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 R18, S341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Jackson and Hutto</w:t>
      </w:r>
    </w:p>
    <w:p>
      <w:pPr>
        <w:widowControl w:val="false"/>
        <w:spacing w:after="0"/>
        <w:jc w:val="left"/>
      </w:pPr>
      <w:r>
        <w:rPr>
          <w:rFonts w:ascii="Times New Roman"/>
          <w:sz w:val="22"/>
        </w:rPr>
        <w:t xml:space="preserve">Document Path: SMIN-0069AA23.docx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Probate Courts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d2d0c8a60154ca0">
        <w:r w:rsidRPr="00770434">
          <w:rPr>
            <w:rStyle w:val="Hyperlink"/>
          </w:rPr>
          <w:t>Senate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176073b8978c4fe3">
        <w:r w:rsidRPr="00770434">
          <w:rPr>
            <w:rStyle w:val="Hyperlink"/>
          </w:rPr>
          <w:t>Senate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4217ab225568414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d7e675d5967248e0">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92dbef5f6a564eb4">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1410ee68fd654eb9">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63fe1355fcd2467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954578e331c248e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Judiciary</w:t>
      </w:r>
      <w:r>
        <w:t xml:space="preserve"> (</w:t>
      </w:r>
      <w:hyperlink w:history="true" r:id="R083764dee29d4b0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6787ce5a282f4ec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4/25/2023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7ef1f85426b94eb2">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Yeas-106  Nays-0</w:t>
      </w:r>
      <w:r>
        <w:t xml:space="preserve"> (</w:t>
      </w:r>
      <w:hyperlink w:history="true" r:id="R8bcb25a766c04106">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enrolled</w:t>
      </w:r>
      <w:r>
        <w:t xml:space="preserve"> (</w:t>
      </w:r>
      <w:hyperlink w:history="true" r:id="Rc7f78ff84aa3422e">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5/2/2023</w:t>
      </w:r>
      <w:r>
        <w:tab/>
        <w:t/>
      </w:r>
      <w:r>
        <w:tab/>
        <w:t>Ratified R 18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10
 </w:t>
      </w:r>
    </w:p>
    <w:p>
      <w:pPr>
        <w:widowControl w:val="false"/>
        <w:spacing w:after="0"/>
        <w:jc w:val="left"/>
      </w:pPr>
    </w:p>
    <w:p>
      <w:pPr>
        <w:widowControl w:val="false"/>
        <w:spacing w:after="0"/>
        <w:jc w:val="left"/>
      </w:pPr>
      <w:r>
        <w:rPr>
          <w:rFonts w:ascii="Times New Roman"/>
          <w:sz w:val="22"/>
        </w:rPr>
        <w:t xml:space="preserve">View the latest </w:t>
      </w:r>
      <w:hyperlink r:id="Rfdf42fed9ef84c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7efcc18b084ca4">
        <w:r>
          <w:rPr>
            <w:rStyle w:val="Hyperlink"/>
            <w:u w:val="single"/>
          </w:rPr>
          <w:t>01/10/2023</w:t>
        </w:r>
      </w:hyperlink>
      <w:r>
        <w:t xml:space="preserve"/>
      </w:r>
    </w:p>
    <w:p>
      <w:pPr>
        <w:widowControl w:val="true"/>
        <w:spacing w:after="0"/>
        <w:jc w:val="left"/>
      </w:pPr>
      <w:r>
        <w:rPr>
          <w:rFonts w:ascii="Times New Roman"/>
          <w:sz w:val="22"/>
        </w:rPr>
        <w:t xml:space="preserve"/>
      </w:r>
      <w:hyperlink r:id="Rc946e679fd6d49b8">
        <w:r>
          <w:rPr>
            <w:rStyle w:val="Hyperlink"/>
            <w:u w:val="single"/>
          </w:rPr>
          <w:t>02/09/2023</w:t>
        </w:r>
      </w:hyperlink>
      <w:r>
        <w:t xml:space="preserve"/>
      </w:r>
    </w:p>
    <w:p>
      <w:pPr>
        <w:widowControl w:val="true"/>
        <w:spacing w:after="0"/>
        <w:jc w:val="left"/>
      </w:pPr>
      <w:r>
        <w:rPr>
          <w:rFonts w:ascii="Times New Roman"/>
          <w:sz w:val="22"/>
        </w:rPr>
        <w:t xml:space="preserve"/>
      </w:r>
      <w:hyperlink r:id="R654ee82f752f4fe1">
        <w:r>
          <w:rPr>
            <w:rStyle w:val="Hyperlink"/>
            <w:u w:val="single"/>
          </w:rPr>
          <w:t>02/22/2023</w:t>
        </w:r>
      </w:hyperlink>
      <w:r>
        <w:t xml:space="preserve"/>
      </w:r>
    </w:p>
    <w:p>
      <w:pPr>
        <w:widowControl w:val="true"/>
        <w:spacing w:after="0"/>
        <w:jc w:val="left"/>
      </w:pPr>
      <w:r>
        <w:rPr>
          <w:rFonts w:ascii="Times New Roman"/>
          <w:sz w:val="22"/>
        </w:rPr>
        <w:t xml:space="preserve"/>
      </w:r>
      <w:hyperlink r:id="R695efcf83ff64e40">
        <w:r>
          <w:rPr>
            <w:rStyle w:val="Hyperlink"/>
            <w:u w:val="single"/>
          </w:rPr>
          <w:t>02/27/2023</w:t>
        </w:r>
      </w:hyperlink>
      <w:r>
        <w:t xml:space="preserve"/>
      </w:r>
    </w:p>
    <w:p>
      <w:pPr>
        <w:widowControl w:val="true"/>
        <w:spacing w:after="0"/>
        <w:jc w:val="left"/>
      </w:pPr>
      <w:r>
        <w:rPr>
          <w:rFonts w:ascii="Times New Roman"/>
          <w:sz w:val="22"/>
        </w:rPr>
        <w:t xml:space="preserve"/>
      </w:r>
      <w:hyperlink r:id="R4c704386bc344d01">
        <w:r>
          <w:rPr>
            <w:rStyle w:val="Hyperlink"/>
            <w:u w:val="single"/>
          </w:rPr>
          <w:t>02/27/2023-A</w:t>
        </w:r>
      </w:hyperlink>
      <w:r>
        <w:t xml:space="preserve"/>
      </w:r>
    </w:p>
    <w:p>
      <w:pPr>
        <w:widowControl w:val="true"/>
        <w:spacing w:after="0"/>
        <w:jc w:val="left"/>
      </w:pPr>
      <w:r>
        <w:rPr>
          <w:rFonts w:ascii="Times New Roman"/>
          <w:sz w:val="22"/>
        </w:rPr>
        <w:t xml:space="preserve"/>
      </w:r>
      <w:hyperlink r:id="Rf5094a84864e443d">
        <w:r>
          <w:rPr>
            <w:rStyle w:val="Hyperlink"/>
            <w:u w:val="single"/>
          </w:rPr>
          <w:t>02/28/2023</w:t>
        </w:r>
      </w:hyperlink>
      <w:r>
        <w:t xml:space="preserve"/>
      </w:r>
    </w:p>
    <w:p>
      <w:pPr>
        <w:widowControl w:val="true"/>
        <w:spacing w:after="0"/>
        <w:jc w:val="left"/>
      </w:pPr>
      <w:r>
        <w:rPr>
          <w:rFonts w:ascii="Times New Roman"/>
          <w:sz w:val="22"/>
        </w:rPr>
        <w:t xml:space="preserve"/>
      </w:r>
      <w:hyperlink r:id="R23e923b20c284ca1">
        <w:r>
          <w:rPr>
            <w:rStyle w:val="Hyperlink"/>
            <w:u w:val="single"/>
          </w:rPr>
          <w:t>03/02/2023</w:t>
        </w:r>
      </w:hyperlink>
      <w:r>
        <w:t xml:space="preserve"/>
      </w:r>
    </w:p>
    <w:p>
      <w:pPr>
        <w:widowControl w:val="true"/>
        <w:spacing w:after="0"/>
        <w:jc w:val="left"/>
      </w:pPr>
      <w:r>
        <w:rPr>
          <w:rFonts w:ascii="Times New Roman"/>
          <w:sz w:val="22"/>
        </w:rPr>
        <w:t xml:space="preserve"/>
      </w:r>
      <w:hyperlink r:id="R23de8fbb07144c38">
        <w:r>
          <w:rPr>
            <w:rStyle w:val="Hyperlink"/>
            <w:u w:val="single"/>
          </w:rPr>
          <w:t>04/19/2023</w:t>
        </w:r>
      </w:hyperlink>
      <w:r>
        <w:t xml:space="preserve"/>
      </w:r>
    </w:p>
    <w:p>
      <w:pPr>
        <w:widowControl w:val="true"/>
        <w:spacing w:after="0"/>
        <w:jc w:val="left"/>
      </w:pPr>
      <w:r>
        <w:rPr>
          <w:rFonts w:ascii="Times New Roman"/>
          <w:sz w:val="22"/>
        </w:rPr>
        <w:t xml:space="preserve"/>
      </w:r>
      <w:hyperlink r:id="R19a9438525824a12">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01CA2" w:rsidP="00E01CA2" w:rsidRDefault="00E01C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 R18, S341)</w:t>
      </w:r>
    </w:p>
    <w:p w:rsidRPr="00F60DB2" w:rsidR="00E01CA2" w:rsidP="00E01CA2" w:rsidRDefault="00E01C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964D4" w:rsidR="00E01CA2" w:rsidP="00E01CA2" w:rsidRDefault="00E01CA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964D4">
        <w:rPr>
          <w:rFonts w:cs="Times New Roman"/>
          <w:sz w:val="22"/>
        </w:rPr>
        <w:t xml:space="preserve">AN ACT TO AMEND THE SOUTH CAROLINA CODE OF LAWS BY AMENDING SECTION 62‑5‑101,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w:t>
      </w:r>
      <w:r>
        <w:rPr>
          <w:rFonts w:cs="Times New Roman"/>
          <w:sz w:val="22"/>
        </w:rPr>
        <w:t xml:space="preserve">THE </w:t>
      </w:r>
      <w:r w:rsidRPr="006964D4">
        <w:rPr>
          <w:rFonts w:cs="Times New Roman"/>
          <w:sz w:val="22"/>
        </w:rPr>
        <w:t>PROCEDURE FOR COURT APPOINTMENT OF A GUARDIAN, SO AS TO EXTEND THE TIME A GUARDIANSHIP PROCEEDING CAN BE INITIATED TO ONE HUNDRED EIGHTY DAYS BEFORE A MINOR REACHES THE AGE OF EIGHTEEN.</w:t>
      </w:r>
      <w:bookmarkStart w:name="at_85d2c8900" w:id="0"/>
    </w:p>
    <w:bookmarkEnd w:id="0"/>
    <w:p w:rsidRPr="00DF3B44" w:rsidR="00E01CA2" w:rsidP="00E01CA2" w:rsidRDefault="00E01CA2">
      <w:pPr>
        <w:pStyle w:val="scbillwhereasclause"/>
      </w:pPr>
    </w:p>
    <w:p w:rsidRPr="0094541D" w:rsidR="00E01CA2" w:rsidP="00E01CA2" w:rsidRDefault="00E01CA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14cb878c" w:id="1"/>
      <w:r w:rsidRPr="0094541D">
        <w:t>B</w:t>
      </w:r>
      <w:bookmarkEnd w:id="1"/>
      <w:r w:rsidRPr="0094541D">
        <w:t>e it enacted by the General Assembly of the State of South Carolina:</w:t>
      </w: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directionallanguage"/>
      </w:pPr>
      <w:bookmarkStart w:name="bs_num_1_87486fd51" w:id="2"/>
      <w:r>
        <w:t>S</w:t>
      </w:r>
      <w:bookmarkEnd w:id="2"/>
      <w:r>
        <w:t>ECTION 1.</w:t>
      </w:r>
      <w:r>
        <w:tab/>
      </w:r>
      <w:bookmarkStart w:name="dl_4d5610a46" w:id="3"/>
      <w:r>
        <w:t>S</w:t>
      </w:r>
      <w:bookmarkEnd w:id="3"/>
      <w:r>
        <w:t>ection 62‑5‑101(11) of the S.C. Code is amended to read:</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codifiedsection"/>
      </w:pPr>
      <w:r>
        <w:tab/>
      </w:r>
      <w:bookmarkStart w:name="cs_T62C5N101_a57e4cc83" w:id="4"/>
      <w:r>
        <w:tab/>
      </w:r>
      <w:bookmarkStart w:name="ss_T62C5N101S11_lv1_860c1f363" w:id="5"/>
      <w:bookmarkEnd w:id="4"/>
      <w:r>
        <w:t>(</w:t>
      </w:r>
      <w:bookmarkEnd w:id="5"/>
      <w:r>
        <w:t xml:space="preserve">11) “Guardianship proceeding” means a formal proceeding to determine if an adult </w:t>
      </w:r>
      <w:r w:rsidRPr="00197FD0">
        <w:t xml:space="preserve">or a minor within one hundred eighty days of turning eighteen </w:t>
      </w:r>
      <w:r>
        <w:t xml:space="preserve">is an incapacitated individual or in which an order for the appointment of a guardian for an adult </w:t>
      </w:r>
      <w:r w:rsidRPr="00197FD0">
        <w:t xml:space="preserve">or a minor within one hundred eighty days of turning eighteen </w:t>
      </w:r>
      <w:r>
        <w:t>is sought or has been issued.</w:t>
      </w: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Jurisdiction</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directionallanguage"/>
      </w:pPr>
      <w:bookmarkStart w:name="bs_num_2_810d1b1cf" w:id="6"/>
      <w:r>
        <w:t>S</w:t>
      </w:r>
      <w:bookmarkEnd w:id="6"/>
      <w:r>
        <w:t>ECTION 2.</w:t>
      </w:r>
      <w:r>
        <w:tab/>
      </w:r>
      <w:bookmarkStart w:name="dl_fc61dc294" w:id="7"/>
      <w:r>
        <w:t>S</w:t>
      </w:r>
      <w:bookmarkEnd w:id="7"/>
      <w:r>
        <w:t>ection 62‑5‑201 of the S.C. Code is amended to read:</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codifiedsection"/>
      </w:pPr>
      <w:r>
        <w:lastRenderedPageBreak/>
        <w:tab/>
      </w:r>
      <w:bookmarkStart w:name="cs_T62C5N201_ef04c2938" w:id="8"/>
      <w:r>
        <w:t>S</w:t>
      </w:r>
      <w:bookmarkEnd w:id="8"/>
      <w:r>
        <w:t>ection 62‑5‑201.</w:t>
      </w:r>
      <w:r>
        <w:tab/>
        <w:t xml:space="preserve">Exclusive jurisdiction of the court is set forth in Sections 62‑1‑302 and 62‑5‑701 as to appointment of a guardian or issuance of a protective order. Pursuant to the court's authority to appoint a guardian, and Section 62‑5‑309, the guardian has the authority to maintain custody of the person of the ward and to establish the ward's place of abode, unless otherwise specified in the court's order. </w:t>
      </w:r>
      <w:r w:rsidRPr="00197FD0">
        <w:t xml:space="preserve">Other than the proceeding set forth in Section 62‑5‑303(C), </w:t>
      </w:r>
      <w:r>
        <w:t>the court does not have jurisdiction over the care, custody, and control of the person of a minor, but does have jurisdiction over the property of a minor if the court determines that the minor owns property that requires management or protection.</w:t>
      </w: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Initiation of guardianship proceedings</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directionallanguage"/>
      </w:pPr>
      <w:bookmarkStart w:name="bs_num_3_5d2641582" w:id="9"/>
      <w:r>
        <w:t>S</w:t>
      </w:r>
      <w:bookmarkEnd w:id="9"/>
      <w:r>
        <w:t>ECTION 3.</w:t>
      </w:r>
      <w:r>
        <w:tab/>
      </w:r>
      <w:bookmarkStart w:name="dl_4d5d1b0d9" w:id="10"/>
      <w:r>
        <w:t>S</w:t>
      </w:r>
      <w:bookmarkEnd w:id="10"/>
      <w:r>
        <w:t>ection 62‑5‑303 of the S.C. Code is amended by adding:</w:t>
      </w:r>
    </w:p>
    <w:p w:rsidR="00E01CA2" w:rsidP="00E01CA2" w:rsidRDefault="00E01C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newcodesection"/>
      </w:pPr>
      <w:bookmarkStart w:name="cs_T62C5N303_20af522df" w:id="11"/>
      <w:r>
        <w:tab/>
      </w:r>
      <w:bookmarkStart w:name="ss_T62C5N303SC_lv1_f5262f33f" w:id="12"/>
      <w:bookmarkEnd w:id="11"/>
      <w:r w:rsidRPr="000715FB">
        <w:t>(</w:t>
      </w:r>
      <w:bookmarkEnd w:id="12"/>
      <w:r w:rsidRPr="000715FB">
        <w:t>C) A person may initiate guardianship proceedings by filing a summons and petition for guardianship of a minor child up to one hund</w:t>
      </w:r>
      <w:r>
        <w:t>red eighty d</w:t>
      </w:r>
      <w:r w:rsidRPr="000715FB">
        <w:t xml:space="preserve">ays prior to the date the child reaches the age of </w:t>
      </w:r>
      <w:r>
        <w:t>eighteen</w:t>
      </w:r>
      <w:r w:rsidRPr="000715FB">
        <w:t xml:space="preserve"> if the petitioner anticipates the minor child will require a guardian upon attaining the age of </w:t>
      </w:r>
      <w:r>
        <w:t>eighteen</w:t>
      </w:r>
      <w:r w:rsidRPr="000715FB">
        <w:t xml:space="preserve">. The court has jurisdiction over the proceedings in this subsection beginning one hundred </w:t>
      </w:r>
      <w:r>
        <w:t xml:space="preserve">eighty </w:t>
      </w:r>
      <w:r w:rsidRPr="000715FB">
        <w:t xml:space="preserve">days prior to the date the child reaches the age of </w:t>
      </w:r>
      <w:r>
        <w:t>eighteen</w:t>
      </w:r>
      <w:r w:rsidRPr="000715FB">
        <w:t>. The minor shall be provided all due process rights conferred upon an alleged incapacitated individual pursuant to this chapter including</w:t>
      </w:r>
      <w:r>
        <w:t>,</w:t>
      </w:r>
      <w:r w:rsidRPr="000715FB">
        <w:t xml:space="preserve"> but not limited to</w:t>
      </w:r>
      <w:r>
        <w:t>,</w:t>
      </w:r>
      <w:r w:rsidRPr="000715FB">
        <w:t xml:space="preserve"> the appointment of an attorney and a guardian ad litem. An order appointing a guardian pursuant to this subsection shall</w:t>
      </w:r>
      <w:r>
        <w:t xml:space="preserve"> be</w:t>
      </w:r>
      <w:r w:rsidRPr="000715FB">
        <w:t xml:space="preserve"> issue</w:t>
      </w:r>
      <w:r>
        <w:t>d</w:t>
      </w:r>
      <w:r w:rsidRPr="000715FB">
        <w:t xml:space="preserve"> upon the minor’s </w:t>
      </w:r>
      <w:r>
        <w:t>eighteenth</w:t>
      </w:r>
      <w:r w:rsidRPr="000715FB">
        <w:t xml:space="preserve"> birthday or as soon thereafter as possible.</w:t>
      </w: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CA2" w:rsidP="00E01CA2" w:rsidRDefault="00E01C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E01CA2" w:rsidP="00E01CA2" w:rsidRDefault="00E01CA2">
      <w:pPr>
        <w:pStyle w:val="scnewcodesection"/>
      </w:pPr>
    </w:p>
    <w:p w:rsidR="00E01CA2" w:rsidP="00E01CA2" w:rsidRDefault="00E01CA2">
      <w:pPr>
        <w:pStyle w:val="scnoncodifiedsection"/>
      </w:pPr>
      <w:bookmarkStart w:name="bs_num_4_lastsection" w:id="13"/>
      <w:bookmarkStart w:name="eff_date_section" w:id="14"/>
      <w:r>
        <w:t>S</w:t>
      </w:r>
      <w:bookmarkEnd w:id="13"/>
      <w:r>
        <w:t>ECTION 4.</w:t>
      </w:r>
      <w:r w:rsidRPr="00DF3B44">
        <w:tab/>
        <w:t>This act takes effect upon approval by the Governor.</w:t>
      </w:r>
      <w:bookmarkEnd w:id="14"/>
    </w:p>
    <w:p w:rsidR="00E01CA2" w:rsidP="00E01CA2" w:rsidRDefault="00E01CA2">
      <w:pPr>
        <w:pStyle w:val="scnoncodifiedsection"/>
      </w:pPr>
    </w:p>
    <w:p w:rsidR="00E01CA2" w:rsidP="00E01CA2" w:rsidRDefault="00E01CA2">
      <w:pPr>
        <w:pStyle w:val="scnoncodifiedsection"/>
      </w:pPr>
      <w:r>
        <w:t>Ratified the 2</w:t>
      </w:r>
      <w:r>
        <w:rPr>
          <w:vertAlign w:val="superscript"/>
        </w:rPr>
        <w:t>nd</w:t>
      </w:r>
      <w:r>
        <w:t xml:space="preserve"> day of May, 2023.</w:t>
      </w:r>
    </w:p>
    <w:p w:rsidR="00E01CA2" w:rsidP="00E01CA2" w:rsidRDefault="00E01CA2">
      <w:pPr>
        <w:pStyle w:val="scactchamber"/>
        <w:widowControl/>
        <w:suppressLineNumbers w:val="0"/>
        <w:suppressAutoHyphens w:val="0"/>
        <w:jc w:val="both"/>
      </w:pPr>
    </w:p>
    <w:p w:rsidR="00E01CA2" w:rsidP="00E01CA2" w:rsidRDefault="00E01CA2">
      <w:pPr>
        <w:pStyle w:val="scactchamber"/>
        <w:widowControl/>
        <w:suppressLineNumbers w:val="0"/>
        <w:suppressAutoHyphens w:val="0"/>
        <w:jc w:val="both"/>
      </w:pPr>
      <w:r>
        <w:t>Approved the 8</w:t>
      </w:r>
      <w:r w:rsidRPr="006E4572">
        <w:rPr>
          <w:vertAlign w:val="superscript"/>
        </w:rPr>
        <w:t>th</w:t>
      </w:r>
      <w:r>
        <w:t xml:space="preserve"> day of May, 2023. </w:t>
      </w:r>
    </w:p>
    <w:p w:rsidR="00E01CA2" w:rsidP="00E01CA2" w:rsidRDefault="00E01CA2">
      <w:pPr>
        <w:pStyle w:val="scactchamber"/>
        <w:widowControl/>
        <w:suppressLineNumbers w:val="0"/>
        <w:suppressAutoHyphens w:val="0"/>
        <w:jc w:val="center"/>
      </w:pPr>
    </w:p>
    <w:p w:rsidR="00E01CA2" w:rsidP="00E01CA2" w:rsidRDefault="00E01CA2">
      <w:pPr>
        <w:pStyle w:val="scactchamber"/>
        <w:widowControl/>
        <w:suppressLineNumbers w:val="0"/>
        <w:suppressAutoHyphens w:val="0"/>
        <w:jc w:val="center"/>
      </w:pPr>
      <w:r>
        <w:t>__________</w:t>
      </w:r>
    </w:p>
    <w:p w:rsidRPr="00F60DB2" w:rsidR="006964D4" w:rsidP="00E01CA2" w:rsidRDefault="006964D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6964D4" w:rsidSect="006964D4">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D4" w:rsidRPr="006964D4" w:rsidRDefault="006964D4" w:rsidP="006964D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D4" w:rsidRDefault="00696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47D3A"/>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470B"/>
    <w:rsid w:val="00140049"/>
    <w:rsid w:val="00171601"/>
    <w:rsid w:val="001730EB"/>
    <w:rsid w:val="00173276"/>
    <w:rsid w:val="0019025B"/>
    <w:rsid w:val="00192AF7"/>
    <w:rsid w:val="00197366"/>
    <w:rsid w:val="00197CE4"/>
    <w:rsid w:val="00197FD0"/>
    <w:rsid w:val="001A136C"/>
    <w:rsid w:val="001A3852"/>
    <w:rsid w:val="001B31ED"/>
    <w:rsid w:val="001B6BC2"/>
    <w:rsid w:val="001B6DA2"/>
    <w:rsid w:val="001B7E5F"/>
    <w:rsid w:val="001C5DDA"/>
    <w:rsid w:val="001D69B0"/>
    <w:rsid w:val="001E17A1"/>
    <w:rsid w:val="001E7185"/>
    <w:rsid w:val="001F2A41"/>
    <w:rsid w:val="001F30C2"/>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2756"/>
    <w:rsid w:val="002D3926"/>
    <w:rsid w:val="002D5B3D"/>
    <w:rsid w:val="002E4F8C"/>
    <w:rsid w:val="002F0B60"/>
    <w:rsid w:val="002F4898"/>
    <w:rsid w:val="002F560C"/>
    <w:rsid w:val="002F5847"/>
    <w:rsid w:val="002F7DF3"/>
    <w:rsid w:val="003021B7"/>
    <w:rsid w:val="0030425A"/>
    <w:rsid w:val="00304C44"/>
    <w:rsid w:val="003260EE"/>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40C5"/>
    <w:rsid w:val="00420557"/>
    <w:rsid w:val="0044206B"/>
    <w:rsid w:val="0045022B"/>
    <w:rsid w:val="00453421"/>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57BB"/>
    <w:rsid w:val="004E7647"/>
    <w:rsid w:val="004F0090"/>
    <w:rsid w:val="004F172C"/>
    <w:rsid w:val="005002ED"/>
    <w:rsid w:val="00500DBC"/>
    <w:rsid w:val="005102BE"/>
    <w:rsid w:val="00517044"/>
    <w:rsid w:val="00523F7F"/>
    <w:rsid w:val="00524D54"/>
    <w:rsid w:val="005309B2"/>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67C2"/>
    <w:rsid w:val="00623BEA"/>
    <w:rsid w:val="006250DF"/>
    <w:rsid w:val="0062529B"/>
    <w:rsid w:val="00630BBE"/>
    <w:rsid w:val="00640C87"/>
    <w:rsid w:val="006454BB"/>
    <w:rsid w:val="00651C89"/>
    <w:rsid w:val="00656284"/>
    <w:rsid w:val="00657CF4"/>
    <w:rsid w:val="00663B8D"/>
    <w:rsid w:val="006700F0"/>
    <w:rsid w:val="00671F37"/>
    <w:rsid w:val="0067345B"/>
    <w:rsid w:val="00683B58"/>
    <w:rsid w:val="00685035"/>
    <w:rsid w:val="00685770"/>
    <w:rsid w:val="006863A9"/>
    <w:rsid w:val="006964D4"/>
    <w:rsid w:val="006A395F"/>
    <w:rsid w:val="006A65E2"/>
    <w:rsid w:val="006B7005"/>
    <w:rsid w:val="006C099D"/>
    <w:rsid w:val="006C7E01"/>
    <w:rsid w:val="006E0935"/>
    <w:rsid w:val="006E353F"/>
    <w:rsid w:val="006E35AB"/>
    <w:rsid w:val="006F1A24"/>
    <w:rsid w:val="006F3399"/>
    <w:rsid w:val="006F7911"/>
    <w:rsid w:val="007038A9"/>
    <w:rsid w:val="00704345"/>
    <w:rsid w:val="00722155"/>
    <w:rsid w:val="00722330"/>
    <w:rsid w:val="00731EA4"/>
    <w:rsid w:val="0073210F"/>
    <w:rsid w:val="00737C39"/>
    <w:rsid w:val="00737F19"/>
    <w:rsid w:val="007423A2"/>
    <w:rsid w:val="00744823"/>
    <w:rsid w:val="00763DEB"/>
    <w:rsid w:val="00772152"/>
    <w:rsid w:val="00780809"/>
    <w:rsid w:val="00782BF8"/>
    <w:rsid w:val="007849D9"/>
    <w:rsid w:val="00796241"/>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03F9"/>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18A3"/>
    <w:rsid w:val="00954E7E"/>
    <w:rsid w:val="009554D9"/>
    <w:rsid w:val="009572F9"/>
    <w:rsid w:val="00960021"/>
    <w:rsid w:val="0097765A"/>
    <w:rsid w:val="00982484"/>
    <w:rsid w:val="0098366F"/>
    <w:rsid w:val="00983A03"/>
    <w:rsid w:val="00986063"/>
    <w:rsid w:val="00990CB2"/>
    <w:rsid w:val="00991F67"/>
    <w:rsid w:val="00992876"/>
    <w:rsid w:val="009A0DCE"/>
    <w:rsid w:val="009A22CD"/>
    <w:rsid w:val="009B35FD"/>
    <w:rsid w:val="009B6815"/>
    <w:rsid w:val="009C01CA"/>
    <w:rsid w:val="009C144B"/>
    <w:rsid w:val="009C6FD3"/>
    <w:rsid w:val="009D2967"/>
    <w:rsid w:val="009D3C2B"/>
    <w:rsid w:val="009E0F93"/>
    <w:rsid w:val="009E104B"/>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A7025"/>
    <w:rsid w:val="00AB5948"/>
    <w:rsid w:val="00AB73BF"/>
    <w:rsid w:val="00AC2194"/>
    <w:rsid w:val="00AD0AB0"/>
    <w:rsid w:val="00AD3E3D"/>
    <w:rsid w:val="00AE36EC"/>
    <w:rsid w:val="00AF1688"/>
    <w:rsid w:val="00AF2DDF"/>
    <w:rsid w:val="00AF46E6"/>
    <w:rsid w:val="00AF5139"/>
    <w:rsid w:val="00B026E3"/>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5878"/>
    <w:rsid w:val="00BF3E48"/>
    <w:rsid w:val="00C16288"/>
    <w:rsid w:val="00C166EC"/>
    <w:rsid w:val="00C17D1D"/>
    <w:rsid w:val="00C369DA"/>
    <w:rsid w:val="00C36A83"/>
    <w:rsid w:val="00C45923"/>
    <w:rsid w:val="00C5312C"/>
    <w:rsid w:val="00C543E7"/>
    <w:rsid w:val="00C61994"/>
    <w:rsid w:val="00C61D71"/>
    <w:rsid w:val="00C64DD3"/>
    <w:rsid w:val="00C677C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5F6F"/>
    <w:rsid w:val="00D26E6F"/>
    <w:rsid w:val="00D27F8C"/>
    <w:rsid w:val="00D36691"/>
    <w:rsid w:val="00D430C5"/>
    <w:rsid w:val="00D56E3F"/>
    <w:rsid w:val="00D574E4"/>
    <w:rsid w:val="00D57969"/>
    <w:rsid w:val="00D62E42"/>
    <w:rsid w:val="00D748B8"/>
    <w:rsid w:val="00D772FB"/>
    <w:rsid w:val="00D81150"/>
    <w:rsid w:val="00DA1AA0"/>
    <w:rsid w:val="00DB4FA1"/>
    <w:rsid w:val="00DD39C7"/>
    <w:rsid w:val="00DD73AE"/>
    <w:rsid w:val="00DE2D0B"/>
    <w:rsid w:val="00DE4A25"/>
    <w:rsid w:val="00DE4BEE"/>
    <w:rsid w:val="00DE5B3D"/>
    <w:rsid w:val="00DE7112"/>
    <w:rsid w:val="00DF19BE"/>
    <w:rsid w:val="00DF4A61"/>
    <w:rsid w:val="00DF7D4E"/>
    <w:rsid w:val="00E013FE"/>
    <w:rsid w:val="00E01CA2"/>
    <w:rsid w:val="00E042E2"/>
    <w:rsid w:val="00E103FD"/>
    <w:rsid w:val="00E24D9A"/>
    <w:rsid w:val="00E27A11"/>
    <w:rsid w:val="00E30497"/>
    <w:rsid w:val="00E33BF4"/>
    <w:rsid w:val="00E358A2"/>
    <w:rsid w:val="00E35C9A"/>
    <w:rsid w:val="00E36C37"/>
    <w:rsid w:val="00E3771B"/>
    <w:rsid w:val="00E37C5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2B3E"/>
    <w:rsid w:val="00ED452E"/>
    <w:rsid w:val="00ED52EF"/>
    <w:rsid w:val="00EE1E90"/>
    <w:rsid w:val="00EF0DFD"/>
    <w:rsid w:val="00EF37A8"/>
    <w:rsid w:val="00EF531F"/>
    <w:rsid w:val="00EF6855"/>
    <w:rsid w:val="00F0557A"/>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333C"/>
    <w:rsid w:val="00F95C13"/>
    <w:rsid w:val="00FA0F2E"/>
    <w:rsid w:val="00FA6C80"/>
    <w:rsid w:val="00FB3F2A"/>
    <w:rsid w:val="00FB5838"/>
    <w:rsid w:val="00FC4EFC"/>
    <w:rsid w:val="00FD72E3"/>
    <w:rsid w:val="00FE06FC"/>
    <w:rsid w:val="00FE3DEE"/>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96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37C5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37C5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37C5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37C5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37C5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37C5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37C5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37C5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37C5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37C5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37C5B"/>
    <w:rPr>
      <w:noProof/>
    </w:rPr>
  </w:style>
  <w:style w:type="character" w:customStyle="1" w:styleId="sclocalcheck">
    <w:name w:val="sc_local_check"/>
    <w:uiPriority w:val="1"/>
    <w:qFormat/>
    <w:rsid w:val="00E37C5B"/>
    <w:rPr>
      <w:noProof/>
    </w:rPr>
  </w:style>
  <w:style w:type="character" w:customStyle="1" w:styleId="sctempcheck">
    <w:name w:val="sc_temp_check"/>
    <w:uiPriority w:val="1"/>
    <w:qFormat/>
    <w:rsid w:val="00E37C5B"/>
    <w:rPr>
      <w:noProof/>
    </w:rPr>
  </w:style>
  <w:style w:type="character" w:customStyle="1" w:styleId="Heading1Char">
    <w:name w:val="Heading 1 Char"/>
    <w:basedOn w:val="DefaultParagraphFont"/>
    <w:link w:val="Heading1"/>
    <w:uiPriority w:val="9"/>
    <w:rsid w:val="006964D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222.docx" TargetMode="External" Id="rId13" /><Relationship Type="http://schemas.openxmlformats.org/officeDocument/2006/relationships/hyperlink" Target="file:///h:\hj\20230302.docx" TargetMode="External" Id="rId18" /><Relationship Type="http://schemas.openxmlformats.org/officeDocument/2006/relationships/hyperlink" Target="https://www.scstatehouse.gov//sess125_2023-2024/prever/341_20230110.htm" TargetMode="External" Id="rId26" /><Relationship Type="http://schemas.openxmlformats.org/officeDocument/2006/relationships/customXml" Target="../customXml/item3.xml" Id="rId3" /><Relationship Type="http://schemas.openxmlformats.org/officeDocument/2006/relationships/hyperlink" Target="file:///h:\hj\20230426.docx" TargetMode="External" Id="rId21" /><Relationship Type="http://schemas.openxmlformats.org/officeDocument/2006/relationships/hyperlink" Target="https://www.scstatehouse.gov//sess125_2023-2024/prever/341_20230425.htm" TargetMode="External" Id="rId34"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301.docx" TargetMode="External" Id="rId17" /><Relationship Type="http://schemas.openxmlformats.org/officeDocument/2006/relationships/hyperlink" Target="https://www.scstatehouse.gov/billsearch.php?billnumbers=341&amp;session=125&amp;summary=B" TargetMode="External" Id="rId25" /><Relationship Type="http://schemas.openxmlformats.org/officeDocument/2006/relationships/hyperlink" Target="https://www.scstatehouse.gov//sess125_2023-2024/prever/341_20230419.htm"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419.docx" TargetMode="External" Id="rId20" /><Relationship Type="http://schemas.openxmlformats.org/officeDocument/2006/relationships/hyperlink" Target="https://www.scstatehouse.gov//sess125_2023-2024/prever/341_20230227.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sj\20230502.docx" TargetMode="External" Id="rId24" /><Relationship Type="http://schemas.openxmlformats.org/officeDocument/2006/relationships/hyperlink" Target="https://www.scstatehouse.gov//sess125_2023-2024/prever/341_20230302.htm"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file:///h:\sj\20230228.docx" TargetMode="External" Id="rId15" /><Relationship Type="http://schemas.openxmlformats.org/officeDocument/2006/relationships/hyperlink" Target="file:///h:\hj\20230427.docx" TargetMode="External" Id="rId23" /><Relationship Type="http://schemas.openxmlformats.org/officeDocument/2006/relationships/hyperlink" Target="https://www.scstatehouse.gov//sess125_2023-2024/prever/341_20230222.htm"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file:///h:\hj\20230302.docx" TargetMode="External" Id="rId19" /><Relationship Type="http://schemas.openxmlformats.org/officeDocument/2006/relationships/hyperlink" Target="https://www.scstatehouse.gov//sess125_2023-2024/prever/341_20230228.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228.docx" TargetMode="External" Id="rId14" /><Relationship Type="http://schemas.openxmlformats.org/officeDocument/2006/relationships/hyperlink" Target="file:///h:\hj\20230426.docx" TargetMode="External" Id="rId22" /><Relationship Type="http://schemas.openxmlformats.org/officeDocument/2006/relationships/hyperlink" Target="https://www.scstatehouse.gov//sess125_2023-2024/prever/341_20230209.htm" TargetMode="External" Id="rId27" /><Relationship Type="http://schemas.openxmlformats.org/officeDocument/2006/relationships/hyperlink" Target="https://www.scstatehouse.gov//sess125_2023-2024/prever/341_20230227a.htm" TargetMode="External" Id="rId30" /><Relationship Type="http://schemas.openxmlformats.org/officeDocument/2006/relationships/footer" Target="footer1.xml" Id="rId35" /><Relationship Type="http://schemas.openxmlformats.org/officeDocument/2006/relationships/hyperlink" Target="https://www.scstatehouse.gov/billsearch.php?billnumbers=341&amp;session=125&amp;summary=B" TargetMode="External" Id="R6bdce43c203b41c8" /><Relationship Type="http://schemas.openxmlformats.org/officeDocument/2006/relationships/hyperlink" Target="https://www.scstatehouse.gov/sess125_2023-2024/prever/341_20230110.docx" TargetMode="External" Id="R3899980b43fb451a" /><Relationship Type="http://schemas.openxmlformats.org/officeDocument/2006/relationships/hyperlink" Target="https://www.scstatehouse.gov/sess125_2023-2024/prever/341_20230209.docx" TargetMode="External" Id="R4cec825bbe6c4812" /><Relationship Type="http://schemas.openxmlformats.org/officeDocument/2006/relationships/hyperlink" Target="https://www.scstatehouse.gov/sess125_2023-2024/prever/341_20230222.docx" TargetMode="External" Id="R159ed803ba85403d" /><Relationship Type="http://schemas.openxmlformats.org/officeDocument/2006/relationships/hyperlink" Target="https://www.scstatehouse.gov/sess125_2023-2024/prever/341_20230227.docx" TargetMode="External" Id="R69f419aaad7b4f0d" /><Relationship Type="http://schemas.openxmlformats.org/officeDocument/2006/relationships/hyperlink" Target="https://www.scstatehouse.gov/sess125_2023-2024/prever/341_20230227a.docx" TargetMode="External" Id="R77601ea74963417a" /><Relationship Type="http://schemas.openxmlformats.org/officeDocument/2006/relationships/hyperlink" Target="https://www.scstatehouse.gov/sess125_2023-2024/prever/341_20230228.docx" TargetMode="External" Id="Rcb38b44933754e38" /><Relationship Type="http://schemas.openxmlformats.org/officeDocument/2006/relationships/hyperlink" Target="https://www.scstatehouse.gov/sess125_2023-2024/prever/341_20230302.docx" TargetMode="External" Id="R4f0c5ebe0c344bed" /><Relationship Type="http://schemas.openxmlformats.org/officeDocument/2006/relationships/hyperlink" Target="https://www.scstatehouse.gov/sess125_2023-2024/prever/341_20230419.docx" TargetMode="External" Id="Rb3c457194d064c1c" /><Relationship Type="http://schemas.openxmlformats.org/officeDocument/2006/relationships/hyperlink" Target="https://www.scstatehouse.gov/sess125_2023-2024/prever/341_20230425.docx" TargetMode="External" Id="R7ee7026646f34b74" /><Relationship Type="http://schemas.openxmlformats.org/officeDocument/2006/relationships/hyperlink" Target="h:\sj\20230110.docx" TargetMode="External" Id="R51f0fe008cd242f5" /><Relationship Type="http://schemas.openxmlformats.org/officeDocument/2006/relationships/hyperlink" Target="h:\sj\20230110.docx" TargetMode="External" Id="Rfb48dec551ad4ebe" /><Relationship Type="http://schemas.openxmlformats.org/officeDocument/2006/relationships/hyperlink" Target="h:\sj\20230222.docx" TargetMode="External" Id="R29038c3caac342dc" /><Relationship Type="http://schemas.openxmlformats.org/officeDocument/2006/relationships/hyperlink" Target="h:\sj\20230228.docx" TargetMode="External" Id="R17f92ead63974462" /><Relationship Type="http://schemas.openxmlformats.org/officeDocument/2006/relationships/hyperlink" Target="h:\sj\20230228.docx" TargetMode="External" Id="R8a8d790682ef417c" /><Relationship Type="http://schemas.openxmlformats.org/officeDocument/2006/relationships/hyperlink" Target="h:\sj\20230228.docx" TargetMode="External" Id="R698c32cc08e74364" /><Relationship Type="http://schemas.openxmlformats.org/officeDocument/2006/relationships/hyperlink" Target="h:\sj\20230301.docx" TargetMode="External" Id="Rcd3c1942748c4930" /><Relationship Type="http://schemas.openxmlformats.org/officeDocument/2006/relationships/hyperlink" Target="h:\hj\20230302.docx" TargetMode="External" Id="Rf9cca156f31a4d57" /><Relationship Type="http://schemas.openxmlformats.org/officeDocument/2006/relationships/hyperlink" Target="h:\hj\20230302.docx" TargetMode="External" Id="R2280d743a7084ecb" /><Relationship Type="http://schemas.openxmlformats.org/officeDocument/2006/relationships/hyperlink" Target="h:\hj\20230419.docx" TargetMode="External" Id="R97b309e69b8c4fb9" /><Relationship Type="http://schemas.openxmlformats.org/officeDocument/2006/relationships/hyperlink" Target="h:\hj\20230426.docx" TargetMode="External" Id="Rcbb7e075fbea43c9" /><Relationship Type="http://schemas.openxmlformats.org/officeDocument/2006/relationships/hyperlink" Target="h:\hj\20230426.docx" TargetMode="External" Id="R5c694bdd47844a3d" /><Relationship Type="http://schemas.openxmlformats.org/officeDocument/2006/relationships/hyperlink" Target="h:\hj\20230427.docx" TargetMode="External" Id="R92b19a826ae840b6" /><Relationship Type="http://schemas.openxmlformats.org/officeDocument/2006/relationships/hyperlink" Target="h:\sj\20230502.docx" TargetMode="External" Id="R2a0481f43ebe4f25" /><Relationship Type="http://schemas.openxmlformats.org/officeDocument/2006/relationships/hyperlink" Target="https://www.scstatehouse.gov/billsearch.php?billnumbers=341&amp;session=125&amp;summary=B" TargetMode="External" Id="R64d2210e9a1840dd" /><Relationship Type="http://schemas.openxmlformats.org/officeDocument/2006/relationships/hyperlink" Target="https://www.scstatehouse.gov/sess125_2023-2024/prever/341_20230110.docx" TargetMode="External" Id="Ra1353ca04ad04d66" /><Relationship Type="http://schemas.openxmlformats.org/officeDocument/2006/relationships/hyperlink" Target="https://www.scstatehouse.gov/sess125_2023-2024/prever/341_20230209.docx" TargetMode="External" Id="R7aee58f2d8bf4c9c" /><Relationship Type="http://schemas.openxmlformats.org/officeDocument/2006/relationships/hyperlink" Target="https://www.scstatehouse.gov/sess125_2023-2024/prever/341_20230222.docx" TargetMode="External" Id="R463618002bff4918" /><Relationship Type="http://schemas.openxmlformats.org/officeDocument/2006/relationships/hyperlink" Target="https://www.scstatehouse.gov/sess125_2023-2024/prever/341_20230227.docx" TargetMode="External" Id="R0e5c66ed4efb491f" /><Relationship Type="http://schemas.openxmlformats.org/officeDocument/2006/relationships/hyperlink" Target="https://www.scstatehouse.gov/sess125_2023-2024/prever/341_20230227a.docx" TargetMode="External" Id="R4a8cb50780ea4186" /><Relationship Type="http://schemas.openxmlformats.org/officeDocument/2006/relationships/hyperlink" Target="https://www.scstatehouse.gov/sess125_2023-2024/prever/341_20230228.docx" TargetMode="External" Id="R536a82bb36204622" /><Relationship Type="http://schemas.openxmlformats.org/officeDocument/2006/relationships/hyperlink" Target="https://www.scstatehouse.gov/sess125_2023-2024/prever/341_20230302.docx" TargetMode="External" Id="Rea47ea83b3df499e" /><Relationship Type="http://schemas.openxmlformats.org/officeDocument/2006/relationships/hyperlink" Target="https://www.scstatehouse.gov/sess125_2023-2024/prever/341_20230419.docx" TargetMode="External" Id="R8dea2ca04005408a" /><Relationship Type="http://schemas.openxmlformats.org/officeDocument/2006/relationships/hyperlink" Target="https://www.scstatehouse.gov/sess125_2023-2024/prever/341_20230425.docx" TargetMode="External" Id="Rfa78d87ceec947ce" /><Relationship Type="http://schemas.openxmlformats.org/officeDocument/2006/relationships/hyperlink" Target="h:\sj\20230110.docx" TargetMode="External" Id="Rdd5cd44e6ecf4cd9" /><Relationship Type="http://schemas.openxmlformats.org/officeDocument/2006/relationships/hyperlink" Target="h:\sj\20230110.docx" TargetMode="External" Id="R5b5e377327b6474c" /><Relationship Type="http://schemas.openxmlformats.org/officeDocument/2006/relationships/hyperlink" Target="h:\sj\20230222.docx" TargetMode="External" Id="R23077e2506a4416d" /><Relationship Type="http://schemas.openxmlformats.org/officeDocument/2006/relationships/hyperlink" Target="h:\sj\20230228.docx" TargetMode="External" Id="Ra0b5be5365714ff8" /><Relationship Type="http://schemas.openxmlformats.org/officeDocument/2006/relationships/hyperlink" Target="h:\sj\20230228.docx" TargetMode="External" Id="Rbb270ee7a7224748" /><Relationship Type="http://schemas.openxmlformats.org/officeDocument/2006/relationships/hyperlink" Target="h:\sj\20230228.docx" TargetMode="External" Id="R775663cb0b2c469b" /><Relationship Type="http://schemas.openxmlformats.org/officeDocument/2006/relationships/hyperlink" Target="h:\sj\20230301.docx" TargetMode="External" Id="R15addd7c20594519" /><Relationship Type="http://schemas.openxmlformats.org/officeDocument/2006/relationships/hyperlink" Target="h:\hj\20230302.docx" TargetMode="External" Id="Rc863c179d44340d2" /><Relationship Type="http://schemas.openxmlformats.org/officeDocument/2006/relationships/hyperlink" Target="h:\hj\20230302.docx" TargetMode="External" Id="R33936b3ca08a422d" /><Relationship Type="http://schemas.openxmlformats.org/officeDocument/2006/relationships/hyperlink" Target="h:\hj\20230419.docx" TargetMode="External" Id="Rf84361dae2a94fa9" /><Relationship Type="http://schemas.openxmlformats.org/officeDocument/2006/relationships/hyperlink" Target="h:\hj\20230426.docx" TargetMode="External" Id="Reda8ec6d9eae44fe" /><Relationship Type="http://schemas.openxmlformats.org/officeDocument/2006/relationships/hyperlink" Target="h:\hj\20230426.docx" TargetMode="External" Id="Rcc3569c9f837411c" /><Relationship Type="http://schemas.openxmlformats.org/officeDocument/2006/relationships/hyperlink" Target="h:\hj\20230427.docx" TargetMode="External" Id="R2da0e83934d64bc7" /><Relationship Type="http://schemas.openxmlformats.org/officeDocument/2006/relationships/hyperlink" Target="h:\sj\20230502.docx" TargetMode="External" Id="Rd21b7035ed414791" /><Relationship Type="http://schemas.openxmlformats.org/officeDocument/2006/relationships/hyperlink" Target="https://www.scstatehouse.gov/billsearch.php?billnumbers=341&amp;session=125&amp;summary=B" TargetMode="External" Id="Rc2d9553fc2374b8d" /><Relationship Type="http://schemas.openxmlformats.org/officeDocument/2006/relationships/hyperlink" Target="https://www.scstatehouse.gov/sess125_2023-2024/prever/341_20230110.docx" TargetMode="External" Id="Reb64321e00e045eb" /><Relationship Type="http://schemas.openxmlformats.org/officeDocument/2006/relationships/hyperlink" Target="https://www.scstatehouse.gov/sess125_2023-2024/prever/341_20230209.docx" TargetMode="External" Id="Rc0a4f5b700964033" /><Relationship Type="http://schemas.openxmlformats.org/officeDocument/2006/relationships/hyperlink" Target="https://www.scstatehouse.gov/sess125_2023-2024/prever/341_20230222.docx" TargetMode="External" Id="Rb72d529a1bd649d0" /><Relationship Type="http://schemas.openxmlformats.org/officeDocument/2006/relationships/hyperlink" Target="https://www.scstatehouse.gov/sess125_2023-2024/prever/341_20230227.docx" TargetMode="External" Id="R261bdad2e9a84ad4" /><Relationship Type="http://schemas.openxmlformats.org/officeDocument/2006/relationships/hyperlink" Target="https://www.scstatehouse.gov/sess125_2023-2024/prever/341_20230227a.docx" TargetMode="External" Id="R09d6966c9f404891" /><Relationship Type="http://schemas.openxmlformats.org/officeDocument/2006/relationships/hyperlink" Target="https://www.scstatehouse.gov/sess125_2023-2024/prever/341_20230228.docx" TargetMode="External" Id="Rae153eb039d24ed7" /><Relationship Type="http://schemas.openxmlformats.org/officeDocument/2006/relationships/hyperlink" Target="https://www.scstatehouse.gov/sess125_2023-2024/prever/341_20230302.docx" TargetMode="External" Id="Rf8d1dd76e70348b1" /><Relationship Type="http://schemas.openxmlformats.org/officeDocument/2006/relationships/hyperlink" Target="https://www.scstatehouse.gov/sess125_2023-2024/prever/341_20230419.docx" TargetMode="External" Id="Re53416ddd39a4609" /><Relationship Type="http://schemas.openxmlformats.org/officeDocument/2006/relationships/hyperlink" Target="https://www.scstatehouse.gov/sess125_2023-2024/prever/341_20230425.docx" TargetMode="External" Id="Rd3f81f51286447f1" /><Relationship Type="http://schemas.openxmlformats.org/officeDocument/2006/relationships/hyperlink" Target="h:\sj\20230110.docx" TargetMode="External" Id="Rd4bee66692594edb" /><Relationship Type="http://schemas.openxmlformats.org/officeDocument/2006/relationships/hyperlink" Target="h:\sj\20230110.docx" TargetMode="External" Id="Re0de75a7b8fd41c6" /><Relationship Type="http://schemas.openxmlformats.org/officeDocument/2006/relationships/hyperlink" Target="h:\sj\20230222.docx" TargetMode="External" Id="R87a79568fd8e45b1" /><Relationship Type="http://schemas.openxmlformats.org/officeDocument/2006/relationships/hyperlink" Target="h:\sj\20230228.docx" TargetMode="External" Id="R33d0040c15ec4e1f" /><Relationship Type="http://schemas.openxmlformats.org/officeDocument/2006/relationships/hyperlink" Target="h:\sj\20230228.docx" TargetMode="External" Id="Rf08ea351330647ab" /><Relationship Type="http://schemas.openxmlformats.org/officeDocument/2006/relationships/hyperlink" Target="h:\sj\20230228.docx" TargetMode="External" Id="R1164b5e4dbb843a2" /><Relationship Type="http://schemas.openxmlformats.org/officeDocument/2006/relationships/hyperlink" Target="h:\sj\20230301.docx" TargetMode="External" Id="R5fc80f720d98423a" /><Relationship Type="http://schemas.openxmlformats.org/officeDocument/2006/relationships/hyperlink" Target="h:\hj\20230302.docx" TargetMode="External" Id="R3b36154a17ac4207" /><Relationship Type="http://schemas.openxmlformats.org/officeDocument/2006/relationships/hyperlink" Target="h:\hj\20230302.docx" TargetMode="External" Id="R83c0700f60b14827" /><Relationship Type="http://schemas.openxmlformats.org/officeDocument/2006/relationships/hyperlink" Target="h:\hj\20230419.docx" TargetMode="External" Id="R63f72e04bd454053" /><Relationship Type="http://schemas.openxmlformats.org/officeDocument/2006/relationships/hyperlink" Target="h:\hj\20230426.docx" TargetMode="External" Id="R50eadf5e420c44a4" /><Relationship Type="http://schemas.openxmlformats.org/officeDocument/2006/relationships/hyperlink" Target="h:\hj\20230426.docx" TargetMode="External" Id="Rd3b046b78f4943cc" /><Relationship Type="http://schemas.openxmlformats.org/officeDocument/2006/relationships/hyperlink" Target="h:\hj\20230427.docx" TargetMode="External" Id="R613e6c1c3d7d49b6" /><Relationship Type="http://schemas.openxmlformats.org/officeDocument/2006/relationships/hyperlink" Target="https://www.scstatehouse.gov/billsearch.php?billnumbers=341&amp;session=125&amp;summary=B" TargetMode="External" Id="R45fbb66cf62c4809" /><Relationship Type="http://schemas.openxmlformats.org/officeDocument/2006/relationships/hyperlink" Target="https://www.scstatehouse.gov/sess125_2023-2024/prever/341_20230110.docx" TargetMode="External" Id="R8b235ce19af24a73" /><Relationship Type="http://schemas.openxmlformats.org/officeDocument/2006/relationships/hyperlink" Target="https://www.scstatehouse.gov/sess125_2023-2024/prever/341_20230209.docx" TargetMode="External" Id="Ra9fd6908d95c4242" /><Relationship Type="http://schemas.openxmlformats.org/officeDocument/2006/relationships/hyperlink" Target="https://www.scstatehouse.gov/sess125_2023-2024/prever/341_20230222.docx" TargetMode="External" Id="R5395d0cec021450d" /><Relationship Type="http://schemas.openxmlformats.org/officeDocument/2006/relationships/hyperlink" Target="https://www.scstatehouse.gov/sess125_2023-2024/prever/341_20230227.docx" TargetMode="External" Id="Rb6d2fa547281488b" /><Relationship Type="http://schemas.openxmlformats.org/officeDocument/2006/relationships/hyperlink" Target="https://www.scstatehouse.gov/sess125_2023-2024/prever/341_20230227a.docx" TargetMode="External" Id="R8c36c9f0b08e4e11" /><Relationship Type="http://schemas.openxmlformats.org/officeDocument/2006/relationships/hyperlink" Target="https://www.scstatehouse.gov/sess125_2023-2024/prever/341_20230228.docx" TargetMode="External" Id="R726d41bd39da47c0" /><Relationship Type="http://schemas.openxmlformats.org/officeDocument/2006/relationships/hyperlink" Target="https://www.scstatehouse.gov/sess125_2023-2024/prever/341_20230302.docx" TargetMode="External" Id="R791eeb442ee840a9" /><Relationship Type="http://schemas.openxmlformats.org/officeDocument/2006/relationships/hyperlink" Target="https://www.scstatehouse.gov/sess125_2023-2024/prever/341_20230419.docx" TargetMode="External" Id="Rc36680a425034ce1" /><Relationship Type="http://schemas.openxmlformats.org/officeDocument/2006/relationships/hyperlink" Target="https://www.scstatehouse.gov/sess125_2023-2024/prever/341_20230425.docx" TargetMode="External" Id="R8d3b1c3b436b43f1" /><Relationship Type="http://schemas.openxmlformats.org/officeDocument/2006/relationships/hyperlink" Target="h:\sj\20230110.docx" TargetMode="External" Id="R8919ba9d507e4175" /><Relationship Type="http://schemas.openxmlformats.org/officeDocument/2006/relationships/hyperlink" Target="h:\sj\20230110.docx" TargetMode="External" Id="R1b578d9bab39486c" /><Relationship Type="http://schemas.openxmlformats.org/officeDocument/2006/relationships/hyperlink" Target="h:\sj\20230222.docx" TargetMode="External" Id="R39b44b230e584607" /><Relationship Type="http://schemas.openxmlformats.org/officeDocument/2006/relationships/hyperlink" Target="h:\sj\20230228.docx" TargetMode="External" Id="R4eb89d95ede3497c" /><Relationship Type="http://schemas.openxmlformats.org/officeDocument/2006/relationships/hyperlink" Target="h:\sj\20230228.docx" TargetMode="External" Id="Re7a9d49ad137440e" /><Relationship Type="http://schemas.openxmlformats.org/officeDocument/2006/relationships/hyperlink" Target="h:\sj\20230228.docx" TargetMode="External" Id="Rbf269cbb8ba545f8" /><Relationship Type="http://schemas.openxmlformats.org/officeDocument/2006/relationships/hyperlink" Target="h:\sj\20230301.docx" TargetMode="External" Id="R2582a039c2634021" /><Relationship Type="http://schemas.openxmlformats.org/officeDocument/2006/relationships/hyperlink" Target="h:\hj\20230302.docx" TargetMode="External" Id="R6eb79ceb59c9432c" /><Relationship Type="http://schemas.openxmlformats.org/officeDocument/2006/relationships/hyperlink" Target="h:\hj\20230302.docx" TargetMode="External" Id="R2de99180b8db43e0" /><Relationship Type="http://schemas.openxmlformats.org/officeDocument/2006/relationships/hyperlink" Target="h:\hj\20230419.docx" TargetMode="External" Id="Rc2a195f5e9ae442c" /><Relationship Type="http://schemas.openxmlformats.org/officeDocument/2006/relationships/hyperlink" Target="h:\hj\20230426.docx" TargetMode="External" Id="Rf839ccf8e6be4194" /><Relationship Type="http://schemas.openxmlformats.org/officeDocument/2006/relationships/hyperlink" Target="h:\hj\20230426.docx" TargetMode="External" Id="R819e25ed677c495e" /><Relationship Type="http://schemas.openxmlformats.org/officeDocument/2006/relationships/hyperlink" Target="h:\hj\20230427.docx" TargetMode="External" Id="Rd051e4a7d2d84ed1" /><Relationship Type="http://schemas.openxmlformats.org/officeDocument/2006/relationships/hyperlink" Target="https://www.scstatehouse.gov/billsearch.php?billnumbers=341&amp;session=125&amp;summary=B" TargetMode="External" Id="Rfdf42fed9ef84c6b" /><Relationship Type="http://schemas.openxmlformats.org/officeDocument/2006/relationships/hyperlink" Target="https://www.scstatehouse.gov/sess125_2023-2024/prever/341_20230110.docx" TargetMode="External" Id="Rc07efcc18b084ca4" /><Relationship Type="http://schemas.openxmlformats.org/officeDocument/2006/relationships/hyperlink" Target="https://www.scstatehouse.gov/sess125_2023-2024/prever/341_20230209.docx" TargetMode="External" Id="Rc946e679fd6d49b8" /><Relationship Type="http://schemas.openxmlformats.org/officeDocument/2006/relationships/hyperlink" Target="https://www.scstatehouse.gov/sess125_2023-2024/prever/341_20230222.docx" TargetMode="External" Id="R654ee82f752f4fe1" /><Relationship Type="http://schemas.openxmlformats.org/officeDocument/2006/relationships/hyperlink" Target="https://www.scstatehouse.gov/sess125_2023-2024/prever/341_20230227.docx" TargetMode="External" Id="R695efcf83ff64e40" /><Relationship Type="http://schemas.openxmlformats.org/officeDocument/2006/relationships/hyperlink" Target="https://www.scstatehouse.gov/sess125_2023-2024/prever/341_20230227a.docx" TargetMode="External" Id="R4c704386bc344d01" /><Relationship Type="http://schemas.openxmlformats.org/officeDocument/2006/relationships/hyperlink" Target="https://www.scstatehouse.gov/sess125_2023-2024/prever/341_20230228.docx" TargetMode="External" Id="Rf5094a84864e443d" /><Relationship Type="http://schemas.openxmlformats.org/officeDocument/2006/relationships/hyperlink" Target="https://www.scstatehouse.gov/sess125_2023-2024/prever/341_20230302.docx" TargetMode="External" Id="R23e923b20c284ca1" /><Relationship Type="http://schemas.openxmlformats.org/officeDocument/2006/relationships/hyperlink" Target="https://www.scstatehouse.gov/sess125_2023-2024/prever/341_20230419.docx" TargetMode="External" Id="R23de8fbb07144c38" /><Relationship Type="http://schemas.openxmlformats.org/officeDocument/2006/relationships/hyperlink" Target="https://www.scstatehouse.gov/sess125_2023-2024/prever/341_20230425.docx" TargetMode="External" Id="R19a9438525824a12" /><Relationship Type="http://schemas.openxmlformats.org/officeDocument/2006/relationships/hyperlink" Target="h:\sj\20230110.docx" TargetMode="External" Id="Rbd2d0c8a60154ca0" /><Relationship Type="http://schemas.openxmlformats.org/officeDocument/2006/relationships/hyperlink" Target="h:\sj\20230110.docx" TargetMode="External" Id="R176073b8978c4fe3" /><Relationship Type="http://schemas.openxmlformats.org/officeDocument/2006/relationships/hyperlink" Target="h:\sj\20230222.docx" TargetMode="External" Id="R4217ab2255684140" /><Relationship Type="http://schemas.openxmlformats.org/officeDocument/2006/relationships/hyperlink" Target="h:\sj\20230228.docx" TargetMode="External" Id="Rd7e675d5967248e0" /><Relationship Type="http://schemas.openxmlformats.org/officeDocument/2006/relationships/hyperlink" Target="h:\sj\20230228.docx" TargetMode="External" Id="R92dbef5f6a564eb4" /><Relationship Type="http://schemas.openxmlformats.org/officeDocument/2006/relationships/hyperlink" Target="h:\sj\20230228.docx" TargetMode="External" Id="R1410ee68fd654eb9" /><Relationship Type="http://schemas.openxmlformats.org/officeDocument/2006/relationships/hyperlink" Target="h:\sj\20230301.docx" TargetMode="External" Id="R63fe1355fcd24674" /><Relationship Type="http://schemas.openxmlformats.org/officeDocument/2006/relationships/hyperlink" Target="h:\hj\20230302.docx" TargetMode="External" Id="R954578e331c248e5" /><Relationship Type="http://schemas.openxmlformats.org/officeDocument/2006/relationships/hyperlink" Target="h:\hj\20230302.docx" TargetMode="External" Id="R083764dee29d4b0c" /><Relationship Type="http://schemas.openxmlformats.org/officeDocument/2006/relationships/hyperlink" Target="h:\hj\20230419.docx" TargetMode="External" Id="R6787ce5a282f4ec4" /><Relationship Type="http://schemas.openxmlformats.org/officeDocument/2006/relationships/hyperlink" Target="h:\hj\20230426.docx" TargetMode="External" Id="R7ef1f85426b94eb2" /><Relationship Type="http://schemas.openxmlformats.org/officeDocument/2006/relationships/hyperlink" Target="h:\hj\20230426.docx" TargetMode="External" Id="R8bcb25a766c04106" /><Relationship Type="http://schemas.openxmlformats.org/officeDocument/2006/relationships/hyperlink" Target="h:\hj\20230427.docx" TargetMode="External" Id="Rc7f78ff84aa342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bd413932-b10c-456e-afed-506bb204b5b5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19ac863b-c65f-4351-a086-b1c75af1f432</T_BILL_REQUEST_REQUEST>
  <T_BILL_R_ORIGINALBILL>a3428060-3c2b-48d8-8215-cf497f8859a3</T_BILL_R_ORIGINALBILL>
  <T_BILL_R_ORIGINALDRAFT>78ef455a-1c6f-4a95-ab60-2770f86a4564</T_BILL_R_ORIGINALDRAFT>
  <T_BILL_SPONSOR_SPONSOR>b6adc2b1-61bf-40de-8be3-68248e991959</T_BILL_SPONSOR_SPONSOR>
  <T_BILL_T_BILLNUMBER>341</T_BILL_T_BILLNUMBER>
  <T_BILL_T_BILLTITLE>TO AMEND THE SOUTH CAROLINA CODE OF LAWS BY AMENDING SECTION 62‑5‑101,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SO AS TO EXTEND THE TIME A GUARDIANSHIP PROCEEDING CAN BE INITIATED TO ONE HUNDRED EIGHTY DAYS BEFORE A MINOR REACHES THE AGE OF EIGHTEEN.</T_BILL_T_BILLTITLE>
  <T_BILL_T_CHAMBER>senate</T_BILL_T_CHAMBER>
  <T_BILL_T_LEGTYPE>bill_statewide</T_BILL_T_LEGTYPE>
  <T_BILL_T_SECTIONS>[{"SectionUUID":"060a4495-8fbd-4d40-afb7-89c75d9c9e1a","SectionName":"code_section","SectionNumber":1,"SectionType":"code_section","CodeSections":[{"CodeSectionBookmarkName":"cs_T62C5N101_a57e4cc83","IsConstitutionSection":false,"Identity":"62-5-101","IsNew":false,"SubSections":[{"Level":1,"Identity":"T62C5N101S11","SubSectionBookmarkName":"ss_T62C5N101S11_lv1_860c1f363","IsNewSubSection":false}],"TitleRelatedTo":"Definitions and use of terms","TitleSoAsTo":"provide for guardianship proceedings for a minor within one hundred and eighty days of turning eighteen","Deleted":false}],"TitleText":"","DisableControls":false,"Deleted":false,"RepealItems":[],"SectionBookmarkName":"bs_num_1_87486fd51"},{"SectionUUID":"67798e58-b86d-4f6c-9399-7a75ad006324","SectionName":"code_section","SectionNumber":2,"SectionType":"code_section","CodeSections":[{"CodeSectionBookmarkName":"cs_T62C5N201_ef04c2938","IsConstitutionSection":false,"Identity":"62-5-201","IsNew":false,"SubSections":[],"TitleRelatedTo":"Jurisdiction","TitleSoAsTo":"provide for additional limited jurisdiction of the court over minors","Deleted":false}],"TitleText":"","DisableControls":false,"Deleted":false,"RepealItems":[],"SectionBookmarkName":"bs_num_2_810d1b1cf"},{"SectionUUID":"88631282-689d-48da-a9aa-c19f05b40d3c","SectionName":"code_section","SectionNumber":3,"SectionType":"code_section","CodeSections":[{"CodeSectionBookmarkName":"cs_T62C5N303_20af522df","IsConstitutionSection":false,"Identity":"62-5-303","IsNew":false,"SubSections":[{"Level":1,"Identity":"T62C5N303SC","SubSectionBookmarkName":"ss_T62C5N303SC_lv1_f5262f33f","IsNewSubSection":false}],"TitleRelatedTo":"Procedure for court appointment of a guardian;  summons and petition","TitleSoAsTo":"extend the time a guardianship proceeding can by initiated to one hundred and eighty days before a minor reaches the age of eighteen","Deleted":false}],"TitleText":"","DisableControls":false,"Deleted":false,"RepealItems":[],"SectionBookmarkName":"bs_num_3_5d2641582"},{"SectionUUID":"8f03ca95-8faa-4d43-a9c2-8afc498075bd","SectionName":"standard_eff_date_section","SectionNumber":4,"SectionType":"drafting_clause","CodeSections":[],"TitleText":"","DisableControls":false,"Deleted":false,"RepealItems":[],"SectionBookmarkName":"bs_num_4_lastsection"}]</T_BILL_T_SECTIONS>
  <T_BILL_T_SUBJECT>Guardianship</T_BILL_T_SUBJECT>
  <T_BILL_UR_DRAFTER>pagehilton@scstatehouse.gov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5335</Characters>
  <Application>Microsoft Office Word</Application>
  <DocSecurity>0</DocSecurity>
  <Lines>121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341: Probate Courts - South Carolina Legislature Online</dc:title>
  <dc:subject/>
  <dc:creator>Sean Ryan</dc:creator>
  <cp:keywords/>
  <dc:description/>
  <cp:lastModifiedBy>Danny Crook</cp:lastModifiedBy>
  <cp:revision>2</cp:revision>
  <cp:lastPrinted>2023-04-27T15:47:00Z</cp:lastPrinted>
  <dcterms:created xsi:type="dcterms:W3CDTF">2023-06-14T16:29:00Z</dcterms:created>
  <dcterms:modified xsi:type="dcterms:W3CDTF">2023-06-14T16:29:00Z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