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3430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Collins, Carter, Beach, Moss, Lawson, Robbins, Brewer, Murphy, Schuessler, White, Hyde, Chapman, Mitchell, Gatch, B. Newton, Crawford, Hager, Connell, Neese, Ott, Wetmore, Stavrinakis, Weeks, Bauer, McDaniel, King, Henderson-Myers, Alexander, Williams, Dillard, W. Jones, Anderson, Garvin, Guffey, Sessions and Wheeler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4656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LC-0088PH23.docx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School board members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db41c8be8e4425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e9dc3baf1dd34d1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>Member(s) request name added as sponsor: Carter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1/23/2024</w:t>
      </w:r>
      <w:r>
        <w:tab/>
        <w:t>House</w:t>
      </w:r>
      <w:r>
        <w:tab/>
        <w:t>Member(s) request name added as sponsor: Beach, 
 Moss, Lawson, Robbins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1/24/2024</w:t>
      </w:r>
      <w:r>
        <w:tab/>
        <w:t>House</w:t>
      </w:r>
      <w:r>
        <w:tab/>
        <w:t>Member(s) request name added as sponsor: Brewer, 
 Murphy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1/30/2024</w:t>
      </w:r>
      <w:r>
        <w:tab/>
        <w:t>House</w:t>
      </w:r>
      <w:r>
        <w:tab/>
        <w:t>Member(s) request name added as sponsor: Schuessler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1/31/2024</w:t>
      </w:r>
      <w:r>
        <w:tab/>
        <w:t>House</w:t>
      </w:r>
      <w:r>
        <w:tab/>
        <w:t>Member(s) request name added as sponsor: White, 
 Hyde, Chapman, Mitchell, Gatch, B. Newton, 
 Crawford, Hager, Connell, Neese, Ott, 
 Wetmore, Stavrinakis, Weeks, Bauer, 
 McDaniel, King, Henderson-Myers, Alexander, 
 Williams, Dillard, W. Jones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2/1/2024</w:t>
      </w:r>
      <w:r>
        <w:tab/>
        <w:t>House</w:t>
      </w:r>
      <w:r>
        <w:tab/>
        <w:t>Member(s) request name added as sponsor: Anderson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2/6/2024</w:t>
      </w:r>
      <w:r>
        <w:tab/>
        <w:t>House</w:t>
      </w:r>
      <w:r>
        <w:tab/>
        <w:t>Member(s) request name added as sponsor: Garvin, 
 Guffey, Sessions, Wheeler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904ad3866734e4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cdc59f0d6c64f44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C21A3C" w:rsidRDefault="00432135" w14:paraId="47642A99" w14:textId="2D2D19BA">
      <w:pPr>
        <w:pStyle w:val="scemptylineheader"/>
      </w:pPr>
    </w:p>
    <w:p w:rsidRPr="00BB0725" w:rsidR="00A73EFA" w:rsidP="00C21A3C" w:rsidRDefault="00A73EFA" w14:paraId="7B72410E" w14:textId="3640C545">
      <w:pPr>
        <w:pStyle w:val="scemptylineheader"/>
      </w:pPr>
    </w:p>
    <w:p w:rsidRPr="00BB0725" w:rsidR="00A73EFA" w:rsidP="00C21A3C" w:rsidRDefault="00A73EFA" w14:paraId="6AD935C9" w14:textId="6DDCB397">
      <w:pPr>
        <w:pStyle w:val="scemptylineheader"/>
      </w:pPr>
    </w:p>
    <w:p w:rsidRPr="00DF3B44" w:rsidR="00A73EFA" w:rsidP="00C21A3C" w:rsidRDefault="00A73EFA" w14:paraId="51A98227" w14:textId="46E2ABA7">
      <w:pPr>
        <w:pStyle w:val="scemptylineheader"/>
      </w:pPr>
    </w:p>
    <w:p w:rsidRPr="00DF3B44" w:rsidR="00A73EFA" w:rsidP="00C21A3C" w:rsidRDefault="00A73EFA" w14:paraId="3858851A" w14:textId="00E012FE">
      <w:pPr>
        <w:pStyle w:val="scemptylineheader"/>
      </w:pPr>
    </w:p>
    <w:p w:rsidRPr="00DF3B44" w:rsidR="00A73EFA" w:rsidP="00C21A3C" w:rsidRDefault="00A73EFA" w14:paraId="4E3DDE20" w14:textId="2F454E4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43747" w14:paraId="40FEFADA" w14:textId="1B8B40A9">
          <w:pPr>
            <w:pStyle w:val="scbilltitle"/>
            <w:tabs>
              <w:tab w:val="left" w:pos="2104"/>
            </w:tabs>
          </w:pPr>
          <w:r>
            <w:t>to amend the South Carolina Code of Laws by amending Section 1-11-720, relating to entities whose employees and retirees are eligible for state health and dental insurance plans</w:t>
          </w:r>
          <w:r w:rsidR="005847C9">
            <w:t>,</w:t>
          </w:r>
          <w:r>
            <w:t xml:space="preserve"> so as to include school board members.</w:t>
          </w:r>
        </w:p>
      </w:sdtContent>
    </w:sdt>
    <w:bookmarkStart w:name="at_97b375ae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b91c6f15" w:id="1"/>
      <w:r w:rsidRPr="0094541D">
        <w:t>B</w:t>
      </w:r>
      <w:bookmarkEnd w:id="1"/>
      <w:r w:rsidRPr="0094541D">
        <w:t>e it enacted by the General Assembly of the State of South Carolina:</w:t>
      </w:r>
    </w:p>
    <w:p w:rsidR="009C25DD" w:rsidP="009C25DD" w:rsidRDefault="009C25DD" w14:paraId="6D0A33C2" w14:textId="77777777">
      <w:pPr>
        <w:pStyle w:val="scemptyline"/>
      </w:pPr>
    </w:p>
    <w:p w:rsidR="000E3042" w:rsidP="000E3042" w:rsidRDefault="000E3042" w14:paraId="2166D2F6" w14:textId="18E01A02">
      <w:pPr>
        <w:pStyle w:val="scdirectionallanguage"/>
      </w:pPr>
      <w:bookmarkStart w:name="bs_num_1_ae3576ef8" w:id="2"/>
      <w:r>
        <w:t>S</w:t>
      </w:r>
      <w:bookmarkEnd w:id="2"/>
      <w:r>
        <w:t>ECTION 1.</w:t>
      </w:r>
      <w:r w:rsidR="009C25DD">
        <w:tab/>
      </w:r>
      <w:bookmarkStart w:name="dl_7181bfea7" w:id="3"/>
      <w:r>
        <w:t>S</w:t>
      </w:r>
      <w:bookmarkEnd w:id="3"/>
      <w:r>
        <w:t>ection 1‑11‑720</w:t>
      </w:r>
      <w:r w:rsidR="00484E5D">
        <w:t>(A)</w:t>
      </w:r>
      <w:r>
        <w:t xml:space="preserve"> of the S.C. Code is amended by adding</w:t>
      </w:r>
      <w:r w:rsidR="009D4ADE">
        <w:t>:</w:t>
      </w:r>
    </w:p>
    <w:p w:rsidR="000E3042" w:rsidP="000E3042" w:rsidRDefault="000E3042" w14:paraId="2BD9F989" w14:textId="77777777">
      <w:pPr>
        <w:pStyle w:val="scemptyline"/>
      </w:pPr>
    </w:p>
    <w:p w:rsidR="009C25DD" w:rsidP="000E3042" w:rsidRDefault="000E3042" w14:paraId="68DBA482" w14:textId="69932B94">
      <w:pPr>
        <w:pStyle w:val="scnewcodesection"/>
      </w:pPr>
      <w:bookmarkStart w:name="ns_T1C11N720_b7efdd086" w:id="4"/>
      <w:r>
        <w:tab/>
      </w:r>
      <w:bookmarkStart w:name="ss_T1C11N720S32_lv1_8d54c3bcb" w:id="5"/>
      <w:bookmarkEnd w:id="4"/>
      <w:r>
        <w:t>(</w:t>
      </w:r>
      <w:bookmarkEnd w:id="5"/>
      <w:r>
        <w:t xml:space="preserve">32) </w:t>
      </w:r>
      <w:r w:rsidR="00484E5D">
        <w:t>a school board member.</w:t>
      </w:r>
    </w:p>
    <w:p w:rsidRPr="00DF3B44" w:rsidR="007E06BB" w:rsidP="009C25DD" w:rsidRDefault="007E06BB" w14:paraId="3D8F1FED" w14:textId="3B70939C">
      <w:pPr>
        <w:pStyle w:val="scemptyline"/>
      </w:pPr>
    </w:p>
    <w:p w:rsidRPr="00DF3B44" w:rsidR="007A10F1" w:rsidP="007A10F1" w:rsidRDefault="000E3042" w14:paraId="0E9393B4" w14:textId="180B6C7E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21A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5CC935B" w:rsidR="00685035" w:rsidRPr="007B4AF7" w:rsidRDefault="00C21A3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C25DD">
              <w:rPr>
                <w:noProof/>
              </w:rPr>
              <w:t>LC-0088PH23.docx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3042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3747"/>
    <w:rsid w:val="00446987"/>
    <w:rsid w:val="00446D28"/>
    <w:rsid w:val="00466CD0"/>
    <w:rsid w:val="00473583"/>
    <w:rsid w:val="00477F32"/>
    <w:rsid w:val="00481850"/>
    <w:rsid w:val="00484E5D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847C9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14D6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11E6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25DD"/>
    <w:rsid w:val="009D2967"/>
    <w:rsid w:val="009D3C2B"/>
    <w:rsid w:val="009D4ADE"/>
    <w:rsid w:val="009E4191"/>
    <w:rsid w:val="009F0D95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1A3C"/>
    <w:rsid w:val="00C45923"/>
    <w:rsid w:val="00C543E7"/>
    <w:rsid w:val="00C70225"/>
    <w:rsid w:val="00C72198"/>
    <w:rsid w:val="00C73C7D"/>
    <w:rsid w:val="00C75005"/>
    <w:rsid w:val="00C87158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430&amp;session=125&amp;summary=B" TargetMode="External" Id="R0904ad3866734e4b" /><Relationship Type="http://schemas.openxmlformats.org/officeDocument/2006/relationships/hyperlink" Target="https://www.scstatehouse.gov/sess125_2023-2024/prever/3430_20221208.docx" TargetMode="External" Id="R1cdc59f0d6c64f44" /><Relationship Type="http://schemas.openxmlformats.org/officeDocument/2006/relationships/hyperlink" Target="h:\hj\20230110.docx" TargetMode="External" Id="R3db41c8be8e44259" /><Relationship Type="http://schemas.openxmlformats.org/officeDocument/2006/relationships/hyperlink" Target="h:\hj\20230110.docx" TargetMode="External" Id="Re9dc3baf1dd34d1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7b6237b4-b45c-44dd-aac8-2bbd6263b21f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c656a441-3843-4211-83ea-4504201c99c9</T_BILL_REQUEST_REQUEST>
  <T_BILL_R_ORIGINALDRAFT>2ae1e687-df79-4216-8628-53e5b4971e88</T_BILL_R_ORIGINALDRAFT>
  <T_BILL_SPONSOR_SPONSOR>35fe0397-6b2b-4200-b1ef-d6fad3360c49</T_BILL_SPONSOR_SPONSOR>
  <T_BILL_T_ACTNUMBER>None</T_BILL_T_ACTNUMBER>
  <T_BILL_T_BILLNAME>[3430]</T_BILL_T_BILLNAME>
  <T_BILL_T_BILLNUMBER>3430</T_BILL_T_BILLNUMBER>
  <T_BILL_T_BILLTITLE>to amend the South Carolina Code of Laws by amending Section 1-11-720, relating to entities whose employees and retirees are eligible for state health and dental insurance plans, so as to include school board members.</T_BILL_T_BILLTITLE>
  <T_BILL_T_CHAMBER>house</T_BILL_T_CHAMBER>
  <T_BILL_T_FILENAME> </T_BILL_T_FILENAME>
  <T_BILL_T_LEGTYPE>bill_statewide</T_BILL_T_LEGTYPE>
  <T_BILL_T_RATNUMBER>None</T_BILL_T_RATNUMBER>
  <T_BILL_T_SECTIONS>[{"SectionUUID":"aca5b816-c84a-4136-9bcd-67151a8e01ee","SectionName":"code_section","SectionNumber":1,"SectionType":"code_section","CodeSections":[{"CodeSectionBookmarkName":"ns_T1C11N720_b7efdd086","IsConstitutionSection":false,"Identity":"1-11-720","IsNew":true,"SubSections":[{"Level":1,"Identity":"T1C11N720S32","SubSectionBookmarkName":"ss_T1C11N720S32_lv1_8d54c3bcb","IsNewSubSection":true}],"TitleRelatedTo":"entities whose employees and retirees are eligible for state health and dental insurance plans","TitleSoAsTo":"include school board members","Deleted":false}],"TitleText":"","DisableControls":false,"Deleted":false,"SectionBookmarkName":"bs_num_1_ae3576ef8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ca5b816-c84a-4136-9bcd-67151a8e01ee","SectionName":"code_section","SectionNumber":1,"SectionType":"code_section","CodeSections":[{"CodeSectionBookmarkName":"ns_T1C11N720_b7efdd086","IsConstitutionSection":false,"Identity":"1-11-720","IsNew":true,"SubSections":[{"Level":1,"Identity":"T1C11N720S32","SubSectionBookmarkName":"ss_T1C11N720S32_lv1_8d54c3bcb","IsNewSubSection":true}],"TitleRelatedTo":"","TitleSoAsTo":"","Deleted":false}],"TitleText":"","DisableControls":false,"Deleted":false,"SectionBookmarkName":"bs_num_1_ae3576ef8"}],"Timestamp":"2022-12-02T14:07:04.2048197-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ca5b816-c84a-4136-9bcd-67151a8e01ee","SectionName":"code_section","SectionNumber":1,"SectionType":"code_section","CodeSections":[],"TitleText":"","DisableControls":false,"Deleted":false,"SectionBookmarkName":"bs_num_1_ae3576ef8"}],"Timestamp":"2022-12-02T14:07:02.1860096-05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ca5b816-c84a-4136-9bcd-67151a8e01ee","SectionName":"code_section","SectionNumber":1,"SectionType":"code_section","CodeSections":[{"CodeSectionBookmarkName":"ns_T1C11N720_b7efdd086","IsConstitutionSection":false,"Identity":"1-11-720","IsNew":true,"SubSections":[{"Level":1,"Identity":"T1C11N720S32","SubSectionBookmarkName":"ss_T1C11N720S32_lv1_8d54c3bcb","IsNewSubSection":true}],"TitleRelatedTo":"entities whose employees and retirees are eligible for state health and dental insurance plans","TitleSoAsTo":"include school board members","Deleted":false}],"TitleText":"","DisableControls":false,"Deleted":false,"SectionBookmarkName":"bs_num_1_ae3576ef8"}],"Timestamp":"2022-12-02T14:08:24.0186295-05:00","Username":"pagehilton@scstatehouse.gov"}]</T_BILL_T_SECTIONSHISTORY>
  <T_BILL_T_SUBJECT>School board members</T_BILL_T_SUBJECT>
  <T_BILL_UR_DRAFTER>pagehilton@scstatehouse.gov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411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28</cp:revision>
  <dcterms:created xsi:type="dcterms:W3CDTF">2022-06-03T11:45:00Z</dcterms:created>
  <dcterms:modified xsi:type="dcterms:W3CDTF">2022-12-05T20:05:00Z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