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Gilliam, McCravy, S. Jones, White, Pope, Mitchell, Yow, Gagnon and Willis</w:t>
      </w:r>
    </w:p>
    <w:p>
      <w:pPr>
        <w:widowControl w:val="false"/>
        <w:spacing w:after="0"/>
        <w:jc w:val="left"/>
      </w:pPr>
      <w:r>
        <w:rPr>
          <w:rFonts w:ascii="Times New Roman"/>
          <w:sz w:val="22"/>
        </w:rPr>
        <w:t xml:space="preserve">Document Path: LC-0056HDB23.docx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Poll worker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d4fca3eb3cb418e">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b0ec81153b244568">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S.
 Jones, White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Gagnon
 </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0710421f3db94d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17fe796f8547f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02CD" w14:paraId="40FEFADA" w14:textId="7A3834F3">
          <w:pPr>
            <w:pStyle w:val="scbilltitle"/>
            <w:tabs>
              <w:tab w:val="left" w:pos="2104"/>
            </w:tabs>
          </w:pPr>
          <w:r>
            <w:t>to amend the South Carolina Code of Laws by amending Section 9-1-10, relating to definitions applicable to the south carolina retirement system, so as to provide that earnable compensation does not include certain amounts paid to managers and clerks of elections; and by amending Section 12-6-1120, relating to the computation of south carolina gross income, so as to exclude certain amounts paid to managers and clerks of elections.</w:t>
          </w:r>
        </w:p>
      </w:sdtContent>
    </w:sdt>
    <w:bookmarkStart w:name="at_fcc8c9f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ba6ee76" w:id="1"/>
      <w:r w:rsidRPr="0094541D">
        <w:t>B</w:t>
      </w:r>
      <w:bookmarkEnd w:id="1"/>
      <w:r w:rsidRPr="0094541D">
        <w:t>e it enacted by the General Assembly of the State of South Carolina:</w:t>
      </w:r>
    </w:p>
    <w:p w:rsidR="005B1689" w:rsidP="005F08DE" w:rsidRDefault="005B1689" w14:paraId="7255806A" w14:textId="77777777">
      <w:pPr>
        <w:pStyle w:val="scemptyline"/>
      </w:pPr>
    </w:p>
    <w:p w:rsidR="005B1689" w:rsidP="005F08DE" w:rsidRDefault="0080782B" w14:paraId="4DDB191A" w14:textId="53CC22D9">
      <w:pPr>
        <w:pStyle w:val="scdirectionallanguage"/>
      </w:pPr>
      <w:bookmarkStart w:name="bs_num_1_sub_A_4cb990d4d" w:id="2"/>
      <w:r>
        <w:t>S</w:t>
      </w:r>
      <w:bookmarkEnd w:id="2"/>
      <w:r>
        <w:t>ECTION 1.A.</w:t>
      </w:r>
      <w:r w:rsidR="005B1689">
        <w:tab/>
      </w:r>
      <w:bookmarkStart w:name="dl_570ac5bd9" w:id="3"/>
      <w:r w:rsidR="005B1689">
        <w:t>S</w:t>
      </w:r>
      <w:bookmarkEnd w:id="3"/>
      <w:r w:rsidR="005B1689">
        <w:t>ection 9‑1‑10(8) of the S.C. Code is amended by adding a subitem to read:</w:t>
      </w:r>
    </w:p>
    <w:p w:rsidR="005B1689" w:rsidP="005F08DE" w:rsidRDefault="005B1689" w14:paraId="783ECC74" w14:textId="77777777">
      <w:pPr>
        <w:pStyle w:val="scemptyline"/>
      </w:pPr>
    </w:p>
    <w:p w:rsidR="005B1689" w:rsidP="005B1689" w:rsidRDefault="005B1689" w14:paraId="21DC7CFD" w14:textId="2C5B256D">
      <w:pPr>
        <w:pStyle w:val="sccodifiedsection"/>
      </w:pPr>
      <w:bookmarkStart w:name="cs_T9C1N10_9af76e3b9" w:id="4"/>
      <w:r>
        <w:tab/>
      </w:r>
      <w:bookmarkEnd w:id="4"/>
      <w:r>
        <w:tab/>
      </w:r>
      <w:bookmarkStart w:name="ss_T9C1N10Sc_lv1_dedcab038" w:id="5"/>
      <w:r>
        <w:t>(</w:t>
      </w:r>
      <w:bookmarkEnd w:id="5"/>
      <w:r>
        <w:t xml:space="preserve">c) </w:t>
      </w:r>
      <w:r w:rsidR="006602CD">
        <w:t>Earnable compensation does not include amounts paid to managers and clerks of elections to the extent the amounts are not subject to Federal Insurance Contribution Act tax pursuant to Internal Revenue Code Sections 3121(b)(7)(F)(iv) and 3121(u)(2)(B)(ii)(V).</w:t>
      </w:r>
    </w:p>
    <w:p w:rsidR="005B1689" w:rsidP="005F08DE" w:rsidRDefault="005B1689" w14:paraId="574E74AA" w14:textId="77777777">
      <w:pPr>
        <w:pStyle w:val="scemptyline"/>
      </w:pPr>
    </w:p>
    <w:p w:rsidR="005B1689" w:rsidP="005B1689" w:rsidRDefault="0080782B" w14:paraId="48C61614" w14:textId="170D181B">
      <w:pPr>
        <w:pStyle w:val="scemptyline"/>
      </w:pPr>
      <w:bookmarkStart w:name="bs_num_1_sub_B_40cbf60d0" w:id="6"/>
      <w:r>
        <w:t>B</w:t>
      </w:r>
      <w:bookmarkEnd w:id="6"/>
      <w:r>
        <w:t>.</w:t>
      </w:r>
      <w:r w:rsidR="005B1689">
        <w:tab/>
      </w:r>
      <w:r w:rsidR="00A12D4F">
        <w:t>This SECTION takes effect on June 30, 2023.</w:t>
      </w:r>
    </w:p>
    <w:p w:rsidR="00B82216" w:rsidP="005F08DE" w:rsidRDefault="00B82216" w14:paraId="7F0773DE" w14:textId="77777777">
      <w:pPr>
        <w:pStyle w:val="scemptyline"/>
      </w:pPr>
    </w:p>
    <w:p w:rsidR="006E1513" w:rsidP="005F08DE" w:rsidRDefault="0080782B" w14:paraId="7909B08B" w14:textId="18927CAD">
      <w:pPr>
        <w:pStyle w:val="scdirectionallanguage"/>
      </w:pPr>
      <w:bookmarkStart w:name="bs_num_2_99518e646" w:id="7"/>
      <w:r>
        <w:t>S</w:t>
      </w:r>
      <w:bookmarkEnd w:id="7"/>
      <w:r>
        <w:t>ECTION 2.</w:t>
      </w:r>
      <w:r w:rsidR="00B82216">
        <w:tab/>
      </w:r>
      <w:bookmarkStart w:name="dl_3acbd646c" w:id="8"/>
      <w:r w:rsidR="006E1513">
        <w:t>S</w:t>
      </w:r>
      <w:bookmarkEnd w:id="8"/>
      <w:r w:rsidR="006E1513">
        <w:t>ection 12-6-1120 of the S.C. Code is amended by adding</w:t>
      </w:r>
    </w:p>
    <w:p w:rsidR="006E1513" w:rsidP="005F08DE" w:rsidRDefault="006E1513" w14:paraId="7CBC8A07" w14:textId="77777777">
      <w:pPr>
        <w:pStyle w:val="scemptyline"/>
      </w:pPr>
    </w:p>
    <w:p w:rsidR="00B82216" w:rsidP="006E1513" w:rsidRDefault="006E1513" w14:paraId="644FEADF" w14:textId="058F8558">
      <w:pPr>
        <w:pStyle w:val="scnewcodesection"/>
      </w:pPr>
      <w:bookmarkStart w:name="ns_T12C6N1120_7e95e5d32" w:id="9"/>
      <w:r>
        <w:tab/>
      </w:r>
      <w:bookmarkStart w:name="ss_T12C6N1120S11_lv1_6431663f0" w:id="10"/>
      <w:bookmarkEnd w:id="9"/>
      <w:r>
        <w:t>(</w:t>
      </w:r>
      <w:bookmarkEnd w:id="10"/>
      <w:r>
        <w:t xml:space="preserve">11) </w:t>
      </w:r>
      <w:r w:rsidRPr="0080782B" w:rsidR="0080782B">
        <w:t>Amounts paid to managers and clerks of elections to the extent the amounts are not subject to Federal Insurance Contribution Act tax pursuant to Internal Revenue Code Sections 3121(b)(7)(F)(iv) and 3121(u)(2)(B)(ii)(V).</w:t>
      </w:r>
    </w:p>
    <w:p w:rsidR="006077FB" w:rsidP="005F08DE" w:rsidRDefault="006077FB" w14:paraId="4C8A5E82" w14:textId="77777777">
      <w:pPr>
        <w:pStyle w:val="scemptyline"/>
      </w:pPr>
    </w:p>
    <w:p w:rsidR="004D0241" w:rsidP="004D0241" w:rsidRDefault="0080782B" w14:paraId="530DC2B9" w14:textId="2BAC9894">
      <w:pPr>
        <w:pStyle w:val="scnoncodifiedsection"/>
      </w:pPr>
      <w:bookmarkStart w:name="bs_num_3_f92d16b01" w:id="11"/>
      <w:bookmarkStart w:name="eff_date_section_baa5f1f8c" w:id="12"/>
      <w:r>
        <w:t>S</w:t>
      </w:r>
      <w:bookmarkEnd w:id="11"/>
      <w:r>
        <w:t>ECTION 3.</w:t>
      </w:r>
      <w:r w:rsidR="006077FB">
        <w:tab/>
      </w:r>
      <w:bookmarkEnd w:id="12"/>
      <w:r w:rsidR="00B81ECF">
        <w:t>Except as otherwise provided, t</w:t>
      </w:r>
      <w:r w:rsidRPr="00235DAC" w:rsidR="004D0241">
        <w:t xml:space="preserve">his </w:t>
      </w:r>
      <w:r w:rsidR="004D0241">
        <w:t>act</w:t>
      </w:r>
      <w:r w:rsidRPr="00235DAC" w:rsidR="004D0241">
        <w:t xml:space="preserve"> takes effect upon approval by the Governor and applies to tax years beginning after</w:t>
      </w:r>
      <w:r w:rsidR="004D0241">
        <w:t xml:space="preserve"> </w:t>
      </w:r>
      <w:r w:rsidR="00B81ECF">
        <w:t>2022</w:t>
      </w:r>
      <w:r w:rsidRPr="00235DAC" w:rsidR="004D0241">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74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CE9D5A" w:rsidR="00685035" w:rsidRPr="007B4AF7" w:rsidRDefault="00D747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676A">
              <w:t>[3475]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676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676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749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FCC"/>
    <w:rsid w:val="004C5C9A"/>
    <w:rsid w:val="004D0241"/>
    <w:rsid w:val="004D1442"/>
    <w:rsid w:val="004D3DCB"/>
    <w:rsid w:val="004E7B1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689"/>
    <w:rsid w:val="005B7817"/>
    <w:rsid w:val="005C06C8"/>
    <w:rsid w:val="005C23D7"/>
    <w:rsid w:val="005C40EB"/>
    <w:rsid w:val="005D02B4"/>
    <w:rsid w:val="005D3013"/>
    <w:rsid w:val="005E1E50"/>
    <w:rsid w:val="005E2B9C"/>
    <w:rsid w:val="005E3332"/>
    <w:rsid w:val="005F08DE"/>
    <w:rsid w:val="005F76B0"/>
    <w:rsid w:val="00604429"/>
    <w:rsid w:val="006067B0"/>
    <w:rsid w:val="00606A8B"/>
    <w:rsid w:val="006077FB"/>
    <w:rsid w:val="00611EBA"/>
    <w:rsid w:val="006213A8"/>
    <w:rsid w:val="00623BEA"/>
    <w:rsid w:val="006347E9"/>
    <w:rsid w:val="00640C87"/>
    <w:rsid w:val="006454BB"/>
    <w:rsid w:val="00657CF4"/>
    <w:rsid w:val="006602CD"/>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513"/>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82B"/>
    <w:rsid w:val="00816D52"/>
    <w:rsid w:val="00831048"/>
    <w:rsid w:val="00834272"/>
    <w:rsid w:val="008625C1"/>
    <w:rsid w:val="008806F9"/>
    <w:rsid w:val="00884854"/>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D4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6DD"/>
    <w:rsid w:val="00AD3BE2"/>
    <w:rsid w:val="00AD3E3D"/>
    <w:rsid w:val="00AE1EE4"/>
    <w:rsid w:val="00AE36EC"/>
    <w:rsid w:val="00AF1688"/>
    <w:rsid w:val="00AF46E6"/>
    <w:rsid w:val="00AF5139"/>
    <w:rsid w:val="00B06EDA"/>
    <w:rsid w:val="00B1161F"/>
    <w:rsid w:val="00B11661"/>
    <w:rsid w:val="00B167EE"/>
    <w:rsid w:val="00B32B4D"/>
    <w:rsid w:val="00B4137E"/>
    <w:rsid w:val="00B54DF7"/>
    <w:rsid w:val="00B56223"/>
    <w:rsid w:val="00B56E79"/>
    <w:rsid w:val="00B57AA7"/>
    <w:rsid w:val="00B637AA"/>
    <w:rsid w:val="00B7592C"/>
    <w:rsid w:val="00B809D3"/>
    <w:rsid w:val="00B81ECF"/>
    <w:rsid w:val="00B82216"/>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EE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7FC"/>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0E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B16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5&amp;session=125&amp;summary=B" TargetMode="External" Id="R0710421f3db94d2c" /><Relationship Type="http://schemas.openxmlformats.org/officeDocument/2006/relationships/hyperlink" Target="https://www.scstatehouse.gov/sess125_2023-2024/prever/3475_20221208.docx" TargetMode="External" Id="R7217fe796f8547f3" /><Relationship Type="http://schemas.openxmlformats.org/officeDocument/2006/relationships/hyperlink" Target="h:\hj\20230110.docx" TargetMode="External" Id="Rad4fca3eb3cb418e" /><Relationship Type="http://schemas.openxmlformats.org/officeDocument/2006/relationships/hyperlink" Target="h:\hj\20230110.docx" TargetMode="External" Id="Rb0ec81153b24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a3bf1f9b-a89a-46dd-ab00-b4b34328ea06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8354c6da-4009-4d91-a978-fce328d9a423</T_BILL_REQUEST_REQUEST>
  <T_BILL_R_ORIGINALDRAFT>265caf8a-aff5-4418-ad27-58fa3cda32e4</T_BILL_R_ORIGINALDRAFT>
  <T_BILL_SPONSOR_SPONSOR>f949017d-22cd-47f8-8851-cea9e714f6a6</T_BILL_SPONSOR_SPONSOR>
  <T_BILL_T_ACTNUMBER>None</T_BILL_T_ACTNUMBER>
  <T_BILL_T_BILLNAME>[3475]</T_BILL_T_BILLNAME>
  <T_BILL_T_BILLNUMBER>3475</T_BILL_T_BILLNUMBER>
  <T_BILL_T_BILLTITLE>to amend the South Carolina Code of Laws by amending Section 9-1-10, relating to definitions applicable to the south carolina retirement system, so as to provide that earnable compensation does not include certain amounts paid to managers and clerks of elections; and by amending Section 12-6-1120, relating to the computation of south carolina gross income, so as to exclude certain amounts paid to managers and clerks of elections.</T_BILL_T_BILLTITLE>
  <T_BILL_T_CHAMBER>house</T_BILL_T_CHAMBER>
  <T_BILL_T_FILENAME> </T_BILL_T_FILENAME>
  <T_BILL_T_LEGTYPE>bill_statewide</T_BILL_T_LEGTYPE>
  <T_BILL_T_RATNUMBER>None</T_BILL_T_RATNUMBER>
  <T_BILL_T_SECTIONS>[{"SectionUUID":"bad47235-42fc-4179-b731-c96bb90d747c","SectionName":"code_section","SectionNumber":1,"SectionType":"code_section","CodeSections":[{"CodeSectionBookmarkName":"cs_T9C1N10_9af76e3b9","IsConstitutionSection":false,"Identity":"9-1-10","IsNew":false,"SubSections":[{"Level":1,"Identity":"T9C1N10Sc","SubSectionBookmarkName":"ss_T9C1N10Sc_lv1_dedcab038","IsNewSubSection":false,"SubSectionReplacement":""}],"TitleRelatedTo":"definitions applicable to the south carolina retirement system","TitleSoAsTo":"provide that per diem payments to managers and clerks of elections are not earnable compensation for purposes of the system","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d769aefc-7eaf-4bc7-96ef-05843009c54b","SectionName":"code_section","SectionNumber":2,"SectionType":"code_section","CodeSections":[{"CodeSectionBookmarkName":"ns_T12C6N1120_7e95e5d32","IsConstitutionSection":false,"Identity":"12-6-1120","IsNew":true,"SubSections":[{"Level":1,"Identity":"T12C6N1120S11","SubSectionBookmarkName":"ss_T12C6N1120S11_lv1_6431663f0","IsNewSubSection":true,"SubSectionReplacement":""}],"TitleRelatedTo":"","TitleSoAsTo":"","Deleted":false}],"TitleText":"","DisableControls":false,"Deleted":false,"RepealItems":[],"SectionBookmarkName":"bs_num_2_99518e646"},{"SectionUUID":"3f4fc792-c3ce-453c-8775-86ace92908a7","SectionName":"Tax Effective Date","SectionNumber":3,"SectionType":"drafting_clause","CodeSections":[],"TitleText":"","DisableControls":false,"Deleted":false,"RepealItems":[],"SectionBookmarkName":"bs_num_3_f92d16b01"}]</T_BILL_T_SECTIONS>
  <T_BILL_T_SECTIONSHISTORY>[{"Id":8,"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Level":1,"Identity":"T9C1N10Sc","SubSectionBookmarkName":"ss_T9C1N10Sc_lv1_dedcab038","IsNewSubSection":false}],"TitleRelatedTo":"definitions applicable to the south carolina retirement system","TitleSoAsTo":"provide that per diem payments to managers and clerks of elections are not earnable compensation for purposes of the system","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d769aefc-7eaf-4bc7-96ef-05843009c54b","SectionName":"code_section","SectionNumber":2,"SectionType":"code_section","CodeSections":[{"CodeSectionBookmarkName":"ns_T12C6N1120_7e95e5d32","IsConstitutionSection":false,"Identity":"12-6-1120","IsNew":true,"SubSections":[{"Level":1,"Identity":"T12C6N1120S11","SubSectionBookmarkName":"ss_T12C6N1120S11_lv1_6431663f0","IsNewSubSection":true}],"TitleRelatedTo":"","TitleSoAsTo":"","Deleted":false}],"TitleText":"","DisableControls":false,"Deleted":false,"RepealItems":[],"SectionBookmarkName":"bs_num_2_99518e646"},{"SectionUUID":"fdcecaf0-ee25-4833-9907-2c6747165f1a","SectionName":"code_section","SectionNumber":3,"SectionType":"code_section","CodeSections":[{"CodeSectionBookmarkName":"ns_T12C6N1120_1aa5fe6e9","IsConstitutionSection":false,"Identity":"12-6-1120","IsNew":true,"SubSections":[{"Level":1,"Identity":"T12C6N1120S11","SubSectionBookmarkName":"ss_T12C6N1120S11_lv1_3b39fd3a9","IsNewSubSection":true}],"TitleRelatedTo":"the computation of south carolina gross income","TitleSoAsTo":"exclude per diem payments to managers and clerks of elections","Deleted":false}],"TitleText":"","DisableControls":false,"Deleted":false,"RepealItems":[],"SectionBookmarkName":"bs_num_3_907886975"},{"SectionUUID":"3f4fc792-c3ce-453c-8775-86ace92908a7","SectionName":"Tax Effective Date","SectionNumber":4,"SectionType":"drafting_clause","CodeSections":[],"TitleText":"","DisableControls":false,"Deleted":false,"RepealItems":[],"SectionBookmarkName":"bs_num_4_f92d16b01"}],"Timestamp":"2022-12-05T12:02:41.9502087-05:00","Username":null},{"Id":7,"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Level":1,"Identity":"T9C1N10Sc","SubSectionBookmarkName":"ss_T9C1N10Sc_lv1_dedcab038","IsNewSubSection":false}],"TitleRelatedTo":"definitions applicable to the south carolina retirement system","TitleSoAsTo":"provide that per diem payments to managers and clerks of elections are not earnable compensation for purposes of the system","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d769aefc-7eaf-4bc7-96ef-05843009c54b","SectionName":"code_section","SectionNumber":2,"SectionType":"code_section","CodeSections":[],"TitleText":"","DisableControls":false,"Deleted":false,"RepealItems":[],"SectionBookmarkName":"bs_num_2_99518e646"},{"SectionUUID":"fdcecaf0-ee25-4833-9907-2c6747165f1a","SectionName":"code_section","SectionNumber":3,"SectionType":"code_section","CodeSections":[{"CodeSectionBookmarkName":"ns_T12C6N1120_1aa5fe6e9","IsConstitutionSection":false,"Identity":"12-6-1120","IsNew":true,"SubSections":[{"Level":1,"Identity":"T12C6N1120S11","SubSectionBookmarkName":"ss_T12C6N1120S11_lv1_3b39fd3a9","IsNewSubSection":true}],"TitleRelatedTo":"the computation of south carolina gross income","TitleSoAsTo":"exclude per diem payments to managers and clerks of elections","Deleted":false}],"TitleText":"","DisableControls":false,"Deleted":false,"RepealItems":[],"SectionBookmarkName":"bs_num_3_907886975"},{"SectionUUID":"3f4fc792-c3ce-453c-8775-86ace92908a7","SectionName":"Tax Effective Date","SectionNumber":4,"SectionType":"drafting_clause","CodeSections":[],"TitleText":"","DisableControls":false,"Deleted":false,"RepealItems":[],"SectionBookmarkName":"bs_num_4_f92d16b01"}],"Timestamp":"2022-12-05T12:02:39.2343572-05:00","Username":null},{"Id":6,"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 applicable to the south carolina retirement system","TitleSoAsTo":"provide that per diem payments to managers and clerks of elections are not earnable compensation for purposes of the system","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fdcecaf0-ee25-4833-9907-2c6747165f1a","SectionName":"code_section","SectionNumber":2,"SectionType":"code_section","CodeSections":[{"CodeSectionBookmarkName":"ns_T12C6N1120_1aa5fe6e9","IsConstitutionSection":false,"Identity":"12-6-1120","IsNew":true,"SubSections":[{"Level":1,"Identity":"T12C6N1120S11","SubSectionBookmarkName":"ss_T12C6N1120S11_lv1_3b39fd3a9","IsNewSubSection":true}],"TitleRelatedTo":"the computation of south carolina gross income","TitleSoAsTo":"exclude per diem payments to managers and clerks of elections","Deleted":false}],"TitleText":"","DisableControls":false,"Deleted":false,"RepealItems":[],"SectionBookmarkName":"bs_num_2_907886975"},{"SectionUUID":"3f4fc792-c3ce-453c-8775-86ace92908a7","SectionName":"Tax Effective Date","SectionNumber":3,"SectionType":"drafting_clause","CodeSections":[],"TitleText":"","DisableControls":false,"Deleted":false,"RepealItems":[],"SectionBookmarkName":"bs_num_3_f92d16b01"}],"Timestamp":"2022-12-02T10:14:38.1872408-05:00","Username":null},{"Id":5,"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TitleSoAsTo":"","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fdcecaf0-ee25-4833-9907-2c6747165f1a","SectionName":"code_section","SectionNumber":2,"SectionType":"code_section","CodeSections":[{"CodeSectionBookmarkName":"ns_T12C6N1120_1aa5fe6e9","IsConstitutionSection":false,"Identity":"12-6-1120","IsNew":true,"SubSections":[{"Level":1,"Identity":"T12C6N1120S11","SubSectionBookmarkName":"ss_T12C6N1120S11_lv1_3b39fd3a9","IsNewSubSection":true}],"TitleRelatedTo":"","TitleSoAsTo":"","Deleted":false}],"TitleText":"","DisableControls":false,"Deleted":false,"RepealItems":[],"SectionBookmarkName":"bs_num_2_907886975"},{"SectionUUID":"3f4fc792-c3ce-453c-8775-86ace92908a7","SectionName":"Tax Effective Date","SectionNumber":3,"SectionType":"drafting_clause","CodeSections":[],"TitleText":"","DisableControls":false,"Deleted":false,"RepealItems":[],"SectionBookmarkName":"bs_num_3_f92d16b01"}],"Timestamp":"2022-12-02T10:10:58.2452782-05:00","Username":null},{"Id":4,"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TitleSoAsTo":"","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fdcecaf0-ee25-4833-9907-2c6747165f1a","SectionName":"code_section","SectionNumber":2,"SectionType":"code_section","CodeSections":[{"CodeSectionBookmarkName":"ns_T12C6N1120_1aa5fe6e9","IsConstitutionSection":false,"Identity":"12-6-1120","IsNew":true,"SubSections":[{"Level":1,"Identity":"T12C6N1120S11","SubSectionBookmarkName":"ss_T12C6N1120S11_lv1_3b39fd3a9","IsNewSubSection":true}],"TitleRelatedTo":"","TitleSoAsTo":"","Deleted":false}],"TitleText":"","DisableControls":false,"Deleted":false,"RepealItems":[],"SectionBookmarkName":"bs_num_2_907886975"},{"SectionUUID":"8f03ca95-8faa-4d43-a9c2-8afc498075bd","SectionName":"standard_eff_date_section","SectionNumber":3,"SectionType":"drafting_clause","CodeSections":[],"TitleText":"","DisableControls":false,"Deleted":false,"RepealItems":[],"SectionBookmarkName":"bs_num_3_lastsection"}],"Timestamp":"2022-12-02T10:10:20.0758785-05:00","Username":null},{"Id":3,"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TitleSoAsTo":"","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fdcecaf0-ee25-4833-9907-2c6747165f1a","SectionName":"code_section","SectionNumber":2,"SectionType":"code_section","CodeSections":[],"TitleText":"","DisableControls":false,"Deleted":false,"RepealItems":[],"SectionBookmarkName":"bs_num_2_907886975"},{"SectionUUID":"8f03ca95-8faa-4d43-a9c2-8afc498075bd","SectionName":"standard_eff_date_section","SectionNumber":3,"SectionType":"drafting_clause","CodeSections":[],"TitleText":"","DisableControls":false,"Deleted":false,"RepealItems":[],"SectionBookmarkName":"bs_num_3_lastsection"}],"Timestamp":"2022-12-02T10:10:17.3376593-05:00","Username":null},{"Id":2,"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TitleSoAsTo":"","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8f03ca95-8faa-4d43-a9c2-8afc498075bd","SectionName":"standard_eff_date_section","SectionNumber":2,"SectionType":"drafting_clause","CodeSections":[],"TitleText":"","DisableControls":false,"Deleted":false,"RepealItems":[],"SectionBookmarkName":"bs_num_2_lastsection"}],"Timestamp":"2022-12-02T10:09:32.8637653-05:00","Username":null},{"Id":1,"SectionsList":[{"SectionUUID":"8f03ca95-8faa-4d43-a9c2-8afc498075bd","SectionName":"standard_eff_date_section","SectionNumber":2,"SectionType":"drafting_clause","CodeSections":[],"TitleText":"","DisableControls":false,"Deleted":false,"RepealItems":[],"SectionBookmarkName":"bs_num_2_lastsection"},{"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TitleRelatedTo":"Definitions.","TitleSoAsTo":"","Deleted":false}],"TitleText":"","DisableControls":false,"Deleted":false,"RepealItems":[],"SectionBookmarkName":"bs_num_1_4cb990d4d"}],"Timestamp":"2022-12-02T10:06:43.8725093-05:00","Username":null},{"Id":9,"SectionsList":[{"SectionUUID":"bad47235-42fc-4179-b731-c96bb90d747c","SectionName":"code_section","SectionNumber":1,"SectionType":"code_section","CodeSections":[{"CodeSectionBookmarkName":"cs_T9C1N10_9af76e3b9","IsConstitutionSection":false,"Identity":"9-1-10","IsNew":false,"SubSections":[{"Level":1,"Identity":"T9C1N10S8","SubSectionBookmarkName":"ss_T9C1N10S8_lv1_da9ea942d","IsNewSubSection":false},{"Level":1,"Identity":"T9C1N10Sc","SubSectionBookmarkName":"ss_T9C1N10Sc_lv1_dedcab038","IsNewSubSection":false}],"TitleRelatedTo":"definitions applicable to the south carolina retirement system","TitleSoAsTo":"provide that per diem payments to managers and clerks of elections are not earnable compensation for purposes of the system","Deleted":false}],"TitleText":"","DisableControls":false,"Deleted":false,"RepealItems":[],"SectionBookmarkName":"bs_num_1_sub_A_4cb990d4d"},{"SectionUUID":"3248a85a-f2ab-4f09-aa8e-0aa1036c4447","SectionName":"code_section","SectionNumber":1,"SectionType":"code_section","CodeSections":[],"TitleText":"","DisableControls":false,"Deleted":false,"RepealItems":[],"SectionBookmarkName":"bs_num_1_sub_B_40cbf60d0"},{"SectionUUID":"d769aefc-7eaf-4bc7-96ef-05843009c54b","SectionName":"code_section","SectionNumber":2,"SectionType":"code_section","CodeSections":[{"CodeSectionBookmarkName":"ns_T12C6N1120_7e95e5d32","IsConstitutionSection":false,"Identity":"12-6-1120","IsNew":true,"SubSections":[{"Level":1,"Identity":"T12C6N1120S11","SubSectionBookmarkName":"ss_T12C6N1120S11_lv1_6431663f0","IsNewSubSection":true}],"TitleRelatedTo":"","TitleSoAsTo":"","Deleted":false}],"TitleText":"","DisableControls":false,"Deleted":false,"RepealItems":[],"SectionBookmarkName":"bs_num_2_99518e646"},{"SectionUUID":"3f4fc792-c3ce-453c-8775-86ace92908a7","SectionName":"Tax Effective Date","SectionNumber":3,"SectionType":"drafting_clause","CodeSections":[],"TitleText":"","DisableControls":false,"Deleted":false,"RepealItems":[],"SectionBookmarkName":"bs_num_3_f92d16b01"}],"Timestamp":"2022-12-05T12:03:06.2951434-05:00","Username":"nikidowney@scstatehouse.gov"}]</T_BILL_T_SECTIONSHISTORY>
  <T_BILL_T_SUBJECT>Poll worker pay</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1156</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2023-06-22T13:56:00Z</dcterms:created>
  <dcterms:modified xsi:type="dcterms:W3CDTF">2023-06-22T13:56:00Z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