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3584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92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LC-0090HDB23.docx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Election protest deadlines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e832893194f412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efb9256b823477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fcaedff07e846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81848caf70841a5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013E1" w14:paraId="40FEFADA" w14:textId="0D2B670B">
          <w:pPr>
            <w:pStyle w:val="scbilltitle"/>
            <w:tabs>
              <w:tab w:val="left" w:pos="2104"/>
            </w:tabs>
          </w:pPr>
          <w:r>
            <w:t>to amend the South Carolina Code of Laws by adding Section 7‑17‑110 so as to PROVIDE FOR THE EXTENSION OF AN ELECTION PROTEST FILING DEADLINE WHICH FALLS ON A LEGAL HOLIDAy.</w:t>
          </w:r>
        </w:p>
      </w:sdtContent>
    </w:sdt>
    <w:bookmarkStart w:name="at_1e7557a9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741c912f" w:id="1"/>
      <w:r w:rsidRPr="0094541D">
        <w:t>B</w:t>
      </w:r>
      <w:bookmarkEnd w:id="1"/>
      <w:r w:rsidRPr="0094541D">
        <w:t>e it enacted by the General Assembly of the State of South Carolina:</w:t>
      </w:r>
    </w:p>
    <w:p w:rsidR="00444178" w:rsidP="00444178" w:rsidRDefault="00444178" w14:paraId="1E9E5E8C" w14:textId="77777777">
      <w:pPr>
        <w:pStyle w:val="scemptyline"/>
      </w:pPr>
    </w:p>
    <w:p w:rsidR="00A80D27" w:rsidP="00A80D27" w:rsidRDefault="00A80D27" w14:paraId="2DC9A93F" w14:textId="0E72CBB9">
      <w:pPr>
        <w:pStyle w:val="scdirectionallanguage"/>
      </w:pPr>
      <w:bookmarkStart w:name="bs_num_1_87c3c2817" w:id="2"/>
      <w:r>
        <w:t>S</w:t>
      </w:r>
      <w:bookmarkEnd w:id="2"/>
      <w:r>
        <w:t>ECTION 1.</w:t>
      </w:r>
      <w:r w:rsidR="00444178">
        <w:tab/>
      </w:r>
      <w:bookmarkStart w:name="dl_7351d81f5" w:id="3"/>
      <w:r>
        <w:t>A</w:t>
      </w:r>
      <w:bookmarkEnd w:id="3"/>
      <w:r>
        <w:t>rticle 1, Chapter 17, Title 7 of the S.C. Code is amended by adding:</w:t>
      </w:r>
    </w:p>
    <w:p w:rsidR="00A80D27" w:rsidP="00A80D27" w:rsidRDefault="00A80D27" w14:paraId="2C1C1278" w14:textId="77777777">
      <w:pPr>
        <w:pStyle w:val="scemptyline"/>
      </w:pPr>
    </w:p>
    <w:p w:rsidR="00444178" w:rsidP="00A80D27" w:rsidRDefault="00A80D27" w14:paraId="12B041D3" w14:textId="78D0B468">
      <w:pPr>
        <w:pStyle w:val="scnewcodesection"/>
      </w:pPr>
      <w:r>
        <w:tab/>
      </w:r>
      <w:bookmarkStart w:name="ns_T7C17N110_21296f266" w:id="4"/>
      <w:r>
        <w:t>S</w:t>
      </w:r>
      <w:bookmarkEnd w:id="4"/>
      <w:r>
        <w:t>ection 7‑17‑110.</w:t>
      </w:r>
      <w:r>
        <w:tab/>
      </w:r>
      <w:r w:rsidRPr="00AD6B6C" w:rsidR="00AD6B6C">
        <w:t>If the deadline for filing an election protest provided in this chapter falls on a legal holiday, then the deadline extends to the succeeding day that is not a legal holiday.</w:t>
      </w:r>
    </w:p>
    <w:p w:rsidRPr="00DF3B44" w:rsidR="007E06BB" w:rsidP="00444178" w:rsidRDefault="007E06BB" w14:paraId="3D8F1FED" w14:textId="3C9DF441">
      <w:pPr>
        <w:pStyle w:val="scemptyline"/>
      </w:pPr>
    </w:p>
    <w:p w:rsidRPr="00DF3B44" w:rsidR="007A10F1" w:rsidP="007A10F1" w:rsidRDefault="00A80D27" w14:paraId="0E9393B4" w14:textId="6A128E79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47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EA90934" w:rsidR="00685035" w:rsidRPr="007B4AF7" w:rsidRDefault="00C4730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44178">
              <w:rPr>
                <w:noProof/>
              </w:rPr>
              <w:t>LC-0090HDB23.docx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4178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0D27"/>
    <w:rsid w:val="00A92F6F"/>
    <w:rsid w:val="00A97523"/>
    <w:rsid w:val="00AB0FA3"/>
    <w:rsid w:val="00AB73BF"/>
    <w:rsid w:val="00AC335C"/>
    <w:rsid w:val="00AC463E"/>
    <w:rsid w:val="00AD3BE2"/>
    <w:rsid w:val="00AD3E3D"/>
    <w:rsid w:val="00AD6B6C"/>
    <w:rsid w:val="00AE1EE4"/>
    <w:rsid w:val="00AE36EC"/>
    <w:rsid w:val="00AF1688"/>
    <w:rsid w:val="00AF46E6"/>
    <w:rsid w:val="00AF5139"/>
    <w:rsid w:val="00B013E1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47305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84&amp;session=125&amp;summary=B" TargetMode="External" Id="R7fcaedff07e84611" /><Relationship Type="http://schemas.openxmlformats.org/officeDocument/2006/relationships/hyperlink" Target="https://www.scstatehouse.gov/sess125_2023-2024/prever/3584_20221215.docx" TargetMode="External" Id="Ra81848caf70841a5" /><Relationship Type="http://schemas.openxmlformats.org/officeDocument/2006/relationships/hyperlink" Target="h:\hj\20230110.docx" TargetMode="External" Id="R2e832893194f4121" /><Relationship Type="http://schemas.openxmlformats.org/officeDocument/2006/relationships/hyperlink" Target="h:\hj\20230110.docx" TargetMode="External" Id="R8efb9256b823477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3b798c4f-0e42-418a-b342-8f34d59893c8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7a1aa55a-f7f2-425d-85da-fdaeaa664b8a</T_BILL_REQUEST_REQUEST>
  <T_BILL_R_ORIGINALDRAFT>00ec8ae0-90fb-44b8-a54c-db69c11ee9a8</T_BILL_R_ORIGINALDRAFT>
  <T_BILL_SPONSOR_SPONSOR>f949017d-22cd-47f8-8851-cea9e714f6a6</T_BILL_SPONSOR_SPONSOR>
  <T_BILL_T_ACTNUMBER>None</T_BILL_T_ACTNUMBER>
  <T_BILL_T_BILLNAME>[3584]</T_BILL_T_BILLNAME>
  <T_BILL_T_BILLNUMBER>3584</T_BILL_T_BILLNUMBER>
  <T_BILL_T_BILLTITLE>to amend the South Carolina Code of Laws by adding Section 7‑17‑110 so as to PROVIDE FOR THE EXTENSION OF AN ELECTION PROTEST FILING DEADLINE WHICH FALLS ON A LEGAL HOLIDAy.</T_BILL_T_BILLTITLE>
  <T_BILL_T_CHAMBER>house</T_BILL_T_CHAMBER>
  <T_BILL_T_FILENAME> </T_BILL_T_FILENAME>
  <T_BILL_T_LEGTYPE>bill_statewide</T_BILL_T_LEGTYPE>
  <T_BILL_T_RATNUMBER>None</T_BILL_T_RATNUMBER>
  <T_BILL_T_SECTIONS>[{"SectionUUID":"0fe39926-a644-4955-8bae-31569f2c8e37","SectionName":"code_section","SectionNumber":1,"SectionType":"code_section","CodeSections":[{"CodeSectionBookmarkName":"ns_T7C17N110_21296f266","IsConstitutionSection":false,"Identity":"7-17-110","IsNew":true,"SubSections":[],"TitleRelatedTo":"","TitleSoAsTo":"PROVIDE FOR THE EXTENSION OF AN ELECTION PROTEST FILING DEADLINE WHICH FALLS ON A LEGAL HOLIDAy","Deleted":false}],"TitleText":"","DisableControls":false,"Deleted":false,"RepealItems":[],"SectionBookmarkName":"bs_num_1_87c3c2817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fe39926-a644-4955-8bae-31569f2c8e37","SectionName":"code_section","SectionNumber":1,"SectionType":"code_section","CodeSections":[{"CodeSectionBookmarkName":"ns_T7C17N110_21296f266","IsConstitutionSection":false,"Identity":"7-17-110","IsNew":true,"SubSections":[],"TitleRelatedTo":"","TitleSoAsTo":"","Deleted":false}],"TitleText":"","DisableControls":false,"Deleted":false,"RepealItems":[],"SectionBookmarkName":"bs_num_1_87c3c2817"}],"Timestamp":"2022-12-14T14:45:05.9095041-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fe39926-a644-4955-8bae-31569f2c8e37","SectionName":"code_section","SectionNumber":1,"SectionType":"code_section","CodeSections":[],"TitleText":"","DisableControls":false,"Deleted":false,"RepealItems":[],"SectionBookmarkName":"bs_num_1_87c3c2817"}],"Timestamp":"2022-12-14T14:45:03.7337268-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fe39926-a644-4955-8bae-31569f2c8e37","SectionName":"code_section","SectionNumber":1,"SectionType":"code_section","CodeSections":[{"CodeSectionBookmarkName":"ns_T7C17N110_21296f266","IsConstitutionSection":false,"Identity":"7-17-110","IsNew":true,"SubSections":[],"TitleRelatedTo":"","TitleSoAsTo":"PROVIDE FOR THE EXTENSION OF AN ELECTION PROTEST FILING DEADLINE WHICH FALLS ON A LEGAL HOLIDAy","Deleted":false}],"TitleText":"","DisableControls":false,"Deleted":false,"RepealItems":[],"SectionBookmarkName":"bs_num_1_87c3c2817"}],"Timestamp":"2022-12-14T14:45:52.1854339-05:00","Username":"harrisonbrant@scstatehouse.gov"}]</T_BILL_T_SECTIONSHISTORY>
  <T_BILL_T_SUBJECT>Election protest deadlines</T_BILL_T_SUBJECT>
  <T_BILL_UR_DRAFTER>harrisonbrant@scstatehouse.gov</T_BILL_UR_DRAFTER>
  <T_BILL_UR_DRAFTINGASSISTANT>nikidowney@scstatehouse.gov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506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18</cp:revision>
  <dcterms:created xsi:type="dcterms:W3CDTF">2022-06-03T11:45:00Z</dcterms:created>
  <dcterms:modified xsi:type="dcterms:W3CDTF">2022-12-14T20:55:00Z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