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Elliott, Erickson, B.J. Cox, Kilmartin, Long, Haddon, Magnuson, Oremus, Willis, Crawford, Taylor, Gilliam, Burns, Vaughan and Trantham</w:t>
      </w:r>
    </w:p>
    <w:p>
      <w:pPr>
        <w:widowControl w:val="false"/>
        <w:spacing w:after="0"/>
        <w:jc w:val="left"/>
      </w:pPr>
      <w:r>
        <w:rPr>
          <w:rFonts w:ascii="Times New Roman"/>
          <w:sz w:val="22"/>
        </w:rPr>
        <w:t xml:space="preserve">Companion/Similar bill(s): 515</w:t>
      </w:r>
    </w:p>
    <w:p>
      <w:pPr>
        <w:widowControl w:val="false"/>
        <w:spacing w:after="0"/>
        <w:jc w:val="left"/>
      </w:pPr>
      <w:r>
        <w:rPr>
          <w:rFonts w:ascii="Times New Roman"/>
          <w:sz w:val="22"/>
        </w:rPr>
        <w:t xml:space="preserve">Document Path: LC-0152WAB23.docx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Home school student participation in public school interscholastic activities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read first time</w:t>
      </w:r>
      <w:r>
        <w:t xml:space="preserve"> (</w:t>
      </w:r>
      <w:hyperlink w:history="true" r:id="R3379778cbe184ad1">
        <w:r w:rsidRPr="00770434">
          <w:rPr>
            <w:rStyle w:val="Hyperlink"/>
          </w:rPr>
          <w:t>House Journal</w:t>
        </w:r>
        <w:r w:rsidRPr="00770434">
          <w:rPr>
            <w:rStyle w:val="Hyperlink"/>
          </w:rPr>
          <w:noBreakHyphen/>
          <w:t>page 340</w:t>
        </w:r>
      </w:hyperlink>
      <w:r>
        <w:t>)</w:t>
      </w:r>
    </w:p>
    <w:p>
      <w:pPr>
        <w:widowControl w:val="false"/>
        <w:tabs>
          <w:tab w:val="right" w:pos="1008"/>
          <w:tab w:val="left" w:pos="1152"/>
          <w:tab w:val="left" w:pos="1872"/>
          <w:tab w:val="left" w:pos="9187"/>
        </w:tabs>
        <w:spacing w:after="0"/>
        <w:ind w:left="2088" w:hanging="2088"/>
      </w:pPr>
      <w:r>
        <w:tab/>
        <w:t>1/12/2023</w:t>
      </w:r>
      <w:r>
        <w:tab/>
        <w:t>House</w:t>
      </w:r>
      <w:r>
        <w:tab/>
        <w:t xml:space="preserve">Referred to Committee on</w:t>
      </w:r>
      <w:r>
        <w:rPr>
          <w:b/>
        </w:rPr>
        <w:t xml:space="preserve"> Education and Public Works</w:t>
      </w:r>
      <w:r>
        <w:t xml:space="preserve"> (</w:t>
      </w:r>
      <w:hyperlink w:history="true" r:id="Rf8b6c2409e8e40b1">
        <w:r w:rsidRPr="00770434">
          <w:rPr>
            <w:rStyle w:val="Hyperlink"/>
          </w:rPr>
          <w:t>House Journal</w:t>
        </w:r>
        <w:r w:rsidRPr="00770434">
          <w:rPr>
            <w:rStyle w:val="Hyperlink"/>
          </w:rPr>
          <w:noBreakHyphen/>
          <w:t>page 340</w:t>
        </w:r>
      </w:hyperlink>
      <w:r>
        <w:t>)</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Willis, 
 Crawford
 </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Taylor
 </w:t>
      </w:r>
    </w:p>
    <w:p>
      <w:pPr>
        <w:widowControl w:val="false"/>
        <w:tabs>
          <w:tab w:val="right" w:pos="1008"/>
          <w:tab w:val="left" w:pos="1152"/>
          <w:tab w:val="left" w:pos="1872"/>
          <w:tab w:val="left" w:pos="9187"/>
        </w:tabs>
        <w:spacing w:after="0"/>
        <w:ind w:left="2088" w:hanging="2088"/>
      </w:pPr>
      <w:r>
        <w:tab/>
        <w:t>1/24/2023</w:t>
      </w:r>
      <w:r>
        <w:tab/>
        <w:t>House</w:t>
      </w:r>
      <w:r>
        <w:tab/>
        <w:t>Member(s) request name added as sponsor: Gilliam
 </w:t>
      </w:r>
    </w:p>
    <w:p>
      <w:pPr>
        <w:widowControl w:val="false"/>
        <w:tabs>
          <w:tab w:val="right" w:pos="1008"/>
          <w:tab w:val="left" w:pos="1152"/>
          <w:tab w:val="left" w:pos="1872"/>
          <w:tab w:val="left" w:pos="9187"/>
        </w:tabs>
        <w:spacing w:after="0"/>
        <w:ind w:left="2088" w:hanging="2088"/>
      </w:pPr>
      <w:r>
        <w:tab/>
        <w:t>1/25/2023</w:t>
      </w:r>
      <w:r>
        <w:tab/>
        <w:t>House</w:t>
      </w:r>
      <w:r>
        <w:tab/>
        <w:t>Member(s) request name added as sponsor: Burns
 </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Vaughan,
 Trantham
 </w:t>
      </w:r>
    </w:p>
    <w:p>
      <w:pPr>
        <w:widowControl w:val="false"/>
        <w:spacing w:after="0"/>
        <w:jc w:val="left"/>
      </w:pPr>
    </w:p>
    <w:p>
      <w:pPr>
        <w:widowControl w:val="false"/>
        <w:spacing w:after="0"/>
        <w:jc w:val="left"/>
      </w:pPr>
      <w:r>
        <w:rPr>
          <w:rFonts w:ascii="Times New Roman"/>
          <w:sz w:val="22"/>
        </w:rPr>
        <w:t xml:space="preserve">View the latest </w:t>
      </w:r>
      <w:hyperlink r:id="Rf8e85884529e40f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98270bac1f34a0e">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12124" w:rsidRDefault="00432135" w14:paraId="47642A99" w14:textId="22F95FBC">
      <w:pPr>
        <w:pStyle w:val="scemptylineheader"/>
      </w:pPr>
    </w:p>
    <w:p w:rsidRPr="00BB0725" w:rsidR="00A73EFA" w:rsidP="00C12124" w:rsidRDefault="00A73EFA" w14:paraId="7B72410E" w14:textId="53DA7594">
      <w:pPr>
        <w:pStyle w:val="scemptylineheader"/>
      </w:pPr>
    </w:p>
    <w:p w:rsidRPr="00BB0725" w:rsidR="00A73EFA" w:rsidP="00C12124" w:rsidRDefault="00A73EFA" w14:paraId="6AD935C9" w14:textId="7EDD9723">
      <w:pPr>
        <w:pStyle w:val="scemptylineheader"/>
      </w:pPr>
    </w:p>
    <w:p w:rsidRPr="00DF3B44" w:rsidR="00A73EFA" w:rsidP="00C12124" w:rsidRDefault="00A73EFA" w14:paraId="51A98227" w14:textId="15FC1AE5">
      <w:pPr>
        <w:pStyle w:val="scemptylineheader"/>
      </w:pPr>
    </w:p>
    <w:p w:rsidRPr="00DF3B44" w:rsidR="00A73EFA" w:rsidP="00C12124" w:rsidRDefault="00A73EFA" w14:paraId="3858851A" w14:textId="03A07C5E">
      <w:pPr>
        <w:pStyle w:val="scemptylineheader"/>
      </w:pPr>
    </w:p>
    <w:p w:rsidRPr="00DF3B44" w:rsidR="00A73EFA" w:rsidP="00C12124" w:rsidRDefault="00A73EFA" w14:paraId="4E3DDE20" w14:textId="3ECFC5F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E414F" w14:paraId="40FEFADA" w14:textId="46F7CF37">
          <w:pPr>
            <w:pStyle w:val="scbilltitle"/>
            <w:tabs>
              <w:tab w:val="left" w:pos="2104"/>
            </w:tabs>
          </w:pPr>
          <w:r>
            <w:t>TO AMEND THE SOUTH CAROLINA CODE OF LAWS BY AMENDING SECTION 59‑63‑100, RELATING TO HOME SCHOOL STUDENT PARTICIPATION IN PUBLIC SCHOOL DISTRICT INTERSCHOLASTIC ACTIVITIES, SO AS TO REMOVE THE REQUIREMENT THAT SUCH STUDENTS BE HOME SCHOOLED FOR ONE FULL ACADEMIC YEAR BEFORE PARTICIPATING IN SUCH ACTIVITIES.</w:t>
          </w:r>
        </w:p>
      </w:sdtContent>
    </w:sdt>
    <w:bookmarkStart w:name="at_5480c91b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aa4785b6" w:id="1"/>
      <w:r w:rsidRPr="0094541D">
        <w:t>B</w:t>
      </w:r>
      <w:bookmarkEnd w:id="1"/>
      <w:r w:rsidRPr="0094541D">
        <w:t>e it enacted by the General Assembly of the State of South Carolina:</w:t>
      </w:r>
    </w:p>
    <w:p w:rsidR="00D95C79" w:rsidP="00D95C79" w:rsidRDefault="00D95C79" w14:paraId="3B50A80B" w14:textId="77777777">
      <w:pPr>
        <w:pStyle w:val="scemptyline"/>
      </w:pPr>
    </w:p>
    <w:p w:rsidR="00D95C79" w:rsidP="00D95C79" w:rsidRDefault="00D95C79" w14:paraId="450F27D5" w14:textId="0498EB7E">
      <w:pPr>
        <w:pStyle w:val="scdirectionallanguage"/>
      </w:pPr>
      <w:bookmarkStart w:name="bs_num_1_d6a4966ff" w:id="2"/>
      <w:r>
        <w:t>S</w:t>
      </w:r>
      <w:bookmarkEnd w:id="2"/>
      <w:r>
        <w:t>ECTION 1.</w:t>
      </w:r>
      <w:r>
        <w:tab/>
      </w:r>
      <w:bookmarkStart w:name="dl_7a8ba0832" w:id="3"/>
      <w:r>
        <w:t>S</w:t>
      </w:r>
      <w:bookmarkEnd w:id="3"/>
      <w:r>
        <w:t>ection 59‑63‑100(A)(3) of the S.C. Code is amended to read:</w:t>
      </w:r>
    </w:p>
    <w:p w:rsidR="00D95C79" w:rsidP="00D95C79" w:rsidRDefault="00D95C79" w14:paraId="1EEBC12D" w14:textId="77777777">
      <w:pPr>
        <w:pStyle w:val="scemptyline"/>
      </w:pPr>
    </w:p>
    <w:p w:rsidR="00D95C79" w:rsidP="00216AFD" w:rsidRDefault="00D95C79" w14:paraId="40FAF684" w14:textId="350EC412">
      <w:pPr>
        <w:pStyle w:val="sccodifiedsection"/>
      </w:pPr>
      <w:bookmarkStart w:name="cs_T59C63N100_02ec24969" w:id="4"/>
      <w:r>
        <w:tab/>
      </w:r>
      <w:bookmarkEnd w:id="4"/>
      <w:r>
        <w:tab/>
      </w:r>
      <w:bookmarkStart w:name="ss_T59C63N100S3_lv1_622c194e4" w:id="5"/>
      <w:r>
        <w:t>(</w:t>
      </w:r>
      <w:bookmarkEnd w:id="5"/>
      <w:r>
        <w:t>3) “Home school student” is a child taught in accordance with Section 59‑65‑40, 59‑65‑45, or 59‑65‑47</w:t>
      </w:r>
      <w:r>
        <w:rPr>
          <w:rStyle w:val="scstrike"/>
        </w:rPr>
        <w:t xml:space="preserve"> and has been taught in accordance with one of these sections for a full academic year prior to participating in an interscholastic activity pursuant to this section</w:t>
      </w:r>
      <w:r>
        <w:t>.</w:t>
      </w:r>
    </w:p>
    <w:p w:rsidRPr="00DF3B44" w:rsidR="007E06BB" w:rsidP="00787433" w:rsidRDefault="007E06BB" w14:paraId="3D8F1FED" w14:textId="204B83CB">
      <w:pPr>
        <w:pStyle w:val="scemptyline"/>
      </w:pPr>
    </w:p>
    <w:p w:rsidRPr="00DF3B44" w:rsidR="007A10F1" w:rsidP="007A10F1" w:rsidRDefault="00D95C79" w14:paraId="0E9393B4" w14:textId="16476F26">
      <w:pPr>
        <w:pStyle w:val="scnoncodifiedsection"/>
      </w:pPr>
      <w:bookmarkStart w:name="bs_num_2_lastsection" w:id="7"/>
      <w:bookmarkStart w:name="eff_date_section" w:id="8"/>
      <w:bookmarkStart w:name="_Hlk77157096" w:id="9"/>
      <w:r>
        <w:t>S</w:t>
      </w:r>
      <w:bookmarkEnd w:id="7"/>
      <w:r>
        <w:t>ECTION 2.</w:t>
      </w:r>
      <w:r w:rsidRPr="00DF3B44" w:rsidR="005D3013">
        <w:tab/>
      </w:r>
      <w:r w:rsidRPr="00DF3B44" w:rsidR="007A10F1">
        <w:t>This act takes effect upon approval by the Governor.</w:t>
      </w:r>
      <w:bookmarkEnd w:id="8"/>
    </w:p>
    <w:bookmarkEnd w:id="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1212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32690BF" w:rsidR="00685035" w:rsidRPr="007B4AF7" w:rsidRDefault="00C1212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95C79">
              <w:rPr>
                <w:noProof/>
              </w:rPr>
              <w:t>LC-0152WAB23.docx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y Beeson">
    <w15:presenceInfo w15:providerId="None" w15:userId="Andy Bee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16AFD"/>
    <w:rsid w:val="00230038"/>
    <w:rsid w:val="00233975"/>
    <w:rsid w:val="00236D73"/>
    <w:rsid w:val="00257F60"/>
    <w:rsid w:val="002625EA"/>
    <w:rsid w:val="00264AE9"/>
    <w:rsid w:val="00275AE6"/>
    <w:rsid w:val="002836D8"/>
    <w:rsid w:val="002929FF"/>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414F"/>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6BCE"/>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1168"/>
    <w:rsid w:val="007F50D1"/>
    <w:rsid w:val="00816D52"/>
    <w:rsid w:val="00831048"/>
    <w:rsid w:val="00834272"/>
    <w:rsid w:val="008625C1"/>
    <w:rsid w:val="008806F9"/>
    <w:rsid w:val="008A57E3"/>
    <w:rsid w:val="008B5BF4"/>
    <w:rsid w:val="008C0CEE"/>
    <w:rsid w:val="008C1B18"/>
    <w:rsid w:val="008D46EC"/>
    <w:rsid w:val="008E0E25"/>
    <w:rsid w:val="008E61A1"/>
    <w:rsid w:val="009129DC"/>
    <w:rsid w:val="00917EA3"/>
    <w:rsid w:val="00917EE0"/>
    <w:rsid w:val="00921C89"/>
    <w:rsid w:val="00926966"/>
    <w:rsid w:val="00926D03"/>
    <w:rsid w:val="00934036"/>
    <w:rsid w:val="00934889"/>
    <w:rsid w:val="0094541D"/>
    <w:rsid w:val="009473EA"/>
    <w:rsid w:val="00954E7E"/>
    <w:rsid w:val="009554D9"/>
    <w:rsid w:val="009572F9"/>
    <w:rsid w:val="00960D0F"/>
    <w:rsid w:val="00980C1A"/>
    <w:rsid w:val="0098366F"/>
    <w:rsid w:val="00983A03"/>
    <w:rsid w:val="00986063"/>
    <w:rsid w:val="00991F67"/>
    <w:rsid w:val="00992876"/>
    <w:rsid w:val="009A0DCE"/>
    <w:rsid w:val="009A22CD"/>
    <w:rsid w:val="009A3E4B"/>
    <w:rsid w:val="009B35FD"/>
    <w:rsid w:val="009B6815"/>
    <w:rsid w:val="009D2967"/>
    <w:rsid w:val="009D3C2B"/>
    <w:rsid w:val="009E4191"/>
    <w:rsid w:val="009F28E2"/>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2124"/>
    <w:rsid w:val="00C15F1B"/>
    <w:rsid w:val="00C16288"/>
    <w:rsid w:val="00C17D1D"/>
    <w:rsid w:val="00C45923"/>
    <w:rsid w:val="00C543E7"/>
    <w:rsid w:val="00C54E8F"/>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07E7C"/>
    <w:rsid w:val="00D14995"/>
    <w:rsid w:val="00D2455C"/>
    <w:rsid w:val="00D25023"/>
    <w:rsid w:val="00D27F8C"/>
    <w:rsid w:val="00D33843"/>
    <w:rsid w:val="00D54A6F"/>
    <w:rsid w:val="00D57D57"/>
    <w:rsid w:val="00D62E42"/>
    <w:rsid w:val="00D772FB"/>
    <w:rsid w:val="00D95C79"/>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D95C7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98&amp;session=125&amp;summary=B" TargetMode="External" Id="Rf8e85884529e40f3" /><Relationship Type="http://schemas.openxmlformats.org/officeDocument/2006/relationships/hyperlink" Target="https://www.scstatehouse.gov/sess125_2023-2024/prever/3698_20230112.docx" TargetMode="External" Id="Re98270bac1f34a0e" /><Relationship Type="http://schemas.openxmlformats.org/officeDocument/2006/relationships/hyperlink" Target="h:\hj\20230112.docx" TargetMode="External" Id="R3379778cbe184ad1" /><Relationship Type="http://schemas.openxmlformats.org/officeDocument/2006/relationships/hyperlink" Target="h:\hj\20230112.docx" TargetMode="External" Id="Rf8b6c2409e8e40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d1f527d4-35c3-47ce-9eb5-0c311b665e79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085d426b-f3d2-4f1b-9927-3c70ea83024d</T_BILL_REQUEST_REQUEST>
  <T_BILL_R_ORIGINALDRAFT>b97c1c44-146b-4366-bc68-9f7f1df1bd70</T_BILL_R_ORIGINALDRAFT>
  <T_BILL_SPONSOR_SPONSOR>9853401c-09cc-4eef-bca0-ffae25c212ed</T_BILL_SPONSOR_SPONSOR>
  <T_BILL_T_ACTNUMBER>None</T_BILL_T_ACTNUMBER>
  <T_BILL_T_BILLNAME>[3698]</T_BILL_T_BILLNAME>
  <T_BILL_T_BILLNUMBER>3698</T_BILL_T_BILLNUMBER>
  <T_BILL_T_BILLTITLE>TO AMEND THE SOUTH CAROLINA CODE OF LAWS BY AMENDING SECTION 59‑63‑100, RELATING TO HOME SCHOOL STUDENT PARTICIPATION IN PUBLIC SCHOOL DISTRICT INTERSCHOLASTIC ACTIVITIES, SO AS TO REMOVE THE REQUIREMENT THAT SUCH STUDENTS BE HOME SCHOOLED FOR ONE FULL ACADEMIC YEAR BEFORE PARTICIPATING IN SUCH ACTIVITIES.</T_BILL_T_BILLTITLE>
  <T_BILL_T_CHAMBER>house</T_BILL_T_CHAMBER>
  <T_BILL_T_FILENAME> </T_BILL_T_FILENAME>
  <T_BILL_T_LEGTYPE>bill_statewide</T_BILL_T_LEGTYPE>
  <T_BILL_T_RATNUMBER>None</T_BILL_T_RATNUMBER>
  <T_BILL_T_SECTIONS>[{"SectionUUID":"9dcdb9d8-0e5a-498d-ad11-065c410783a5","SectionName":"code_section","SectionNumber":1,"SectionType":"code_section","CodeSections":[{"CodeSectionBookmarkName":"cs_T59C63N100_02ec24969","IsConstitutionSection":false,"Identity":"59-63-100","IsNew":false,"SubSections":[{"Level":1,"Identity":"T59C63N100S3","SubSectionBookmarkName":"ss_T59C63N100S3_lv1_622c194e4","IsNewSubSection":false}],"TitleRelatedTo":"HOME SCHOOL STUDENT PARTICIPATION IN PUBLIC SCHOOL DISTRICT INTERSCHOLASTIC ACTIVITIES","TitleSoAsTo":"REMOVE THE REQUIREMENT THAT SUCH STUDENTS BE HOME SCHOOLED FOR ONE FULL ACADEMIC YEAR BEFORE PARTICIPATING IN SUCH ACTIVITIES","Deleted":false}],"TitleText":"","DisableControls":false,"Deleted":false,"RepealItems":[],"SectionBookmarkName":"bs_num_1_d6a4966ff"},{"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9dcdb9d8-0e5a-498d-ad11-065c410783a5","SectionName":"code_section","SectionNumber":1,"SectionType":"code_section","CodeSections":[{"CodeSectionBookmarkName":"cs_T59C63N100_02ec24969","IsConstitutionSection":false,"Identity":"59-63-100","IsNew":false,"SubSections":[],"TitleRelatedTo":"HOME SCHOOL STUDENT PARTICIPATION IN PUBLIC SCHOOL DISTRICT INTERSCHOLASTIC ACTIVITIES","TitleSoAsTo":"REMOVE THE REQUIREMENT THAT SUCH STUDENTS BE HOME SCHOOLED FOR ONE FULL ACADEMIC YEAR BEFORE PARTICIPATING IN SUCH ACTIVITIES","Deleted":false}],"TitleText":"","DisableControls":false,"Deleted":false,"RepealItems":[],"SectionBookmarkName":"bs_num_1_d6a4966ff"},{"SectionUUID":"8f03ca95-8faa-4d43-a9c2-8afc498075bd","SectionName":"standard_eff_date_section","SectionNumber":2,"SectionType":"drafting_clause","CodeSections":[],"TitleText":"","DisableControls":false,"Deleted":false,"RepealItems":[],"SectionBookmarkName":"bs_num_2_lastsection"}],"Timestamp":"2023-01-06T11:29:46.9966566-05:00","Username":null},{"Id":3,"SectionsList":[{"SectionUUID":"9dcdb9d8-0e5a-498d-ad11-065c410783a5","SectionName":"code_section","SectionNumber":1,"SectionType":"code_section","CodeSections":[{"CodeSectionBookmarkName":"cs_T59C63N100_02ec24969","IsConstitutionSection":false,"Identity":"59-63-100","IsNew":false,"SubSections":[],"TitleRelatedTo":"Participation in interscholastic activities of public school district by home school, charter school, and Governor’s school students","TitleSoAsTo":"remove the requirement that home school students have been home schooled for one full academic year before they may participate in such activities","Deleted":false}],"TitleText":"","DisableControls":false,"Deleted":false,"RepealItems":[],"SectionBookmarkName":"bs_num_1_d6a4966ff"},{"SectionUUID":"8f03ca95-8faa-4d43-a9c2-8afc498075bd","SectionName":"standard_eff_date_section","SectionNumber":2,"SectionType":"drafting_clause","CodeSections":[],"TitleText":"","DisableControls":false,"Deleted":false,"RepealItems":[],"SectionBookmarkName":"bs_num_2_lastsection"}],"Timestamp":"2023-01-06T11:26:26.8929291-05:00","Username":null},{"Id":2,"SectionsList":[{"SectionUUID":"9dcdb9d8-0e5a-498d-ad11-065c410783a5","SectionName":"code_section","SectionNumber":1,"SectionType":"code_section","CodeSections":[{"CodeSectionBookmarkName":"cs_T59C63N100_02ec24969","IsConstitutionSection":false,"Identity":"59-63-100","IsNew":false,"SubSections":[],"TitleRelatedTo":"Participation in interscholastic activities of public school district by home school, charter school, and Governor’s school students.","TitleSoAsTo":"","Deleted":false}],"TitleText":"","DisableControls":false,"Deleted":false,"RepealItems":[],"SectionBookmarkName":"bs_num_1_d6a4966ff"},{"SectionUUID":"8f03ca95-8faa-4d43-a9c2-8afc498075bd","SectionName":"standard_eff_date_section","SectionNumber":2,"SectionType":"drafting_clause","CodeSections":[],"TitleText":"","DisableControls":false,"Deleted":false,"RepealItems":[],"SectionBookmarkName":"bs_num_2_lastsection"}],"Timestamp":"2023-01-06T11:22:54.1844726-05:00","Username":null},{"Id":1,"SectionsList":[{"SectionUUID":"8f03ca95-8faa-4d43-a9c2-8afc498075bd","SectionName":"standard_eff_date_section","SectionNumber":2,"SectionType":"drafting_clause","CodeSections":[],"TitleText":"","DisableControls":false,"Deleted":false,"RepealItems":[],"SectionBookmarkName":"bs_num_2_lastsection"},{"SectionUUID":"9dcdb9d8-0e5a-498d-ad11-065c410783a5","SectionName":"code_section","SectionNumber":1,"SectionType":"code_section","CodeSections":[{"CodeSectionBookmarkName":"cs_T59C63N100_02ec24969","IsConstitutionSection":false,"Identity":"59-63-100","IsNew":false,"SubSections":[{"Level":1,"Identity":"T59C63N100SA","SubSectionBookmarkName":"ss_T59C63N100SA_lv1_da7cce1fd","IsNewSubSection":false}],"TitleRelatedTo":"Participation in interscholastic activities of public school district by home school, charter school, and Governor’s school students.","TitleSoAsTo":"","Deleted":false}],"TitleText":"","DisableControls":false,"Deleted":false,"RepealItems":[],"SectionBookmarkName":"bs_num_1_d6a4966ff"}],"Timestamp":"2023-01-06T11:22:22.3302371-05:00","Username":null},{"Id":5,"SectionsList":[{"SectionUUID":"9dcdb9d8-0e5a-498d-ad11-065c410783a5","SectionName":"code_section","SectionNumber":1,"SectionType":"code_section","CodeSections":[{"CodeSectionBookmarkName":"cs_T59C63N100_02ec24969","IsConstitutionSection":false,"Identity":"59-63-100","IsNew":false,"SubSections":[{"Level":1,"Identity":"T59C63N100S3","SubSectionBookmarkName":"ss_T59C63N100S3_lv1_622c194e4","IsNewSubSection":false}],"TitleRelatedTo":"HOME SCHOOL STUDENT PARTICIPATION IN PUBLIC SCHOOL DISTRICT INTERSCHOLASTIC ACTIVITIES","TitleSoAsTo":"REMOVE THE REQUIREMENT THAT SUCH STUDENTS BE HOME SCHOOLED FOR ONE FULL ACADEMIC YEAR BEFORE PARTICIPATING IN SUCH ACTIVITIES","Deleted":false}],"TitleText":"","DisableControls":false,"Deleted":false,"RepealItems":[],"SectionBookmarkName":"bs_num_1_d6a4966ff"},{"SectionUUID":"8f03ca95-8faa-4d43-a9c2-8afc498075bd","SectionName":"standard_eff_date_section","SectionNumber":2,"SectionType":"drafting_clause","CodeSections":[],"TitleText":"","DisableControls":false,"Deleted":false,"RepealItems":[],"SectionBookmarkName":"bs_num_2_lastsection"}],"Timestamp":"2023-01-10T09:33:21.3513734-05:00","Username":"annarushton@scstatehouse.gov"}]</T_BILL_T_SECTIONSHISTORY>
  <T_BILL_T_SUBJECT>Home school student participation in public school interscholastic activities</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120</Words>
  <Characters>698</Characters>
  <Application>Microsoft Office Word</Application>
  <DocSecurity>0</DocSecurity>
  <Lines>24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31</cp:revision>
  <cp:lastPrinted>2023-01-06T16:30:00Z</cp:lastPrinted>
  <dcterms:created xsi:type="dcterms:W3CDTF">2022-06-03T11:45:00Z</dcterms:created>
  <dcterms:modified xsi:type="dcterms:W3CDTF">2023-01-10T14:33:00Z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