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LC-0153VR-GM23.docx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Merrill Chapman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6cb84c86791a4216">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adf343c21047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ffd6e1a1d74522">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BE9D7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237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87816" w14:paraId="48DB32D0" w14:textId="302DD32A">
          <w:pPr>
            <w:pStyle w:val="scresolutiontitle"/>
          </w:pPr>
          <w:r w:rsidRPr="00087816">
            <w:t xml:space="preserve">TO RECOGNIZE AND HONOR Merrill Chapman, Director of Brady South Carolina, UPON THE OCCASION OF HER RETIREMENT AFTER </w:t>
          </w:r>
          <w:r w:rsidR="003117F9">
            <w:t>TEN</w:t>
          </w:r>
          <w:r w:rsidRPr="00087816">
            <w:t xml:space="preserve"> YEARS OF </w:t>
          </w:r>
          <w:r w:rsidR="006D172A">
            <w:t>OUTSTANDING</w:t>
          </w:r>
          <w:r w:rsidRPr="00087816">
            <w:t xml:space="preserve"> SERVICE, AND TO WISH HER CONTINUED SUCCESS AND HAPPINESS IN ALL HER FUTURE ENDEAVORS.</w:t>
          </w:r>
        </w:p>
      </w:sdtContent>
    </w:sdt>
    <w:bookmarkStart w:name="at_298b3de7a" w:displacedByCustomXml="prev" w:id="0"/>
    <w:bookmarkEnd w:id="0"/>
    <w:p w:rsidR="0010776B" w:rsidP="00091FD9" w:rsidRDefault="0010776B" w14:paraId="48DB32D1" w14:textId="56627158">
      <w:pPr>
        <w:pStyle w:val="scresolutiontitle"/>
      </w:pPr>
    </w:p>
    <w:p w:rsidR="00BC4295" w:rsidP="00BC4295" w:rsidRDefault="008C3A19" w14:paraId="438C6FAD" w14:textId="662F625D">
      <w:pPr>
        <w:pStyle w:val="scresolutionwhereas"/>
      </w:pPr>
      <w:bookmarkStart w:name="wa_51d8e12ce" w:id="1"/>
      <w:r w:rsidRPr="00084D53">
        <w:t>W</w:t>
      </w:r>
      <w:bookmarkEnd w:id="1"/>
      <w:r w:rsidRPr="00084D53">
        <w:t>hereas,</w:t>
      </w:r>
      <w:r w:rsidR="001347EE">
        <w:t xml:space="preserve"> </w:t>
      </w:r>
      <w:r w:rsidR="00BC4295">
        <w:t>the South Carolina House of Representatives ha</w:t>
      </w:r>
      <w:r w:rsidR="00D40352">
        <w:t>s</w:t>
      </w:r>
      <w:r w:rsidR="00BC4295">
        <w:t xml:space="preserve"> learned that </w:t>
      </w:r>
      <w:r w:rsidRPr="00087816" w:rsidR="00087816">
        <w:t>Merrill Chapman</w:t>
      </w:r>
      <w:r w:rsidR="00BC4295">
        <w:t xml:space="preserve"> </w:t>
      </w:r>
      <w:r w:rsidR="00D40352">
        <w:t xml:space="preserve">will </w:t>
      </w:r>
      <w:r w:rsidR="00BC4295">
        <w:t>beg</w:t>
      </w:r>
      <w:r w:rsidR="00D40352">
        <w:t>i</w:t>
      </w:r>
      <w:r w:rsidR="00BC4295">
        <w:t xml:space="preserve">n a well-deserved retirement after </w:t>
      </w:r>
      <w:r w:rsidR="00D40352">
        <w:t>ten</w:t>
      </w:r>
      <w:r w:rsidR="00BC4295">
        <w:t xml:space="preserve"> years </w:t>
      </w:r>
      <w:r w:rsidR="00087816">
        <w:t>as</w:t>
      </w:r>
      <w:r w:rsidRPr="00E4217F" w:rsidR="00E4217F">
        <w:t xml:space="preserve"> the </w:t>
      </w:r>
      <w:r w:rsidR="00D40352">
        <w:t>d</w:t>
      </w:r>
      <w:r w:rsidRPr="00087816" w:rsidR="00087816">
        <w:t>irector of Brady South Carolina</w:t>
      </w:r>
      <w:r w:rsidR="00BC4295">
        <w:t>; and</w:t>
      </w:r>
    </w:p>
    <w:p w:rsidR="00BC4295" w:rsidP="00BC4295" w:rsidRDefault="00BC4295" w14:paraId="7DA511AA" w14:textId="77777777">
      <w:pPr>
        <w:pStyle w:val="scresolutionwhereas"/>
      </w:pPr>
    </w:p>
    <w:p w:rsidR="00D40352" w:rsidP="00FE29B1" w:rsidRDefault="00D40352" w14:paraId="379F42C1" w14:textId="71A66891">
      <w:pPr>
        <w:pStyle w:val="scresolutionwhereas"/>
      </w:pPr>
      <w:bookmarkStart w:name="wa_993e4aaa3" w:id="2"/>
      <w:r>
        <w:t>W</w:t>
      </w:r>
      <w:bookmarkEnd w:id="2"/>
      <w:r>
        <w:t>hereas, a</w:t>
      </w:r>
      <w:r w:rsidRPr="00D40352">
        <w:t xml:space="preserve"> Charleston native</w:t>
      </w:r>
      <w:r>
        <w:t>, Ms. Chapman</w:t>
      </w:r>
      <w:r w:rsidRPr="00D40352">
        <w:t xml:space="preserve"> </w:t>
      </w:r>
      <w:r>
        <w:t>started her</w:t>
      </w:r>
      <w:r w:rsidRPr="00D40352">
        <w:t xml:space="preserve"> career as a radio DJ and </w:t>
      </w:r>
      <w:r>
        <w:t>found</w:t>
      </w:r>
      <w:r w:rsidRPr="00D40352">
        <w:t xml:space="preserve"> her voice as a community activist.</w:t>
      </w:r>
      <w:r w:rsidR="006D172A">
        <w:t xml:space="preserve"> </w:t>
      </w:r>
      <w:r w:rsidRPr="00D40352">
        <w:t xml:space="preserve"> </w:t>
      </w:r>
      <w:r>
        <w:t>S</w:t>
      </w:r>
      <w:r w:rsidRPr="00D40352">
        <w:t xml:space="preserve">he has </w:t>
      </w:r>
      <w:r>
        <w:t>serv</w:t>
      </w:r>
      <w:r w:rsidR="006D172A">
        <w:t>ed</w:t>
      </w:r>
      <w:r>
        <w:t xml:space="preserve"> as </w:t>
      </w:r>
      <w:r w:rsidRPr="00D40352">
        <w:t>co</w:t>
      </w:r>
      <w:r w:rsidR="004B5A0D">
        <w:t>-</w:t>
      </w:r>
      <w:r w:rsidRPr="00D40352">
        <w:t>chair of Our Revolution South Carolina</w:t>
      </w:r>
      <w:r>
        <w:t>,</w:t>
      </w:r>
      <w:r w:rsidRPr="00D40352">
        <w:t xml:space="preserve"> vice president of the ACLU of Charleston</w:t>
      </w:r>
      <w:r>
        <w:t>,</w:t>
      </w:r>
      <w:r w:rsidRPr="00D40352">
        <w:t xml:space="preserve"> and president of the Charleston chapter of the South Carolina Progressive Network</w:t>
      </w:r>
      <w:r>
        <w:t>; and</w:t>
      </w:r>
    </w:p>
    <w:p w:rsidR="00D40352" w:rsidP="00FE29B1" w:rsidRDefault="00D40352" w14:paraId="668402DC" w14:textId="77777777">
      <w:pPr>
        <w:pStyle w:val="scresolutionwhereas"/>
      </w:pPr>
    </w:p>
    <w:p w:rsidR="00D40352" w:rsidP="00FE29B1" w:rsidRDefault="00D40352" w14:paraId="60BF2499" w14:textId="24E8D3D4">
      <w:pPr>
        <w:pStyle w:val="scresolutionwhereas"/>
      </w:pPr>
      <w:bookmarkStart w:name="wa_282c4962a" w:id="3"/>
      <w:r>
        <w:t>W</w:t>
      </w:r>
      <w:bookmarkEnd w:id="3"/>
      <w:r>
        <w:t>hereas, she</w:t>
      </w:r>
      <w:r w:rsidRPr="00D40352">
        <w:t xml:space="preserve"> founded Thinking</w:t>
      </w:r>
      <w:r>
        <w:t xml:space="preserve"> </w:t>
      </w:r>
      <w:r w:rsidRPr="00D40352">
        <w:t>People, a peace and social justice organization that sent busloads of marche</w:t>
      </w:r>
      <w:r>
        <w:t>r</w:t>
      </w:r>
      <w:r w:rsidRPr="00D40352">
        <w:t xml:space="preserve">s </w:t>
      </w:r>
      <w:r>
        <w:t>to</w:t>
      </w:r>
      <w:r w:rsidRPr="00D40352">
        <w:t xml:space="preserve"> Washington, D.</w:t>
      </w:r>
      <w:r>
        <w:t xml:space="preserve"> </w:t>
      </w:r>
      <w:r w:rsidRPr="00D40352">
        <w:t xml:space="preserve">C., to protest the war in Afghanistan. </w:t>
      </w:r>
      <w:r>
        <w:t xml:space="preserve"> </w:t>
      </w:r>
      <w:r w:rsidRPr="00D40352">
        <w:t xml:space="preserve">She </w:t>
      </w:r>
      <w:r>
        <w:t>serv</w:t>
      </w:r>
      <w:r w:rsidRPr="00D40352">
        <w:t>ed as the president of the South Carolina Working Families Party</w:t>
      </w:r>
      <w:r>
        <w:t>,</w:t>
      </w:r>
      <w:r w:rsidRPr="00D40352">
        <w:t xml:space="preserve"> emceed the Women’s March in Charleston</w:t>
      </w:r>
      <w:r>
        <w:t>,</w:t>
      </w:r>
      <w:r w:rsidRPr="00D40352">
        <w:t xml:space="preserve"> and has participated in Black Lives Matter, the Anita Hill Celebration, and the National Writers Union</w:t>
      </w:r>
      <w:r>
        <w:t>; and</w:t>
      </w:r>
    </w:p>
    <w:p w:rsidR="003117F9" w:rsidP="00FE29B1" w:rsidRDefault="003117F9" w14:paraId="53858881" w14:textId="77777777">
      <w:pPr>
        <w:pStyle w:val="scresolutionwhereas"/>
      </w:pPr>
    </w:p>
    <w:p w:rsidR="00087816" w:rsidP="00FE29B1" w:rsidRDefault="00087816" w14:paraId="74E0F182" w14:textId="1DC617A3">
      <w:pPr>
        <w:pStyle w:val="scresolutionwhereas"/>
      </w:pPr>
      <w:bookmarkStart w:name="wa_aac82de13" w:id="4"/>
      <w:r>
        <w:t>W</w:t>
      </w:r>
      <w:bookmarkEnd w:id="4"/>
      <w:r>
        <w:t>hereas, a</w:t>
      </w:r>
      <w:r w:rsidR="00FE29B1">
        <w:t xml:space="preserve">s a child, </w:t>
      </w:r>
      <w:r>
        <w:t>Ms. Chapman learned that her</w:t>
      </w:r>
      <w:r w:rsidR="00FE29B1">
        <w:t xml:space="preserve"> cousin </w:t>
      </w:r>
      <w:r>
        <w:t>had</w:t>
      </w:r>
      <w:r w:rsidR="00FE29B1">
        <w:t xml:space="preserve"> unintentionally shot another cousin while hunting</w:t>
      </w:r>
      <w:r>
        <w:t xml:space="preserve"> and later that </w:t>
      </w:r>
      <w:r w:rsidR="00FE29B1">
        <w:t xml:space="preserve">a close family friend </w:t>
      </w:r>
      <w:r>
        <w:t xml:space="preserve">had </w:t>
      </w:r>
      <w:r w:rsidR="00FE29B1">
        <w:t>died by firearm suicide</w:t>
      </w:r>
      <w:r>
        <w:t>; and</w:t>
      </w:r>
      <w:r w:rsidR="00FE29B1">
        <w:t xml:space="preserve"> </w:t>
      </w:r>
    </w:p>
    <w:p w:rsidR="00087816" w:rsidP="00FE29B1" w:rsidRDefault="00087816" w14:paraId="7CE6E4EC" w14:textId="77777777">
      <w:pPr>
        <w:pStyle w:val="scresolutionwhereas"/>
      </w:pPr>
    </w:p>
    <w:p w:rsidR="00FE29B1" w:rsidP="00FE29B1" w:rsidRDefault="00087816" w14:paraId="4EB6845D" w14:textId="6D86BEB9">
      <w:pPr>
        <w:pStyle w:val="scresolutionwhereas"/>
      </w:pPr>
      <w:bookmarkStart w:name="wa_6f1997f28" w:id="5"/>
      <w:r>
        <w:t>W</w:t>
      </w:r>
      <w:bookmarkEnd w:id="5"/>
      <w:r>
        <w:t>hereas, she</w:t>
      </w:r>
      <w:r w:rsidR="00FE29B1">
        <w:t xml:space="preserve"> joined the gun</w:t>
      </w:r>
      <w:r>
        <w:t>-</w:t>
      </w:r>
      <w:r w:rsidR="00FE29B1">
        <w:t>violence</w:t>
      </w:r>
      <w:r>
        <w:t>-</w:t>
      </w:r>
      <w:r w:rsidR="00FE29B1">
        <w:t xml:space="preserve">prevention movement when the South Carolina </w:t>
      </w:r>
      <w:r>
        <w:t>L</w:t>
      </w:r>
      <w:r w:rsidR="00FE29B1">
        <w:t xml:space="preserve">egislature considered a bill to allow concealed carry of weapons in bars. </w:t>
      </w:r>
      <w:r>
        <w:t xml:space="preserve"> </w:t>
      </w:r>
      <w:r w:rsidR="00FE29B1">
        <w:t>Once it was enacted, she joined a group that assisted bar owners who chose to opt-out of the measure</w:t>
      </w:r>
      <w:r>
        <w:t>; and</w:t>
      </w:r>
    </w:p>
    <w:p w:rsidR="00087816" w:rsidP="00FE29B1" w:rsidRDefault="00087816" w14:paraId="2ACC938F" w14:textId="77777777">
      <w:pPr>
        <w:pStyle w:val="scresolutionwhereas"/>
      </w:pPr>
    </w:p>
    <w:p w:rsidR="00087816" w:rsidP="00FE29B1" w:rsidRDefault="00087816" w14:paraId="698C310B" w14:textId="78EC060C">
      <w:pPr>
        <w:pStyle w:val="scresolutionwhereas"/>
      </w:pPr>
      <w:bookmarkStart w:name="wa_0f8be72bf" w:id="6"/>
      <w:r>
        <w:t>W</w:t>
      </w:r>
      <w:bookmarkEnd w:id="6"/>
      <w:r>
        <w:t xml:space="preserve">hereas, </w:t>
      </w:r>
      <w:r w:rsidR="006D172A">
        <w:t xml:space="preserve">after </w:t>
      </w:r>
      <w:r>
        <w:t>t</w:t>
      </w:r>
      <w:r w:rsidR="00FE29B1">
        <w:t>he 2015 massacre at Mother Emanuel AME Church in Charleston</w:t>
      </w:r>
      <w:r>
        <w:t>,</w:t>
      </w:r>
      <w:r w:rsidR="00FE29B1">
        <w:t xml:space="preserve"> </w:t>
      </w:r>
      <w:r>
        <w:t>Ms. Chapman joined Brady South Carolina to give expression to her</w:t>
      </w:r>
      <w:r w:rsidR="00FE29B1">
        <w:t xml:space="preserve"> </w:t>
      </w:r>
      <w:r w:rsidRPr="00087816">
        <w:t xml:space="preserve">heightened </w:t>
      </w:r>
      <w:r>
        <w:t>f</w:t>
      </w:r>
      <w:r w:rsidR="00FE29B1">
        <w:t xml:space="preserve">ervor </w:t>
      </w:r>
      <w:r w:rsidR="006D172A">
        <w:t>for</w:t>
      </w:r>
      <w:r w:rsidR="00FE29B1">
        <w:t xml:space="preserve"> end</w:t>
      </w:r>
      <w:r w:rsidR="006D172A">
        <w:t>ing</w:t>
      </w:r>
      <w:r w:rsidR="00FE29B1">
        <w:t xml:space="preserve"> gun violence</w:t>
      </w:r>
      <w:r>
        <w:t>;</w:t>
      </w:r>
      <w:r w:rsidR="00FE29B1">
        <w:t xml:space="preserve"> and</w:t>
      </w:r>
    </w:p>
    <w:p w:rsidR="00087816" w:rsidP="00FE29B1" w:rsidRDefault="00087816" w14:paraId="70FC3891" w14:textId="301F16DB">
      <w:pPr>
        <w:pStyle w:val="scresolutionwhereas"/>
      </w:pPr>
    </w:p>
    <w:p w:rsidR="00FE29B1" w:rsidP="00FE29B1" w:rsidRDefault="00087816" w14:paraId="602F8266" w14:textId="51736056">
      <w:pPr>
        <w:pStyle w:val="scresolutionwhereas"/>
      </w:pPr>
      <w:bookmarkStart w:name="wa_db432414c" w:id="7"/>
      <w:r>
        <w:t>W</w:t>
      </w:r>
      <w:bookmarkEnd w:id="7"/>
      <w:r>
        <w:t xml:space="preserve">hereas, </w:t>
      </w:r>
      <w:r w:rsidR="006D172A">
        <w:t>subsequent to</w:t>
      </w:r>
      <w:r w:rsidR="00FE29B1">
        <w:t xml:space="preserve"> the 2016 mass shooting at the Pulse nightclub in Orlando, </w:t>
      </w:r>
      <w:r>
        <w:t xml:space="preserve">Florida, </w:t>
      </w:r>
      <w:r w:rsidRPr="00087816">
        <w:t xml:space="preserve">Ms. Chapman </w:t>
      </w:r>
      <w:r w:rsidR="00FE29B1">
        <w:t xml:space="preserve">organized a group of Brady volunteers to travel to Florida for a rally which was attended by the Reverend Dr. Betty Deas Clark of Mother </w:t>
      </w:r>
      <w:proofErr w:type="gramStart"/>
      <w:r w:rsidR="00FE29B1">
        <w:t>Emanuel</w:t>
      </w:r>
      <w:r>
        <w:t>;</w:t>
      </w:r>
      <w:proofErr w:type="gramEnd"/>
      <w:r>
        <w:t xml:space="preserve"> and</w:t>
      </w:r>
    </w:p>
    <w:p w:rsidR="00087816" w:rsidP="00FE29B1" w:rsidRDefault="00087816" w14:paraId="60D2910B" w14:textId="77777777">
      <w:pPr>
        <w:pStyle w:val="scresolutionwhereas"/>
      </w:pPr>
    </w:p>
    <w:p w:rsidR="00FE29B1" w:rsidP="00FE29B1" w:rsidRDefault="00087816" w14:paraId="19AA5A6C" w14:textId="586E3B5D">
      <w:pPr>
        <w:pStyle w:val="scresolutionwhereas"/>
      </w:pPr>
      <w:bookmarkStart w:name="wa_56baac4c9" w:id="8"/>
      <w:r>
        <w:t>W</w:t>
      </w:r>
      <w:bookmarkEnd w:id="8"/>
      <w:r>
        <w:t>hereas, a</w:t>
      </w:r>
      <w:r w:rsidR="00FE29B1">
        <w:t xml:space="preserve">nother </w:t>
      </w:r>
      <w:r w:rsidR="006D172A">
        <w:t>significant</w:t>
      </w:r>
      <w:r w:rsidR="00FE29B1">
        <w:t xml:space="preserve"> moment was a series of Conversations with Candidates </w:t>
      </w:r>
      <w:r w:rsidRPr="006D172A" w:rsidR="006D172A">
        <w:t>sponsored</w:t>
      </w:r>
      <w:r w:rsidR="006D172A">
        <w:t xml:space="preserve"> by Brady</w:t>
      </w:r>
      <w:r w:rsidRPr="006D172A" w:rsidR="006D172A">
        <w:t xml:space="preserve"> </w:t>
      </w:r>
      <w:r w:rsidR="00FE29B1">
        <w:t xml:space="preserve">in 2020. </w:t>
      </w:r>
      <w:r>
        <w:t xml:space="preserve"> </w:t>
      </w:r>
      <w:r w:rsidR="00FE29B1">
        <w:t>Most of the Democratic presidential candidates attended a public forum and spoke with State Rep</w:t>
      </w:r>
      <w:r>
        <w:t xml:space="preserve">resentative </w:t>
      </w:r>
      <w:r w:rsidR="00FE29B1">
        <w:t>J</w:t>
      </w:r>
      <w:r>
        <w:t xml:space="preserve">. </w:t>
      </w:r>
      <w:r w:rsidR="00FE29B1">
        <w:t>A</w:t>
      </w:r>
      <w:r>
        <w:t>.</w:t>
      </w:r>
      <w:r w:rsidR="00FE29B1">
        <w:t xml:space="preserve"> Moore, who </w:t>
      </w:r>
      <w:r w:rsidR="006D172A">
        <w:t xml:space="preserve">had </w:t>
      </w:r>
      <w:r w:rsidR="00FE29B1">
        <w:t>lost his sister in the Mother Emanuel tragedy</w:t>
      </w:r>
      <w:r>
        <w:t>; and</w:t>
      </w:r>
    </w:p>
    <w:p w:rsidR="00087816" w:rsidP="00FE29B1" w:rsidRDefault="00087816" w14:paraId="6BB94CCE" w14:textId="77777777">
      <w:pPr>
        <w:pStyle w:val="scresolutionwhereas"/>
      </w:pPr>
    </w:p>
    <w:p w:rsidR="00D40352" w:rsidP="00D40352" w:rsidRDefault="00087816" w14:paraId="627E2E92" w14:textId="09726DEA">
      <w:pPr>
        <w:pStyle w:val="scresolutionwhereas"/>
      </w:pPr>
      <w:bookmarkStart w:name="wa_9c5696a75" w:id="9"/>
      <w:r>
        <w:t>W</w:t>
      </w:r>
      <w:bookmarkEnd w:id="9"/>
      <w:r>
        <w:t xml:space="preserve">hereas, </w:t>
      </w:r>
      <w:r w:rsidRPr="00087816">
        <w:t xml:space="preserve">working her way up from a </w:t>
      </w:r>
      <w:r w:rsidRPr="006D172A" w:rsidR="006D172A">
        <w:t>member</w:t>
      </w:r>
      <w:r w:rsidR="006D172A">
        <w:t xml:space="preserve"> of Brady’s </w:t>
      </w:r>
      <w:r w:rsidRPr="00087816">
        <w:t>grassroots</w:t>
      </w:r>
      <w:r w:rsidR="004B5A0D">
        <w:t xml:space="preserve"> to director</w:t>
      </w:r>
      <w:r>
        <w:t xml:space="preserve">, Ms. </w:t>
      </w:r>
      <w:r w:rsidR="004B5A0D">
        <w:t xml:space="preserve">Chapman focused on </w:t>
      </w:r>
      <w:r>
        <w:t>l</w:t>
      </w:r>
      <w:r w:rsidRPr="00087816">
        <w:t>ead</w:t>
      </w:r>
      <w:r>
        <w:t xml:space="preserve">ership </w:t>
      </w:r>
      <w:r w:rsidR="006D172A">
        <w:t>with</w:t>
      </w:r>
      <w:r>
        <w:t xml:space="preserve"> p</w:t>
      </w:r>
      <w:r w:rsidR="00FE29B1">
        <w:t xml:space="preserve">ublic speaking about gun violence as </w:t>
      </w:r>
      <w:r w:rsidR="00513E34">
        <w:t xml:space="preserve">her </w:t>
      </w:r>
      <w:r w:rsidR="006D172A">
        <w:t>main work</w:t>
      </w:r>
      <w:r>
        <w:t>, including</w:t>
      </w:r>
      <w:r w:rsidR="00D40352">
        <w:t xml:space="preserve"> speaking</w:t>
      </w:r>
      <w:r w:rsidR="00FE29B1">
        <w:t xml:space="preserve"> at the South Carolina </w:t>
      </w:r>
      <w:r w:rsidR="00D40352">
        <w:t>S</w:t>
      </w:r>
      <w:r w:rsidR="00FE29B1">
        <w:t>tatehouse many times and on panels with state law enforcement and the attorney general</w:t>
      </w:r>
      <w:r w:rsidR="006D172A">
        <w:t>.  Under her leadership,</w:t>
      </w:r>
      <w:r w:rsidR="00D40352">
        <w:t xml:space="preserve"> </w:t>
      </w:r>
      <w:r w:rsidRPr="00D40352" w:rsidR="00D40352">
        <w:t xml:space="preserve">South Carolina Brady has held a </w:t>
      </w:r>
      <w:r w:rsidR="006D172A">
        <w:t>large</w:t>
      </w:r>
      <w:r w:rsidRPr="00D40352" w:rsidR="00D40352">
        <w:t xml:space="preserve"> number of vigils</w:t>
      </w:r>
      <w:r w:rsidR="00D40352">
        <w:t xml:space="preserve"> and</w:t>
      </w:r>
      <w:r w:rsidRPr="00D40352" w:rsidR="00D40352">
        <w:t xml:space="preserve"> rallies</w:t>
      </w:r>
      <w:r w:rsidR="00D40352">
        <w:t xml:space="preserve"> and contributed to</w:t>
      </w:r>
      <w:r w:rsidRPr="00D40352" w:rsidR="00D40352">
        <w:t xml:space="preserve"> panel</w:t>
      </w:r>
      <w:r w:rsidR="00D40352">
        <w:t xml:space="preserve"> discussion</w:t>
      </w:r>
      <w:r w:rsidRPr="00D40352" w:rsidR="00D40352">
        <w:t>s and lobbying</w:t>
      </w:r>
      <w:r w:rsidR="00D40352">
        <w:t xml:space="preserve"> legislators; and</w:t>
      </w:r>
    </w:p>
    <w:p w:rsidR="00D40352" w:rsidP="00D40352" w:rsidRDefault="00D40352" w14:paraId="75BF306F" w14:textId="77777777">
      <w:pPr>
        <w:pStyle w:val="scresolutionwhereas"/>
      </w:pPr>
    </w:p>
    <w:p w:rsidR="00BC4295" w:rsidP="00FE29B1" w:rsidRDefault="003117F9" w14:paraId="5A7E7727" w14:textId="741C0477">
      <w:pPr>
        <w:pStyle w:val="scresolutionwhereas"/>
      </w:pPr>
      <w:bookmarkStart w:name="wa_88346465e" w:id="10"/>
      <w:r>
        <w:t>W</w:t>
      </w:r>
      <w:bookmarkEnd w:id="10"/>
      <w:r>
        <w:t>hereas, she</w:t>
      </w:r>
      <w:r w:rsidR="00FE29B1">
        <w:t xml:space="preserve"> has won numerous awards</w:t>
      </w:r>
      <w:r>
        <w:t xml:space="preserve"> for her activism,</w:t>
      </w:r>
      <w:r w:rsidR="00FE29B1">
        <w:t xml:space="preserve"> including the Frederick Douglass Thunder and Lightning Award from the South Carolina Progressive Network. </w:t>
      </w:r>
      <w:r>
        <w:t xml:space="preserve"> </w:t>
      </w:r>
      <w:r w:rsidR="00FE29B1">
        <w:t xml:space="preserve">The Charleston City </w:t>
      </w:r>
      <w:r w:rsidR="00513E34">
        <w:t>P</w:t>
      </w:r>
      <w:r w:rsidR="00FE29B1">
        <w:t>aper</w:t>
      </w:r>
      <w:r>
        <w:t xml:space="preserve"> </w:t>
      </w:r>
      <w:r w:rsidR="00FE29B1">
        <w:t>named her Best Activist, and most recently she was awarded the Triumph Award from the South Carolina National Action Network</w:t>
      </w:r>
      <w:r>
        <w:t>; and</w:t>
      </w:r>
    </w:p>
    <w:p w:rsidR="00BC4295" w:rsidP="00BC4295" w:rsidRDefault="00BC4295" w14:paraId="2E054BD8" w14:textId="77777777">
      <w:pPr>
        <w:pStyle w:val="scresolutionwhereas"/>
      </w:pPr>
    </w:p>
    <w:p w:rsidR="008A7625" w:rsidP="00843D27" w:rsidRDefault="00BC4295" w14:paraId="44F28955" w14:textId="2352BB18">
      <w:pPr>
        <w:pStyle w:val="scresolutionwhereas"/>
      </w:pPr>
      <w:bookmarkStart w:name="wa_3d9668369" w:id="11"/>
      <w:r>
        <w:t>W</w:t>
      </w:r>
      <w:bookmarkEnd w:id="11"/>
      <w:r>
        <w:t xml:space="preserve">hereas, grateful for her many </w:t>
      </w:r>
      <w:r w:rsidR="00D40352">
        <w:t>contributions to the gun-violence-prevention movement</w:t>
      </w:r>
      <w:r>
        <w:t>,</w:t>
      </w:r>
      <w:r w:rsidR="00D40352">
        <w:t xml:space="preserve"> </w:t>
      </w:r>
      <w:r>
        <w:t xml:space="preserve">the South Carolina House of Representatives takes great pleasure in extending best wishes to </w:t>
      </w:r>
      <w:r w:rsidR="00D40352">
        <w:t>Merrill Chapman</w:t>
      </w:r>
      <w:r>
        <w:t xml:space="preserve"> as she transitions to a richly deserved retirement and the leisurely pace of the days ahead, and </w:t>
      </w:r>
      <w:r w:rsidR="00D40352">
        <w:t xml:space="preserve">the members </w:t>
      </w:r>
      <w:r>
        <w:t>wish her many years of enjoyment in her well</w:t>
      </w:r>
      <w:r w:rsidR="00D40352">
        <w:t>-</w:t>
      </w:r>
      <w:r>
        <w:t xml:space="preserve">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B8F9A9D">
      <w:pPr>
        <w:pStyle w:val="scresolutionbody"/>
      </w:pPr>
      <w:bookmarkStart w:name="up_4b228ce33"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237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1A400E">
      <w:pPr>
        <w:pStyle w:val="scresolutionmembers"/>
      </w:pPr>
      <w:bookmarkStart w:name="up_74cfd41ee"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237D">
            <w:rPr>
              <w:rStyle w:val="scresolutionbody1"/>
            </w:rPr>
            <w:t>House of Representatives</w:t>
          </w:r>
        </w:sdtContent>
      </w:sdt>
      <w:r w:rsidRPr="00040E43">
        <w:t xml:space="preserve">, by this resolution, </w:t>
      </w:r>
      <w:r w:rsidRPr="00BC4295" w:rsidR="00BC4295">
        <w:t xml:space="preserve">recognize and honor </w:t>
      </w:r>
      <w:r w:rsidRPr="00D40352" w:rsidR="00D40352">
        <w:t>Merrill Chapman</w:t>
      </w:r>
      <w:r w:rsidRPr="00BC4295" w:rsidR="00BC4295">
        <w:t xml:space="preserve">, </w:t>
      </w:r>
      <w:r w:rsidR="003117F9">
        <w:t>Director of Brady South Carolina</w:t>
      </w:r>
      <w:r w:rsidRPr="00BC4295" w:rsidR="00BC4295">
        <w:t xml:space="preserve">, upon the occasion of her retirement after </w:t>
      </w:r>
      <w:r w:rsidR="00D40352">
        <w:t>ten</w:t>
      </w:r>
      <w:r w:rsidRPr="00BC4295" w:rsidR="00BC4295">
        <w:t xml:space="preserve"> years of outstanding service, and wish her continued success and happiness in all her future endeavors.</w:t>
      </w:r>
    </w:p>
    <w:p w:rsidRPr="00040E43" w:rsidR="00007116" w:rsidP="00B703CB" w:rsidRDefault="00007116" w14:paraId="48DB32E7" w14:textId="77777777">
      <w:pPr>
        <w:pStyle w:val="scresolutionbody"/>
      </w:pPr>
    </w:p>
    <w:p w:rsidR="00C541C5" w:rsidP="00B703CB" w:rsidRDefault="00007116" w14:paraId="0C1BA5F6" w14:textId="77777777">
      <w:pPr>
        <w:pStyle w:val="scresolutionbody"/>
      </w:pPr>
      <w:bookmarkStart w:name="up_4c44cec9e" w:id="14"/>
      <w:r w:rsidRPr="00040E43">
        <w:t>B</w:t>
      </w:r>
      <w:bookmarkEnd w:id="14"/>
      <w:r w:rsidRPr="00040E43">
        <w:t>e it further resolved that a copy of this resolution be presented to</w:t>
      </w:r>
      <w:r w:rsidRPr="00040E43" w:rsidR="00B9105E">
        <w:t xml:space="preserve"> </w:t>
      </w:r>
      <w:r w:rsidRPr="00D40352" w:rsidR="00D40352">
        <w:t>Merrill Chapman</w:t>
      </w:r>
      <w:r w:rsidR="00D40352">
        <w:t>.</w:t>
      </w:r>
    </w:p>
    <w:p w:rsidR="00C541C5" w:rsidP="00B703CB" w:rsidRDefault="00C541C5" w14:paraId="5E86DC75" w14:textId="77777777">
      <w:pPr>
        <w:pStyle w:val="scresolutionbody"/>
      </w:pPr>
    </w:p>
    <w:p w:rsidRPr="00040E43" w:rsidR="00B9052D" w:rsidP="00B703CB" w:rsidRDefault="00B9052D" w14:paraId="48DB32E8" w14:textId="1BBA8B83">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A51C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691568" w:rsidR="007003E1" w:rsidRDefault="00C541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[3723]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37D"/>
    <w:rsid w:val="0007350F"/>
    <w:rsid w:val="0008202C"/>
    <w:rsid w:val="000843D7"/>
    <w:rsid w:val="00084D53"/>
    <w:rsid w:val="00087816"/>
    <w:rsid w:val="00091FD9"/>
    <w:rsid w:val="0009711F"/>
    <w:rsid w:val="00097234"/>
    <w:rsid w:val="00097C23"/>
    <w:rsid w:val="000C5BE4"/>
    <w:rsid w:val="000D7068"/>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03FA"/>
    <w:rsid w:val="002F4473"/>
    <w:rsid w:val="00301B21"/>
    <w:rsid w:val="003117F9"/>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A0D"/>
    <w:rsid w:val="004B7339"/>
    <w:rsid w:val="004E7D54"/>
    <w:rsid w:val="00511974"/>
    <w:rsid w:val="00513E3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172A"/>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3E7D"/>
    <w:rsid w:val="008F4429"/>
    <w:rsid w:val="009059FF"/>
    <w:rsid w:val="009233EE"/>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4295"/>
    <w:rsid w:val="00BC695A"/>
    <w:rsid w:val="00BD086A"/>
    <w:rsid w:val="00BD4498"/>
    <w:rsid w:val="00BE3C22"/>
    <w:rsid w:val="00BE46CD"/>
    <w:rsid w:val="00C02C1B"/>
    <w:rsid w:val="00C0345E"/>
    <w:rsid w:val="00C21775"/>
    <w:rsid w:val="00C21ABE"/>
    <w:rsid w:val="00C31C95"/>
    <w:rsid w:val="00C3483A"/>
    <w:rsid w:val="00C41EB9"/>
    <w:rsid w:val="00C433D3"/>
    <w:rsid w:val="00C541C5"/>
    <w:rsid w:val="00C664FC"/>
    <w:rsid w:val="00C7322B"/>
    <w:rsid w:val="00C73AFC"/>
    <w:rsid w:val="00C74E9D"/>
    <w:rsid w:val="00C826DD"/>
    <w:rsid w:val="00C82FD3"/>
    <w:rsid w:val="00C92819"/>
    <w:rsid w:val="00C93C2C"/>
    <w:rsid w:val="00CC6B7B"/>
    <w:rsid w:val="00CD2089"/>
    <w:rsid w:val="00CE4EE6"/>
    <w:rsid w:val="00CF2F06"/>
    <w:rsid w:val="00D1567E"/>
    <w:rsid w:val="00D31310"/>
    <w:rsid w:val="00D40352"/>
    <w:rsid w:val="00D55053"/>
    <w:rsid w:val="00D66B80"/>
    <w:rsid w:val="00D73A67"/>
    <w:rsid w:val="00D8028D"/>
    <w:rsid w:val="00D970A9"/>
    <w:rsid w:val="00DA51CE"/>
    <w:rsid w:val="00DB1F5E"/>
    <w:rsid w:val="00DC47B1"/>
    <w:rsid w:val="00DF3845"/>
    <w:rsid w:val="00E071A0"/>
    <w:rsid w:val="00E32D96"/>
    <w:rsid w:val="00E41911"/>
    <w:rsid w:val="00E4217F"/>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29B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23&amp;session=125&amp;summary=B" TargetMode="External" Id="Rdaadf343c210476f" /><Relationship Type="http://schemas.openxmlformats.org/officeDocument/2006/relationships/hyperlink" Target="https://www.scstatehouse.gov/sess125_2023-2024/prever/3723_20230118.docx" TargetMode="External" Id="R4effd6e1a1d74522" /><Relationship Type="http://schemas.openxmlformats.org/officeDocument/2006/relationships/hyperlink" Target="h:\hj\20230118.docx" TargetMode="External" Id="R6cb84c86791a42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fe84b7b4-e65b-41ed-bf29-6047562bda09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281d6edc-3eff-47f6-a292-96a2faea39e3</T_BILL_REQUEST_REQUEST>
  <T_BILL_R_ORIGINALDRAFT>934ff96a-ce5d-44b7-b723-643d822f9383</T_BILL_R_ORIGINALDRAFT>
  <T_BILL_SPONSOR_SPONSOR>9e03d451-e249-472d-9cc8-9ab13af8b790</T_BILL_SPONSOR_SPONSOR>
  <T_BILL_T_ACTNUMBER>None</T_BILL_T_ACTNUMBER>
  <T_BILL_T_BILLNAME>[3723]</T_BILL_T_BILLNAME>
  <T_BILL_T_BILLNUMBER>3723</T_BILL_T_BILLNUMBER>
  <T_BILL_T_BILLTITLE>TO RECOGNIZE AND HONOR Merrill Chapman, Director of Brady South Carolina, UPON THE OCCASION OF HER RETIREMENT AFTER TEN YEARS OF OUTSTANDING SERVICE, AND TO WISH HER CONTINUED SUCCESS AND HAPPINESS IN ALL HER FUTURE ENDEAVORS.</T_BILL_T_BILLTITLE>
  <T_BILL_T_CHAMBER>house</T_BILL_T_CHAMBER>
  <T_BILL_T_FILENAME> </T_BILL_T_FILENAME>
  <T_BILL_T_LEGTYPE>resolution</T_BILL_T_LEGTYPE>
  <T_BILL_T_RATNUMBER>None</T_BILL_T_RATNUMBER>
  <T_BILL_T_SUBJECT>Merrill Chapman retirement</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618</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40</cp:revision>
  <cp:lastPrinted>2023-01-18T19:16:00Z</cp:lastPrinted>
  <dcterms:created xsi:type="dcterms:W3CDTF">2022-08-17T14:54:00Z</dcterms:created>
  <dcterms:modified xsi:type="dcterms:W3CDTF">2023-01-19T15:32:00Z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