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Rankin, Sabb and Talley</w:t>
      </w:r>
    </w:p>
    <w:p>
      <w:pPr>
        <w:widowControl w:val="false"/>
        <w:spacing w:after="0"/>
        <w:jc w:val="left"/>
      </w:pPr>
      <w:r>
        <w:rPr>
          <w:rFonts w:ascii="Times New Roman"/>
          <w:sz w:val="22"/>
        </w:rPr>
        <w:t xml:space="preserve">Companion/Similar bill(s): 262</w:t>
      </w:r>
    </w:p>
    <w:p>
      <w:pPr>
        <w:widowControl w:val="false"/>
        <w:spacing w:after="0"/>
        <w:jc w:val="left"/>
      </w:pPr>
      <w:r>
        <w:rPr>
          <w:rFonts w:ascii="Times New Roman"/>
          <w:sz w:val="22"/>
        </w:rPr>
        <w:t xml:space="preserve">Document Path: SJ-0003EC-EC23.docx</w:t>
      </w:r>
    </w:p>
    <w:p>
      <w:pPr>
        <w:widowControl w:val="false"/>
        <w:spacing w:after="0"/>
        <w:jc w:val="left"/>
      </w:pPr>
    </w:p>
    <w:p>
      <w:pPr>
        <w:widowControl w:val="false"/>
        <w:spacing w:after="0"/>
        <w:jc w:val="left"/>
      </w:pPr>
      <w:r>
        <w:rPr>
          <w:rFonts w:ascii="Times New Roman"/>
          <w:sz w:val="22"/>
        </w:rPr>
        <w:t xml:space="preserve">Introduced in the Senate on January 12, 2023</w:t>
      </w:r>
    </w:p>
    <w:p>
      <w:pPr>
        <w:widowControl w:val="false"/>
        <w:spacing w:after="0"/>
        <w:jc w:val="left"/>
      </w:pPr>
      <w:r>
        <w:rPr>
          <w:rFonts w:ascii="Times New Roman"/>
          <w:sz w:val="22"/>
        </w:rPr>
        <w:t xml:space="preserve">Introduced in the House on January 26, 2023</w:t>
      </w:r>
    </w:p>
    <w:p>
      <w:pPr>
        <w:widowControl w:val="false"/>
        <w:spacing w:after="0"/>
        <w:jc w:val="left"/>
      </w:pPr>
      <w:r>
        <w:rPr>
          <w:rFonts w:ascii="Times New Roman"/>
          <w:sz w:val="22"/>
        </w:rPr>
        <w:t xml:space="preserve">Last Amended on January 25, 2023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JMSC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Senate</w:t>
      </w:r>
      <w:r>
        <w:tab/>
        <w:t xml:space="preserve">Introduced</w:t>
      </w:r>
      <w:r>
        <w:t xml:space="preserve"> (</w:t>
      </w:r>
      <w:hyperlink w:history="true" r:id="R669d2a3ef71848ed">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1/12/2023</w:t>
      </w:r>
      <w:r>
        <w:tab/>
        <w:t>Senate</w:t>
      </w:r>
      <w:r>
        <w:tab/>
        <w:t xml:space="preserve">Referred to Committee on</w:t>
      </w:r>
      <w:r>
        <w:rPr>
          <w:b/>
        </w:rPr>
        <w:t xml:space="preserve"> Operations and Management</w:t>
      </w:r>
      <w:r>
        <w:t xml:space="preserve"> (</w:t>
      </w:r>
      <w:hyperlink w:history="true" r:id="Rcfc679c7f06a40da">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Polled out of committee</w:t>
      </w:r>
      <w:r>
        <w:rPr>
          <w:b/>
        </w:rPr>
        <w:t xml:space="preserve"> Operations and Management</w:t>
      </w:r>
      <w:r>
        <w:t xml:space="preserve"> (</w:t>
      </w:r>
      <w:hyperlink w:history="true" r:id="R5ff5656809994a7d">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Committee report: Favorable</w:t>
      </w:r>
      <w:r>
        <w:rPr>
          <w:b/>
        </w:rPr>
        <w:t xml:space="preserve"> Operations and Management</w:t>
      </w:r>
      <w:r>
        <w:t xml:space="preserve"> (</w:t>
      </w:r>
      <w:hyperlink w:history="true" r:id="R4751dc44a34b4159">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1/25/2023</w:t>
      </w:r>
      <w:r>
        <w:tab/>
        <w:t/>
      </w:r>
      <w:r>
        <w:tab/>
        <w:t>Scrivener's error corrected
 </w:t>
      </w:r>
    </w:p>
    <w:p>
      <w:pPr>
        <w:widowControl w:val="false"/>
        <w:tabs>
          <w:tab w:val="right" w:pos="1008"/>
          <w:tab w:val="left" w:pos="1152"/>
          <w:tab w:val="left" w:pos="1872"/>
          <w:tab w:val="left" w:pos="9187"/>
        </w:tabs>
        <w:spacing w:after="0"/>
        <w:ind w:left="2088" w:hanging="2088"/>
      </w:pPr>
      <w:r>
        <w:tab/>
        <w:t>1/25/2023</w:t>
      </w:r>
      <w:r>
        <w:tab/>
        <w:t>Senate</w:t>
      </w:r>
      <w:r>
        <w:tab/>
        <w:t xml:space="preserve">Amended</w:t>
      </w:r>
      <w:r>
        <w:t xml:space="preserve"> (</w:t>
      </w:r>
      <w:hyperlink w:history="true" r:id="Rba5fbeefc16b4e52">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Adopted, sent to House</w:t>
      </w:r>
      <w:r>
        <w:t xml:space="preserve"> (</w:t>
      </w:r>
      <w:hyperlink w:history="true" r:id="Rb366ee9b748149a0">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Introduced, adopted, returned with concurrence</w:t>
      </w:r>
      <w:r>
        <w:t xml:space="preserve"> (</w:t>
      </w:r>
      <w:hyperlink w:history="true" r:id="R363c2680ac2d48e4">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1/30/2023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75bf369752c48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b1711634c04cad">
        <w:r>
          <w:rPr>
            <w:rStyle w:val="Hyperlink"/>
            <w:u w:val="single"/>
          </w:rPr>
          <w:t>01/12/2023</w:t>
        </w:r>
      </w:hyperlink>
      <w:r>
        <w:t xml:space="preserve"/>
      </w:r>
    </w:p>
    <w:p>
      <w:pPr>
        <w:widowControl w:val="true"/>
        <w:spacing w:after="0"/>
        <w:jc w:val="left"/>
      </w:pPr>
      <w:r>
        <w:rPr>
          <w:rFonts w:ascii="Times New Roman"/>
          <w:sz w:val="22"/>
        </w:rPr>
        <w:t xml:space="preserve"/>
      </w:r>
      <w:hyperlink r:id="R4370ea749b4c46fe">
        <w:r>
          <w:rPr>
            <w:rStyle w:val="Hyperlink"/>
            <w:u w:val="single"/>
          </w:rPr>
          <w:t>01/25/2023</w:t>
        </w:r>
      </w:hyperlink>
      <w:r>
        <w:t xml:space="preserve"/>
      </w:r>
    </w:p>
    <w:p>
      <w:pPr>
        <w:widowControl w:val="true"/>
        <w:spacing w:after="0"/>
        <w:jc w:val="left"/>
      </w:pPr>
      <w:r>
        <w:rPr>
          <w:rFonts w:ascii="Times New Roman"/>
          <w:sz w:val="22"/>
        </w:rPr>
        <w:t xml:space="preserve"/>
      </w:r>
      <w:hyperlink r:id="Re2eb1c472b6247ad">
        <w:r>
          <w:rPr>
            <w:rStyle w:val="Hyperlink"/>
            <w:u w:val="single"/>
          </w:rPr>
          <w:t>01/25/2023-A</w:t>
        </w:r>
      </w:hyperlink>
      <w:r>
        <w:t xml:space="preserve"/>
      </w:r>
    </w:p>
    <w:p>
      <w:pPr>
        <w:widowControl w:val="true"/>
        <w:spacing w:after="0"/>
        <w:jc w:val="left"/>
      </w:pPr>
      <w:r>
        <w:rPr>
          <w:rFonts w:ascii="Times New Roman"/>
          <w:sz w:val="22"/>
        </w:rPr>
        <w:t xml:space="preserve"/>
      </w:r>
      <w:hyperlink r:id="R4bca2261e8f44b16">
        <w:r>
          <w:rPr>
            <w:rStyle w:val="Hyperlink"/>
            <w:u w:val="single"/>
          </w:rPr>
          <w:t>01/30/2023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571EF" w:rsidP="007571EF" w:rsidRDefault="007571EF" w14:paraId="2868C5B7" w14:textId="77777777">
      <w:pPr>
        <w:pStyle w:val="sccoversheetstricken"/>
      </w:pPr>
      <w:r w:rsidRPr="00B07BF4">
        <w:t>Indicates Matter Stricken</w:t>
      </w:r>
    </w:p>
    <w:p w:rsidRPr="00B07BF4" w:rsidR="007571EF" w:rsidP="007571EF" w:rsidRDefault="007571EF" w14:paraId="5675BE71" w14:textId="77777777">
      <w:pPr>
        <w:pStyle w:val="sccoversheetunderline"/>
      </w:pPr>
      <w:r w:rsidRPr="00B07BF4">
        <w:t>Indicates New Matter</w:t>
      </w:r>
    </w:p>
    <w:p w:rsidRPr="00B07BF4" w:rsidR="007571EF" w:rsidP="007571EF" w:rsidRDefault="007571EF" w14:paraId="7E17E165" w14:textId="77777777">
      <w:pPr>
        <w:pStyle w:val="sccoversheetemptyline"/>
      </w:pPr>
    </w:p>
    <w:sdt>
      <w:sdtPr>
        <w:alias w:val="status"/>
        <w:tag w:val="status"/>
        <w:id w:val="854397200"/>
        <w:placeholder>
          <w:docPart w:val="D4693A2E65D44DFF90873DA8F6802102"/>
        </w:placeholder>
      </w:sdtPr>
      <w:sdtEndPr/>
      <w:sdtContent>
        <w:p w:rsidRPr="00B07BF4" w:rsidR="007571EF" w:rsidP="007571EF" w:rsidRDefault="007571EF" w14:paraId="752ED28E" w14:textId="0237352B">
          <w:pPr>
            <w:pStyle w:val="sccoversheetstatus"/>
          </w:pPr>
          <w:r>
            <w:t>As Adopted By The Senate</w:t>
          </w:r>
        </w:p>
      </w:sdtContent>
    </w:sdt>
    <w:sdt>
      <w:sdtPr>
        <w:alias w:val="readfirst"/>
        <w:tag w:val="readfirst"/>
        <w:id w:val="-1779714481"/>
        <w:placeholder>
          <w:docPart w:val="D4693A2E65D44DFF90873DA8F6802102"/>
        </w:placeholder>
        <w:text/>
      </w:sdtPr>
      <w:sdtEndPr/>
      <w:sdtContent>
        <w:p w:rsidRPr="00B07BF4" w:rsidR="007571EF" w:rsidP="007571EF" w:rsidRDefault="007571EF" w14:paraId="20507CF6" w14:textId="60C9C9ED">
          <w:pPr>
            <w:pStyle w:val="sccoversheetinfo"/>
          </w:pPr>
          <w:r>
            <w:t xml:space="preserve">January </w:t>
          </w:r>
          <w:r w:rsidR="005D33A7">
            <w:t>25</w:t>
          </w:r>
          <w:r>
            <w:t>, 2023</w:t>
          </w:r>
        </w:p>
      </w:sdtContent>
    </w:sdt>
    <w:sdt>
      <w:sdtPr>
        <w:alias w:val="billnumber"/>
        <w:tag w:val="billnumber"/>
        <w:id w:val="-897512070"/>
        <w:placeholder>
          <w:docPart w:val="D4693A2E65D44DFF90873DA8F6802102"/>
        </w:placeholder>
        <w:text/>
      </w:sdtPr>
      <w:sdtEndPr/>
      <w:sdtContent>
        <w:p w:rsidRPr="00B07BF4" w:rsidR="007571EF" w:rsidP="007571EF" w:rsidRDefault="007571EF" w14:paraId="4AD6A815" w14:textId="3463DC6E">
          <w:pPr>
            <w:pStyle w:val="sccoversheetbillno"/>
          </w:pPr>
          <w:r>
            <w:t>S.</w:t>
          </w:r>
          <w:r w:rsidR="002F080A">
            <w:t xml:space="preserve"> </w:t>
          </w:r>
          <w:r>
            <w:t>374</w:t>
          </w:r>
        </w:p>
      </w:sdtContent>
    </w:sdt>
    <w:p w:rsidRPr="00B07BF4" w:rsidR="007571EF" w:rsidP="007571EF" w:rsidRDefault="007571EF" w14:paraId="27FB08BE" w14:textId="5619F34B">
      <w:pPr>
        <w:pStyle w:val="sccoversheetsponsor6"/>
        <w:jc w:val="center"/>
      </w:pPr>
      <w:r w:rsidRPr="00B07BF4">
        <w:t xml:space="preserve">Introduced by </w:t>
      </w:r>
      <w:sdt>
        <w:sdtPr>
          <w:alias w:val="sponsortype"/>
          <w:tag w:val="sponsortype"/>
          <w:id w:val="1707217765"/>
          <w:placeholder>
            <w:docPart w:val="D4693A2E65D44DFF90873DA8F6802102"/>
          </w:placeholder>
          <w:text/>
        </w:sdtPr>
        <w:sdtEndPr/>
        <w:sdtContent>
          <w:r>
            <w:t>Senators</w:t>
          </w:r>
        </w:sdtContent>
      </w:sdt>
      <w:r w:rsidRPr="00B07BF4">
        <w:t xml:space="preserve"> </w:t>
      </w:r>
      <w:sdt>
        <w:sdtPr>
          <w:alias w:val="sponsors"/>
          <w:tag w:val="sponsors"/>
          <w:id w:val="716862734"/>
          <w:placeholder>
            <w:docPart w:val="D4693A2E65D44DFF90873DA8F6802102"/>
          </w:placeholder>
          <w:text/>
        </w:sdtPr>
        <w:sdtEndPr/>
        <w:sdtContent>
          <w:r>
            <w:t>Rankin, Sabb and Talley</w:t>
          </w:r>
        </w:sdtContent>
      </w:sdt>
      <w:r w:rsidRPr="00B07BF4">
        <w:t xml:space="preserve"> </w:t>
      </w:r>
    </w:p>
    <w:p w:rsidRPr="00B07BF4" w:rsidR="007571EF" w:rsidP="007571EF" w:rsidRDefault="007571EF" w14:paraId="648B3611" w14:textId="77777777">
      <w:pPr>
        <w:pStyle w:val="sccoversheetsponsor6"/>
      </w:pPr>
    </w:p>
    <w:p w:rsidRPr="00B07BF4" w:rsidR="007571EF" w:rsidP="007571EF" w:rsidRDefault="00DD4D82" w14:paraId="4BA60A3C" w14:textId="6F3A4C23">
      <w:pPr>
        <w:pStyle w:val="sccoversheetinfo"/>
      </w:pPr>
      <w:sdt>
        <w:sdtPr>
          <w:alias w:val="typeinitial"/>
          <w:tag w:val="typeinitial"/>
          <w:id w:val="98301346"/>
          <w:placeholder>
            <w:docPart w:val="D4693A2E65D44DFF90873DA8F6802102"/>
          </w:placeholder>
          <w:text/>
        </w:sdtPr>
        <w:sdtEndPr/>
        <w:sdtContent>
          <w:r w:rsidR="007571EF">
            <w:t>S</w:t>
          </w:r>
        </w:sdtContent>
      </w:sdt>
      <w:r w:rsidRPr="00B07BF4" w:rsidR="007571EF">
        <w:t xml:space="preserve">. Printed </w:t>
      </w:r>
      <w:sdt>
        <w:sdtPr>
          <w:alias w:val="printed"/>
          <w:tag w:val="printed"/>
          <w:id w:val="-774643221"/>
          <w:placeholder>
            <w:docPart w:val="D4693A2E65D44DFF90873DA8F6802102"/>
          </w:placeholder>
          <w:text/>
        </w:sdtPr>
        <w:sdtEndPr/>
        <w:sdtContent>
          <w:r w:rsidR="007571EF">
            <w:t>01/25/23</w:t>
          </w:r>
        </w:sdtContent>
      </w:sdt>
      <w:r w:rsidRPr="00B07BF4" w:rsidR="007571EF">
        <w:t>--</w:t>
      </w:r>
      <w:sdt>
        <w:sdtPr>
          <w:alias w:val="residingchamber"/>
          <w:tag w:val="residingchamber"/>
          <w:id w:val="1651789982"/>
          <w:placeholder>
            <w:docPart w:val="D4693A2E65D44DFF90873DA8F6802102"/>
          </w:placeholder>
          <w:text/>
        </w:sdtPr>
        <w:sdtEndPr/>
        <w:sdtContent>
          <w:r w:rsidR="007571EF">
            <w:t>S</w:t>
          </w:r>
        </w:sdtContent>
      </w:sdt>
      <w:r w:rsidRPr="00B07BF4" w:rsidR="007571EF">
        <w:t>.</w:t>
      </w:r>
      <w:r w:rsidR="00B10A6E">
        <w:tab/>
        <w:t>[SEC 1/30/2023 12:41 PM]</w:t>
      </w:r>
    </w:p>
    <w:p w:rsidRPr="00B07BF4" w:rsidR="007571EF" w:rsidP="007571EF" w:rsidRDefault="007571EF" w14:paraId="3BE37464" w14:textId="050DC89C">
      <w:pPr>
        <w:pStyle w:val="sccoversheetreadfirst"/>
      </w:pPr>
      <w:r w:rsidRPr="00B07BF4">
        <w:t xml:space="preserve">Read the first time </w:t>
      </w:r>
      <w:sdt>
        <w:sdtPr>
          <w:alias w:val="readfirst"/>
          <w:tag w:val="readfirst"/>
          <w:id w:val="-1145275273"/>
          <w:placeholder>
            <w:docPart w:val="D4693A2E65D44DFF90873DA8F6802102"/>
          </w:placeholder>
          <w:text/>
        </w:sdtPr>
        <w:sdtEndPr/>
        <w:sdtContent>
          <w:r>
            <w:t>January 12, 2023</w:t>
          </w:r>
        </w:sdtContent>
      </w:sdt>
    </w:p>
    <w:p w:rsidRPr="00B07BF4" w:rsidR="007571EF" w:rsidP="007571EF" w:rsidRDefault="007571EF" w14:paraId="1FF4FCF1" w14:textId="77777777">
      <w:pPr>
        <w:pStyle w:val="sccoversheetemptyline"/>
      </w:pPr>
    </w:p>
    <w:p w:rsidRPr="00B07BF4" w:rsidR="007571EF" w:rsidP="007571EF" w:rsidRDefault="007571EF" w14:paraId="14987083" w14:textId="77777777">
      <w:pPr>
        <w:pStyle w:val="sccoversheetemptyline"/>
        <w:tabs>
          <w:tab w:val="center" w:pos="4493"/>
          <w:tab w:val="right" w:pos="8986"/>
        </w:tabs>
        <w:jc w:val="center"/>
      </w:pPr>
      <w:r w:rsidRPr="00B07BF4">
        <w:t>________</w:t>
      </w:r>
    </w:p>
    <w:p w:rsidRPr="00B07BF4" w:rsidR="007571EF" w:rsidP="007571EF" w:rsidRDefault="007571EF" w14:paraId="37210597" w14:textId="77777777">
      <w:pPr>
        <w:pStyle w:val="sccoversheetemptyline"/>
        <w:jc w:val="center"/>
        <w:rPr>
          <w:u w:val="single"/>
        </w:rPr>
      </w:pPr>
    </w:p>
    <w:p w:rsidRPr="00B07BF4" w:rsidR="007571EF" w:rsidP="007571EF" w:rsidRDefault="007571EF" w14:paraId="710705DE"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7571EF" w:rsidP="00396B81" w:rsidRDefault="007571EF" w14:paraId="5FD5E9E4" w14:textId="77777777">
      <w:pPr>
        <w:pStyle w:val="scresolutionemptyline"/>
      </w:pPr>
    </w:p>
    <w:p w:rsidRPr="002C7ED8" w:rsidR="0010776B" w:rsidP="00396B81" w:rsidRDefault="0010776B" w14:paraId="48DB32CD" w14:textId="2E0A651E">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B64194" w14:paraId="48DB32D0" w14:textId="2BA59FCB">
          <w:pPr>
            <w:pStyle w:val="scresolutiontitle"/>
          </w:pPr>
          <w:r>
            <w:t xml:space="preserve">TO FIX </w:t>
          </w:r>
          <w:r w:rsidR="00D54975">
            <w:t xml:space="preserve">12:00 </w:t>
          </w:r>
          <w:r>
            <w:t>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w:t>
          </w:r>
        </w:p>
      </w:sdtContent>
    </w:sdt>
    <w:bookmarkStart w:name="at_a544af6fd" w:displacedByCustomXml="prev" w:id="0"/>
    <w:bookmarkEnd w:id="0"/>
    <w:p w:rsidR="0010776B" w:rsidP="00DD4D82" w:rsidRDefault="00B10A6E" w14:paraId="48DB32D1" w14:textId="0126FB4F">
      <w:pPr>
        <w:pStyle w:val="scresolutiontitle"/>
        <w:ind w:firstLine="270"/>
        <w:rPr>
          <w:caps w:val="0"/>
        </w:rPr>
      </w:pPr>
      <w:r>
        <w:rPr>
          <w:caps w:val="0"/>
        </w:rPr>
        <w:t>Amend Title To Conform</w:t>
      </w:r>
    </w:p>
    <w:p w:rsidRPr="002C7ED8" w:rsidR="00B10A6E" w:rsidP="00396B81" w:rsidRDefault="00B10A6E" w14:paraId="4F83AACA" w14:textId="77777777">
      <w:pPr>
        <w:pStyle w:val="scresolutiontitle"/>
      </w:pPr>
    </w:p>
    <w:p w:rsidRPr="002C7ED8" w:rsidR="00B9052D" w:rsidP="00396B81" w:rsidRDefault="00B3407E" w14:paraId="48DB32E4" w14:textId="449E3A16">
      <w:pPr>
        <w:pStyle w:val="scresolutionbody"/>
      </w:pPr>
      <w:bookmarkStart w:name="up_e6876ff6e" w:id="1"/>
      <w:r w:rsidRPr="002C7ED8">
        <w:t>B</w:t>
      </w:r>
      <w:bookmarkEnd w:id="1"/>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5E2E4A" w:rsidP="00396B81" w:rsidRDefault="005C00EB" w14:paraId="77C6A7F2" w14:textId="25FFF77C">
      <w:pPr>
        <w:pStyle w:val="scresolutionbody"/>
      </w:pPr>
      <w:bookmarkStart w:name="up_095745596" w:id="2"/>
      <w:r>
        <w:t>T</w:t>
      </w:r>
      <w:bookmarkEnd w:id="2"/>
      <w:r>
        <w:t xml:space="preserve">hat </w:t>
      </w:r>
      <w:r w:rsidRPr="005C00EB">
        <w:t xml:space="preserve">in the absence of Joint Rules, the General Assembly by this resolution agrees to bind itself subject to the terms of this resolution and to the requirements of Art. III </w:t>
      </w:r>
      <w:r w:rsidR="00D54975">
        <w:t>Section</w:t>
      </w:r>
      <w:r w:rsidRPr="005C00EB">
        <w:t xml:space="preserve"> 20 and </w:t>
      </w:r>
      <w:r w:rsidR="00D54975">
        <w:t>Section</w:t>
      </w:r>
      <w:r w:rsidRPr="005C00EB">
        <w:t xml:space="preserve"> 22 of the South Carolina Constitution and the provisions of Chapter 19, Title 2 of the South Carolina Code of Laws, relating to elections of members of the judiciary.</w:t>
      </w:r>
    </w:p>
    <w:p w:rsidR="005C00EB" w:rsidP="00396B81" w:rsidRDefault="005C00EB" w14:paraId="0C2CA1FB" w14:textId="04D5FC04">
      <w:pPr>
        <w:pStyle w:val="scresolutionbody"/>
      </w:pPr>
    </w:p>
    <w:p w:rsidR="005C00EB" w:rsidP="00396B81" w:rsidRDefault="005C00EB" w14:paraId="2031E7EB" w14:textId="6D7A2479">
      <w:pPr>
        <w:pStyle w:val="scresolutionbody"/>
      </w:pPr>
      <w:bookmarkStart w:name="up_5390fb917" w:id="3"/>
      <w:r w:rsidRPr="005C00EB">
        <w:t>T</w:t>
      </w:r>
      <w:bookmarkEnd w:id="3"/>
      <w:r w:rsidRPr="005C00EB">
        <w:t>hat the Senate and the House of Representatives shall meet in joint assembly in the Hall of the House of Representatives on Wednesday, February</w:t>
      </w:r>
      <w:r w:rsidR="00CE6C5A">
        <w:t xml:space="preserve"> </w:t>
      </w:r>
      <w:r w:rsidR="00840232">
        <w:t>8</w:t>
      </w:r>
      <w:r w:rsidRPr="005C00EB">
        <w:t>, 2023, at</w:t>
      </w:r>
      <w:r w:rsidR="00D54975">
        <w:t xml:space="preserve"> 12:00</w:t>
      </w:r>
      <w:r w:rsidRPr="005C00EB">
        <w:t xml:space="preserve"> noon</w:t>
      </w:r>
      <w:r w:rsidR="00FD0A16">
        <w:t>,</w:t>
      </w:r>
      <w:r w:rsidRPr="005C00EB">
        <w:t xml:space="preserve"> to elect a successor to the Honorable Kaye G. Hearn, Justice of the Supreme Court, Seat 4, and the successor will serve the remainder of the unexpired term, which will expire July 31, 2032; to elect a successor to the Honorable Blake A. Hewitt, Judge of the Court of Appeals, Seat 1, whose term will expire June 30, 2023; to elect </w:t>
      </w:r>
      <w:r w:rsidRPr="005C00EB">
        <w:lastRenderedPageBreak/>
        <w:t>a successor to the Honorable H. Bruce Williams, Judge of the Court of Appeals, Seat 2, and the successor will serve a new term of that office, which will expire June 30, 2029; to elect a successor to the Honorable Steven H. John, Judge of the Circuit Court, Fifteenth Judicial Circuit, Seat 1, and the successor will serve the remainder of the unexpired term, which will expire June 30, 2028; to elect a successor to the Honorable Clifton Newman, Judge of the Circuit Court, At‑Large, Seat 3, upon his retirement on or before December 31, 2023, and the successor will serve the remainder of the unexpired term, which will expire June 30, 2027; to elect a successor to the Honorable Nancy Chapman McLin, Judge of the Family Court, First Judicial Circuit, Seat 3, and the successor will serve the remainder of the unexpired term, which will expire, June 30, 2028; to elect a successor to the Honorable Timothy H. Pogue, Judge of the Family Court, Twelfth Judicial Circuit, Seat 1, upon his retirement on or before December 31, 2023, and the successor will serve the remainder of the unexpired term, which will expire June 30, 2025; to elect a successor to the Honorable Thomas Tredway Hodges, Judge of the Family Court, At‑Large, Seat 7, whose term will expire June 30, 2023; to elect a successor to the Honorable Rosalyn W. Frierson</w:t>
      </w:r>
      <w:r w:rsidR="00FD0A16">
        <w:t>‑Smith</w:t>
      </w:r>
      <w:r w:rsidRPr="005C00EB">
        <w:t>, Judge of the Family Court, At‑Large, Seat 8, whose term will expire June 30, 2023; and to elect a successor to the Honorable Shirley C. Robinson, Judge of the Administrative Law Court, Seat 5, upon her retirement on or before June 30, 2023, and the successor will serve a new term of that office, which will expire June 30, 2028.</w:t>
      </w:r>
    </w:p>
    <w:p w:rsidR="00B64194" w:rsidP="00396B81" w:rsidRDefault="00B64194" w14:paraId="3E4A0277" w14:textId="443F3EF8">
      <w:pPr>
        <w:pStyle w:val="scresolutionbody"/>
      </w:pPr>
    </w:p>
    <w:p w:rsidRPr="002C7ED8" w:rsidR="00B64194" w:rsidP="00396B81" w:rsidRDefault="00B64194" w14:paraId="495F7C25" w14:textId="05270350">
      <w:pPr>
        <w:pStyle w:val="scresolutionbody"/>
      </w:pPr>
      <w:r w:rsidRPr="00B64194">
        <w:t>Be it further resolved that the General Assembly agrees that all nominations must be made by the Chairman or Vice-Chairman of the Judicial Merit Selection Commission and that pursuant to Section 2-19-90, no further nominating or seconding speeches may be made by members of the General Assembly on behalf of any candidate.</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DE3E1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6B5EDEEB" w:rsidR="00FF4FE7" w:rsidRDefault="00DD4D82"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54975">
          <w:t>[0374]</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4975">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878EA"/>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5734"/>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080A"/>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0483"/>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923BA"/>
    <w:rsid w:val="005A1786"/>
    <w:rsid w:val="005A62FE"/>
    <w:rsid w:val="005C00EB"/>
    <w:rsid w:val="005C2FE2"/>
    <w:rsid w:val="005D33A7"/>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571EF"/>
    <w:rsid w:val="007814F9"/>
    <w:rsid w:val="00781DF8"/>
    <w:rsid w:val="00787728"/>
    <w:rsid w:val="007917CE"/>
    <w:rsid w:val="007A70AE"/>
    <w:rsid w:val="007B1838"/>
    <w:rsid w:val="007E01B6"/>
    <w:rsid w:val="007E3D9A"/>
    <w:rsid w:val="007F6D64"/>
    <w:rsid w:val="00806B8D"/>
    <w:rsid w:val="008171B9"/>
    <w:rsid w:val="008362E8"/>
    <w:rsid w:val="00840232"/>
    <w:rsid w:val="0085786E"/>
    <w:rsid w:val="00874094"/>
    <w:rsid w:val="008A1768"/>
    <w:rsid w:val="008A489F"/>
    <w:rsid w:val="008A6483"/>
    <w:rsid w:val="008B4AC4"/>
    <w:rsid w:val="008C145E"/>
    <w:rsid w:val="008D05D1"/>
    <w:rsid w:val="008D6EEA"/>
    <w:rsid w:val="008E0696"/>
    <w:rsid w:val="008E1995"/>
    <w:rsid w:val="008E1DCA"/>
    <w:rsid w:val="008F0F33"/>
    <w:rsid w:val="008F4429"/>
    <w:rsid w:val="008F6F55"/>
    <w:rsid w:val="009059FF"/>
    <w:rsid w:val="00932537"/>
    <w:rsid w:val="009343AA"/>
    <w:rsid w:val="0094021A"/>
    <w:rsid w:val="00947FD4"/>
    <w:rsid w:val="009B44AF"/>
    <w:rsid w:val="009C6A0B"/>
    <w:rsid w:val="009F0C77"/>
    <w:rsid w:val="009F4DD1"/>
    <w:rsid w:val="00A02543"/>
    <w:rsid w:val="00A41684"/>
    <w:rsid w:val="00A54356"/>
    <w:rsid w:val="00A601D4"/>
    <w:rsid w:val="00A64E80"/>
    <w:rsid w:val="00A72BCD"/>
    <w:rsid w:val="00A74015"/>
    <w:rsid w:val="00A741D9"/>
    <w:rsid w:val="00A833AB"/>
    <w:rsid w:val="00A9741D"/>
    <w:rsid w:val="00AB2CC0"/>
    <w:rsid w:val="00AC34A2"/>
    <w:rsid w:val="00AC5DC3"/>
    <w:rsid w:val="00AD1C9A"/>
    <w:rsid w:val="00AD4B17"/>
    <w:rsid w:val="00AF0102"/>
    <w:rsid w:val="00B10A6E"/>
    <w:rsid w:val="00B3407E"/>
    <w:rsid w:val="00B412D4"/>
    <w:rsid w:val="00B64194"/>
    <w:rsid w:val="00B6480F"/>
    <w:rsid w:val="00B64FFF"/>
    <w:rsid w:val="00B66760"/>
    <w:rsid w:val="00B7267F"/>
    <w:rsid w:val="00B825F4"/>
    <w:rsid w:val="00B9052D"/>
    <w:rsid w:val="00BA0A42"/>
    <w:rsid w:val="00BA562E"/>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E6C5A"/>
    <w:rsid w:val="00CF63F1"/>
    <w:rsid w:val="00D36209"/>
    <w:rsid w:val="00D54975"/>
    <w:rsid w:val="00D66B80"/>
    <w:rsid w:val="00D73A67"/>
    <w:rsid w:val="00D8028D"/>
    <w:rsid w:val="00D970A9"/>
    <w:rsid w:val="00DC47B1"/>
    <w:rsid w:val="00DC6416"/>
    <w:rsid w:val="00DD4D82"/>
    <w:rsid w:val="00DE3E12"/>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1659"/>
    <w:rsid w:val="00F728AA"/>
    <w:rsid w:val="00F840F0"/>
    <w:rsid w:val="00F964E9"/>
    <w:rsid w:val="00F97F8F"/>
    <w:rsid w:val="00FA0F27"/>
    <w:rsid w:val="00FB0D0D"/>
    <w:rsid w:val="00FB43B4"/>
    <w:rsid w:val="00FB6B0B"/>
    <w:rsid w:val="00FB7A2F"/>
    <w:rsid w:val="00FD0A16"/>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paragraph" w:styleId="Revision">
    <w:name w:val="Revision"/>
    <w:hidden/>
    <w:uiPriority w:val="99"/>
    <w:semiHidden/>
    <w:rsid w:val="005C00EB"/>
    <w:pPr>
      <w:spacing w:after="0" w:line="240" w:lineRule="auto"/>
    </w:pPr>
    <w:rPr>
      <w:rFonts w:eastAsia="Times New Roman" w:cs="Times New Roman"/>
      <w:szCs w:val="20"/>
    </w:rPr>
  </w:style>
  <w:style w:type="character" w:styleId="CommentReference">
    <w:name w:val="annotation reference"/>
    <w:basedOn w:val="DefaultParagraphFont"/>
    <w:uiPriority w:val="99"/>
    <w:semiHidden/>
    <w:unhideWhenUsed/>
    <w:rsid w:val="00840232"/>
    <w:rPr>
      <w:sz w:val="16"/>
      <w:szCs w:val="16"/>
    </w:rPr>
  </w:style>
  <w:style w:type="paragraph" w:styleId="CommentText">
    <w:name w:val="annotation text"/>
    <w:basedOn w:val="Normal"/>
    <w:link w:val="CommentTextChar"/>
    <w:uiPriority w:val="99"/>
    <w:semiHidden/>
    <w:unhideWhenUsed/>
    <w:rsid w:val="00840232"/>
    <w:rPr>
      <w:sz w:val="20"/>
    </w:rPr>
  </w:style>
  <w:style w:type="character" w:customStyle="1" w:styleId="CommentTextChar">
    <w:name w:val="Comment Text Char"/>
    <w:basedOn w:val="DefaultParagraphFont"/>
    <w:link w:val="CommentText"/>
    <w:uiPriority w:val="99"/>
    <w:semiHidden/>
    <w:rsid w:val="0084023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0232"/>
    <w:rPr>
      <w:b/>
      <w:bCs/>
    </w:rPr>
  </w:style>
  <w:style w:type="character" w:customStyle="1" w:styleId="CommentSubjectChar">
    <w:name w:val="Comment Subject Char"/>
    <w:basedOn w:val="CommentTextChar"/>
    <w:link w:val="CommentSubject"/>
    <w:uiPriority w:val="99"/>
    <w:semiHidden/>
    <w:rsid w:val="00840232"/>
    <w:rPr>
      <w:rFonts w:eastAsia="Times New Roman" w:cs="Times New Roman"/>
      <w:b/>
      <w:bCs/>
      <w:sz w:val="20"/>
      <w:szCs w:val="20"/>
    </w:rPr>
  </w:style>
  <w:style w:type="paragraph" w:customStyle="1" w:styleId="sccoversheetstricken">
    <w:name w:val="sc_coversheet_stricken"/>
    <w:qFormat/>
    <w:rsid w:val="007571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571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571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571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571EF"/>
    <w:pPr>
      <w:widowControl w:val="0"/>
      <w:tabs>
        <w:tab w:val="right" w:pos="9000"/>
      </w:tabs>
      <w:suppressAutoHyphens/>
      <w:spacing w:after="0" w:line="240" w:lineRule="auto"/>
      <w:jc w:val="both"/>
    </w:pPr>
  </w:style>
  <w:style w:type="paragraph" w:customStyle="1" w:styleId="sccoversheetbillno">
    <w:name w:val="sc_coversheet_bill_no"/>
    <w:qFormat/>
    <w:rsid w:val="007571EF"/>
    <w:pPr>
      <w:widowControl w:val="0"/>
      <w:suppressAutoHyphens/>
      <w:spacing w:after="0" w:line="240" w:lineRule="auto"/>
      <w:jc w:val="right"/>
    </w:pPr>
    <w:rPr>
      <w:b/>
      <w:sz w:val="36"/>
    </w:rPr>
  </w:style>
  <w:style w:type="paragraph" w:customStyle="1" w:styleId="sccoversheetsponsor6">
    <w:name w:val="sc_coversheet_sponsor_6"/>
    <w:qFormat/>
    <w:rsid w:val="007571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7571EF"/>
    <w:pPr>
      <w:widowControl w:val="0"/>
      <w:suppressAutoHyphens/>
      <w:spacing w:after="0" w:line="360" w:lineRule="auto"/>
      <w:jc w:val="both"/>
    </w:pPr>
  </w:style>
  <w:style w:type="paragraph" w:customStyle="1" w:styleId="sccoversheetcommitteereportheader">
    <w:name w:val="sc_coversheet_committee_report_header"/>
    <w:qFormat/>
    <w:rsid w:val="007571EF"/>
    <w:pPr>
      <w:widowControl w:val="0"/>
      <w:suppressAutoHyphens/>
      <w:spacing w:after="0" w:line="240" w:lineRule="auto"/>
      <w:jc w:val="center"/>
    </w:pPr>
    <w:rPr>
      <w:b/>
      <w:caps/>
    </w:rPr>
  </w:style>
  <w:style w:type="paragraph" w:customStyle="1" w:styleId="sccoversheetFISdirector">
    <w:name w:val="sc_coversheet_FIS_director"/>
    <w:qFormat/>
    <w:rsid w:val="007571EF"/>
    <w:pPr>
      <w:widowControl w:val="0"/>
      <w:suppressAutoHyphens/>
      <w:spacing w:after="0" w:line="240" w:lineRule="auto"/>
      <w:jc w:val="both"/>
    </w:pPr>
  </w:style>
  <w:style w:type="paragraph" w:customStyle="1" w:styleId="sccoversheetFISheader">
    <w:name w:val="sc_coversheet_FIS_header"/>
    <w:qFormat/>
    <w:rsid w:val="007571E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571EF"/>
    <w:pPr>
      <w:widowControl w:val="0"/>
      <w:suppressAutoHyphens/>
      <w:spacing w:after="0" w:line="360" w:lineRule="auto"/>
      <w:jc w:val="both"/>
    </w:pPr>
    <w:rPr>
      <w:b/>
    </w:rPr>
  </w:style>
  <w:style w:type="paragraph" w:customStyle="1" w:styleId="sccoversheetFISsectioninfo">
    <w:name w:val="sc_coversheet_FIS_section_info"/>
    <w:qFormat/>
    <w:rsid w:val="007571EF"/>
    <w:pPr>
      <w:widowControl w:val="0"/>
      <w:suppressAutoHyphens/>
      <w:spacing w:after="0" w:line="360" w:lineRule="auto"/>
      <w:ind w:firstLine="216"/>
      <w:jc w:val="both"/>
    </w:pPr>
  </w:style>
  <w:style w:type="paragraph" w:customStyle="1" w:styleId="sccommitteereporttitle">
    <w:name w:val="sc_committee_report_title"/>
    <w:qFormat/>
    <w:rsid w:val="007571EF"/>
    <w:pPr>
      <w:widowControl w:val="0"/>
      <w:suppressAutoHyphens/>
      <w:spacing w:after="0" w:line="360" w:lineRule="auto"/>
      <w:ind w:firstLine="216"/>
      <w:jc w:val="both"/>
    </w:pPr>
  </w:style>
  <w:style w:type="paragraph" w:customStyle="1" w:styleId="sccoversheetamendedcodesection">
    <w:name w:val="sc_coversheet_amended_code_section"/>
    <w:qFormat/>
    <w:rsid w:val="007571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7571EF"/>
    <w:pPr>
      <w:tabs>
        <w:tab w:val="left" w:pos="5472"/>
      </w:tabs>
      <w:spacing w:after="0" w:line="240" w:lineRule="auto"/>
      <w:jc w:val="both"/>
    </w:pPr>
  </w:style>
  <w:style w:type="paragraph" w:customStyle="1" w:styleId="sccoversheetcommitteereportemplyline">
    <w:name w:val="sc_coversheet_committee_report_emply_line"/>
    <w:qFormat/>
    <w:rsid w:val="007571EF"/>
    <w:pPr>
      <w:widowControl w:val="0"/>
      <w:suppressAutoHyphens/>
      <w:spacing w:after="0" w:line="360" w:lineRule="auto"/>
    </w:pPr>
  </w:style>
  <w:style w:type="paragraph" w:customStyle="1" w:styleId="sccoversheetreadfirst">
    <w:name w:val="sc_coversheet_readfirst"/>
    <w:qFormat/>
    <w:rsid w:val="007571EF"/>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amp;session=125&amp;summary=B" TargetMode="External" Id="R875bf369752c4807" /><Relationship Type="http://schemas.openxmlformats.org/officeDocument/2006/relationships/hyperlink" Target="https://www.scstatehouse.gov/sess125_2023-2024/prever/374_20230112.docx" TargetMode="External" Id="R5bb1711634c04cad" /><Relationship Type="http://schemas.openxmlformats.org/officeDocument/2006/relationships/hyperlink" Target="https://www.scstatehouse.gov/sess125_2023-2024/prever/374_20230125.docx" TargetMode="External" Id="R4370ea749b4c46fe" /><Relationship Type="http://schemas.openxmlformats.org/officeDocument/2006/relationships/hyperlink" Target="https://www.scstatehouse.gov/sess125_2023-2024/prever/374_20230125a.docx" TargetMode="External" Id="Re2eb1c472b6247ad" /><Relationship Type="http://schemas.openxmlformats.org/officeDocument/2006/relationships/hyperlink" Target="https://www.scstatehouse.gov/sess125_2023-2024/prever/374_20230130.docx" TargetMode="External" Id="R4bca2261e8f44b16" /><Relationship Type="http://schemas.openxmlformats.org/officeDocument/2006/relationships/hyperlink" Target="h:\sj\20230112.docx" TargetMode="External" Id="R669d2a3ef71848ed" /><Relationship Type="http://schemas.openxmlformats.org/officeDocument/2006/relationships/hyperlink" Target="h:\sj\20230112.docx" TargetMode="External" Id="Rcfc679c7f06a40da" /><Relationship Type="http://schemas.openxmlformats.org/officeDocument/2006/relationships/hyperlink" Target="h:\sj\20230124.docx" TargetMode="External" Id="R5ff5656809994a7d" /><Relationship Type="http://schemas.openxmlformats.org/officeDocument/2006/relationships/hyperlink" Target="h:\sj\20230124.docx" TargetMode="External" Id="R4751dc44a34b4159" /><Relationship Type="http://schemas.openxmlformats.org/officeDocument/2006/relationships/hyperlink" Target="h:\sj\20230125.docx" TargetMode="External" Id="Rba5fbeefc16b4e52" /><Relationship Type="http://schemas.openxmlformats.org/officeDocument/2006/relationships/hyperlink" Target="h:\sj\20230125.docx" TargetMode="External" Id="Rb366ee9b748149a0" /><Relationship Type="http://schemas.openxmlformats.org/officeDocument/2006/relationships/hyperlink" Target="h:\hj\20230126.docx" TargetMode="External" Id="R363c2680ac2d48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D4693A2E65D44DFF90873DA8F6802102"/>
        <w:category>
          <w:name w:val="General"/>
          <w:gallery w:val="placeholder"/>
        </w:category>
        <w:types>
          <w:type w:val="bbPlcHdr"/>
        </w:types>
        <w:behaviors>
          <w:behavior w:val="content"/>
        </w:behaviors>
        <w:guid w:val="{4D79A6B3-0341-47C4-A31C-F9ABE2BB6229}"/>
      </w:docPartPr>
      <w:docPartBody>
        <w:p w:rsidR="005D6770" w:rsidRDefault="00A81C59" w:rsidP="00A81C59">
          <w:pPr>
            <w:pStyle w:val="D4693A2E65D44DFF90873DA8F680210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5D6770"/>
    <w:rsid w:val="00634A0A"/>
    <w:rsid w:val="007A7D60"/>
    <w:rsid w:val="008857BC"/>
    <w:rsid w:val="00A81C59"/>
    <w:rsid w:val="00B11D6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1C59"/>
    <w:rPr>
      <w:color w:val="808080"/>
    </w:rPr>
  </w:style>
  <w:style w:type="paragraph" w:customStyle="1" w:styleId="D4693A2E65D44DFF90873DA8F6802102">
    <w:name w:val="D4693A2E65D44DFF90873DA8F6802102"/>
    <w:rsid w:val="00A81C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452e873a-f096-453a-9464-ec166a743bb3","originalBill":null,"session":0,"billNumber":null,"version":"0001-01-01T00:00:00","legType":null,"delta":null,"isPerfectingAmendment":false,"originalAmendment":null,"previousBill":null,"isOffered":false,"order":1,"isAdopted":false,"amendmentNumber":"2","internalBillVersion":null,"isCommitteeReport":false,"BillTitle":"&lt;Failed to get bill title&gt;","id":"c8e81a38-533c-4aa0-b0cd-60cd514b7470","name":"SR-374.KM0003S","filenameExtension":null,"parentId":"00000000-0000-0000-0000-000000000000"}]</AMENDMENTS_USED_FOR_MERGE>
  <FILENAME>&lt;&lt;filename&gt;&gt;</FILENAME>
  <ID>e429e4cb-e0e5-4809-b1e9-df5050b785f1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2023-01-25T15:48:27.245371-05:00</T_BILL_DT_VERSION>
  <T_BILL_D_INTRODATE>2023-01-12</T_BILL_D_INTRODATE>
  <T_BILL_N_INTERNALVERSIONNUMBER>2</T_BILL_N_INTERNALVERSIONNUMBER>
  <T_BILL_N_SESSION>125</T_BILL_N_SESSION>
  <T_BILL_N_VERSIONNUMBER>2</T_BILL_N_VERSIONNUMBER>
  <T_BILL_N_YEAR>2023</T_BILL_N_YEAR>
  <T_BILL_REQUEST_REQUEST>9562980c-44c3-4051-aa36-a7557b5f4a04</T_BILL_REQUEST_REQUEST>
  <T_BILL_R_ORIGINALBILL>61e93e40-002a-436d-b463-35808dd3ee8b</T_BILL_R_ORIGINALBILL>
  <T_BILL_R_ORIGINALDRAFT>b563285a-2a20-4174-af13-620b8ac59b71</T_BILL_R_ORIGINALDRAFT>
  <T_BILL_SPONSOR_SPONSOR>b36bd710-346d-421f-a580-ef308774d81e</T_BILL_SPONSOR_SPONSOR>
  <T_BILL_T_ACTNUMBER>None</T_BILL_T_ACTNUMBER>
  <T_BILL_T_BILLNAME>[0374]</T_BILL_T_BILLNAME>
  <T_BILL_T_BILLNUMBER>374</T_BILL_T_BILLNUMBER>
  <T_BILL_T_BILLTITLE>TO FIX 12:00 NOON ON WEDNESDAY, FEBRUARY 1, 2023, AS THE TIME TO ELECT A SUCCESSOR TO A CERTAIN JUDGE OF THE SUPREME COURT, SEAT 4, TO FILL THE UNEXPIRED TERM OF THAT OFFICE WHICH WILL EXPIRE JULY 31, 2032; TO ELECT A SUCCESSOR TO A CERTAIN JUDGE OF THE COURT OF APPEALS, SEAT 1, WHOSE TERM WILL EXPIRE JUNE 30, 2023; TO ELECT A SUCCESSOR TO A CERTAIN JUDGE OF THE COURT OF APPEALS, SEAT 2, AND THE SUCCESSOR WILL SERVE A NEW TERM OF THAT OFFICE WHICH WILL EXPIRE JUNE 30, 2029; TO ELECT A SUCCESSOR TO A CERTAIN JUDGE OF THE CIRCUIT COURT, FIFTEENTH JUDICIAL CIRCUIT, SEAT 1, TO FILL THE UNEXPIRED TERM OF THAT OFFICE WHICH WILL EXPIRE JUNE 30, 2028; TO ELECT A SUCCESSOR TO A CERTAIN JUDGE OF THE CIRCUIT COURT, AT-LARGE, SEAT 3, UPON HIS RETIREMENT ON OR BEFORE DECEMBER 31, 2023, AND THE SUCCESSOR WILL FILL THE UNEXPIRED TERM OF THAT OFFICE WHICH WILL EXPIRE JUNE 30, 2027; TO ELECT A SUCCESSOR TO A CERTAIN JUDGE OF THE FAMILY COURT, FIRST JUDICIAL CIRCUIT, SEAT 3, TO FILL THE UNEXPIRED TERM OF THAT OFFICE WHICH EXPIRES JUNE 30, 2028; TO ELECT A SUCCESSOR TO A CERTAIN JUDGE OF THE FAMILY COURT, TWELFTH JUDICIAL CIRCUIT, SEAT 1, UPON HIS RETIREMENT ON OR BEFORE DECEMBER 31, 2023, AND THE SUCCESSOR WILL FILL THE UNEXPIRED TERM OF THAT OFFICE WHICH WILL EXPIRE JUNE 30, 2025; TO ELECT A SUCCESSOR TO A CERTAIN JUDGE OF THE FAMILY COURT, AT-LARGE, SEAT 7, WHICH WILL EXPIRE JUNE 30, 2023; TO ELECT A SUCCESSOR TO A CERTAIN JUDGE OF THE FAMILY COURT, AT-LARGE, SEAT 8, WHICH WILL EXPIRE JUNE 30, 2023; AND TO ELECT A SUCCESSOR TO A CERTAIN JUDGE OF THE ADMINISTRATIVE LAW COURT, SEAT 5, UPON HER RETIREMENT ON OR BEFORE JUNE 30, 2023, AND THE SUCCESSOR WILL SERVE A NEW TERM OF THAT OFFICE WHICH WILL EXPIRE JUNE 30, 2028.</T_BILL_T_BILLTITLE>
  <T_BILL_T_CHAMBER>senate</T_BILL_T_CHAMBER>
  <T_BILL_T_FILENAME> </T_BILL_T_FILENAME>
  <T_BILL_T_LEGTYPE>concurrent_resolution</T_BILL_T_LEGTYPE>
  <T_BILL_T_RATNUMBER>None</T_BILL_T_RATNUMBER>
  <T_BILL_T_SUBJECT>JMSC Elections</T_BILL_T_SUBJECT>
  <T_BILL_UR_DRAFTER>erincrawford@scsenate.gov</T_BILL_UR_DRAFTER>
  <T_BILL_UR_DRAFTINGASSISTANT>maxinehenry@scsenate.gov</T_BILL_UR_DRAFTINGASSISTANT>
  <T_BILL_UR_RESOLUTIONWRITER>erincrawford@scsenate.gov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879</Words>
  <Characters>4113</Characters>
  <Application>Microsoft Office Word</Application>
  <DocSecurity>0</DocSecurity>
  <Lines>87</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91</cp:revision>
  <cp:lastPrinted>2023-01-25T21:03:00Z</cp:lastPrinted>
  <dcterms:created xsi:type="dcterms:W3CDTF">2021-07-15T05:54:00Z</dcterms:created>
  <dcterms:modified xsi:type="dcterms:W3CDTF">2023-01-30T17:56:00Z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