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Herbkersman, Erickson, W. Newton, Bradley, Hager, Alexander, Anderson, Atkinson, Bailey, Ballentine, Bamberg, Bannister, Bauer, Beach, Bernstein, Blackwell, Brewer, Brittain, Burns, Bustos, Calhoon, Carter, Caskey, Chapman, Chumley, Clyburn, Cobb-Hunter, Collins, Connell, B.J. Cox, B.L. Cox, Crawford, Cromer, Davis, Dillard, Elliott, Felder, Forrest, Gagnon, Garvin, Gatch, Gibson, Gilliam, Gilliard, Guest, Guffey, Haddon,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LC-0201SA-JN23.docx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Adopted by the House on January 26, 2023</w:t>
      </w:r>
    </w:p>
    <w:p>
      <w:pPr>
        <w:widowControl w:val="false"/>
        <w:spacing w:after="0"/>
        <w:jc w:val="left"/>
      </w:pPr>
    </w:p>
    <w:p>
      <w:pPr>
        <w:widowControl w:val="false"/>
        <w:spacing w:after="0"/>
        <w:jc w:val="left"/>
      </w:pPr>
      <w:r>
        <w:rPr>
          <w:rFonts w:ascii="Times New Roman"/>
          <w:sz w:val="22"/>
        </w:rPr>
        <w:t xml:space="preserve">Summary: Lynn McGee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adopted</w:t>
      </w:r>
      <w:r>
        <w:t xml:space="preserve"> (</w:t>
      </w:r>
      <w:hyperlink w:history="true" r:id="Rb35f298a92dc48c9">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7c283b1d4043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9d121936174bee">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946D5D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236C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779A4" w14:paraId="48DB32D0" w14:textId="55C71B1E">
          <w:pPr>
            <w:pStyle w:val="scresolutiontitle"/>
          </w:pPr>
          <w:r w:rsidRPr="00A779A4">
            <w:t>TO RECOGNIZE AND HONOR Dr. Lynn W. McGee, A</w:t>
          </w:r>
          <w:r>
            <w:t xml:space="preserve"> </w:t>
          </w:r>
          <w:r w:rsidRPr="00A779A4">
            <w:t xml:space="preserve">Senior executive </w:t>
          </w:r>
          <w:r>
            <w:t>AND PROFESSOR AT THE UNIVERSITY OF SOUTH CAROLINA BEAUFORT</w:t>
          </w:r>
          <w:r w:rsidRPr="00A779A4">
            <w:t>, UPON THE OCCASION OF HER RETIREMENT AFTER YEARS OF OUTSTANDING</w:t>
          </w:r>
          <w:r>
            <w:t xml:space="preserve"> </w:t>
          </w:r>
          <w:r w:rsidRPr="00A779A4">
            <w:t>SERVICE, AND TO WISH HER CONTINUED SUCCESS AND HAPPINESS IN ALL HER FUTURE ENDEAVORS.</w:t>
          </w:r>
        </w:p>
      </w:sdtContent>
    </w:sdt>
    <w:bookmarkStart w:name="at_fec367ee7" w:displacedByCustomXml="prev" w:id="0"/>
    <w:bookmarkEnd w:id="0"/>
    <w:p w:rsidR="0010776B" w:rsidP="00091FD9" w:rsidRDefault="0010776B" w14:paraId="48DB32D1" w14:textId="56627158">
      <w:pPr>
        <w:pStyle w:val="scresolutiontitle"/>
      </w:pPr>
    </w:p>
    <w:p w:rsidR="00822BD5" w:rsidP="00AE50B3" w:rsidRDefault="00AE50B3" w14:paraId="164E0F52" w14:textId="5D77883A">
      <w:pPr>
        <w:pStyle w:val="scresolutionwhereas"/>
      </w:pPr>
      <w:bookmarkStart w:name="wa_a8d186e19" w:id="1"/>
      <w:r>
        <w:t>W</w:t>
      </w:r>
      <w:bookmarkEnd w:id="1"/>
      <w:r>
        <w:t xml:space="preserve">hereas, </w:t>
      </w:r>
      <w:r w:rsidR="00822BD5">
        <w:t xml:space="preserve">in preparation for her life’s career in higher education leadership, Lynn </w:t>
      </w:r>
      <w:r>
        <w:t xml:space="preserve">McGee earned a bachelor’s degree from Agnes Scott College in </w:t>
      </w:r>
      <w:r w:rsidR="009637B1">
        <w:t>Decatur</w:t>
      </w:r>
      <w:r>
        <w:t xml:space="preserve">, Georgia, where she </w:t>
      </w:r>
      <w:r w:rsidRPr="009637B1" w:rsidR="009637B1">
        <w:t>served on the Honor Court</w:t>
      </w:r>
      <w:r w:rsidR="009637B1">
        <w:t>,</w:t>
      </w:r>
      <w:r w:rsidRPr="009637B1" w:rsidR="009637B1">
        <w:t xml:space="preserve"> played tennis for four years</w:t>
      </w:r>
      <w:r w:rsidR="009637B1">
        <w:t xml:space="preserve">, was </w:t>
      </w:r>
      <w:r>
        <w:t>inducted into Phi Beta Kappa</w:t>
      </w:r>
      <w:r w:rsidR="00822BD5">
        <w:t>, and g</w:t>
      </w:r>
      <w:r>
        <w:t>raduat</w:t>
      </w:r>
      <w:r w:rsidR="00822BD5">
        <w:t xml:space="preserve">ed </w:t>
      </w:r>
      <w:r w:rsidR="0066725A">
        <w:t xml:space="preserve">summa cum laude </w:t>
      </w:r>
      <w:r w:rsidR="00822BD5">
        <w:t xml:space="preserve">and </w:t>
      </w:r>
      <w:r>
        <w:t>as valedictorian</w:t>
      </w:r>
      <w:r w:rsidR="009637B1">
        <w:t xml:space="preserve"> with a</w:t>
      </w:r>
      <w:r w:rsidR="0066725A">
        <w:t xml:space="preserve"> </w:t>
      </w:r>
      <w:r>
        <w:t>doubl</w:t>
      </w:r>
      <w:r w:rsidR="009637B1">
        <w:t>e</w:t>
      </w:r>
      <w:r>
        <w:t xml:space="preserve"> major in English and mathematics</w:t>
      </w:r>
      <w:r w:rsidR="00822BD5">
        <w:t>. She also was awarded</w:t>
      </w:r>
      <w:r w:rsidR="00CA6A8D">
        <w:t xml:space="preserve"> a Rotary scholarship to the University of Oslo International Summer School</w:t>
      </w:r>
      <w:r w:rsidR="00822BD5">
        <w:t>; and</w:t>
      </w:r>
    </w:p>
    <w:p w:rsidR="00822BD5" w:rsidP="00AE50B3" w:rsidRDefault="00822BD5" w14:paraId="50D0C9A0" w14:textId="77777777">
      <w:pPr>
        <w:pStyle w:val="scresolutionwhereas"/>
      </w:pPr>
    </w:p>
    <w:p w:rsidR="00AE50B3" w:rsidP="00AE50B3" w:rsidRDefault="00822BD5" w14:paraId="6384BF06" w14:textId="07065485">
      <w:pPr>
        <w:pStyle w:val="scresolutionwhereas"/>
      </w:pPr>
      <w:bookmarkStart w:name="wa_a6d907651" w:id="2"/>
      <w:proofErr w:type="gramStart"/>
      <w:r>
        <w:t>W</w:t>
      </w:r>
      <w:bookmarkEnd w:id="2"/>
      <w:r>
        <w:t>hereas,</w:t>
      </w:r>
      <w:proofErr w:type="gramEnd"/>
      <w:r>
        <w:t xml:space="preserve"> she continued her educational pursuits, earning </w:t>
      </w:r>
      <w:r w:rsidRPr="001C1F72" w:rsidR="001C1F72">
        <w:t>a master’s degree in business administration</w:t>
      </w:r>
      <w:r w:rsidR="001C1F72">
        <w:t xml:space="preserve"> from </w:t>
      </w:r>
      <w:r w:rsidR="00AE50B3">
        <w:t xml:space="preserve">the </w:t>
      </w:r>
      <w:r w:rsidR="001C1F72">
        <w:t xml:space="preserve">University of North Carolina Kenan Flagler School of Business where she held the </w:t>
      </w:r>
      <w:r w:rsidR="00AE50B3">
        <w:t>prestigious Morehead Fellowship</w:t>
      </w:r>
      <w:r>
        <w:t xml:space="preserve">. She was then awarded the John Edwards Fellowship at </w:t>
      </w:r>
      <w:r w:rsidR="00AE50B3">
        <w:t xml:space="preserve">Indiana University </w:t>
      </w:r>
      <w:r w:rsidRPr="00AE50B3" w:rsidR="00AE50B3">
        <w:t>Kelley School of Business</w:t>
      </w:r>
      <w:r w:rsidR="00AE50B3">
        <w:t xml:space="preserve">, </w:t>
      </w:r>
      <w:r>
        <w:t>where she earned</w:t>
      </w:r>
      <w:r w:rsidR="00AE50B3">
        <w:t xml:space="preserve"> a doctorate in business </w:t>
      </w:r>
      <w:r w:rsidR="00CA6A8D">
        <w:t>marketing and serv</w:t>
      </w:r>
      <w:r>
        <w:t>ed</w:t>
      </w:r>
      <w:r w:rsidR="00CA6A8D">
        <w:t xml:space="preserve"> as </w:t>
      </w:r>
      <w:r w:rsidR="00665C3F">
        <w:t>a</w:t>
      </w:r>
      <w:r w:rsidR="00CA6A8D">
        <w:t>ssociate instructor from 1984</w:t>
      </w:r>
      <w:r w:rsidR="001C1F72">
        <w:t>‑</w:t>
      </w:r>
      <w:r w:rsidR="00CA6A8D">
        <w:t>1986</w:t>
      </w:r>
      <w:r w:rsidR="00AE50B3">
        <w:t xml:space="preserve">; and </w:t>
      </w:r>
    </w:p>
    <w:p w:rsidR="00AE50B3" w:rsidP="00A779A4" w:rsidRDefault="00AE50B3" w14:paraId="3A61DD81" w14:textId="77777777">
      <w:pPr>
        <w:pStyle w:val="scresolutionwhereas"/>
      </w:pPr>
    </w:p>
    <w:p w:rsidR="00A779A4" w:rsidP="00A779A4" w:rsidRDefault="00DA6356" w14:paraId="2BDE0D0C" w14:textId="0F537454">
      <w:pPr>
        <w:pStyle w:val="scresolutionwhereas"/>
      </w:pPr>
      <w:bookmarkStart w:name="wa_fad719d1e" w:id="3"/>
      <w:proofErr w:type="gramStart"/>
      <w:r>
        <w:t>W</w:t>
      </w:r>
      <w:bookmarkEnd w:id="3"/>
      <w:r>
        <w:t>hereas,</w:t>
      </w:r>
      <w:proofErr w:type="gramEnd"/>
      <w:r>
        <w:t xml:space="preserve"> Dr. McGee served </w:t>
      </w:r>
      <w:r w:rsidR="002A7DDB">
        <w:t xml:space="preserve">as </w:t>
      </w:r>
      <w:r>
        <w:t>v</w:t>
      </w:r>
      <w:r w:rsidR="00A779A4">
        <w:t xml:space="preserve">ice </w:t>
      </w:r>
      <w:r>
        <w:t>c</w:t>
      </w:r>
      <w:r w:rsidR="00A779A4">
        <w:t>hancellor</w:t>
      </w:r>
      <w:r>
        <w:t xml:space="preserve"> for a</w:t>
      </w:r>
      <w:r w:rsidR="00A779A4">
        <w:t xml:space="preserve">dvancement and </w:t>
      </w:r>
      <w:r>
        <w:t>e</w:t>
      </w:r>
      <w:r w:rsidR="00A779A4">
        <w:t xml:space="preserve">xternal </w:t>
      </w:r>
      <w:r>
        <w:t>r</w:t>
      </w:r>
      <w:r w:rsidR="00A779A4">
        <w:t>elations</w:t>
      </w:r>
      <w:r>
        <w:t xml:space="preserve"> in</w:t>
      </w:r>
      <w:r w:rsidR="00A779A4">
        <w:t xml:space="preserve"> Beaufort, Bluffton</w:t>
      </w:r>
      <w:r>
        <w:t>,</w:t>
      </w:r>
      <w:r w:rsidR="00A779A4">
        <w:t xml:space="preserve"> and Hilton Head Island</w:t>
      </w:r>
      <w:r>
        <w:t xml:space="preserve"> for USCB from</w:t>
      </w:r>
      <w:r w:rsidR="00A779A4">
        <w:t xml:space="preserve"> 2006</w:t>
      </w:r>
      <w:r w:rsidR="00936AEC">
        <w:t>‑</w:t>
      </w:r>
      <w:r w:rsidR="00A779A4">
        <w:t>2018</w:t>
      </w:r>
      <w:r>
        <w:t xml:space="preserve">, during which time </w:t>
      </w:r>
      <w:r w:rsidR="00A779A4">
        <w:t>USCB doubled in enrollment to 2</w:t>
      </w:r>
      <w:r w:rsidR="00822BD5">
        <w:t>,</w:t>
      </w:r>
      <w:r w:rsidR="00A779A4">
        <w:t xml:space="preserve">000 students, built two new campuses, </w:t>
      </w:r>
      <w:r w:rsidR="009637B1">
        <w:t xml:space="preserve">and </w:t>
      </w:r>
      <w:r w:rsidR="00A779A4">
        <w:t>opened campus housing</w:t>
      </w:r>
      <w:r>
        <w:t xml:space="preserve"> to</w:t>
      </w:r>
      <w:r w:rsidR="00A779A4">
        <w:t xml:space="preserve"> </w:t>
      </w:r>
      <w:r>
        <w:t xml:space="preserve">a </w:t>
      </w:r>
      <w:r w:rsidR="00A779A4">
        <w:t>capacity</w:t>
      </w:r>
      <w:r>
        <w:t xml:space="preserve"> of</w:t>
      </w:r>
      <w:r w:rsidR="00A779A4">
        <w:t xml:space="preserve"> </w:t>
      </w:r>
      <w:r>
        <w:t xml:space="preserve">over </w:t>
      </w:r>
      <w:r w:rsidR="00822BD5">
        <w:t>1,100</w:t>
      </w:r>
      <w:r w:rsidR="00A779A4">
        <w:t xml:space="preserve"> beds</w:t>
      </w:r>
      <w:r>
        <w:t xml:space="preserve">. A nascent </w:t>
      </w:r>
      <w:r w:rsidR="00A779A4">
        <w:t xml:space="preserve">athletics </w:t>
      </w:r>
      <w:r>
        <w:t>program</w:t>
      </w:r>
      <w:r w:rsidR="00A779A4">
        <w:t xml:space="preserve"> expanded to nine varsity sports in the NAIA Sun Conference</w:t>
      </w:r>
      <w:r w:rsidR="00822BD5">
        <w:t>. By 2018, USCB offered</w:t>
      </w:r>
      <w:r w:rsidR="00A779A4">
        <w:t xml:space="preserve"> </w:t>
      </w:r>
      <w:r w:rsidR="00822BD5">
        <w:t>18</w:t>
      </w:r>
      <w:r w:rsidR="00A779A4">
        <w:t xml:space="preserve"> undergraduate degrees</w:t>
      </w:r>
      <w:r>
        <w:t xml:space="preserve"> on</w:t>
      </w:r>
      <w:r w:rsidR="00A779A4">
        <w:t xml:space="preserve"> three campuses</w:t>
      </w:r>
      <w:r w:rsidR="001C1F72">
        <w:t xml:space="preserve">. She served USCB on the Chancellor’s Cabinet, the Southern Association of Colleges and Schools’ </w:t>
      </w:r>
      <w:r w:rsidR="00665C3F">
        <w:t xml:space="preserve">(SACS) </w:t>
      </w:r>
      <w:r w:rsidR="001C1F72">
        <w:t xml:space="preserve">Accreditation Team in 2009 and 2019 and </w:t>
      </w:r>
      <w:proofErr w:type="gramStart"/>
      <w:r w:rsidR="001C1F72">
        <w:t>Re</w:t>
      </w:r>
      <w:proofErr w:type="gramEnd"/>
      <w:r w:rsidR="001C1F72">
        <w:t>‑affirmation in 2014, and the Study Abroad Committee from 2015‑2018, as well as chair of the Commencement Committee from 2008‑2016</w:t>
      </w:r>
      <w:r>
        <w:t>; and</w:t>
      </w:r>
    </w:p>
    <w:p w:rsidR="00DA6356" w:rsidP="00A779A4" w:rsidRDefault="00DA6356" w14:paraId="46031975" w14:textId="77777777">
      <w:pPr>
        <w:pStyle w:val="scresolutionwhereas"/>
      </w:pPr>
    </w:p>
    <w:p w:rsidR="00DA6356" w:rsidP="00DA6356" w:rsidRDefault="00DA6356" w14:paraId="0C7F01B5" w14:textId="08151757">
      <w:pPr>
        <w:pStyle w:val="scresolutionwhereas"/>
      </w:pPr>
      <w:bookmarkStart w:name="wa_9471e1efa" w:id="4"/>
      <w:proofErr w:type="gramStart"/>
      <w:r>
        <w:t>W</w:t>
      </w:r>
      <w:bookmarkEnd w:id="4"/>
      <w:r>
        <w:t>hereas,</w:t>
      </w:r>
      <w:proofErr w:type="gramEnd"/>
      <w:r>
        <w:t xml:space="preserve"> </w:t>
      </w:r>
      <w:r w:rsidR="00936AEC">
        <w:t xml:space="preserve">Dr. McGee’s </w:t>
      </w:r>
      <w:r>
        <w:t xml:space="preserve">most noteworthy state‑wide achievement at USCB was her </w:t>
      </w:r>
      <w:r w:rsidR="009637B1">
        <w:t xml:space="preserve">successful </w:t>
      </w:r>
      <w:r>
        <w:t>leadership of the Parity for Students initiative in 20</w:t>
      </w:r>
      <w:r w:rsidR="00C93789">
        <w:t>14</w:t>
      </w:r>
      <w:r>
        <w:t xml:space="preserve">, an improved funding formula put in place by the </w:t>
      </w:r>
      <w:r w:rsidR="00822BD5">
        <w:t xml:space="preserve">General Assembly </w:t>
      </w:r>
      <w:r>
        <w:t xml:space="preserve">for the three participating regional campuses, USC </w:t>
      </w:r>
      <w:r w:rsidRPr="00AE50B3">
        <w:t>Aiken,</w:t>
      </w:r>
      <w:r>
        <w:t xml:space="preserve"> USC </w:t>
      </w:r>
      <w:r w:rsidRPr="00AE50B3">
        <w:t>Upstate</w:t>
      </w:r>
      <w:r>
        <w:t>,</w:t>
      </w:r>
      <w:r w:rsidRPr="00AE50B3">
        <w:t xml:space="preserve"> and USCB</w:t>
      </w:r>
      <w:r>
        <w:t>, result</w:t>
      </w:r>
      <w:r w:rsidR="00C93789">
        <w:t>ing</w:t>
      </w:r>
      <w:r>
        <w:t xml:space="preserve"> in enriched and expanded programs at </w:t>
      </w:r>
      <w:r w:rsidR="00C93789">
        <w:t>all three</w:t>
      </w:r>
      <w:r>
        <w:t xml:space="preserve"> campuses. Some ten thousand students per year across the State have benefitted from this initiative</w:t>
      </w:r>
      <w:r w:rsidR="00C93789">
        <w:t>’s</w:t>
      </w:r>
      <w:r w:rsidR="002A7DDB">
        <w:t xml:space="preserve"> </w:t>
      </w:r>
      <w:r w:rsidR="00C93789">
        <w:t>recurring funding</w:t>
      </w:r>
      <w:r w:rsidR="002A7DDB">
        <w:t>; and</w:t>
      </w:r>
    </w:p>
    <w:p w:rsidR="00DA6356" w:rsidP="00DA6356" w:rsidRDefault="00DA6356" w14:paraId="7F7129B5" w14:textId="77777777">
      <w:pPr>
        <w:pStyle w:val="scresolutionwhereas"/>
      </w:pPr>
    </w:p>
    <w:p w:rsidR="00CB230E" w:rsidP="00CB230E" w:rsidRDefault="00CB230E" w14:paraId="16D29702" w14:textId="69C9543F">
      <w:pPr>
        <w:pStyle w:val="scresolutionwhereas"/>
      </w:pPr>
      <w:bookmarkStart w:name="wa_43d1ba40a" w:id="5"/>
      <w:proofErr w:type="gramStart"/>
      <w:r>
        <w:t>W</w:t>
      </w:r>
      <w:bookmarkEnd w:id="5"/>
      <w:r>
        <w:t>hereas,</w:t>
      </w:r>
      <w:proofErr w:type="gramEnd"/>
      <w:r>
        <w:t xml:space="preserve"> </w:t>
      </w:r>
      <w:r w:rsidR="00936AEC">
        <w:t xml:space="preserve">Dr. McGee’s </w:t>
      </w:r>
      <w:r w:rsidR="00822BD5">
        <w:t>professional recognitions have been many and include: a</w:t>
      </w:r>
      <w:r>
        <w:t xml:space="preserve"> </w:t>
      </w:r>
      <w:r w:rsidR="00A779A4">
        <w:t>Fulbright Scholar Award</w:t>
      </w:r>
      <w:r>
        <w:t>,</w:t>
      </w:r>
      <w:r w:rsidR="00A779A4">
        <w:t xml:space="preserve"> </w:t>
      </w:r>
      <w:r>
        <w:t>the f</w:t>
      </w:r>
      <w:r w:rsidR="00A779A4">
        <w:t xml:space="preserve">irst </w:t>
      </w:r>
      <w:r w:rsidR="00822BD5">
        <w:t xml:space="preserve">received by an </w:t>
      </w:r>
      <w:r w:rsidR="00A779A4">
        <w:t>USCB faculty</w:t>
      </w:r>
      <w:r w:rsidR="00822BD5">
        <w:t xml:space="preserve"> or </w:t>
      </w:r>
      <w:r w:rsidR="00A779A4">
        <w:t>staff member</w:t>
      </w:r>
      <w:r w:rsidR="00822BD5">
        <w:t xml:space="preserve">; </w:t>
      </w:r>
      <w:r>
        <w:t xml:space="preserve">the </w:t>
      </w:r>
      <w:r w:rsidR="00822BD5">
        <w:t xml:space="preserve">2014 </w:t>
      </w:r>
      <w:r>
        <w:t xml:space="preserve">Circle of Excellence International Gold Award </w:t>
      </w:r>
      <w:r w:rsidR="00C93789">
        <w:t>from the Council for the Advancement and</w:t>
      </w:r>
      <w:r w:rsidR="00936AEC">
        <w:t xml:space="preserve"> S</w:t>
      </w:r>
      <w:r w:rsidR="00C93789">
        <w:t>upport of Education, its highest award worldwide</w:t>
      </w:r>
      <w:r>
        <w:t>; the Edwin Crawford Award for Innovation in State Government Relations in 2015; and the SAI Programs Staff Leadership Grant in 2019; and</w:t>
      </w:r>
    </w:p>
    <w:p w:rsidR="00CB230E" w:rsidP="00A779A4" w:rsidRDefault="00CB230E" w14:paraId="1FA6C57C" w14:textId="77777777">
      <w:pPr>
        <w:pStyle w:val="scresolutionwhereas"/>
      </w:pPr>
    </w:p>
    <w:p w:rsidR="00786C34" w:rsidP="00A779A4" w:rsidRDefault="00CB230E" w14:paraId="7EB2788D" w14:textId="78C370EC">
      <w:pPr>
        <w:pStyle w:val="scresolutionwhereas"/>
      </w:pPr>
      <w:bookmarkStart w:name="wa_4859de10c" w:id="6"/>
      <w:r>
        <w:t>W</w:t>
      </w:r>
      <w:bookmarkEnd w:id="6"/>
      <w:r>
        <w:t xml:space="preserve">hereas, </w:t>
      </w:r>
      <w:r w:rsidR="001C1F72">
        <w:t>sh</w:t>
      </w:r>
      <w:r w:rsidR="00936AEC">
        <w:t xml:space="preserve">e </w:t>
      </w:r>
      <w:r>
        <w:t xml:space="preserve">has served her community </w:t>
      </w:r>
      <w:r w:rsidR="00C93789">
        <w:t xml:space="preserve">as </w:t>
      </w:r>
      <w:r w:rsidR="00786C34">
        <w:t xml:space="preserve">a member of </w:t>
      </w:r>
      <w:r w:rsidRPr="00786C34" w:rsidR="00786C34">
        <w:t>Beaufort Rotary Club/Sea Islands Rotary Club</w:t>
      </w:r>
      <w:r w:rsidR="00786C34">
        <w:t xml:space="preserve"> since </w:t>
      </w:r>
      <w:r w:rsidRPr="00786C34" w:rsidR="00786C34">
        <w:t>2011</w:t>
      </w:r>
      <w:r w:rsidR="00786C34">
        <w:t>, on the Hilton Head Island Chamber Government Relations Committee from 2012</w:t>
      </w:r>
      <w:r w:rsidR="00936AEC">
        <w:t>‑</w:t>
      </w:r>
      <w:r w:rsidR="00786C34">
        <w:t>2018</w:t>
      </w:r>
      <w:r w:rsidR="00C93789">
        <w:t>,</w:t>
      </w:r>
      <w:r w:rsidR="00786C34">
        <w:t xml:space="preserve"> </w:t>
      </w:r>
      <w:r w:rsidR="001C1F72">
        <w:t xml:space="preserve">and </w:t>
      </w:r>
      <w:r w:rsidR="00BD69E4">
        <w:t>as a member of the South Carolina Fulbright Association since 2016</w:t>
      </w:r>
      <w:r w:rsidR="00C93789">
        <w:t xml:space="preserve">, chosen to serve </w:t>
      </w:r>
      <w:r w:rsidR="00BD69E4">
        <w:t>as its vice president from 2020</w:t>
      </w:r>
      <w:r w:rsidR="00936AEC">
        <w:t>‑</w:t>
      </w:r>
      <w:r w:rsidR="00BD69E4">
        <w:t xml:space="preserve">2024.  She has </w:t>
      </w:r>
      <w:r w:rsidR="00C12B2C">
        <w:t xml:space="preserve">served </w:t>
      </w:r>
      <w:r w:rsidR="00786C34">
        <w:t>t</w:t>
      </w:r>
      <w:r>
        <w:t>he international community as an independent marketing consultant since 1990</w:t>
      </w:r>
      <w:r w:rsidR="00822BD5">
        <w:t>,</w:t>
      </w:r>
      <w:r>
        <w:t xml:space="preserve"> </w:t>
      </w:r>
      <w:r w:rsidR="00786C34">
        <w:t xml:space="preserve">and on the </w:t>
      </w:r>
      <w:r w:rsidR="00A779A4">
        <w:t>World Affairs Council of Hilton Head</w:t>
      </w:r>
      <w:r w:rsidR="00786C34">
        <w:t xml:space="preserve"> since </w:t>
      </w:r>
      <w:r w:rsidR="00A779A4">
        <w:t>2021</w:t>
      </w:r>
      <w:r w:rsidR="00C12B2C">
        <w:t>; and</w:t>
      </w:r>
    </w:p>
    <w:p w:rsidR="00786C34" w:rsidP="00A779A4" w:rsidRDefault="00786C34" w14:paraId="043E2CEE" w14:textId="77777777">
      <w:pPr>
        <w:pStyle w:val="scresolutionwhereas"/>
      </w:pPr>
    </w:p>
    <w:p w:rsidR="00AE50B3" w:rsidP="00AE50B3" w:rsidRDefault="00AE50B3" w14:paraId="73ED2AD7" w14:textId="43A3FF23">
      <w:pPr>
        <w:pStyle w:val="scresolutionwhereas"/>
      </w:pPr>
      <w:bookmarkStart w:name="wa_e283928a8" w:id="7"/>
      <w:r>
        <w:t>W</w:t>
      </w:r>
      <w:bookmarkEnd w:id="7"/>
      <w:r>
        <w:t>hereas, together with her beloved husband, David McGee, she reared four outstanding sons</w:t>
      </w:r>
      <w:r w:rsidR="00BD69E4">
        <w:t xml:space="preserve">. </w:t>
      </w:r>
      <w:r w:rsidR="00A779A4">
        <w:t xml:space="preserve"> After completing her doctorate, Dr. McGee </w:t>
      </w:r>
      <w:r w:rsidR="00936AEC">
        <w:t>paused</w:t>
      </w:r>
      <w:r w:rsidR="00A779A4">
        <w:t xml:space="preserve"> her career to homeschool </w:t>
      </w:r>
      <w:r w:rsidR="001C1F72">
        <w:t xml:space="preserve">her sons </w:t>
      </w:r>
      <w:r>
        <w:t>in</w:t>
      </w:r>
      <w:r w:rsidR="00A779A4">
        <w:t xml:space="preserve"> the</w:t>
      </w:r>
      <w:r w:rsidR="00BD69E4">
        <w:t>ir</w:t>
      </w:r>
      <w:r>
        <w:t xml:space="preserve"> early</w:t>
      </w:r>
      <w:r w:rsidR="00A779A4">
        <w:t xml:space="preserve"> years</w:t>
      </w:r>
      <w:r w:rsidR="00936AEC">
        <w:t>.  A</w:t>
      </w:r>
      <w:r w:rsidRPr="00936AEC" w:rsidR="00936AEC">
        <w:t xml:space="preserve"> faithful member of Grace Coastal Church</w:t>
      </w:r>
      <w:r w:rsidR="001C1F72">
        <w:t>,</w:t>
      </w:r>
      <w:r w:rsidRPr="00936AEC" w:rsidR="00936AEC">
        <w:t xml:space="preserve"> she serve</w:t>
      </w:r>
      <w:r w:rsidR="001C1F72">
        <w:t>s</w:t>
      </w:r>
      <w:r w:rsidRPr="00936AEC" w:rsidR="00936AEC">
        <w:t xml:space="preserve"> as a children’s Sunday school teacher, and she has served the </w:t>
      </w:r>
      <w:r w:rsidR="00936AEC">
        <w:t>B</w:t>
      </w:r>
      <w:r w:rsidRPr="00936AEC" w:rsidR="00936AEC">
        <w:t>oy Scouts of America Troop 213, for which she has received several honors</w:t>
      </w:r>
      <w:r>
        <w:t>; and</w:t>
      </w:r>
      <w:r w:rsidR="00A779A4">
        <w:t xml:space="preserve"> </w:t>
      </w:r>
    </w:p>
    <w:p w:rsidR="00AE50B3" w:rsidP="00AE50B3" w:rsidRDefault="00AE50B3" w14:paraId="3742D841" w14:textId="77777777">
      <w:pPr>
        <w:pStyle w:val="scresolutionwhereas"/>
      </w:pPr>
    </w:p>
    <w:p w:rsidR="008A7625" w:rsidP="00AE50B3" w:rsidRDefault="00183217" w14:paraId="44F28955" w14:textId="1C5F6EA0">
      <w:pPr>
        <w:pStyle w:val="scresolutionwhereas"/>
      </w:pPr>
      <w:bookmarkStart w:name="wa_3dc0b772c" w:id="8"/>
      <w:r>
        <w:t>W</w:t>
      </w:r>
      <w:bookmarkEnd w:id="8"/>
      <w:r>
        <w:t xml:space="preserve">hereas, grateful for her years of </w:t>
      </w:r>
      <w:r w:rsidRPr="00227C9A" w:rsidR="00227C9A">
        <w:t>unparalleled</w:t>
      </w:r>
      <w:r w:rsidR="00227C9A">
        <w:t xml:space="preserve"> </w:t>
      </w:r>
      <w:r>
        <w:t xml:space="preserve">service to </w:t>
      </w:r>
      <w:r w:rsidR="00227C9A">
        <w:t>USCB</w:t>
      </w:r>
      <w:r>
        <w:t xml:space="preserve">, the </w:t>
      </w:r>
      <w:r w:rsidR="00D10A83">
        <w:t>House of Representatives</w:t>
      </w:r>
      <w:r>
        <w:t xml:space="preserve"> extend</w:t>
      </w:r>
      <w:r w:rsidR="00E26FD1">
        <w:t>s</w:t>
      </w:r>
      <w:r>
        <w:t xml:space="preserve"> best wishes to </w:t>
      </w:r>
      <w:r w:rsidR="00227C9A">
        <w:t>Lynn McGee</w:t>
      </w:r>
      <w:r>
        <w:t xml:space="preserve"> </w:t>
      </w:r>
      <w:r w:rsidR="00936AEC">
        <w:t>in her</w:t>
      </w:r>
      <w:r>
        <w:t xml:space="preserve"> transition to a richly deserved retirement, and </w:t>
      </w:r>
      <w:r w:rsidR="00227C9A">
        <w:t xml:space="preserve">the members </w:t>
      </w:r>
      <w:r>
        <w:t>wish her many years of enjoyment in her well</w:t>
      </w:r>
      <w:r w:rsidR="00227C9A">
        <w:t>‑</w:t>
      </w:r>
      <w:r>
        <w:t>earned retirement</w:t>
      </w:r>
      <w:r w:rsidR="00A779A4">
        <w:t xml:space="preserve"> begun in late September 2022</w:t>
      </w:r>
      <w:r>
        <w:t xml:space="preserve">.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FA0B1D" w:rsidRDefault="00B9052D" w14:paraId="48DB32E4" w14:textId="46745F65">
      <w:pPr>
        <w:pStyle w:val="scresolutionbody"/>
      </w:pPr>
      <w:bookmarkStart w:name="up_5148e576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36C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01E3DF">
      <w:pPr>
        <w:pStyle w:val="scresolutionmembers"/>
      </w:pPr>
      <w:bookmarkStart w:name="up_88f58fe99"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36C0">
            <w:rPr>
              <w:rStyle w:val="scresolutionbody1"/>
            </w:rPr>
            <w:t>House of Representatives</w:t>
          </w:r>
        </w:sdtContent>
      </w:sdt>
      <w:r w:rsidRPr="00040E43">
        <w:t>, by this resolution,</w:t>
      </w:r>
      <w:r w:rsidR="00227C9A">
        <w:t xml:space="preserve"> </w:t>
      </w:r>
      <w:r w:rsidRPr="00183217" w:rsidR="00183217">
        <w:t xml:space="preserve">recognize and honor </w:t>
      </w:r>
      <w:r w:rsidR="00A779A4">
        <w:t xml:space="preserve">Dr. </w:t>
      </w:r>
      <w:r w:rsidR="00183217">
        <w:t>Lynn W. McGee</w:t>
      </w:r>
      <w:r w:rsidRPr="00183217" w:rsidR="00183217">
        <w:t xml:space="preserve">, </w:t>
      </w:r>
      <w:r w:rsidR="00A779A4">
        <w:t>a senior executive and professor</w:t>
      </w:r>
      <w:r w:rsidR="00227C9A">
        <w:t xml:space="preserve"> at the University of South Carolina Beaufort</w:t>
      </w:r>
      <w:r w:rsidRPr="00183217" w:rsidR="00183217">
        <w:t>, upon the occasion of her retirement after years of outstanding service, and wish her continued success and happiness in all her future endeavors.</w:t>
      </w:r>
    </w:p>
    <w:p w:rsidRPr="00040E43" w:rsidR="00007116" w:rsidP="00B703CB" w:rsidRDefault="00007116" w14:paraId="48DB32E7" w14:textId="77777777">
      <w:pPr>
        <w:pStyle w:val="scresolutionbody"/>
      </w:pPr>
    </w:p>
    <w:p w:rsidR="00A93F14" w:rsidP="00B703CB" w:rsidRDefault="00007116" w14:paraId="60BE0403" w14:textId="77777777">
      <w:pPr>
        <w:pStyle w:val="scresolutionbody"/>
      </w:pPr>
      <w:bookmarkStart w:name="up_65e8decd3" w:id="11"/>
      <w:r w:rsidRPr="00040E43">
        <w:t>B</w:t>
      </w:r>
      <w:bookmarkEnd w:id="11"/>
      <w:r w:rsidRPr="00040E43">
        <w:t>e it further resolved that a copy of this resolution be presented to</w:t>
      </w:r>
      <w:r w:rsidRPr="00040E43" w:rsidR="00B9105E">
        <w:t xml:space="preserve"> </w:t>
      </w:r>
      <w:r w:rsidR="00A779A4">
        <w:t xml:space="preserve">Dr. </w:t>
      </w:r>
      <w:r w:rsidR="00183217">
        <w:t>Lynn W. McGee.</w:t>
      </w:r>
    </w:p>
    <w:p w:rsidR="00A93F14" w:rsidP="00B703CB" w:rsidRDefault="00A93F14" w14:paraId="24102983" w14:textId="77777777">
      <w:pPr>
        <w:pStyle w:val="scresolutionbody"/>
      </w:pPr>
    </w:p>
    <w:p w:rsidRPr="00040E43" w:rsidR="00B9052D" w:rsidP="00B703CB" w:rsidRDefault="00B9052D" w14:paraId="48DB32E8" w14:textId="74ACCBB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D405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49CEF1" w:rsidR="007003E1" w:rsidRDefault="00A93F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A8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7ED1"/>
    <w:rsid w:val="00183217"/>
    <w:rsid w:val="00187057"/>
    <w:rsid w:val="001A022F"/>
    <w:rsid w:val="001A2C0B"/>
    <w:rsid w:val="001A72A6"/>
    <w:rsid w:val="001C1F72"/>
    <w:rsid w:val="001C4F58"/>
    <w:rsid w:val="001D08F2"/>
    <w:rsid w:val="001D2A16"/>
    <w:rsid w:val="001D3A58"/>
    <w:rsid w:val="001D525B"/>
    <w:rsid w:val="001D68D8"/>
    <w:rsid w:val="001D7F4F"/>
    <w:rsid w:val="001F75F9"/>
    <w:rsid w:val="002017E6"/>
    <w:rsid w:val="00205238"/>
    <w:rsid w:val="00211B4F"/>
    <w:rsid w:val="00227C9A"/>
    <w:rsid w:val="002321B6"/>
    <w:rsid w:val="00232912"/>
    <w:rsid w:val="0025001F"/>
    <w:rsid w:val="00250967"/>
    <w:rsid w:val="002543C8"/>
    <w:rsid w:val="0025541D"/>
    <w:rsid w:val="002635C9"/>
    <w:rsid w:val="00284AAE"/>
    <w:rsid w:val="002A7DDB"/>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62F4"/>
    <w:rsid w:val="004E7D54"/>
    <w:rsid w:val="00511974"/>
    <w:rsid w:val="0052116B"/>
    <w:rsid w:val="005236C0"/>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5C3F"/>
    <w:rsid w:val="00666E48"/>
    <w:rsid w:val="0066725A"/>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6C34"/>
    <w:rsid w:val="00787728"/>
    <w:rsid w:val="007917CE"/>
    <w:rsid w:val="007959D3"/>
    <w:rsid w:val="007A70AE"/>
    <w:rsid w:val="007C0EE1"/>
    <w:rsid w:val="007E01B6"/>
    <w:rsid w:val="007F6D64"/>
    <w:rsid w:val="00822BD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6AEC"/>
    <w:rsid w:val="0094021A"/>
    <w:rsid w:val="00953783"/>
    <w:rsid w:val="009637B1"/>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79A4"/>
    <w:rsid w:val="00A833AB"/>
    <w:rsid w:val="00A93F14"/>
    <w:rsid w:val="00A95560"/>
    <w:rsid w:val="00A9741D"/>
    <w:rsid w:val="00AB1254"/>
    <w:rsid w:val="00AB2CC0"/>
    <w:rsid w:val="00AC34A2"/>
    <w:rsid w:val="00AC74F4"/>
    <w:rsid w:val="00AD1C9A"/>
    <w:rsid w:val="00AD4B17"/>
    <w:rsid w:val="00AE50B3"/>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69E4"/>
    <w:rsid w:val="00BE3C22"/>
    <w:rsid w:val="00BE46CD"/>
    <w:rsid w:val="00C02C1B"/>
    <w:rsid w:val="00C0345E"/>
    <w:rsid w:val="00C12B2C"/>
    <w:rsid w:val="00C21775"/>
    <w:rsid w:val="00C21ABE"/>
    <w:rsid w:val="00C31C95"/>
    <w:rsid w:val="00C3483A"/>
    <w:rsid w:val="00C41EB9"/>
    <w:rsid w:val="00C433D3"/>
    <w:rsid w:val="00C664FC"/>
    <w:rsid w:val="00C7322B"/>
    <w:rsid w:val="00C73AFC"/>
    <w:rsid w:val="00C74E9D"/>
    <w:rsid w:val="00C826DD"/>
    <w:rsid w:val="00C82FD3"/>
    <w:rsid w:val="00C92819"/>
    <w:rsid w:val="00C93789"/>
    <w:rsid w:val="00C93C2C"/>
    <w:rsid w:val="00CA6A8D"/>
    <w:rsid w:val="00CB230E"/>
    <w:rsid w:val="00CC6B7B"/>
    <w:rsid w:val="00CD2089"/>
    <w:rsid w:val="00CD4058"/>
    <w:rsid w:val="00CE4EE6"/>
    <w:rsid w:val="00D10A83"/>
    <w:rsid w:val="00D1567E"/>
    <w:rsid w:val="00D27AB4"/>
    <w:rsid w:val="00D31310"/>
    <w:rsid w:val="00D55053"/>
    <w:rsid w:val="00D66B80"/>
    <w:rsid w:val="00D73A67"/>
    <w:rsid w:val="00D8028D"/>
    <w:rsid w:val="00D83451"/>
    <w:rsid w:val="00D970A9"/>
    <w:rsid w:val="00DA6356"/>
    <w:rsid w:val="00DB1F5E"/>
    <w:rsid w:val="00DC47B1"/>
    <w:rsid w:val="00DC56FB"/>
    <w:rsid w:val="00DF3845"/>
    <w:rsid w:val="00E071A0"/>
    <w:rsid w:val="00E26FD1"/>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35&amp;session=125&amp;summary=B" TargetMode="External" Id="R077c283b1d4043b8" /><Relationship Type="http://schemas.openxmlformats.org/officeDocument/2006/relationships/hyperlink" Target="https://www.scstatehouse.gov/sess125_2023-2024/prever/3835_20230126.docx" TargetMode="External" Id="Ra49d121936174bee" /><Relationship Type="http://schemas.openxmlformats.org/officeDocument/2006/relationships/hyperlink" Target="h:\hj\20230126.docx" TargetMode="External" Id="Rb35f298a92dc48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D2FC7"/>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ac5151bd-921e-4fed-b8f6-adefec137bb4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20e4c0e9-4fa1-458e-8fbd-0ee04516f5ab</T_BILL_REQUEST_REQUEST>
  <T_BILL_R_ORIGINALDRAFT>27b7f126-d5c1-49a3-94aa-8683d8e90077</T_BILL_R_ORIGINALDRAFT>
  <T_BILL_SPONSOR_SPONSOR>45b0864e-2b46-43e1-a00f-5e4a135e626c</T_BILL_SPONSOR_SPONSOR>
  <T_BILL_T_ACTNUMBER>None</T_BILL_T_ACTNUMBER>
  <T_BILL_T_BILLNAME>[3835]</T_BILL_T_BILLNAME>
  <T_BILL_T_BILLNUMBER>3835</T_BILL_T_BILLNUMBER>
  <T_BILL_T_BILLTITLE>TO RECOGNIZE AND HONOR Dr. Lynn W. McGee, A Senior executive AND PROFESSOR AT THE UNIVERSITY OF SOUTH CAROLINA BEAUFORT, UPON THE OCCASION OF HER RETIREMENT AFTER YEARS OF OUTSTANDING SERVICE, AND TO WISH HER CONTINUED SUCCESS AND HAPPINESS IN ALL HER FUTURE ENDEAVORS.</T_BILL_T_BILLTITLE>
  <T_BILL_T_CHAMBER>house</T_BILL_T_CHAMBER>
  <T_BILL_T_FILENAME> </T_BILL_T_FILENAME>
  <T_BILL_T_LEGTYPE>resolution</T_BILL_T_LEGTYPE>
  <T_BILL_T_RATNUMBER>None</T_BILL_T_RATNUMBER>
  <T_BILL_T_SUBJECT>Lynn McGee retirement</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706</Words>
  <Characters>3829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35</cp:revision>
  <cp:lastPrinted>2022-12-30T17:26:00Z</cp:lastPrinted>
  <dcterms:created xsi:type="dcterms:W3CDTF">2022-08-17T14:54:00Z</dcterms:created>
  <dcterms:modified xsi:type="dcterms:W3CDTF">2023-01-26T17:08:00Z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