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3839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Forrest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LC-0137DG23.docx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31,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Medical, Military, Public and Municipal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Collection of Delinquent Personal Property Taxes by Private Contractors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1/31/2023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9226416bb964ae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1/31/2023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6a1971d8201849b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0e9732f5b294db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a3b076389a64fd2">
        <w:r>
          <w:rPr>
            <w:rStyle w:val="Hyperlink"/>
            <w:u w:val="single"/>
          </w:rPr>
          <w:t>01/31/2023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BB16A9" w14:paraId="40FEFADA" w14:textId="7E92B81F">
          <w:pPr>
            <w:pStyle w:val="scbilltitle"/>
            <w:tabs>
              <w:tab w:val="left" w:pos="2104"/>
            </w:tabs>
          </w:pPr>
          <w:r>
            <w:t xml:space="preserve">TO AMEND THE SOUTH CAROLINA CODE OF LAWS BY ADDING SECTION 12‑51‑180 SO AS TO AUTHORIZE PROPERTY TAX OFFICIALS TO CONTRACT WITH A THIRD‑PARTY COLLECTION AGENCY TO COLLECT </w:t>
          </w:r>
          <w:r w:rsidR="00FC72FC">
            <w:t>DELINQUENT</w:t>
          </w:r>
          <w:r>
            <w:t xml:space="preserve"> PROPERTY TAXES ON PERSONAL PROPERTY.</w:t>
          </w:r>
        </w:p>
      </w:sdtContent>
    </w:sdt>
    <w:bookmarkStart w:name="at_94f4d0e91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6a83b34d" w:id="1"/>
      <w:r w:rsidRPr="0094541D">
        <w:t>B</w:t>
      </w:r>
      <w:bookmarkEnd w:id="1"/>
      <w:r w:rsidRPr="0094541D">
        <w:t>e it enacted by the General Assembly of the State of South Carolina:</w:t>
      </w:r>
    </w:p>
    <w:p w:rsidR="003C184D" w:rsidP="003C184D" w:rsidRDefault="003C184D" w14:paraId="3DD2C974" w14:textId="77777777">
      <w:pPr>
        <w:pStyle w:val="scemptyline"/>
      </w:pPr>
    </w:p>
    <w:p w:rsidR="006D2F99" w:rsidP="006D2F99" w:rsidRDefault="003C184D" w14:paraId="10ADEB41" w14:textId="77777777">
      <w:pPr>
        <w:pStyle w:val="scdirectionallanguage"/>
      </w:pPr>
      <w:bookmarkStart w:name="bs_num_1_87bb81b61" w:id="2"/>
      <w:r>
        <w:t>S</w:t>
      </w:r>
      <w:bookmarkEnd w:id="2"/>
      <w:r>
        <w:t>ECTION 1.</w:t>
      </w:r>
      <w:r>
        <w:tab/>
      </w:r>
      <w:bookmarkStart w:name="dl_1f3716f4c" w:id="3"/>
      <w:r w:rsidR="006D2F99">
        <w:t>C</w:t>
      </w:r>
      <w:bookmarkEnd w:id="3"/>
      <w:r w:rsidR="006D2F99">
        <w:t>hapter 51, Title 12 of the S.C. Code is amended by adding:</w:t>
      </w:r>
    </w:p>
    <w:p w:rsidR="006D2F99" w:rsidP="006D2F99" w:rsidRDefault="006D2F99" w14:paraId="1DA1D628" w14:textId="77777777">
      <w:pPr>
        <w:pStyle w:val="scemptyline"/>
      </w:pPr>
    </w:p>
    <w:p w:rsidR="003C184D" w:rsidP="006D2F99" w:rsidRDefault="006D2F99" w14:paraId="12F9E1AB" w14:textId="416798BA">
      <w:pPr>
        <w:pStyle w:val="scnewcodesection"/>
      </w:pPr>
      <w:r>
        <w:tab/>
      </w:r>
      <w:bookmarkStart w:name="ns_T12C51N180_453b82e2e" w:id="4"/>
      <w:r>
        <w:t>S</w:t>
      </w:r>
      <w:bookmarkEnd w:id="4"/>
      <w:r>
        <w:t>ection 12‑51‑180.</w:t>
      </w:r>
      <w:r>
        <w:tab/>
      </w:r>
      <w:r w:rsidRPr="004A0DE7" w:rsidR="004A0DE7">
        <w:t>Notwithstanding any other provision of law, as an alternative to offering property for sale to satisfy a delinquency, the person officially charged with the collection of delinquent taxes may contract with a third</w:t>
      </w:r>
      <w:r w:rsidR="003E039C">
        <w:t>-</w:t>
      </w:r>
      <w:r w:rsidRPr="004A0DE7" w:rsidR="004A0DE7">
        <w:t>party collection agency to collect ad valorem taxes on any type of property except for real property.</w:t>
      </w:r>
    </w:p>
    <w:p w:rsidRPr="00DF3B44" w:rsidR="007E06BB" w:rsidP="00787433" w:rsidRDefault="007E06BB" w14:paraId="3D8F1FED" w14:textId="5A87489F">
      <w:pPr>
        <w:pStyle w:val="scemptyline"/>
      </w:pPr>
    </w:p>
    <w:p w:rsidRPr="00DF3B44" w:rsidR="007A10F1" w:rsidP="007A10F1" w:rsidRDefault="003C184D" w14:paraId="0E9393B4" w14:textId="72DDCFBE">
      <w:pPr>
        <w:pStyle w:val="scnoncodifiedsection"/>
      </w:pPr>
      <w:bookmarkStart w:name="bs_num_2_lastsection" w:id="5"/>
      <w:bookmarkStart w:name="eff_date_section" w:id="6"/>
      <w:bookmarkStart w:name="_Hlk77157096" w:id="7"/>
      <w:r>
        <w:t>S</w:t>
      </w:r>
      <w:bookmarkEnd w:id="5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bookmarkEnd w:id="7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F59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F58D203" w:rsidR="00685035" w:rsidRPr="007B4AF7" w:rsidRDefault="00FF596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C184D">
              <w:rPr>
                <w:noProof/>
              </w:rPr>
              <w:t>LC-0137DG23.docx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184D"/>
    <w:rsid w:val="003C3E2E"/>
    <w:rsid w:val="003D4A3C"/>
    <w:rsid w:val="003D55B2"/>
    <w:rsid w:val="003E0033"/>
    <w:rsid w:val="003E039C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0DE7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2F99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16A9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C72FC"/>
    <w:rsid w:val="00FD117D"/>
    <w:rsid w:val="00FD72E3"/>
    <w:rsid w:val="00FE06FC"/>
    <w:rsid w:val="00FF0315"/>
    <w:rsid w:val="00FF2121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839&amp;session=125&amp;summary=B" TargetMode="External" Id="Rb0e9732f5b294db1" /><Relationship Type="http://schemas.openxmlformats.org/officeDocument/2006/relationships/hyperlink" Target="https://www.scstatehouse.gov/sess125_2023-2024/prever/3839_20230131.docx" TargetMode="External" Id="R1a3b076389a64fd2" /><Relationship Type="http://schemas.openxmlformats.org/officeDocument/2006/relationships/hyperlink" Target="h:\hj\20230131.docx" TargetMode="External" Id="R99226416bb964ae5" /><Relationship Type="http://schemas.openxmlformats.org/officeDocument/2006/relationships/hyperlink" Target="h:\hj\20230131.docx" TargetMode="External" Id="R6a1971d8201849b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63da4a1f-092f-45d2-abac-c1b9c4ee760e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2023-01-31T00:00:00-05:00</T_BILL_DT_VERSION>
  <T_BILL_D_HOUSEINTRODATE>2023-01-31</T_BILL_D_HOUSEINTRODATE>
  <T_BILL_D_INTRODATE>2023-01-31</T_BILL_D_INTRODATE>
  <T_BILL_N_INTERNALVERSIONNUMBER>1</T_BILL_N_INTERNALVERSIONNUMBER>
  <T_BILL_N_SESSION>125</T_BILL_N_SESSION>
  <T_BILL_N_VERSIONNUMBER>1</T_BILL_N_VERSIONNUMBER>
  <T_BILL_N_YEAR>2023</T_BILL_N_YEAR>
  <T_BILL_REQUEST_REQUEST>e123abad-b097-4fd4-9083-bbe06350e63c</T_BILL_REQUEST_REQUEST>
  <T_BILL_R_ORIGINALDRAFT>04dc26be-7e25-45fc-909b-217347782638</T_BILL_R_ORIGINALDRAFT>
  <T_BILL_SPONSOR_SPONSOR>372402d3-c5f5-47aa-accb-841b326b423a</T_BILL_SPONSOR_SPONSOR>
  <T_BILL_T_ACTNUMBER>None</T_BILL_T_ACTNUMBER>
  <T_BILL_T_BILLNAME>[3839]</T_BILL_T_BILLNAME>
  <T_BILL_T_BILLNUMBER>3839</T_BILL_T_BILLNUMBER>
  <T_BILL_T_BILLTITLE>TO AMEND THE SOUTH CAROLINA CODE OF LAWS BY ADDING SECTION 12‑51‑180 SO AS TO AUTHORIZE PROPERTY TAX OFFICIALS TO CONTRACT WITH A THIRD‑PARTY COLLECTION AGENCY TO COLLECT DELINQUENT PROPERTY TAXES ON PERSONAL PROPERTY.</T_BILL_T_BILLTITLE>
  <T_BILL_T_CHAMBER>house</T_BILL_T_CHAMBER>
  <T_BILL_T_FILENAME> </T_BILL_T_FILENAME>
  <T_BILL_T_LEGTYPE>bill_statewide</T_BILL_T_LEGTYPE>
  <T_BILL_T_RATNUMBER>None</T_BILL_T_RATNUMBER>
  <T_BILL_T_SECTIONS>[{"SectionUUID":"6633775e-7d53-4664-ba3d-a861cb5bcea0","SectionName":"code_section","SectionNumber":1,"SectionType":"code_section","CodeSections":[{"CodeSectionBookmarkName":"ns_T12C51N180_453b82e2e","IsConstitutionSection":false,"Identity":"12-51-180","IsNew":true,"SubSections":[],"TitleRelatedTo":"","TitleSoAsTo":"authorize property tax officials to contract with a third-party collection agency to collect deliquent property taxes on personal property","Deleted":false}],"TitleText":"","DisableControls":false,"Deleted":false,"RepealItems":[],"SectionBookmarkName":"bs_num_1_87bb81b61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6633775e-7d53-4664-ba3d-a861cb5bcea0","SectionName":"code_section","SectionNumber":1,"SectionType":"code_section","CodeSections":[{"CodeSectionBookmarkName":"ns_T12C51N180_453b82e2e","IsConstitutionSection":false,"Identity":"12-51-180","IsNew":true,"SubSections":[],"TitleRelatedTo":"","TitleSoAsTo":"","Deleted":false}],"TitleText":"","DisableControls":false,"Deleted":false,"RepealItems":[],"SectionBookmarkName":"bs_num_1_87bb81b61"}],"Timestamp":"2023-01-30T09:41:25.848855-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6633775e-7d53-4664-ba3d-a861cb5bcea0","SectionName":"code_section","SectionNumber":1,"SectionType":"code_section","CodeSections":[],"TitleText":"","DisableControls":false,"Deleted":false,"RepealItems":[],"SectionBookmarkName":"bs_num_1_87bb81b61"}],"Timestamp":"2023-01-30T09:41:24.0769548-05:00","Username":null},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6633775e-7d53-4664-ba3d-a861cb5bcea0","SectionName":"code_section","SectionNumber":1,"SectionType":"code_section","CodeSections":[{"CodeSectionBookmarkName":"ns_T12C51N180_453b82e2e","IsConstitutionSection":false,"Identity":"12-51-180","IsNew":true,"SubSections":[],"TitleRelatedTo":"","TitleSoAsTo":"authorize property tax officials to contract with a third-party collection agency to collect deliquent property taxes on personal property","Deleted":false}],"TitleText":"","DisableControls":false,"Deleted":false,"RepealItems":[],"SectionBookmarkName":"bs_num_1_87bb81b61"}],"Timestamp":"2023-01-30T09:42:55.756335-05:00","Username":"nikidowney@scstatehouse.gov"}]</T_BILL_T_SECTIONSHISTORY>
  <T_BILL_T_SUBJECT>Collection of Delinquent Personal Property Taxes by Private Contractors</T_BILL_T_SUBJECT>
  <T_BILL_UR_DRAFTER>davidgood@scstatehouse.gov</T_BILL_UR_DRAFTER>
  <T_BILL_UR_DRAFTINGASSISTANT>nikidowney@scstatehouse.gov</T_BILL_UR_DRAFTINGASSISTANT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129</Words>
  <Characters>664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Niki Downey</cp:lastModifiedBy>
  <cp:revision>22</cp:revision>
  <dcterms:created xsi:type="dcterms:W3CDTF">2022-06-03T11:45:00Z</dcterms:created>
  <dcterms:modified xsi:type="dcterms:W3CDTF">2023-01-30T16:14:00Z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