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Willis, Thayer,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Thigpen, Trantham, Vaughan, Weeks, West, Wetmore, Wheeler, White, Whitmire, Williams, Wooten and Yow</w:t>
      </w:r>
    </w:p>
    <w:p>
      <w:pPr>
        <w:widowControl w:val="false"/>
        <w:spacing w:after="0"/>
        <w:jc w:val="left"/>
      </w:pPr>
      <w:r>
        <w:rPr>
          <w:rFonts w:ascii="Times New Roman"/>
          <w:sz w:val="22"/>
        </w:rPr>
        <w:t xml:space="preserve">Document Path: LC-0169PH-RM23.docx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Adopted by the General Assembly on February 9, 2023</w:t>
      </w:r>
    </w:p>
    <w:p>
      <w:pPr>
        <w:widowControl w:val="false"/>
        <w:spacing w:after="0"/>
        <w:jc w:val="left"/>
      </w:pPr>
    </w:p>
    <w:p>
      <w:pPr>
        <w:widowControl w:val="false"/>
        <w:spacing w:after="0"/>
        <w:jc w:val="left"/>
      </w:pPr>
      <w:r>
        <w:rPr>
          <w:rFonts w:ascii="Times New Roman"/>
          <w:sz w:val="22"/>
        </w:rPr>
        <w:t xml:space="preserve">Summary: Dr. Evans P. Whitaker, 20 years of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adopted, sent to Senate</w:t>
      </w:r>
      <w:r>
        <w:t xml:space="preserve"> (</w:t>
      </w:r>
      <w:hyperlink w:history="true" r:id="R4ca7e0340ea540f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Introduced, adopted, returned with concurrence</w:t>
      </w:r>
      <w:r>
        <w:t xml:space="preserve"> (</w:t>
      </w:r>
      <w:hyperlink w:history="true" r:id="R899077c9c6004f1f">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591f7f400945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bab53d5a574df9">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C06C0" w14:paraId="48DB32D0" w14:textId="4435D3F3">
          <w:pPr>
            <w:pStyle w:val="scresolutiontitle"/>
          </w:pPr>
          <w:r w:rsidRPr="003C06C0">
            <w:t>TO CONGRATULATE DR. EVANS P. WHITAKER, PRESIDENT OF ANDERSON UNIVERSITY, ON THE OCCASION OF HIS TWENTIETH ANNIVERSARY AT THE HELM OF ANDERSON AND TO THANK HIM FOR HIS TWO DECADES OF DEDICATED SERVICE.</w:t>
          </w:r>
        </w:p>
      </w:sdtContent>
    </w:sdt>
    <w:bookmarkStart w:name="at_66ca2b563" w:displacedByCustomXml="prev" w:id="0"/>
    <w:bookmarkEnd w:id="0"/>
    <w:p w:rsidRPr="008A567B" w:rsidR="0010776B" w:rsidP="00A477AA" w:rsidRDefault="0010776B" w14:paraId="48DB32D1" w14:textId="77777777">
      <w:pPr>
        <w:pStyle w:val="scresolutiontitle"/>
      </w:pPr>
    </w:p>
    <w:p w:rsidR="00490488" w:rsidP="00490488" w:rsidRDefault="00591EDD" w14:paraId="379A13C1" w14:textId="25EC5AED">
      <w:pPr>
        <w:pStyle w:val="scresolutionwhereas"/>
      </w:pPr>
      <w:bookmarkStart w:name="wa_80eaf2ec4" w:id="1"/>
      <w:proofErr w:type="gramStart"/>
      <w:r w:rsidRPr="00591EDD">
        <w:t>W</w:t>
      </w:r>
      <w:bookmarkEnd w:id="1"/>
      <w:r w:rsidRPr="00591EDD">
        <w:t>hereas,</w:t>
      </w:r>
      <w:proofErr w:type="gramEnd"/>
      <w:r w:rsidR="00490488">
        <w:t xml:space="preserve"> the South Carolina </w:t>
      </w:r>
      <w:r w:rsidR="003B358E">
        <w:t>General Assembly</w:t>
      </w:r>
      <w:r w:rsidR="00490488">
        <w:t xml:space="preserve"> is pleased to learn that </w:t>
      </w:r>
      <w:r w:rsidR="00FE40E4">
        <w:t>Dr.</w:t>
      </w:r>
      <w:r w:rsidR="00490488">
        <w:t xml:space="preserve"> Evans P. Whitaker</w:t>
      </w:r>
      <w:r w:rsidR="00FE40E4">
        <w:t xml:space="preserve"> recently celebrated the twentieth anniversary of his </w:t>
      </w:r>
      <w:r w:rsidR="00490488">
        <w:t>service as president of Anderson University; and</w:t>
      </w:r>
    </w:p>
    <w:p w:rsidR="00490488" w:rsidP="00490488" w:rsidRDefault="00490488" w14:paraId="2CF4A9E2" w14:textId="77777777">
      <w:pPr>
        <w:pStyle w:val="scresolutionwhereas"/>
      </w:pPr>
    </w:p>
    <w:p w:rsidR="00490488" w:rsidP="00490488" w:rsidRDefault="00490488" w14:paraId="53F6640D" w14:textId="4C274AB9">
      <w:pPr>
        <w:pStyle w:val="scresolutionwhereas"/>
      </w:pPr>
      <w:bookmarkStart w:name="wa_628b7b229" w:id="2"/>
      <w:proofErr w:type="gramStart"/>
      <w:r>
        <w:t>W</w:t>
      </w:r>
      <w:bookmarkEnd w:id="2"/>
      <w:r>
        <w:t>hereas,</w:t>
      </w:r>
      <w:proofErr w:type="gramEnd"/>
      <w:r>
        <w:t xml:space="preserve"> a native of Shelby, North Carolina, President Whitaker earned a bachelor’s degree in business administration from Gardne</w:t>
      </w:r>
      <w:r w:rsidR="00CA731E">
        <w:t>r-</w:t>
      </w:r>
      <w:r>
        <w:t>Webb University, followed by a master’s degree in education from the George Peabody College for Teachers of Vanderbilt University and a doctorate from the Vanderbilt University Graduate School</w:t>
      </w:r>
      <w:r w:rsidR="00B576DF">
        <w:t>. A</w:t>
      </w:r>
      <w:r>
        <w:t>s the twelfth president of Anderson University, Dr. Whitaker has led Anderson since 2002 to be an academically selective and premier comprehensive university that transforms the lives of its students and equips them for leadership in the 21st century; and</w:t>
      </w:r>
    </w:p>
    <w:p w:rsidR="00490488" w:rsidP="00490488" w:rsidRDefault="00490488" w14:paraId="2E692FC6" w14:textId="77777777">
      <w:pPr>
        <w:pStyle w:val="scresolutionwhereas"/>
      </w:pPr>
    </w:p>
    <w:p w:rsidR="00490488" w:rsidP="00490488" w:rsidRDefault="00490488" w14:paraId="145A8BBC" w14:textId="0B4DBF5F">
      <w:pPr>
        <w:pStyle w:val="scresolutionwhereas"/>
      </w:pPr>
      <w:bookmarkStart w:name="wa_a54a19b94" w:id="3"/>
      <w:r>
        <w:t>W</w:t>
      </w:r>
      <w:bookmarkEnd w:id="3"/>
      <w:r>
        <w:t xml:space="preserve">hereas, under his leadership, Anderson University has increased its enrollment by 164%, from 1,608 to 4,050. </w:t>
      </w:r>
      <w:r w:rsidR="003107D7">
        <w:t>The school</w:t>
      </w:r>
      <w:r>
        <w:t xml:space="preserve"> also has increased academic selectivity to the #3 spot among twenty-one private universities in South Carolina (</w:t>
      </w:r>
      <w:r w:rsidRPr="003107D7">
        <w:rPr>
          <w:i/>
          <w:iCs/>
        </w:rPr>
        <w:t>Princeton Review</w:t>
      </w:r>
      <w:r>
        <w:t xml:space="preserve">). The campus has </w:t>
      </w:r>
      <w:r w:rsidR="00F01A9F">
        <w:t>grown</w:t>
      </w:r>
      <w:r>
        <w:t xml:space="preserve"> from sixty-eight to four hundred acres, and twenty-six graduate programs have been </w:t>
      </w:r>
      <w:r w:rsidR="00203184">
        <w:t>implemented</w:t>
      </w:r>
      <w:r>
        <w:t>, along with six graduate certificate programs. The school also has founded the South Carolina School of the Arts; and</w:t>
      </w:r>
    </w:p>
    <w:p w:rsidR="00490488" w:rsidP="00490488" w:rsidRDefault="00490488" w14:paraId="70AF65BD" w14:textId="77777777">
      <w:pPr>
        <w:pStyle w:val="scresolutionwhereas"/>
      </w:pPr>
    </w:p>
    <w:p w:rsidR="00490488" w:rsidP="00490488" w:rsidRDefault="00490488" w14:paraId="13DEF794" w14:textId="03733051">
      <w:pPr>
        <w:pStyle w:val="scresolutionwhereas"/>
      </w:pPr>
      <w:bookmarkStart w:name="wa_ff4600033" w:id="4"/>
      <w:r>
        <w:t>W</w:t>
      </w:r>
      <w:bookmarkEnd w:id="4"/>
      <w:r>
        <w:t xml:space="preserve">hereas, further, Dr. Whitaker has led </w:t>
      </w:r>
      <w:r w:rsidR="00AD4CB5">
        <w:t>Anderson</w:t>
      </w:r>
      <w:r>
        <w:t xml:space="preserve"> </w:t>
      </w:r>
      <w:r w:rsidR="00203184">
        <w:t>through</w:t>
      </w:r>
      <w:r>
        <w:t xml:space="preserve"> more than one hundred million dollars in capital improvements, including five residence halls, athletic facilities, two new academic buildings, a new library, and a new student center. He has seen </w:t>
      </w:r>
      <w:r w:rsidR="00AD4CB5">
        <w:t xml:space="preserve">Anderson </w:t>
      </w:r>
      <w:r>
        <w:t xml:space="preserve">recognized multiple times by Apple, Inc., as an Apple Distinguished School and has </w:t>
      </w:r>
      <w:r w:rsidR="00AD4CB5">
        <w:t>overseen</w:t>
      </w:r>
      <w:r>
        <w:t xml:space="preserve"> the school </w:t>
      </w:r>
      <w:r w:rsidR="00AD4CB5">
        <w:t xml:space="preserve">as it </w:t>
      </w:r>
      <w:r>
        <w:t>initiate</w:t>
      </w:r>
      <w:r w:rsidR="00AD4CB5">
        <w:t>d</w:t>
      </w:r>
      <w:r>
        <w:t xml:space="preserve"> five</w:t>
      </w:r>
      <w:r w:rsidR="00AD4CB5">
        <w:t xml:space="preserve"> </w:t>
      </w:r>
      <w:r w:rsidR="00203184">
        <w:t xml:space="preserve">new </w:t>
      </w:r>
      <w:r>
        <w:t xml:space="preserve">major academic units: the College of Health Professions, College of Engineering, College of Public Service and Administration, Center for Leadership and Organizations, and Center for Cybersecurity. Also under his leadership, Anderson has founded the Anderson University Undergraduate Center for Cancer Research and has been recognized by </w:t>
      </w:r>
      <w:r w:rsidRPr="00AD4CB5">
        <w:rPr>
          <w:i/>
          <w:iCs/>
        </w:rPr>
        <w:t>U.S. News &amp; World Report</w:t>
      </w:r>
      <w:r>
        <w:t xml:space="preserve"> in the</w:t>
      </w:r>
      <w:r w:rsidR="0050274F">
        <w:t xml:space="preserve"> top tie</w:t>
      </w:r>
      <w:r>
        <w:t>r of America’s Best Colleges and Most Innovative Schools; and</w:t>
      </w:r>
    </w:p>
    <w:p w:rsidR="00490488" w:rsidP="00490488" w:rsidRDefault="00490488" w14:paraId="6BCC9C3D" w14:textId="77777777">
      <w:pPr>
        <w:pStyle w:val="scresolutionwhereas"/>
      </w:pPr>
    </w:p>
    <w:p w:rsidR="00490488" w:rsidP="00490488" w:rsidRDefault="00490488" w14:paraId="7A5C788D" w14:textId="7FF9ACAE">
      <w:pPr>
        <w:pStyle w:val="scresolutionwhereas"/>
      </w:pPr>
      <w:bookmarkStart w:name="wa_da84fa007" w:id="5"/>
      <w:r>
        <w:t>W</w:t>
      </w:r>
      <w:bookmarkEnd w:id="5"/>
      <w:r>
        <w:t xml:space="preserve">hereas, </w:t>
      </w:r>
      <w:r w:rsidR="00B94EAB">
        <w:t xml:space="preserve">Dr. </w:t>
      </w:r>
      <w:r w:rsidR="00F52D7F">
        <w:t xml:space="preserve">Evans Whitaker </w:t>
      </w:r>
      <w:r>
        <w:t xml:space="preserve">serves or has served in numerous leadership capacities, including as a </w:t>
      </w:r>
      <w:r>
        <w:lastRenderedPageBreak/>
        <w:t xml:space="preserve">trustee for </w:t>
      </w:r>
      <w:proofErr w:type="spellStart"/>
      <w:r>
        <w:t>AnMed</w:t>
      </w:r>
      <w:proofErr w:type="spellEnd"/>
      <w:r>
        <w:t xml:space="preserve"> Health (Anderson’s health system)</w:t>
      </w:r>
      <w:r w:rsidR="00ED05E8">
        <w:t>;</w:t>
      </w:r>
      <w:r>
        <w:t xml:space="preserve"> chair of the Presidents’ Council of South Carolina Independent Colleges and Universities</w:t>
      </w:r>
      <w:r w:rsidR="00ED05E8">
        <w:t xml:space="preserve"> and of </w:t>
      </w:r>
      <w:r>
        <w:t>the Presidents’ Council of the South Atlantic Conference</w:t>
      </w:r>
      <w:r w:rsidR="00ED05E8">
        <w:t xml:space="preserve">; and </w:t>
      </w:r>
      <w:r>
        <w:t xml:space="preserve">member of the Council for Christian Colleges &amp; Universities Board of Directors, </w:t>
      </w:r>
      <w:proofErr w:type="spellStart"/>
      <w:r>
        <w:t>Brookgreen</w:t>
      </w:r>
      <w:proofErr w:type="spellEnd"/>
      <w:r>
        <w:t xml:space="preserve"> Gardens Board of Trustees, South Carolina Commission on Higher Education, a</w:t>
      </w:r>
      <w:r w:rsidR="00ED05E8">
        <w:t>nd</w:t>
      </w:r>
      <w:r>
        <w:t xml:space="preserve"> Leadership South Carolina Board of Directors, among other positions of service; and</w:t>
      </w:r>
    </w:p>
    <w:p w:rsidR="00490488" w:rsidP="00490488" w:rsidRDefault="00490488" w14:paraId="4889A319" w14:textId="77777777">
      <w:pPr>
        <w:pStyle w:val="scresolutionwhereas"/>
      </w:pPr>
    </w:p>
    <w:p w:rsidR="003C06C0" w:rsidP="00490488" w:rsidRDefault="00490488" w14:paraId="65EA6AF0" w14:textId="62031032">
      <w:pPr>
        <w:pStyle w:val="scresolutionwhereas"/>
      </w:pPr>
      <w:bookmarkStart w:name="wa_04537ab57" w:id="6"/>
      <w:r>
        <w:t>W</w:t>
      </w:r>
      <w:bookmarkEnd w:id="6"/>
      <w:r>
        <w:t>hereas, the General Assembly, grateful for the legacy of consistent commitment and excellence Dr. Whitaker has upheld as president of Anderson University, takes great pleasure in wishing him well as he continues to lead this fine institution.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4b9c7779e"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E128787">
      <w:pPr>
        <w:pStyle w:val="scresolutionmembers"/>
      </w:pPr>
      <w:bookmarkStart w:name="up_0dff879e3" w:id="8"/>
      <w:r w:rsidRPr="008A567B">
        <w:t>T</w:t>
      </w:r>
      <w:bookmarkEnd w:id="8"/>
      <w:r w:rsidRPr="008A567B">
        <w:t xml:space="preserve">hat the members of the South Carolina General Assembly, by this resolution, </w:t>
      </w:r>
      <w:r w:rsidRPr="00212C91" w:rsidR="00212C91">
        <w:t xml:space="preserve">congratulate Dr. Evans P. Whitaker, president of Anderson University, </w:t>
      </w:r>
      <w:proofErr w:type="gramStart"/>
      <w:r w:rsidRPr="00212C91" w:rsidR="00212C91">
        <w:t>on the occasion of</w:t>
      </w:r>
      <w:proofErr w:type="gramEnd"/>
      <w:r w:rsidRPr="00212C91" w:rsidR="00212C91">
        <w:t xml:space="preserve"> his twentieth anniversary at the helm of Anderson and thank him for his two decades of dedicated service.</w:t>
      </w:r>
    </w:p>
    <w:p w:rsidRPr="008A567B" w:rsidR="00B36D5A" w:rsidP="00634744" w:rsidRDefault="00B36D5A" w14:paraId="2A880412" w14:textId="77777777">
      <w:pPr>
        <w:pStyle w:val="scresolutionmembers"/>
      </w:pPr>
    </w:p>
    <w:p w:rsidRPr="008A567B" w:rsidR="00B9052D" w:rsidP="00386AE9" w:rsidRDefault="00007116" w14:paraId="48DB32E8" w14:textId="60799733">
      <w:pPr>
        <w:pStyle w:val="scresolutionbody"/>
      </w:pPr>
      <w:bookmarkStart w:name="up_eef0f40a8" w:id="9"/>
      <w:r w:rsidRPr="008A567B">
        <w:t>B</w:t>
      </w:r>
      <w:bookmarkEnd w:id="9"/>
      <w:r w:rsidRPr="008A567B">
        <w:t>e it further resolved</w:t>
      </w:r>
      <w:r w:rsidR="00510BBD">
        <w:t xml:space="preserve"> </w:t>
      </w:r>
      <w:r w:rsidRPr="00510BBD" w:rsidR="00510BBD">
        <w:t xml:space="preserve">that </w:t>
      </w:r>
      <w:r w:rsidR="0081250B">
        <w:t>a</w:t>
      </w:r>
      <w:r w:rsidRPr="00510BBD" w:rsidR="00510BBD">
        <w:t xml:space="preserve"> copy of this resolution be presented to</w:t>
      </w:r>
      <w:r w:rsidR="00673E0A">
        <w:t xml:space="preserve"> </w:t>
      </w:r>
      <w:r w:rsidRPr="00673E0A" w:rsidR="00673E0A">
        <w:t>Dr. Evans P. Whitaker</w:t>
      </w:r>
      <w:r w:rsidR="00673E0A">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151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7E4A0EA" w:rsidR="005955A6" w:rsidRDefault="00E1513E"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06C0">
          <w:t>LC-0169PH-RM23.docx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3184"/>
    <w:rsid w:val="00205238"/>
    <w:rsid w:val="00206003"/>
    <w:rsid w:val="00211B4F"/>
    <w:rsid w:val="00212C91"/>
    <w:rsid w:val="002321B6"/>
    <w:rsid w:val="00232912"/>
    <w:rsid w:val="0025001F"/>
    <w:rsid w:val="00250967"/>
    <w:rsid w:val="002543C8"/>
    <w:rsid w:val="0025541D"/>
    <w:rsid w:val="00275D16"/>
    <w:rsid w:val="00284AAE"/>
    <w:rsid w:val="002A3211"/>
    <w:rsid w:val="002B0837"/>
    <w:rsid w:val="002C1B01"/>
    <w:rsid w:val="002D241B"/>
    <w:rsid w:val="002D55D2"/>
    <w:rsid w:val="002E5912"/>
    <w:rsid w:val="002F3C96"/>
    <w:rsid w:val="002F4473"/>
    <w:rsid w:val="00301B21"/>
    <w:rsid w:val="003107D7"/>
    <w:rsid w:val="003213C6"/>
    <w:rsid w:val="00325348"/>
    <w:rsid w:val="00326A61"/>
    <w:rsid w:val="0032732C"/>
    <w:rsid w:val="00336AD0"/>
    <w:rsid w:val="00347376"/>
    <w:rsid w:val="0037079A"/>
    <w:rsid w:val="00386AE9"/>
    <w:rsid w:val="003A4798"/>
    <w:rsid w:val="003A4F41"/>
    <w:rsid w:val="003B358E"/>
    <w:rsid w:val="003C06C0"/>
    <w:rsid w:val="003C4DAB"/>
    <w:rsid w:val="003D01E8"/>
    <w:rsid w:val="003E5288"/>
    <w:rsid w:val="003F6D79"/>
    <w:rsid w:val="0041760A"/>
    <w:rsid w:val="00417C01"/>
    <w:rsid w:val="004252D4"/>
    <w:rsid w:val="00436096"/>
    <w:rsid w:val="004403BD"/>
    <w:rsid w:val="00461441"/>
    <w:rsid w:val="00474ED4"/>
    <w:rsid w:val="004809EE"/>
    <w:rsid w:val="00490488"/>
    <w:rsid w:val="004D26EE"/>
    <w:rsid w:val="004D63AC"/>
    <w:rsid w:val="004E7D54"/>
    <w:rsid w:val="0050274F"/>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73E0A"/>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1250B"/>
    <w:rsid w:val="008362E8"/>
    <w:rsid w:val="0085786E"/>
    <w:rsid w:val="008833A1"/>
    <w:rsid w:val="008A1768"/>
    <w:rsid w:val="008A489F"/>
    <w:rsid w:val="008A567B"/>
    <w:rsid w:val="008A5EE4"/>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55C14"/>
    <w:rsid w:val="00A64E80"/>
    <w:rsid w:val="00A72BCD"/>
    <w:rsid w:val="00A74015"/>
    <w:rsid w:val="00A741D9"/>
    <w:rsid w:val="00A833AB"/>
    <w:rsid w:val="00A9569D"/>
    <w:rsid w:val="00A9741D"/>
    <w:rsid w:val="00AB2CC0"/>
    <w:rsid w:val="00AC34A2"/>
    <w:rsid w:val="00AD1C9A"/>
    <w:rsid w:val="00AD4B17"/>
    <w:rsid w:val="00AD4CB5"/>
    <w:rsid w:val="00AE2603"/>
    <w:rsid w:val="00AE5C8E"/>
    <w:rsid w:val="00AF0102"/>
    <w:rsid w:val="00B3407E"/>
    <w:rsid w:val="00B36D5A"/>
    <w:rsid w:val="00B412D4"/>
    <w:rsid w:val="00B576DF"/>
    <w:rsid w:val="00B63381"/>
    <w:rsid w:val="00B644A8"/>
    <w:rsid w:val="00B6480F"/>
    <w:rsid w:val="00B64FFF"/>
    <w:rsid w:val="00B7267F"/>
    <w:rsid w:val="00B9052D"/>
    <w:rsid w:val="00B94EAB"/>
    <w:rsid w:val="00BA36EE"/>
    <w:rsid w:val="00BA562E"/>
    <w:rsid w:val="00BC52B0"/>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31E"/>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1513E"/>
    <w:rsid w:val="00E32D96"/>
    <w:rsid w:val="00E41911"/>
    <w:rsid w:val="00E42AB8"/>
    <w:rsid w:val="00E44B57"/>
    <w:rsid w:val="00E92EEF"/>
    <w:rsid w:val="00E967A7"/>
    <w:rsid w:val="00E97571"/>
    <w:rsid w:val="00ED05E8"/>
    <w:rsid w:val="00EF094E"/>
    <w:rsid w:val="00EF2368"/>
    <w:rsid w:val="00EF2A33"/>
    <w:rsid w:val="00F01A9F"/>
    <w:rsid w:val="00F24442"/>
    <w:rsid w:val="00F3245B"/>
    <w:rsid w:val="00F50AE3"/>
    <w:rsid w:val="00F52D7F"/>
    <w:rsid w:val="00F655B7"/>
    <w:rsid w:val="00F656BA"/>
    <w:rsid w:val="00F66A78"/>
    <w:rsid w:val="00F67CF1"/>
    <w:rsid w:val="00F728AA"/>
    <w:rsid w:val="00F8202C"/>
    <w:rsid w:val="00F840F0"/>
    <w:rsid w:val="00FB0D0D"/>
    <w:rsid w:val="00FB43B4"/>
    <w:rsid w:val="00FB6B0B"/>
    <w:rsid w:val="00FC184F"/>
    <w:rsid w:val="00FE40E4"/>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3&amp;session=125&amp;summary=B" TargetMode="External" Id="R3e591f7f40094520" /><Relationship Type="http://schemas.openxmlformats.org/officeDocument/2006/relationships/hyperlink" Target="https://www.scstatehouse.gov/sess125_2023-2024/prever/3923_20230209.docx" TargetMode="External" Id="R2fbab53d5a574df9" /><Relationship Type="http://schemas.openxmlformats.org/officeDocument/2006/relationships/hyperlink" Target="h:\hj\20230209.docx" TargetMode="External" Id="R4ca7e0340ea540f8" /><Relationship Type="http://schemas.openxmlformats.org/officeDocument/2006/relationships/hyperlink" Target="h:\sj\20230209.docx" TargetMode="External" Id="R899077c9c6004f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77944c3c-6c91-4103-9fd3-66d5a5df0167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69af4903-630d-482b-aa89-46520f3ac349</T_BILL_REQUEST_REQUEST>
  <T_BILL_R_ORIGINALDRAFT>6f4e149c-af6b-465f-b5cf-4a770ce1088a</T_BILL_R_ORIGINALDRAFT>
  <T_BILL_SPONSOR_SPONSOR>8e469cf8-e9c3-4f2e-8f5b-bca9aa1a98d1</T_BILL_SPONSOR_SPONSOR>
  <T_BILL_T_ACTNUMBER>None</T_BILL_T_ACTNUMBER>
  <T_BILL_T_BILLNAME>[3923]</T_BILL_T_BILLNAME>
  <T_BILL_T_BILLNUMBER>3923</T_BILL_T_BILLNUMBER>
  <T_BILL_T_BILLTITLE>TO CONGRATULATE DR. EVANS P. WHITAKER, PRESIDENT OF ANDERSON UNIVERSITY, ON THE OCCASION OF HIS TWENTIETH ANNIVERSARY AT THE HELM OF ANDERSON AND TO THANK HIM FOR HIS TWO DECADES OF DEDICATED SERVICE.</T_BILL_T_BILLTITLE>
  <T_BILL_T_CHAMBER>house</T_BILL_T_CHAMBER>
  <T_BILL_T_FILENAME> </T_BILL_T_FILENAME>
  <T_BILL_T_LEGTYPE>concurrent_resolution</T_BILL_T_LEGTYPE>
  <T_BILL_T_RATNUMBER>None</T_BILL_T_RATNUMBER>
  <T_BILL_T_SUBJECT>Dr. Evans P. Whitaker, 20 years of service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542</Words>
  <Characters>3063</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99</cp:revision>
  <cp:lastPrinted>2023-02-07T20:22:00Z</cp:lastPrinted>
  <dcterms:created xsi:type="dcterms:W3CDTF">2021-07-16T21:29:00Z</dcterms:created>
  <dcterms:modified xsi:type="dcterms:W3CDTF">2023-02-07T20:23:00Z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