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LC-0182PH23.docx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Dental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ca812d4f77c470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1e303eb87e74a3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51edce06117423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1928b01826640c2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57DD6" w:rsidRDefault="00432135" w14:paraId="47642A99" w14:textId="4584ADB1">
      <w:pPr>
        <w:pStyle w:val="scemptylineheader"/>
      </w:pPr>
    </w:p>
    <w:p w:rsidRPr="00BB0725" w:rsidR="00A73EFA" w:rsidP="00E57DD6" w:rsidRDefault="00A73EFA" w14:paraId="7B72410E" w14:textId="0E082836">
      <w:pPr>
        <w:pStyle w:val="scemptylineheader"/>
      </w:pPr>
    </w:p>
    <w:p w:rsidRPr="00BB0725" w:rsidR="00A73EFA" w:rsidP="00E57DD6" w:rsidRDefault="00A73EFA" w14:paraId="6AD935C9" w14:textId="69FB48FA">
      <w:pPr>
        <w:pStyle w:val="scemptylineheader"/>
      </w:pPr>
    </w:p>
    <w:p w:rsidRPr="00DF3B44" w:rsidR="00A73EFA" w:rsidP="00E57DD6" w:rsidRDefault="00A73EFA" w14:paraId="51A98227" w14:textId="682B82D9">
      <w:pPr>
        <w:pStyle w:val="scemptylineheader"/>
      </w:pPr>
    </w:p>
    <w:p w:rsidRPr="00DF3B44" w:rsidR="00A73EFA" w:rsidP="00E57DD6" w:rsidRDefault="00A73EFA" w14:paraId="3858851A" w14:textId="6847AB7A">
      <w:pPr>
        <w:pStyle w:val="scemptylineheader"/>
      </w:pPr>
    </w:p>
    <w:p w:rsidRPr="00DF3B44" w:rsidR="00A73EFA" w:rsidP="00E57DD6" w:rsidRDefault="00A73EFA" w14:paraId="4E3DDE20" w14:textId="208A4FB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15BDD" w14:paraId="40FEFADA" w14:textId="6B07C2EA">
          <w:pPr>
            <w:pStyle w:val="scbilltitle"/>
            <w:tabs>
              <w:tab w:val="left" w:pos="2104"/>
            </w:tabs>
          </w:pPr>
          <w:r>
            <w:t>TO AMEND THE SOUTH CAROLINA CODE OF LAWS BY ADDING SECTION 38-71-236 SO AS TO PROHIBIT THE EXCLUSION OF PREEXISTING CONDITIONS IN DENTAL POLICIES ISSUED IN THIS STATE.</w:t>
          </w:r>
        </w:p>
      </w:sdtContent>
    </w:sdt>
    <w:bookmarkStart w:name="at_99530689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4df901cb" w:id="1"/>
      <w:r w:rsidRPr="0094541D">
        <w:t>B</w:t>
      </w:r>
      <w:bookmarkEnd w:id="1"/>
      <w:r w:rsidRPr="0094541D">
        <w:t>e it enacted by the General Assembly of the State of South Carolina:</w:t>
      </w:r>
    </w:p>
    <w:p w:rsidR="00614986" w:rsidP="00614986" w:rsidRDefault="00614986" w14:paraId="64C95521" w14:textId="77777777">
      <w:pPr>
        <w:pStyle w:val="scemptyline"/>
      </w:pPr>
    </w:p>
    <w:p w:rsidR="00741D19" w:rsidP="00741D19" w:rsidRDefault="00614986" w14:paraId="7676AB9C" w14:textId="77777777">
      <w:pPr>
        <w:pStyle w:val="scdirectionallanguage"/>
      </w:pPr>
      <w:bookmarkStart w:name="bs_num_1_6499f29b2" w:id="2"/>
      <w:r>
        <w:t>S</w:t>
      </w:r>
      <w:bookmarkEnd w:id="2"/>
      <w:r>
        <w:t>ECTION 1.</w:t>
      </w:r>
      <w:r>
        <w:tab/>
      </w:r>
      <w:bookmarkStart w:name="dl_fea892d27" w:id="3"/>
      <w:r w:rsidR="00741D19">
        <w:t>A</w:t>
      </w:r>
      <w:bookmarkEnd w:id="3"/>
      <w:r w:rsidR="00741D19">
        <w:t>rticle 1, Chapter 71, Title 38 of the S.C. Code is amended by adding:</w:t>
      </w:r>
    </w:p>
    <w:p w:rsidR="00741D19" w:rsidP="00741D19" w:rsidRDefault="00741D19" w14:paraId="11FF46E7" w14:textId="77777777">
      <w:pPr>
        <w:pStyle w:val="scemptyline"/>
      </w:pPr>
    </w:p>
    <w:p w:rsidR="00614986" w:rsidP="00741D19" w:rsidRDefault="00741D19" w14:paraId="4AF53500" w14:textId="5AD2E82E">
      <w:pPr>
        <w:pStyle w:val="scnewcodesection"/>
      </w:pPr>
      <w:r>
        <w:tab/>
      </w:r>
      <w:bookmarkStart w:name="ns_T38C71N236_e25f0dea7" w:id="4"/>
      <w:r>
        <w:t>S</w:t>
      </w:r>
      <w:bookmarkEnd w:id="4"/>
      <w:r>
        <w:t>ection 38-71-236.</w:t>
      </w:r>
      <w:r>
        <w:tab/>
      </w:r>
      <w:r w:rsidRPr="00E442B2" w:rsidR="00E442B2">
        <w:t>A dental plan issued in this State may not deny a benefit for covered dental services to treat conditions existing prior to the date the coverage begins.</w:t>
      </w:r>
    </w:p>
    <w:p w:rsidRPr="00DF3B44" w:rsidR="007E06BB" w:rsidP="00787433" w:rsidRDefault="007E06BB" w14:paraId="3D8F1FED" w14:textId="1AD3D092">
      <w:pPr>
        <w:pStyle w:val="scemptyline"/>
      </w:pPr>
    </w:p>
    <w:p w:rsidRPr="00DF3B44" w:rsidR="007A10F1" w:rsidP="007A10F1" w:rsidRDefault="00614986" w14:paraId="0E9393B4" w14:textId="0FB2DAA2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756A98">
        <w:t xml:space="preserve"> and applies to contracts entered into, amended, extended, or renewed after June 30, 2022</w:t>
      </w:r>
      <w:r w:rsidRPr="00DF3B44" w:rsidR="007A10F1">
        <w:t>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57D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1904EEA" w:rsidR="00685035" w:rsidRPr="007B4AF7" w:rsidRDefault="00E57DD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14986">
              <w:rPr>
                <w:noProof/>
              </w:rPr>
              <w:t>LC-0182PH23.docx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4986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5BDD"/>
    <w:rsid w:val="00722155"/>
    <w:rsid w:val="00737F19"/>
    <w:rsid w:val="00741D19"/>
    <w:rsid w:val="00756A9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5ECE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42B2"/>
    <w:rsid w:val="00E52A36"/>
    <w:rsid w:val="00E57DD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36&amp;session=125&amp;summary=B" TargetMode="External" Id="R451edce061174239" /><Relationship Type="http://schemas.openxmlformats.org/officeDocument/2006/relationships/hyperlink" Target="https://www.scstatehouse.gov/sess125_2023-2024/prever/3936_20230209.docx" TargetMode="External" Id="R01928b01826640c2" /><Relationship Type="http://schemas.openxmlformats.org/officeDocument/2006/relationships/hyperlink" Target="h:\hj\20230209.docx" TargetMode="External" Id="Rcca812d4f77c4702" /><Relationship Type="http://schemas.openxmlformats.org/officeDocument/2006/relationships/hyperlink" Target="h:\hj\20230209.docx" TargetMode="External" Id="Rf1e303eb87e74a3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4f990187-ed0d-494f-87b7-6887fad0acd1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2023-02-09T00:00:00-05:00</T_BILL_DT_VERSION>
  <T_BILL_D_HOUSEINTRODATE>2023-02-09</T_BILL_D_HOUSEINTRODATE>
  <T_BILL_D_INTRODATE>2023-02-09</T_BILL_D_INTRODATE>
  <T_BILL_N_INTERNALVERSIONNUMBER>1</T_BILL_N_INTERNALVERSIONNUMBER>
  <T_BILL_N_SESSION>125</T_BILL_N_SESSION>
  <T_BILL_N_VERSIONNUMBER>1</T_BILL_N_VERSIONNUMBER>
  <T_BILL_N_YEAR>2023</T_BILL_N_YEAR>
  <T_BILL_REQUEST_REQUEST>e7a068c6-b8a2-4aa2-8a00-f157147febe2</T_BILL_REQUEST_REQUEST>
  <T_BILL_R_ORIGINALDRAFT>864edcc4-6301-43f3-a88f-fcea74a23983</T_BILL_R_ORIGINALDRAFT>
  <T_BILL_SPONSOR_SPONSOR>52e256a4-47e1-4729-87f5-f5d70d3995a6</T_BILL_SPONSOR_SPONSOR>
  <T_BILL_T_ACTNUMBER>None</T_BILL_T_ACTNUMBER>
  <T_BILL_T_BILLNAME>[3936]</T_BILL_T_BILLNAME>
  <T_BILL_T_BILLNUMBER>3936</T_BILL_T_BILLNUMBER>
  <T_BILL_T_BILLTITLE>TO AMEND THE SOUTH CAROLINA CODE OF LAWS BY ADDING SECTION 38-71-236 SO AS TO PROHIBIT THE EXCLUSION OF PREEXISTING CONDITIONS IN DENTAL POLICIES ISSUED IN THIS STATE.</T_BILL_T_BILLTITLE>
  <T_BILL_T_CHAMBER>house</T_BILL_T_CHAMBER>
  <T_BILL_T_FILENAME> </T_BILL_T_FILENAME>
  <T_BILL_T_LEGTYPE>bill_statewide</T_BILL_T_LEGTYPE>
  <T_BILL_T_RATNUMBER>None</T_BILL_T_RATNUMBER>
  <T_BILL_T_SECTIONS>[{"SectionUUID":"819769e1-1fbc-4f77-9d9e-0d65fb209746","SectionName":"code_section","SectionNumber":1,"SectionType":"code_section","CodeSections":[{"CodeSectionBookmarkName":"ns_T38C71N236_e25f0dea7","IsConstitutionSection":false,"Identity":"38-71-236","IsNew":true,"SubSections":[],"TitleRelatedTo":"","TitleSoAsTo":"PROHIBIT THE EXCLUSION OF PREEXISTING CONDITIONS IN DENTAL POLICIES ISSUED IN THIS STATE","Deleted":false}],"TitleText":"","DisableControls":false,"Deleted":false,"RepealItems":[],"SectionBookmarkName":"bs_num_1_6499f29b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819769e1-1fbc-4f77-9d9e-0d65fb209746","SectionName":"code_section","SectionNumber":1,"SectionType":"code_section","CodeSections":[{"CodeSectionBookmarkName":"ns_T38C71N236_e25f0dea7","IsConstitutionSection":false,"Identity":"38-71-236","IsNew":true,"SubSections":[],"TitleRelatedTo":"","TitleSoAsTo":"","Deleted":false}],"TitleText":"","DisableControls":false,"Deleted":false,"RepealItems":[],"SectionBookmarkName":"bs_num_1_6499f29b2"}],"Timestamp":"2023-02-08T16:42:56.2262969-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819769e1-1fbc-4f77-9d9e-0d65fb209746","SectionName":"code_section","SectionNumber":1,"SectionType":"code_section","CodeSections":[],"TitleText":"","DisableControls":false,"Deleted":false,"RepealItems":[],"SectionBookmarkName":"bs_num_1_6499f29b2"}],"Timestamp":"2023-02-08T16:42:53.884025-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819769e1-1fbc-4f77-9d9e-0d65fb209746","SectionName":"code_section","SectionNumber":1,"SectionType":"code_section","CodeSections":[{"CodeSectionBookmarkName":"ns_T38C71N236_e25f0dea7","IsConstitutionSection":false,"Identity":"38-71-236","IsNew":true,"SubSections":[],"TitleRelatedTo":"","TitleSoAsTo":"PROHIBIT THE EXCLUSION OF PREEXISTING CONDITIONS IN DENTAL POLICIES ISSUED IN THIS STATE","Deleted":false}],"TitleText":"","DisableControls":false,"Deleted":false,"RepealItems":[],"SectionBookmarkName":"bs_num_1_6499f29b2"}],"Timestamp":"2023-02-08T16:43:26.8288112-05:00","Username":"pagehilton@scstatehouse.gov"}]</T_BILL_T_SECTIONSHISTORY>
  <T_BILL_T_SUBJECT>Dental insurance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22</cp:revision>
  <dcterms:created xsi:type="dcterms:W3CDTF">2022-06-03T11:45:00Z</dcterms:created>
  <dcterms:modified xsi:type="dcterms:W3CDTF">2023-02-09T14:49:00Z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