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LC-0184DG-RM23.docx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Gray Collegiate Academy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b8157fe354b7407d">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c9c8a824ff47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83c03ff7954efa">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37C61D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591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5BBF" w14:paraId="48DB32D0" w14:textId="77B3F3F2">
          <w:pPr>
            <w:pStyle w:val="scresolutiontitle"/>
          </w:pPr>
          <w:r w:rsidRPr="002B5BBF">
            <w:t>TO RECOGNIZE AND HONOR THE GRAY COLLEGIATE ACADEMY</w:t>
          </w:r>
          <w:r w:rsidR="00E82741">
            <w:t xml:space="preserve"> </w:t>
          </w:r>
          <w:proofErr w:type="gramStart"/>
          <w:r w:rsidR="00E82741">
            <w:t>boys</w:t>
          </w:r>
          <w:proofErr w:type="gramEnd"/>
          <w:r w:rsidRPr="002B5BBF">
            <w:t xml:space="preserve"> BASKETBALL TEAM, COACHES, AND SCHOOL OFFICIALS FOR AN EXTRAORDINARY SEASON AND TO CONGRATULATE THEM ON WINNING THE 2023 SOUTH CAROLINA CLASS AA STATE CHAMPIONSHIP TITLE.</w:t>
          </w:r>
        </w:p>
      </w:sdtContent>
    </w:sdt>
    <w:bookmarkStart w:name="at_f806a8b4a" w:displacedByCustomXml="prev" w:id="0"/>
    <w:bookmarkEnd w:id="0"/>
    <w:p w:rsidR="0010776B" w:rsidP="00091FD9" w:rsidRDefault="0010776B" w14:paraId="48DB32D1" w14:textId="56627158">
      <w:pPr>
        <w:pStyle w:val="scresolutiontitle"/>
      </w:pPr>
    </w:p>
    <w:p w:rsidR="00CC592A" w:rsidP="00CC592A" w:rsidRDefault="008C3A19" w14:paraId="6726D5E4" w14:textId="76108754">
      <w:pPr>
        <w:pStyle w:val="scresolutionwhereas"/>
      </w:pPr>
      <w:bookmarkStart w:name="wa_e7dd69f77" w:id="1"/>
      <w:proofErr w:type="gramStart"/>
      <w:r w:rsidRPr="00084D53">
        <w:t>W</w:t>
      </w:r>
      <w:bookmarkEnd w:id="1"/>
      <w:r w:rsidRPr="00084D53">
        <w:t>hereas,</w:t>
      </w:r>
      <w:proofErr w:type="gramEnd"/>
      <w:r w:rsidR="001347EE">
        <w:t xml:space="preserve"> </w:t>
      </w:r>
      <w:r w:rsidR="00CC592A">
        <w:t xml:space="preserve">the South Carolina House of Representatives is pleased to learn that the members of the Gray Collegiate Academy </w:t>
      </w:r>
      <w:r w:rsidR="00E82741">
        <w:t xml:space="preserve">boys </w:t>
      </w:r>
      <w:r w:rsidR="00CC592A">
        <w:t>basketball team took top honors at this year’s state competition, held at the University of South Carolina Aiken Convocation Center on March 3, 2023</w:t>
      </w:r>
      <w:r w:rsidR="00784CC3">
        <w:t>;</w:t>
      </w:r>
      <w:r w:rsidR="00CC592A">
        <w:t xml:space="preserve"> and</w:t>
      </w:r>
    </w:p>
    <w:p w:rsidR="00CC592A" w:rsidP="00CC592A" w:rsidRDefault="00CC592A" w14:paraId="57E86F8E" w14:textId="77777777">
      <w:pPr>
        <w:pStyle w:val="scresolutionwhereas"/>
      </w:pPr>
    </w:p>
    <w:p w:rsidR="00CC592A" w:rsidP="00CC592A" w:rsidRDefault="00CC592A" w14:paraId="0B0C91BA" w14:textId="1D35800F">
      <w:pPr>
        <w:pStyle w:val="scresolutionwhereas"/>
      </w:pPr>
      <w:bookmarkStart w:name="wa_d22f37692" w:id="2"/>
      <w:r>
        <w:t>W</w:t>
      </w:r>
      <w:bookmarkEnd w:id="2"/>
      <w:r>
        <w:t>hereas, to the cheers of their exuberant fans, the War Eagles defeated Oceanside Collegiate Academy 53</w:t>
      </w:r>
      <w:r w:rsidR="0019661A">
        <w:t>-</w:t>
      </w:r>
      <w:r>
        <w:t>4</w:t>
      </w:r>
      <w:r w:rsidR="00E82741">
        <w:t>3</w:t>
      </w:r>
      <w:r>
        <w:t xml:space="preserve"> to earn their fifth state championship in the past six </w:t>
      </w:r>
      <w:proofErr w:type="gramStart"/>
      <w:r>
        <w:t>seasons;</w:t>
      </w:r>
      <w:proofErr w:type="gramEnd"/>
      <w:r>
        <w:t xml:space="preserve"> and</w:t>
      </w:r>
    </w:p>
    <w:p w:rsidR="00CC592A" w:rsidP="00CC592A" w:rsidRDefault="00CC592A" w14:paraId="7C3F38B3" w14:textId="77777777">
      <w:pPr>
        <w:pStyle w:val="scresolutionwhereas"/>
      </w:pPr>
    </w:p>
    <w:p w:rsidR="00CC592A" w:rsidP="00CC592A" w:rsidRDefault="00CC592A" w14:paraId="206F2AB5" w14:textId="3A8E89C9">
      <w:pPr>
        <w:pStyle w:val="scresolutionwhereas"/>
      </w:pPr>
      <w:bookmarkStart w:name="wa_b139ba18f" w:id="3"/>
      <w:r>
        <w:t>W</w:t>
      </w:r>
      <w:bookmarkEnd w:id="3"/>
      <w:r>
        <w:t>hereas, with a record of 23</w:t>
      </w:r>
      <w:r w:rsidR="0019661A">
        <w:t>-</w:t>
      </w:r>
      <w:r>
        <w:t>9 for the season and 7</w:t>
      </w:r>
      <w:r w:rsidR="0019661A">
        <w:t>-</w:t>
      </w:r>
      <w:r>
        <w:t xml:space="preserve">1 in region play, the War Eagles battled long and hard for this championship opportunity. Senior forward </w:t>
      </w:r>
      <w:proofErr w:type="spellStart"/>
      <w:r>
        <w:t>Avantae</w:t>
      </w:r>
      <w:proofErr w:type="spellEnd"/>
      <w:r>
        <w:t xml:space="preserve"> Parker contributed 13 points and junior guard Braylin Thomas added 13 points at the end of the game to </w:t>
      </w:r>
      <w:r w:rsidR="006B7F4B">
        <w:t>assist</w:t>
      </w:r>
      <w:r>
        <w:t xml:space="preserve"> the War Eagles to a great victory; and</w:t>
      </w:r>
    </w:p>
    <w:p w:rsidR="00CC592A" w:rsidP="00CC592A" w:rsidRDefault="00CC592A" w14:paraId="63C62902" w14:textId="77777777">
      <w:pPr>
        <w:pStyle w:val="scresolutionwhereas"/>
      </w:pPr>
    </w:p>
    <w:p w:rsidR="00CC592A" w:rsidP="00CC592A" w:rsidRDefault="00CC592A" w14:paraId="442027F7" w14:textId="2A1D386F">
      <w:pPr>
        <w:pStyle w:val="scresolutionwhereas"/>
      </w:pPr>
      <w:bookmarkStart w:name="wa_bf5839931" w:id="4"/>
      <w:r>
        <w:t>W</w:t>
      </w:r>
      <w:bookmarkEnd w:id="4"/>
      <w:r>
        <w:t>hereas</w:t>
      </w:r>
      <w:r w:rsidR="00891593">
        <w:t>,</w:t>
      </w:r>
      <w:r>
        <w:t xml:space="preserve"> in a sport that demands perseverance and dedication, Head Coach Dion Bethea and his trained coaching staff capitalized on their own experience and passion to produce a championship-caliber team and teach these athletes lessons that will prove invaluable through life both on and off the court; and</w:t>
      </w:r>
    </w:p>
    <w:p w:rsidR="00CC592A" w:rsidP="00CC592A" w:rsidRDefault="00CC592A" w14:paraId="20A9FA56" w14:textId="77777777">
      <w:pPr>
        <w:pStyle w:val="scresolutionwhereas"/>
      </w:pPr>
    </w:p>
    <w:p w:rsidR="00CC592A" w:rsidP="00CC592A" w:rsidRDefault="00CC592A" w14:paraId="73FDC2F7" w14:textId="625050EB">
      <w:pPr>
        <w:pStyle w:val="scresolutionwhereas"/>
      </w:pPr>
      <w:bookmarkStart w:name="wa_777cbe00e" w:id="5"/>
      <w:proofErr w:type="gramStart"/>
      <w:r>
        <w:t>W</w:t>
      </w:r>
      <w:bookmarkEnd w:id="5"/>
      <w:r>
        <w:t>hereas,</w:t>
      </w:r>
      <w:proofErr w:type="gramEnd"/>
      <w:r>
        <w:t xml:space="preserve"> the members of the South Carolina House of Representatives are grateful for the prestige and recognition that the Gray Collegiate Academy basketball players have brought to their school and community and look to hear of their future successes</w:t>
      </w:r>
      <w:r w:rsidR="003A50AD">
        <w:t>.</w:t>
      </w:r>
      <w:r>
        <w:t xml:space="preserve"> Now, therefore,</w:t>
      </w:r>
    </w:p>
    <w:p w:rsidRPr="00040E43" w:rsidR="008A7625" w:rsidP="006B1590" w:rsidRDefault="008A7625" w14:paraId="24BB5989" w14:textId="77777777">
      <w:pPr>
        <w:pStyle w:val="scresolutionbody"/>
      </w:pPr>
    </w:p>
    <w:p w:rsidRPr="00040E43" w:rsidR="00B9052D" w:rsidP="00B703CB" w:rsidRDefault="00B9052D" w14:paraId="48DB32E4" w14:textId="2E3493EE">
      <w:pPr>
        <w:pStyle w:val="scresolutionbody"/>
      </w:pPr>
      <w:bookmarkStart w:name="up_dd903e463"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591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27E9265">
      <w:pPr>
        <w:pStyle w:val="scresolutionmembers"/>
      </w:pPr>
      <w:bookmarkStart w:name="up_cb793b6e0"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5918">
            <w:rPr>
              <w:rStyle w:val="scresolutionbody1"/>
            </w:rPr>
            <w:t>House of Representatives</w:t>
          </w:r>
        </w:sdtContent>
      </w:sdt>
      <w:r w:rsidRPr="00040E43">
        <w:t xml:space="preserve">, by this resolution, </w:t>
      </w:r>
      <w:r w:rsidRPr="001C3BAB" w:rsidR="001C3BAB">
        <w:t>recognize and honor the Gray Collegiate basketball team, coaches, and school officials for an extraordinary season and congratulate them on winning the 2023 South Carolina Class 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7553AD9">
      <w:pPr>
        <w:pStyle w:val="scresolutionbody"/>
      </w:pPr>
      <w:bookmarkStart w:name="up_bda121ad0" w:id="8"/>
      <w:r w:rsidRPr="00040E43">
        <w:lastRenderedPageBreak/>
        <w:t>B</w:t>
      </w:r>
      <w:bookmarkEnd w:id="8"/>
      <w:r w:rsidRPr="00040E43">
        <w:t>e it further resolved that a copy of this resolution be presented to</w:t>
      </w:r>
      <w:r w:rsidRPr="00040E43" w:rsidR="00B9105E">
        <w:t xml:space="preserve"> </w:t>
      </w:r>
      <w:r w:rsidRPr="001C3BAB" w:rsidR="001C3BAB">
        <w:t>Dr. Brian Newsome, principal, and Head Coach Dion Bethea.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17F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53F4F3" w:rsidR="007003E1" w:rsidRDefault="00917F9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5918">
              <w:rPr>
                <w:noProof/>
              </w:rPr>
              <w:t>LC-0184DG-RM23.docx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661A"/>
    <w:rsid w:val="001A022F"/>
    <w:rsid w:val="001A2C0B"/>
    <w:rsid w:val="001A72A6"/>
    <w:rsid w:val="001C3BAB"/>
    <w:rsid w:val="001C4F58"/>
    <w:rsid w:val="001D08F2"/>
    <w:rsid w:val="001D2A16"/>
    <w:rsid w:val="001D3A58"/>
    <w:rsid w:val="001D525B"/>
    <w:rsid w:val="001D68D8"/>
    <w:rsid w:val="001D7F4F"/>
    <w:rsid w:val="001F75F9"/>
    <w:rsid w:val="002017E6"/>
    <w:rsid w:val="00205238"/>
    <w:rsid w:val="00211B4F"/>
    <w:rsid w:val="0021635C"/>
    <w:rsid w:val="00221AE1"/>
    <w:rsid w:val="002321B6"/>
    <w:rsid w:val="00232912"/>
    <w:rsid w:val="00245308"/>
    <w:rsid w:val="0025001F"/>
    <w:rsid w:val="00250967"/>
    <w:rsid w:val="002543C8"/>
    <w:rsid w:val="0025541D"/>
    <w:rsid w:val="002635C9"/>
    <w:rsid w:val="00284AAE"/>
    <w:rsid w:val="002B451A"/>
    <w:rsid w:val="002B5918"/>
    <w:rsid w:val="002B5BBF"/>
    <w:rsid w:val="002D55D2"/>
    <w:rsid w:val="002E5912"/>
    <w:rsid w:val="002F4473"/>
    <w:rsid w:val="00301B21"/>
    <w:rsid w:val="003148E5"/>
    <w:rsid w:val="003218F0"/>
    <w:rsid w:val="00325348"/>
    <w:rsid w:val="0032732C"/>
    <w:rsid w:val="003321E4"/>
    <w:rsid w:val="00336AD0"/>
    <w:rsid w:val="0037079A"/>
    <w:rsid w:val="003A4798"/>
    <w:rsid w:val="003A4F41"/>
    <w:rsid w:val="003A50AD"/>
    <w:rsid w:val="003C4DAB"/>
    <w:rsid w:val="003D01E8"/>
    <w:rsid w:val="003D0BC2"/>
    <w:rsid w:val="003E5288"/>
    <w:rsid w:val="003F6D79"/>
    <w:rsid w:val="003F6E8C"/>
    <w:rsid w:val="0041760A"/>
    <w:rsid w:val="00417C01"/>
    <w:rsid w:val="00417E54"/>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7F4B"/>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4CC3"/>
    <w:rsid w:val="00787728"/>
    <w:rsid w:val="007917CE"/>
    <w:rsid w:val="007959D3"/>
    <w:rsid w:val="007A70AE"/>
    <w:rsid w:val="007C0EE1"/>
    <w:rsid w:val="007E01B6"/>
    <w:rsid w:val="007F1FD9"/>
    <w:rsid w:val="007F6D64"/>
    <w:rsid w:val="00816458"/>
    <w:rsid w:val="008250C6"/>
    <w:rsid w:val="008362E8"/>
    <w:rsid w:val="008410D3"/>
    <w:rsid w:val="00843D27"/>
    <w:rsid w:val="00846FE5"/>
    <w:rsid w:val="0085786E"/>
    <w:rsid w:val="00870570"/>
    <w:rsid w:val="008905D2"/>
    <w:rsid w:val="00891593"/>
    <w:rsid w:val="008A1768"/>
    <w:rsid w:val="008A489F"/>
    <w:rsid w:val="008A7625"/>
    <w:rsid w:val="008B4AC4"/>
    <w:rsid w:val="008C3A19"/>
    <w:rsid w:val="008D05D1"/>
    <w:rsid w:val="008E1DCA"/>
    <w:rsid w:val="008F0F33"/>
    <w:rsid w:val="008F4429"/>
    <w:rsid w:val="009059FF"/>
    <w:rsid w:val="00917F9E"/>
    <w:rsid w:val="0092634F"/>
    <w:rsid w:val="009270BA"/>
    <w:rsid w:val="0094021A"/>
    <w:rsid w:val="00953783"/>
    <w:rsid w:val="0096528D"/>
    <w:rsid w:val="00965B3F"/>
    <w:rsid w:val="009B44AF"/>
    <w:rsid w:val="009C6A0B"/>
    <w:rsid w:val="009C7F19"/>
    <w:rsid w:val="009D24F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27E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0B01"/>
    <w:rsid w:val="00CC592A"/>
    <w:rsid w:val="00CC6B7B"/>
    <w:rsid w:val="00CD2089"/>
    <w:rsid w:val="00CE4EE6"/>
    <w:rsid w:val="00D1567E"/>
    <w:rsid w:val="00D31310"/>
    <w:rsid w:val="00D37AF8"/>
    <w:rsid w:val="00D55053"/>
    <w:rsid w:val="00D66B80"/>
    <w:rsid w:val="00D73A67"/>
    <w:rsid w:val="00D8028D"/>
    <w:rsid w:val="00D970A9"/>
    <w:rsid w:val="00DB1F5E"/>
    <w:rsid w:val="00DC47B1"/>
    <w:rsid w:val="00DE1A25"/>
    <w:rsid w:val="00DF3845"/>
    <w:rsid w:val="00E071A0"/>
    <w:rsid w:val="00E32D96"/>
    <w:rsid w:val="00E41911"/>
    <w:rsid w:val="00E44B57"/>
    <w:rsid w:val="00E658FD"/>
    <w:rsid w:val="00E82741"/>
    <w:rsid w:val="00E92EEF"/>
    <w:rsid w:val="00E97AB4"/>
    <w:rsid w:val="00EA0011"/>
    <w:rsid w:val="00EA150E"/>
    <w:rsid w:val="00EF2368"/>
    <w:rsid w:val="00EF5F4D"/>
    <w:rsid w:val="00F02C5C"/>
    <w:rsid w:val="00F24442"/>
    <w:rsid w:val="00F42BA9"/>
    <w:rsid w:val="00F477DA"/>
    <w:rsid w:val="00F50AE3"/>
    <w:rsid w:val="00F6043A"/>
    <w:rsid w:val="00F62769"/>
    <w:rsid w:val="00F655B7"/>
    <w:rsid w:val="00F656BA"/>
    <w:rsid w:val="00F67CF1"/>
    <w:rsid w:val="00F7053B"/>
    <w:rsid w:val="00F728AA"/>
    <w:rsid w:val="00F840F0"/>
    <w:rsid w:val="00F91CB4"/>
    <w:rsid w:val="00F935A0"/>
    <w:rsid w:val="00FA0B1D"/>
    <w:rsid w:val="00FB0D0D"/>
    <w:rsid w:val="00FB43B4"/>
    <w:rsid w:val="00FB6B0B"/>
    <w:rsid w:val="00FB6FC2"/>
    <w:rsid w:val="00FC31F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C31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6&amp;session=125&amp;summary=B" TargetMode="External" Id="Re3c9c8a824ff472a" /><Relationship Type="http://schemas.openxmlformats.org/officeDocument/2006/relationships/hyperlink" Target="https://www.scstatehouse.gov/sess125_2023-2024/prever/4076_20230307.docx" TargetMode="External" Id="R4283c03ff7954efa" /><Relationship Type="http://schemas.openxmlformats.org/officeDocument/2006/relationships/hyperlink" Target="h:\hj\20230307.docx" TargetMode="External" Id="Rb8157fe354b740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0edda481-0f06-4b63-ab07-f706efb4f903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cc09ff39-3d2f-47e7-a41c-cc476f7d1304</T_BILL_REQUEST_REQUEST>
  <T_BILL_R_ORIGINALDRAFT>97a43f75-6c6c-4959-bee5-c849bdffc069</T_BILL_R_ORIGINALDRAFT>
  <T_BILL_SPONSOR_SPONSOR>61c5b3f0-f337-4f04-8e20-97bf445abe6a</T_BILL_SPONSOR_SPONSOR>
  <T_BILL_T_BILLNAME>[4076]</T_BILL_T_BILLNAME>
  <T_BILL_T_BILLNUMBER>4076</T_BILL_T_BILLNUMBER>
  <T_BILL_T_BILLTITLE>TO RECOGNIZE AND HONOR THE GRAY COLLEGIATE ACADEMY boys BASKETBALL TEAM, COACHES, AND SCHOOL OFFICIALS FOR AN EXTRAORDINARY SEASON AND TO CONGRATULATE THEM ON WINNING THE 2023 SOUTH CAROLINA CLASS AA STATE CHAMPIONSHIP TITLE.</T_BILL_T_BILLTITLE>
  <T_BILL_T_CHAMBER>house</T_BILL_T_CHAMBER>
  <T_BILL_T_FILENAME> </T_BILL_T_FILENAME>
  <T_BILL_T_LEGTYPE>resolution</T_BILL_T_LEGTYPE>
  <T_BILL_T_SUBJECT>Gray Collegiate Academy basketball champs</T_BILL_T_SUBJECT>
  <T_BILL_UR_DRAFTER>davidgood@scstatehouse.gov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1761</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2023-03-07T14:59:00Z</cp:lastPrinted>
  <dcterms:created xsi:type="dcterms:W3CDTF">2023-03-07T15:49:00Z</dcterms:created>
  <dcterms:modified xsi:type="dcterms:W3CDTF">2023-03-07T16:11:00Z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