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A222, R247, H4087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West, Kirby, Ballentine, Robbins, Hewitt, M.M. Smith, Davis, Hiott, Long, Hager, Ott, Weeks, Dillard, W. Jones, Brewer, Hartnett and Murphy</w:t>
      </w:r>
    </w:p>
    <w:p>
      <w:pPr>
        <w:widowControl w:val="false"/>
        <w:spacing w:after="0"/>
        <w:jc w:val="left"/>
      </w:pPr>
      <w:r>
        <w:rPr>
          <w:rFonts w:ascii="Times New Roman"/>
          <w:sz w:val="22"/>
        </w:rPr>
        <w:t xml:space="preserve">Document Path: LC-0140SA23.docx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Income tax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b7b16969e946469f">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Ways and Means</w:t>
      </w:r>
      <w:r>
        <w:t xml:space="preserve"> (</w:t>
      </w:r>
      <w:hyperlink w:history="true" r:id="R57cb31af1a2b491f">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Dillard,
 W. Jones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Ways and Means</w:t>
      </w:r>
      <w:r>
        <w:t xml:space="preserve"> (</w:t>
      </w:r>
      <w:hyperlink w:history="true" r:id="R3ee24bac511f46c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4/4/2023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Brewer, 
 Hartnett, Murphy
 </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3b09f91ab09d45d4">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Requests for debate-Rep(s).</w:t>
      </w:r>
      <w:r>
        <w:t xml:space="preserve"> Cromer, Harris, McCravy, Beach, Guest, Crawford, S Jone, White, May, McCabe, Trantham, TA Morgan, AM Morgan, Chumley, BJ Cox, West, Thayer, MM Smith, B Newton, Davis, Hewitt, Bernstein</w:t>
      </w:r>
      <w:r>
        <w:t xml:space="preserve"> (</w:t>
      </w:r>
      <w:hyperlink w:history="true" r:id="R389e5d70512d4e9a">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93b59c6607cc4e99">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Yeas-84  Nays-12</w:t>
      </w:r>
      <w:r>
        <w:t xml:space="preserve"> (</w:t>
      </w:r>
      <w:hyperlink w:history="true" r:id="Rbe139da115a042c5">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8bf6b574282048c9">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601e54301864498a">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7f26c2a9b7314f9f">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4/6/2023</w:t>
      </w:r>
      <w:r>
        <w:tab/>
        <w:t/>
      </w:r>
      <w:r>
        <w:tab/>
        <w:t>Scrivener's error corrected
 </w:t>
      </w:r>
    </w:p>
    <w:p>
      <w:pPr>
        <w:widowControl w:val="false"/>
        <w:tabs>
          <w:tab w:val="right" w:pos="1008"/>
          <w:tab w:val="left" w:pos="1152"/>
          <w:tab w:val="left" w:pos="1872"/>
          <w:tab w:val="left" w:pos="9187"/>
        </w:tabs>
        <w:spacing w:after="0"/>
        <w:ind w:left="2088" w:hanging="2088"/>
      </w:pPr>
      <w:r>
        <w:tab/>
        <w:t>4/18/2024</w:t>
      </w:r>
      <w:r>
        <w:tab/>
        <w:t>Senate</w:t>
      </w:r>
      <w:r>
        <w:tab/>
        <w:t xml:space="preserve">Committee report: Favorable with amendment</w:t>
      </w:r>
      <w:r>
        <w:rPr>
          <w:b/>
        </w:rPr>
        <w:t xml:space="preserve"> Finance</w:t>
      </w:r>
      <w:r>
        <w:t xml:space="preserve"> (</w:t>
      </w:r>
      <w:hyperlink w:history="true" r:id="R740d1358eb854fa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57dd62b088014b57">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Committee Amendment Adopted</w:t>
      </w:r>
      <w:r>
        <w:t xml:space="preserve"> (</w:t>
      </w:r>
      <w:hyperlink w:history="true" r:id="R9b4a8a6396f343d4">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78d2ad1f3ce9452b">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returned to House with amendments</w:t>
      </w:r>
      <w:r>
        <w:t xml:space="preserve"> (</w:t>
      </w:r>
      <w:hyperlink w:history="true" r:id="R16780e481b9d40c8">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4857d56c542b416b">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Senate amendment amended</w:t>
      </w:r>
      <w:r>
        <w:t xml:space="preserve"> (</w:t>
      </w:r>
      <w:hyperlink w:history="true" r:id="R61ca89db98684733">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Yeas-92  Nays-10</w:t>
      </w:r>
      <w:r>
        <w:t xml:space="preserve"> (</w:t>
      </w:r>
      <w:hyperlink w:history="true" r:id="R96e434de4e934586">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5/9/2024</w:t>
      </w:r>
      <w:r>
        <w:tab/>
        <w:t>House</w:t>
      </w:r>
      <w:r>
        <w:tab/>
        <w:t>Returned to Senate with amendments
 </w:t>
      </w:r>
    </w:p>
    <w:p>
      <w:pPr>
        <w:widowControl w:val="false"/>
        <w:tabs>
          <w:tab w:val="right" w:pos="1008"/>
          <w:tab w:val="left" w:pos="1152"/>
          <w:tab w:val="left" w:pos="1872"/>
          <w:tab w:val="left" w:pos="9187"/>
        </w:tabs>
        <w:spacing w:after="0"/>
        <w:ind w:left="2088" w:hanging="2088"/>
      </w:pPr>
      <w:r>
        <w:tab/>
        <w:t>5/9/2024</w:t>
      </w:r>
      <w:r>
        <w:tab/>
        <w:t>Senate</w:t>
      </w:r>
      <w:r>
        <w:tab/>
        <w:t xml:space="preserve">Non-concurrence in House amendment</w:t>
      </w:r>
      <w:r>
        <w:t xml:space="preserve"> (</w:t>
      </w:r>
      <w:hyperlink w:history="true" r:id="R2904826852a74555">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West, B Newton, Kirby</w:t>
      </w:r>
      <w:r>
        <w:t xml:space="preserve"> (</w:t>
      </w:r>
      <w:hyperlink w:history="true" r:id="Rab06f362ce824f3d">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Conference committee appointed</w:t>
      </w:r>
      <w:r>
        <w:t xml:space="preserve"> Davis, Setzler, Massey</w:t>
      </w:r>
      <w:r>
        <w:t xml:space="preserve"> (</w:t>
      </w:r>
      <w:hyperlink w:history="true" r:id="Rbc6e6d46761b4286">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6/21/2024</w:t>
      </w:r>
      <w:r>
        <w:tab/>
        <w:t/>
      </w:r>
      <w:r>
        <w:tab/>
        <w:t>Scrivener's error corrected
 </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Yeas-93 Nays-13
 </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5ce275bc4ab54530">
        <w:r w:rsidRPr="00770434">
          <w:rPr>
            <w:rStyle w:val="Hyperlink"/>
          </w:rPr>
          <w:t>Senate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1bc58e2b62884993">
        <w:r w:rsidRPr="00770434">
          <w:rPr>
            <w:rStyle w:val="Hyperlink"/>
          </w:rPr>
          <w:t>Senate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Ordered enrolled for ratification</w:t>
      </w:r>
      <w:r>
        <w:t xml:space="preserve"> (</w:t>
      </w:r>
      <w:hyperlink w:history="true" r:id="Rd9ed03266a7f4d15">
        <w:r w:rsidRPr="00770434">
          <w:rPr>
            <w:rStyle w:val="Hyperlink"/>
          </w:rPr>
          <w:t>Senate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6/27/2024</w:t>
      </w:r>
      <w:r>
        <w:tab/>
        <w:t/>
      </w:r>
      <w:r>
        <w:tab/>
        <w:t>Ratified R 247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7/17/2024</w:t>
      </w:r>
      <w:r>
        <w:tab/>
        <w:t/>
      </w:r>
      <w:r>
        <w:tab/>
        <w:t>Act No. 222
 </w:t>
      </w:r>
    </w:p>
    <w:p>
      <w:pPr>
        <w:widowControl w:val="false"/>
        <w:spacing w:after="0"/>
        <w:jc w:val="left"/>
      </w:pPr>
    </w:p>
    <w:p>
      <w:pPr>
        <w:widowControl w:val="false"/>
        <w:spacing w:after="0"/>
        <w:jc w:val="left"/>
      </w:pPr>
      <w:r>
        <w:rPr>
          <w:rFonts w:ascii="Times New Roman"/>
          <w:sz w:val="22"/>
        </w:rPr>
        <w:t xml:space="preserve">View the latest </w:t>
      </w:r>
      <w:hyperlink r:id="Rc59f2707c7bc4b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2f3e912eb04fd4">
        <w:r>
          <w:rPr>
            <w:rStyle w:val="Hyperlink"/>
            <w:u w:val="single"/>
          </w:rPr>
          <w:t>03/07/2023</w:t>
        </w:r>
      </w:hyperlink>
      <w:r>
        <w:t xml:space="preserve"/>
      </w:r>
    </w:p>
    <w:p>
      <w:pPr>
        <w:widowControl w:val="true"/>
        <w:spacing w:after="0"/>
        <w:jc w:val="left"/>
      </w:pPr>
      <w:r>
        <w:rPr>
          <w:rFonts w:ascii="Times New Roman"/>
          <w:sz w:val="22"/>
        </w:rPr>
        <w:t xml:space="preserve"/>
      </w:r>
      <w:hyperlink r:id="Rf2ca2d48ebc14cd6">
        <w:r>
          <w:rPr>
            <w:rStyle w:val="Hyperlink"/>
            <w:u w:val="single"/>
          </w:rPr>
          <w:t>03/30/2023</w:t>
        </w:r>
      </w:hyperlink>
      <w:r>
        <w:t xml:space="preserve"/>
      </w:r>
    </w:p>
    <w:p>
      <w:pPr>
        <w:widowControl w:val="true"/>
        <w:spacing w:after="0"/>
        <w:jc w:val="left"/>
      </w:pPr>
      <w:r>
        <w:rPr>
          <w:rFonts w:ascii="Times New Roman"/>
          <w:sz w:val="22"/>
        </w:rPr>
        <w:t xml:space="preserve"/>
      </w:r>
      <w:hyperlink r:id="Rb49524c6e2864510">
        <w:r>
          <w:rPr>
            <w:rStyle w:val="Hyperlink"/>
            <w:u w:val="single"/>
          </w:rPr>
          <w:t>04/04/2023</w:t>
        </w:r>
      </w:hyperlink>
      <w:r>
        <w:t xml:space="preserve"/>
      </w:r>
    </w:p>
    <w:p>
      <w:pPr>
        <w:widowControl w:val="true"/>
        <w:spacing w:after="0"/>
        <w:jc w:val="left"/>
      </w:pPr>
      <w:r>
        <w:rPr>
          <w:rFonts w:ascii="Times New Roman"/>
          <w:sz w:val="22"/>
        </w:rPr>
        <w:t xml:space="preserve"/>
      </w:r>
      <w:hyperlink r:id="Rc63ec6ea8cd04009">
        <w:r>
          <w:rPr>
            <w:rStyle w:val="Hyperlink"/>
            <w:u w:val="single"/>
          </w:rPr>
          <w:t>04/05/2023</w:t>
        </w:r>
      </w:hyperlink>
      <w:r>
        <w:t xml:space="preserve"/>
      </w:r>
    </w:p>
    <w:p>
      <w:pPr>
        <w:widowControl w:val="true"/>
        <w:spacing w:after="0"/>
        <w:jc w:val="left"/>
      </w:pPr>
      <w:r>
        <w:rPr>
          <w:rFonts w:ascii="Times New Roman"/>
          <w:sz w:val="22"/>
        </w:rPr>
        <w:t xml:space="preserve"/>
      </w:r>
      <w:hyperlink r:id="R2660bc4045364020">
        <w:r>
          <w:rPr>
            <w:rStyle w:val="Hyperlink"/>
            <w:u w:val="single"/>
          </w:rPr>
          <w:t>04/06/2023</w:t>
        </w:r>
      </w:hyperlink>
      <w:r>
        <w:t xml:space="preserve"/>
      </w:r>
    </w:p>
    <w:p>
      <w:pPr>
        <w:widowControl w:val="true"/>
        <w:spacing w:after="0"/>
        <w:jc w:val="left"/>
      </w:pPr>
      <w:r>
        <w:rPr>
          <w:rFonts w:ascii="Times New Roman"/>
          <w:sz w:val="22"/>
        </w:rPr>
        <w:t xml:space="preserve"/>
      </w:r>
      <w:hyperlink r:id="R0344eb445cd94689">
        <w:r>
          <w:rPr>
            <w:rStyle w:val="Hyperlink"/>
            <w:u w:val="single"/>
          </w:rPr>
          <w:t>04/18/2024</w:t>
        </w:r>
      </w:hyperlink>
      <w:r>
        <w:t xml:space="preserve"/>
      </w:r>
    </w:p>
    <w:p>
      <w:pPr>
        <w:widowControl w:val="true"/>
        <w:spacing w:after="0"/>
        <w:jc w:val="left"/>
      </w:pPr>
      <w:r>
        <w:rPr>
          <w:rFonts w:ascii="Times New Roman"/>
          <w:sz w:val="22"/>
        </w:rPr>
        <w:t xml:space="preserve"/>
      </w:r>
      <w:hyperlink r:id="Rbcb61889bc8e4bd0">
        <w:r>
          <w:rPr>
            <w:rStyle w:val="Hyperlink"/>
            <w:u w:val="single"/>
          </w:rPr>
          <w:t>05/08/2024</w:t>
        </w:r>
      </w:hyperlink>
      <w:r>
        <w:t xml:space="preserve"/>
      </w:r>
    </w:p>
    <w:p>
      <w:pPr>
        <w:widowControl w:val="true"/>
        <w:spacing w:after="0"/>
        <w:jc w:val="left"/>
      </w:pPr>
      <w:r>
        <w:rPr>
          <w:rFonts w:ascii="Times New Roman"/>
          <w:sz w:val="22"/>
        </w:rPr>
        <w:t xml:space="preserve"/>
      </w:r>
      <w:hyperlink r:id="R2c71bd88293a4100">
        <w:r>
          <w:rPr>
            <w:rStyle w:val="Hyperlink"/>
            <w:u w:val="single"/>
          </w:rPr>
          <w:t>05/09/2024</w:t>
        </w:r>
      </w:hyperlink>
      <w:r>
        <w:t xml:space="preserve"/>
      </w:r>
    </w:p>
    <w:p>
      <w:pPr>
        <w:widowControl w:val="true"/>
        <w:spacing w:after="0"/>
        <w:jc w:val="left"/>
      </w:pPr>
      <w:r>
        <w:rPr>
          <w:rFonts w:ascii="Times New Roman"/>
          <w:sz w:val="22"/>
        </w:rPr>
        <w:t xml:space="preserve"/>
      </w:r>
      <w:hyperlink r:id="R75ac942b06fa4979">
        <w:r>
          <w:rPr>
            <w:rStyle w:val="Hyperlink"/>
            <w:u w:val="single"/>
          </w:rPr>
          <w:t>06/21/2024</w:t>
        </w:r>
      </w:hyperlink>
      <w:r>
        <w:t xml:space="preserve"/>
      </w:r>
    </w:p>
    <w:p>
      <w:pPr>
        <w:widowControl w:val="true"/>
        <w:spacing w:after="0"/>
        <w:jc w:val="left"/>
      </w:pPr>
      <w:r>
        <w:rPr>
          <w:rFonts w:ascii="Times New Roman"/>
          <w:sz w:val="22"/>
        </w:rPr>
        <w:t xml:space="preserve"/>
      </w:r>
      <w:hyperlink r:id="R33f16fc1bca0439e">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E10D2" w:rsidRDefault="00FE10D2">
      <w:pPr>
        <w:widowControl w:val="0"/>
        <w:spacing w:after="0"/>
      </w:pPr>
    </w:p>
    <w:p w:rsidR="00FE10D2" w:rsidRDefault="00FE10D2">
      <w:pPr>
        <w:widowControl w:val="0"/>
        <w:spacing w:after="0"/>
      </w:pPr>
    </w:p>
    <w:p w:rsidR="00FE10D2" w:rsidRDefault="00FE10D2">
      <w:pPr>
        <w:widowControl w:val="0"/>
        <w:spacing w:after="0"/>
      </w:pPr>
    </w:p>
    <w:p w:rsidR="00FE10D2" w:rsidRDefault="00FE10D2">
      <w:pPr>
        <w:suppressLineNumbers/>
        <w:sectPr w:rsidR="00FE10D2">
          <w:pgSz w:w="12240" w:h="15840" w:code="1"/>
          <w:pgMar w:top="1080" w:right="1440" w:bottom="1080" w:left="1440" w:header="720" w:footer="720" w:gutter="0"/>
          <w:cols w:space="720"/>
          <w:noEndnote/>
          <w:docGrid w:linePitch="360"/>
        </w:sectPr>
      </w:pPr>
    </w:p>
    <w:p w:rsidR="001F4792" w:rsidP="001F4792" w:rsidRDefault="001F479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(A222, R247, H4087)</w:t>
      </w:r>
    </w:p>
    <w:p w:rsidRPr="00F60DB2" w:rsidR="001F4792" w:rsidP="001F4792" w:rsidRDefault="001F479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D687F" w:rsidR="001F4792" w:rsidP="001F4792" w:rsidRDefault="001F479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D687F">
        <w:rPr>
          <w:rFonts w:cs="Times New Roman"/>
          <w:sz w:val="22"/>
        </w:rPr>
        <w:t xml:space="preserve">AN ACT </w:t>
      </w:r>
      <w:r w:rsidRPr="000D687F">
        <w:rPr>
          <w:rFonts w:cs="Times New Roman" w:eastAsiaTheme="majorEastAsia"/>
          <w:sz w:val="22"/>
          <w:szCs w:val="28"/>
        </w:rPr>
        <w:t>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w:t>
      </w:r>
      <w:r>
        <w:rPr>
          <w:rFonts w:cs="Times New Roman" w:eastAsiaTheme="majorEastAsia"/>
          <w:sz w:val="22"/>
          <w:szCs w:val="28"/>
        </w:rPr>
        <w:t>,</w:t>
      </w:r>
      <w:r w:rsidRPr="000D687F">
        <w:rPr>
          <w:rFonts w:cs="Times New Roman" w:eastAsiaTheme="majorEastAsia"/>
          <w:sz w:val="22"/>
          <w:szCs w:val="28"/>
        </w:rPr>
        <w:t xml:space="preserve"> 12‑10‑30, 12‑10‑40, 12‑10‑45, 12‑10‑50, 12‑10‑60, AND 12‑10‑80, ALL RELATING TO THE ENTERPRISE ZONE ACT OF 1995, SO AS TO ALLOW REMOTE EMPLOYEES WORKING IN SOUTH CAROLINA TO BE INCLUDED IN CERTAIN JOB CREATION REQUIREMENTS AND TO CREATE A NEW PROVISION TO INCENTIVIZE CERTAIN COMPANIES; BY AMENDING SECTION 12‑10‑95, RELATING TO THE ENTERPRISE ZONE ACT CREDIT AGAINST WITHHOLDING FOR RETRAINING, SO AS TO ADD WAREHOUSING AND DISTRIBUTION AND TO PROVIDE FOR APPROVAL REQUIREMENTS; AND BY AMENDING SECTION 12-6-1120, RELATING TO GROSS INCOME, SO AS TO PROVIDE FOR CERTAIN DEDUCTIONS TO TAXABLE INCOME.</w:t>
      </w:r>
    </w:p>
    <w:p w:rsidRPr="00DF3B44" w:rsidR="001F4792" w:rsidP="001F4792" w:rsidRDefault="001F4792">
      <w:pPr>
        <w:pStyle w:val="scbillwhereasclause"/>
      </w:pPr>
    </w:p>
    <w:p w:rsidRPr="00DF3B44" w:rsidR="001F4792" w:rsidP="001F4792" w:rsidRDefault="001F479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Headquarters credit</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1_523f43b80" w:id="0"/>
      <w:r>
        <w:t>S</w:t>
      </w:r>
      <w:bookmarkEnd w:id="0"/>
      <w:r>
        <w:t>ECTION 1.</w:t>
      </w:r>
      <w:r>
        <w:tab/>
      </w:r>
      <w:bookmarkStart w:name="dl_4c2f0179d" w:id="1"/>
      <w:r>
        <w:t>S</w:t>
      </w:r>
      <w:bookmarkEnd w:id="1"/>
      <w:r>
        <w:t>ection 12‑6‑3410 of the S.C. Code is amended to read:</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6N3410_0da589c41" w:id="2"/>
      <w:r>
        <w:t>S</w:t>
      </w:r>
      <w:bookmarkEnd w:id="2"/>
      <w:r>
        <w:t>ection 12‑6‑3410.</w:t>
      </w:r>
      <w:r>
        <w:tab/>
      </w:r>
      <w:bookmarkStart w:name="ss_T12C6N3410SA_lv1_7bc077a26" w:id="3"/>
      <w:r>
        <w:t>(</w:t>
      </w:r>
      <w:bookmarkEnd w:id="3"/>
      <w:r>
        <w:t xml:space="preserve">A) A </w:t>
      </w:r>
      <w:r w:rsidRPr="00270BA4">
        <w:t xml:space="preserve">taxpayer or a business unit of a taxpayer </w:t>
      </w:r>
      <w:r>
        <w:t>establishing a headquarters</w:t>
      </w:r>
      <w:r w:rsidRPr="00270BA4">
        <w:t xml:space="preserve"> facility</w:t>
      </w:r>
      <w:r>
        <w:t xml:space="preserve"> in this State, or expanding or adding to an existing headquarters</w:t>
      </w:r>
      <w:r w:rsidRPr="00270BA4">
        <w:t xml:space="preserve"> facility</w:t>
      </w:r>
      <w:r>
        <w:t xml:space="preserve">, is allowed a credit against any tax due pursuant to </w:t>
      </w:r>
      <w:r w:rsidRPr="00270BA4">
        <w:t xml:space="preserve">Section 12‑6‑510, </w:t>
      </w:r>
      <w:r>
        <w:t xml:space="preserve">Section 12‑6‑530, Section 12‑11‑20, </w:t>
      </w:r>
      <w:r>
        <w:lastRenderedPageBreak/>
        <w:t xml:space="preserve">or Section 12‑20‑50 </w:t>
      </w:r>
      <w:r w:rsidRPr="00270BA4">
        <w:t>or any combination thereof</w:t>
      </w:r>
      <w:r>
        <w:t>.</w:t>
      </w:r>
    </w:p>
    <w:p w:rsidR="001F4792" w:rsidP="001F4792" w:rsidRDefault="001F4792">
      <w:pPr>
        <w:pStyle w:val="sccodifiedsection"/>
      </w:pPr>
      <w:r>
        <w:tab/>
      </w:r>
      <w:bookmarkStart w:name="ss_T12C6N3410SB_lv1_dbefce2fa" w:id="4"/>
      <w:r>
        <w:t>(</w:t>
      </w:r>
      <w:bookmarkEnd w:id="4"/>
      <w:r>
        <w:t>B) In order to qualify for this credit, each of the following criteria must be satisfied:</w:t>
      </w:r>
    </w:p>
    <w:p w:rsidR="001F4792" w:rsidP="001F4792" w:rsidRDefault="001F4792">
      <w:pPr>
        <w:pStyle w:val="sccodifiedsection"/>
      </w:pPr>
      <w:r>
        <w:tab/>
      </w:r>
      <w:r>
        <w:tab/>
      </w:r>
      <w:bookmarkStart w:name="ss_T12C6N3410S1_lv2_eb94f39f8" w:id="5"/>
      <w:r>
        <w:t>(</w:t>
      </w:r>
      <w:bookmarkEnd w:id="5"/>
      <w:r>
        <w:t>1) The qualifying real property costs of the headquarters</w:t>
      </w:r>
      <w:r w:rsidRPr="00270BA4">
        <w:t xml:space="preserve"> facility</w:t>
      </w:r>
      <w:r>
        <w:t xml:space="preserve"> </w:t>
      </w:r>
      <w:r w:rsidRPr="00270BA4">
        <w:t xml:space="preserve">or </w:t>
      </w:r>
      <w:r>
        <w:t>expansion must be at least fifty thousand dollars. Qualifying real property costs are:</w:t>
      </w:r>
    </w:p>
    <w:p w:rsidR="001F4792" w:rsidP="001F4792" w:rsidRDefault="001F4792">
      <w:pPr>
        <w:pStyle w:val="sccodifiedsection"/>
      </w:pPr>
      <w:r>
        <w:tab/>
      </w:r>
      <w:r>
        <w:tab/>
      </w:r>
      <w:r>
        <w:tab/>
      </w:r>
      <w:bookmarkStart w:name="ss_T12C6N3410Sa_lv3_7230574bf" w:id="6"/>
      <w:r>
        <w:t>(</w:t>
      </w:r>
      <w:bookmarkEnd w:id="6"/>
      <w:r>
        <w:t>a) costs incurred in the design, preparation, and development of establishing</w:t>
      </w:r>
      <w:r w:rsidRPr="00270BA4">
        <w:t xml:space="preserve"> or</w:t>
      </w:r>
      <w:r>
        <w:t xml:space="preserve"> expanding a headquarters</w:t>
      </w:r>
      <w:r w:rsidRPr="00270BA4">
        <w:t xml:space="preserve"> facility</w:t>
      </w:r>
      <w:r>
        <w:t>; and</w:t>
      </w:r>
    </w:p>
    <w:p w:rsidR="001F4792" w:rsidP="001F4792" w:rsidRDefault="001F4792">
      <w:pPr>
        <w:pStyle w:val="sccodifiedsection"/>
      </w:pPr>
      <w:r>
        <w:tab/>
      </w:r>
      <w:r>
        <w:tab/>
      </w:r>
      <w:r>
        <w:tab/>
      </w:r>
      <w:bookmarkStart w:name="ss_T12C6N3410Sb_lv3_3b8d6d6d6" w:id="7"/>
      <w:r>
        <w:t>(</w:t>
      </w:r>
      <w:bookmarkEnd w:id="7"/>
      <w:r>
        <w:t>b)</w:t>
      </w:r>
      <w:bookmarkStart w:name="ss_T12C6N3410Si_lv4_16b053d54" w:id="8"/>
      <w:r>
        <w:t>(</w:t>
      </w:r>
      <w:bookmarkEnd w:id="8"/>
      <w:r>
        <w:t>i) direct construction costs; or</w:t>
      </w:r>
    </w:p>
    <w:p w:rsidR="001F4792" w:rsidP="001F4792" w:rsidRDefault="001F4792">
      <w:pPr>
        <w:pStyle w:val="sccodifiedsection"/>
      </w:pPr>
      <w:r>
        <w:tab/>
      </w:r>
      <w:r>
        <w:tab/>
      </w:r>
      <w:r>
        <w:tab/>
      </w:r>
      <w:r>
        <w:tab/>
      </w:r>
      <w:bookmarkStart w:name="ss_T12C6N3410Sii_lv4_9f7cca115" w:id="9"/>
      <w:r>
        <w:t>(</w:t>
      </w:r>
      <w:bookmarkEnd w:id="9"/>
      <w:r>
        <w:t>ii) with respect to leased facilities, direct-lease costs during the first five years of operations for the headquarters</w:t>
      </w:r>
      <w:r w:rsidRPr="00270BA4">
        <w:t xml:space="preserve"> facility</w:t>
      </w:r>
      <w:r>
        <w:t>.</w:t>
      </w:r>
    </w:p>
    <w:p w:rsidR="001F4792" w:rsidDel="00F60070" w:rsidP="001F4792" w:rsidRDefault="001F4792">
      <w:pPr>
        <w:pStyle w:val="sccodifiedsection"/>
      </w:pPr>
      <w:r>
        <w:tab/>
      </w:r>
      <w:r>
        <w:tab/>
      </w:r>
      <w:bookmarkStart w:name="ss_T12C6N3410S2_lv2_77abe4400" w:id="10"/>
      <w:r>
        <w:t>(</w:t>
      </w:r>
      <w:bookmarkEnd w:id="10"/>
      <w:r>
        <w:t>2) The headquarters establishment</w:t>
      </w:r>
      <w:r w:rsidRPr="00270BA4">
        <w:t xml:space="preserve"> or</w:t>
      </w:r>
      <w:r>
        <w:t xml:space="preserve"> expansion must result in the creation of</w:t>
      </w:r>
    </w:p>
    <w:p w:rsidR="001F4792" w:rsidP="001F4792" w:rsidRDefault="001F4792">
      <w:pPr>
        <w:pStyle w:val="sccodifiedsection"/>
      </w:pPr>
      <w:r>
        <w:t>at least forty new</w:t>
      </w:r>
      <w:r w:rsidRPr="00270BA4">
        <w:t xml:space="preserve"> full‑time</w:t>
      </w:r>
      <w:r>
        <w:t xml:space="preserve"> jobs</w:t>
      </w:r>
      <w:r w:rsidRPr="00270BA4">
        <w:t xml:space="preserve"> that are:</w:t>
      </w:r>
    </w:p>
    <w:p w:rsidR="001F4792" w:rsidDel="00F60070" w:rsidP="001F4792" w:rsidRDefault="001F4792">
      <w:pPr>
        <w:pStyle w:val="sccodifiedsection"/>
      </w:pPr>
      <w:r w:rsidRPr="00270BA4">
        <w:tab/>
      </w:r>
      <w:r w:rsidRPr="00270BA4">
        <w:tab/>
      </w:r>
      <w:r w:rsidRPr="00270BA4">
        <w:tab/>
      </w:r>
      <w:bookmarkStart w:name="ss_T12C6N3410Sa_lv3_a9bd515e9" w:id="11"/>
      <w:r w:rsidRPr="00270BA4">
        <w:t>(</w:t>
      </w:r>
      <w:bookmarkEnd w:id="11"/>
      <w:r w:rsidRPr="00270BA4">
        <w:t>a)</w:t>
      </w:r>
      <w:r>
        <w:t xml:space="preserve"> performing headquarters</w:t>
      </w:r>
      <w:r>
        <w:noBreakHyphen/>
        <w:t>related functions and services</w:t>
      </w:r>
      <w:r w:rsidRPr="00270BA4">
        <w:t>;</w:t>
      </w:r>
      <w:r>
        <w:t xml:space="preserve"> </w:t>
      </w:r>
    </w:p>
    <w:p w:rsidR="001F4792" w:rsidP="001F4792" w:rsidRDefault="001F4792">
      <w:pPr>
        <w:pStyle w:val="sccodifiedsection"/>
      </w:pPr>
      <w:r>
        <w:tab/>
      </w:r>
      <w:r>
        <w:tab/>
      </w:r>
      <w:r>
        <w:tab/>
      </w:r>
      <w:bookmarkStart w:name="ss_T12C6N3410Sb_lv3_39f915342" w:id="12"/>
      <w:r>
        <w:t>(</w:t>
      </w:r>
      <w:bookmarkEnd w:id="12"/>
      <w:r>
        <w:t>b)</w:t>
      </w:r>
      <w:r w:rsidRPr="00270BA4">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rsidR="001F4792" w:rsidP="001F4792" w:rsidRDefault="001F4792">
      <w:pPr>
        <w:pStyle w:val="sccodifiedsection"/>
      </w:pPr>
      <w:r w:rsidRPr="00270BA4">
        <w:tab/>
      </w:r>
      <w:r w:rsidRPr="00270BA4">
        <w:tab/>
      </w:r>
      <w:r w:rsidRPr="00270BA4">
        <w:tab/>
      </w:r>
      <w:bookmarkStart w:name="ss_T12C6N3410Sc_lv3_45993b1fc" w:id="13"/>
      <w:r w:rsidRPr="00270BA4">
        <w:t>(</w:t>
      </w:r>
      <w:bookmarkEnd w:id="13"/>
      <w:r w:rsidRPr="00270BA4">
        <w:t>c) are provided a benefits package, including health care</w:t>
      </w:r>
      <w:r>
        <w:t>.</w:t>
      </w:r>
    </w:p>
    <w:p w:rsidR="001F4792" w:rsidP="001F4792" w:rsidRDefault="001F4792">
      <w:pPr>
        <w:pStyle w:val="sccodifiedsection"/>
      </w:pPr>
      <w:r>
        <w:tab/>
      </w:r>
      <w:bookmarkStart w:name="ss_T12C6N3410SC_lv1_ebc1c4247" w:id="14"/>
      <w:r>
        <w:t>(</w:t>
      </w:r>
      <w:bookmarkEnd w:id="14"/>
      <w:r>
        <w:t>C) The amount of the credit is equal to</w:t>
      </w:r>
      <w:r w:rsidRPr="00270BA4">
        <w:t xml:space="preserve"> the sum of:</w:t>
      </w:r>
    </w:p>
    <w:p w:rsidR="001F4792" w:rsidP="001F4792" w:rsidRDefault="001F4792">
      <w:pPr>
        <w:pStyle w:val="sccodifiedsection"/>
      </w:pPr>
      <w:r w:rsidRPr="00270BA4">
        <w:tab/>
      </w:r>
      <w:r w:rsidRPr="00270BA4">
        <w:tab/>
      </w:r>
      <w:bookmarkStart w:name="ss_T12C6N3410S1_lv2_fb1b19ac6" w:id="15"/>
      <w:r w:rsidRPr="00270BA4">
        <w:t>(</w:t>
      </w:r>
      <w:bookmarkEnd w:id="15"/>
      <w:r w:rsidRPr="00270BA4">
        <w:t>1)</w:t>
      </w:r>
      <w:r>
        <w:t xml:space="preserve"> twenty percent of the qualifying real property costs listed in subsection (B)(1)</w:t>
      </w:r>
      <w:r w:rsidRPr="00270BA4">
        <w:t>; and</w:t>
      </w:r>
    </w:p>
    <w:p w:rsidR="001F4792" w:rsidP="001F4792" w:rsidRDefault="001F4792">
      <w:pPr>
        <w:pStyle w:val="sccodifiedsection"/>
      </w:pPr>
      <w:r w:rsidRPr="00270BA4">
        <w:tab/>
      </w:r>
      <w:r w:rsidRPr="00270BA4">
        <w:tab/>
      </w:r>
      <w:bookmarkStart w:name="ss_T12C6N3410S2_lv2_9ebb4633e" w:id="16"/>
      <w:r w:rsidRPr="00270BA4">
        <w:t>(</w:t>
      </w:r>
      <w:bookmarkEnd w:id="16"/>
      <w:r w:rsidRPr="00270BA4">
        <w:t>2)</w:t>
      </w:r>
      <w:r w:rsidRPr="00403929">
        <w:t xml:space="preserve"> </w:t>
      </w:r>
      <w:r>
        <w:t>twenty percent of the cost for tangible personal property if:</w:t>
      </w:r>
    </w:p>
    <w:p w:rsidR="001F4792" w:rsidP="001F4792" w:rsidRDefault="001F4792">
      <w:pPr>
        <w:pStyle w:val="sccodifiedsection"/>
      </w:pPr>
      <w:r>
        <w:tab/>
      </w:r>
      <w:r>
        <w:tab/>
      </w:r>
      <w:bookmarkStart w:name="ss_T12C6N3410Sa_lv3_2315ebc8b" w:id="17"/>
      <w:r w:rsidRPr="00270BA4">
        <w:t xml:space="preserve"> (</w:t>
      </w:r>
      <w:bookmarkEnd w:id="17"/>
      <w:r w:rsidRPr="00270BA4">
        <w:t>a)</w:t>
      </w:r>
      <w:r>
        <w:t xml:space="preserve"> the personal property is:</w:t>
      </w:r>
    </w:p>
    <w:p w:rsidR="001F4792" w:rsidP="001F4792" w:rsidRDefault="001F4792">
      <w:pPr>
        <w:pStyle w:val="sccodifiedsection"/>
      </w:pPr>
      <w:r>
        <w:tab/>
      </w:r>
      <w:r>
        <w:tab/>
      </w:r>
      <w:r>
        <w:tab/>
      </w:r>
      <w:bookmarkStart w:name="ss_T12C6N3410Si_lv4_722a08f6b" w:id="18"/>
      <w:r w:rsidRPr="00270BA4">
        <w:t xml:space="preserve"> (</w:t>
      </w:r>
      <w:bookmarkEnd w:id="18"/>
      <w:r w:rsidRPr="00270BA4">
        <w:t>i)</w:t>
      </w:r>
      <w:r>
        <w:t xml:space="preserve"> capitalized as personal property for income tax purposes under the Internal Revenue Code; and</w:t>
      </w:r>
    </w:p>
    <w:p w:rsidR="001F4792" w:rsidP="001F4792" w:rsidRDefault="001F4792">
      <w:pPr>
        <w:pStyle w:val="sccodifiedsection"/>
      </w:pPr>
      <w:r>
        <w:tab/>
      </w:r>
      <w:r>
        <w:tab/>
      </w:r>
      <w:r>
        <w:tab/>
      </w:r>
      <w:bookmarkStart w:name="ss_T12C6N3410Sii_lv4_ad21b3c10" w:id="19"/>
      <w:r w:rsidRPr="00270BA4">
        <w:t xml:space="preserve"> (</w:t>
      </w:r>
      <w:bookmarkEnd w:id="19"/>
      <w:r w:rsidRPr="00270BA4">
        <w:t>ii)</w:t>
      </w:r>
      <w:r>
        <w:t xml:space="preserve"> purchased for the establishment</w:t>
      </w:r>
      <w:r w:rsidRPr="00270BA4">
        <w:t xml:space="preserve"> or </w:t>
      </w:r>
      <w:r>
        <w:t xml:space="preserve">expansion of </w:t>
      </w:r>
      <w:r w:rsidRPr="00270BA4">
        <w:t xml:space="preserve">the </w:t>
      </w:r>
      <w:r w:rsidRPr="00270BA4">
        <w:lastRenderedPageBreak/>
        <w:t xml:space="preserve">taxpayer’s or business unit’s </w:t>
      </w:r>
      <w:r>
        <w:t>headquarters</w:t>
      </w:r>
      <w:r w:rsidRPr="00270BA4">
        <w:t xml:space="preserve"> facility</w:t>
      </w:r>
      <w:r>
        <w:t>; and</w:t>
      </w:r>
    </w:p>
    <w:p w:rsidR="001F4792" w:rsidP="001F4792" w:rsidRDefault="001F4792">
      <w:pPr>
        <w:pStyle w:val="sccodifiedsection"/>
      </w:pPr>
      <w:r>
        <w:tab/>
      </w:r>
      <w:r>
        <w:tab/>
      </w:r>
      <w:r>
        <w:tab/>
      </w:r>
      <w:bookmarkStart w:name="ss_T12C6N3410Siii_lv4_d13c86c4e" w:id="20"/>
      <w:r w:rsidRPr="00270BA4">
        <w:t xml:space="preserve"> (</w:t>
      </w:r>
      <w:bookmarkEnd w:id="20"/>
      <w:r w:rsidRPr="00270BA4">
        <w:t>iii)</w:t>
      </w:r>
      <w:r>
        <w:t xml:space="preserve"> used for headquarters</w:t>
      </w:r>
      <w:r>
        <w:noBreakHyphen/>
        <w:t>related functions and services in South Carolina.</w:t>
      </w:r>
    </w:p>
    <w:p w:rsidR="001F4792" w:rsidP="001F4792" w:rsidRDefault="001F4792">
      <w:pPr>
        <w:pStyle w:val="sccodifiedsection"/>
      </w:pPr>
      <w:r>
        <w:tab/>
      </w:r>
      <w:bookmarkStart w:name="ss_T12C6N3410SD_lv1_19b748234" w:id="21"/>
      <w:r w:rsidRPr="00270BA4">
        <w:t>(</w:t>
      </w:r>
      <w:bookmarkEnd w:id="21"/>
      <w:r w:rsidRPr="00270BA4">
        <w:t>D) Reserved.</w:t>
      </w:r>
    </w:p>
    <w:p w:rsidR="001F4792" w:rsidP="001F4792" w:rsidRDefault="001F4792">
      <w:pPr>
        <w:pStyle w:val="sccodifiedsection"/>
      </w:pPr>
      <w:r>
        <w:tab/>
      </w:r>
      <w:bookmarkStart w:name="ss_T12C6N3410SE_lv1_e53c973c9" w:id="22"/>
      <w:r>
        <w:t>(</w:t>
      </w:r>
      <w:bookmarkEnd w:id="22"/>
      <w:r>
        <w:t>E)</w:t>
      </w:r>
      <w:bookmarkStart w:name="ss_T12C6N3410S1_lv2_193f4c6e4" w:id="23"/>
      <w:r>
        <w:t>(</w:t>
      </w:r>
      <w:bookmarkEnd w:id="23"/>
      <w:r>
        <w:t>1)</w:t>
      </w:r>
      <w:bookmarkStart w:name="ss_T12C6N3410Sa_lv3_25f7f4b20" w:id="24"/>
      <w:r>
        <w:t>(</w:t>
      </w:r>
      <w:bookmarkEnd w:id="24"/>
      <w:r>
        <w:t>a) For</w:t>
      </w:r>
      <w:r w:rsidRPr="00270BA4">
        <w:t xml:space="preserve"> headquarters</w:t>
      </w:r>
      <w:r>
        <w:t xml:space="preserve"> facilities which are constructed, the credit can only be claimed for the taxable year when the </w:t>
      </w:r>
      <w:r w:rsidRPr="00270BA4">
        <w:t>facility</w:t>
      </w:r>
      <w:r>
        <w:t xml:space="preserve"> is placed in service for federal income tax purposes. For </w:t>
      </w:r>
      <w:r w:rsidRPr="00270BA4">
        <w:t>facilities</w:t>
      </w:r>
      <w:r>
        <w:t xml:space="preserve"> completed in phases and placed in service for federal income tax purposes in more than one taxable year, the </w:t>
      </w:r>
      <w:r w:rsidRPr="00270BA4">
        <w:t xml:space="preserve">credit </w:t>
      </w:r>
      <w:r>
        <w:t>can</w:t>
      </w:r>
      <w:r w:rsidRPr="00270BA4">
        <w:t xml:space="preserve"> be</w:t>
      </w:r>
      <w:r>
        <w:t xml:space="preserve"> </w:t>
      </w:r>
      <w:r w:rsidRPr="00270BA4">
        <w:t xml:space="preserve">claimed </w:t>
      </w:r>
      <w:r>
        <w:t xml:space="preserve">for the taxable year in which </w:t>
      </w:r>
      <w:r w:rsidRPr="00270BA4">
        <w:t>that phase of the headquarters facility</w:t>
      </w:r>
      <w:r>
        <w:t xml:space="preserve"> is placed in service</w:t>
      </w:r>
      <w:r w:rsidRPr="00270BA4">
        <w:t xml:space="preserve"> for federal income tax purposes</w:t>
      </w:r>
      <w:r>
        <w:t>.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credit</w:t>
      </w:r>
      <w:r w:rsidRPr="00270BA4">
        <w:t xml:space="preserve"> may be claimed</w:t>
      </w:r>
      <w:r>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w:t>
      </w:r>
      <w:r w:rsidRPr="00270BA4">
        <w:t xml:space="preserve"> qualifying</w:t>
      </w:r>
      <w:r>
        <w:t xml:space="preserve"> personal property.</w:t>
      </w:r>
    </w:p>
    <w:p w:rsidR="001F4792" w:rsidP="001F4792" w:rsidRDefault="001F4792">
      <w:pPr>
        <w:pStyle w:val="sccodifiedsection"/>
      </w:pPr>
      <w:r>
        <w:tab/>
      </w:r>
      <w:r>
        <w:tab/>
      </w:r>
      <w:r>
        <w:tab/>
      </w:r>
      <w:bookmarkStart w:name="ss_T12C6N3410Sb_lv3_b357e00ee" w:id="25"/>
      <w:r>
        <w:t>(</w:t>
      </w:r>
      <w:bookmarkEnd w:id="25"/>
      <w:r>
        <w:t>b) for leased real property the credit must be claimed in the taxable year in which the first direct-lease costs are incurred.</w:t>
      </w:r>
    </w:p>
    <w:p w:rsidR="001F4792" w:rsidP="001F4792" w:rsidRDefault="001F4792">
      <w:pPr>
        <w:pStyle w:val="sccodifiedsection"/>
      </w:pPr>
      <w:r>
        <w:tab/>
      </w:r>
      <w:r>
        <w:tab/>
      </w:r>
      <w:bookmarkStart w:name="ss_T12C6N3410S2_lv2_2d1269230" w:id="26"/>
      <w:r>
        <w:t>(</w:t>
      </w:r>
      <w:bookmarkEnd w:id="26"/>
      <w:r>
        <w:t xml:space="preserve">2) The </w:t>
      </w:r>
      <w:r w:rsidRPr="00270BA4">
        <w:t xml:space="preserve">taxpayer </w:t>
      </w:r>
      <w:r>
        <w:t xml:space="preserve">must meet the staffing requirements of </w:t>
      </w:r>
      <w:r w:rsidRPr="00270BA4">
        <w:t>subsection</w:t>
      </w:r>
      <w:r>
        <w:t xml:space="preserve"> (B)(2) by the end of the second taxable year following the last taxable year for which the credit is claimed. The </w:t>
      </w:r>
      <w:r w:rsidRPr="00270BA4">
        <w:t xml:space="preserve">taxpayer </w:t>
      </w:r>
      <w:r>
        <w:t xml:space="preserve">must have documented plans to meet the initial staffing requirements at the time the credit is </w:t>
      </w:r>
      <w:r>
        <w:lastRenderedPageBreak/>
        <w:t xml:space="preserve">claimed. If the </w:t>
      </w:r>
      <w:r w:rsidRPr="00270BA4">
        <w:t xml:space="preserve">taxpayer </w:t>
      </w:r>
      <w:r>
        <w:t xml:space="preserve">fails to meet the staffing requirements within the time required by this subsection, the </w:t>
      </w:r>
      <w:r w:rsidRPr="00270BA4">
        <w:t xml:space="preserve">taxpayer </w:t>
      </w:r>
      <w:r>
        <w:t xml:space="preserve">must increase its tax liability for the current taxable year by an amount equal to the amount of credit, or any portion of the credit for which the </w:t>
      </w:r>
      <w:r w:rsidRPr="00270BA4">
        <w:t xml:space="preserve">taxpayer </w:t>
      </w:r>
      <w:r>
        <w:t>would not qualify, which was used to reduce tax in the earlier years.</w:t>
      </w:r>
    </w:p>
    <w:p w:rsidR="001F4792" w:rsidP="001F4792" w:rsidRDefault="001F4792">
      <w:pPr>
        <w:pStyle w:val="sccodifiedsection"/>
      </w:pPr>
      <w:r>
        <w:tab/>
      </w:r>
      <w:bookmarkStart w:name="ss_T12C6N3410SF_lv1_2b13c2039" w:id="27"/>
      <w:r>
        <w:t>(</w:t>
      </w:r>
      <w:bookmarkEnd w:id="27"/>
      <w:r>
        <w:t>F) The credit provided in this section is nonrefundable, but an unused credit may be carried forward for ten years.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headquarters</w:t>
      </w:r>
      <w:r w:rsidRPr="00270BA4">
        <w:t xml:space="preserve"> facility</w:t>
      </w:r>
      <w:r>
        <w:t>. No credit may be claimed for a taxable year during which the taxpayer or succeeding taxpayer fails to meet the qualifying employment requirements provided in this section and the carry-forward period is not extended for any year in which the credit may not be claimed for failure to meet the employment requirements. The credit may be claimed for a taxable year in the unextended carry-forward period if the taxpayer or succeeding taxpayer requalifies for the credit by meeting the employment requirements during that taxable year.</w:t>
      </w:r>
    </w:p>
    <w:p w:rsidR="001F4792" w:rsidP="001F4792" w:rsidRDefault="001F4792">
      <w:pPr>
        <w:pStyle w:val="sccodifiedsection"/>
      </w:pPr>
      <w:r>
        <w:tab/>
      </w:r>
      <w:bookmarkStart w:name="ss_T12C6N3410SG_lv1_d8762c7e5" w:id="28"/>
      <w:r>
        <w:t>(</w:t>
      </w:r>
      <w:bookmarkEnd w:id="28"/>
      <w:r>
        <w:t xml:space="preserve">G) If a fee‑in‑lieu arrangement under Section 4‑29‑67 is entered into with respect to all or part of property involving a headquarters, and the </w:t>
      </w:r>
      <w:r w:rsidRPr="00270BA4">
        <w:t xml:space="preserve">taxpayer </w:t>
      </w:r>
      <w:r>
        <w:t xml:space="preserve">claiming the credit provided under this section is treated as the owner of the property for federal income tax purposes, then the </w:t>
      </w:r>
      <w:r w:rsidRPr="00270BA4">
        <w:t xml:space="preserve">taxpayer </w:t>
      </w:r>
      <w:r>
        <w:t>must be treated as the owner of the property for purposes of the credit provided by this section.</w:t>
      </w:r>
    </w:p>
    <w:p w:rsidR="001F4792" w:rsidP="001F4792" w:rsidRDefault="001F4792">
      <w:pPr>
        <w:pStyle w:val="sccodifiedsection"/>
      </w:pPr>
      <w:r>
        <w:tab/>
      </w:r>
      <w:bookmarkStart w:name="ss_T12C6N3410SH_lv1_798360313" w:id="29"/>
      <w:r>
        <w:t>(</w:t>
      </w:r>
      <w:bookmarkEnd w:id="29"/>
      <w:r>
        <w:t xml:space="preserve">H) To the extent that this credit applies to the cost of certain property, the basis of the property for South Carolina income tax purposes must be reduced by the amount of the credit claimed with respect to the property. </w:t>
      </w:r>
      <w:r>
        <w:lastRenderedPageBreak/>
        <w:t xml:space="preserve">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sidRPr="00270BA4">
        <w:t xml:space="preserve">taxpayer </w:t>
      </w:r>
      <w:r>
        <w:t xml:space="preserve">fails to meet the staffing requirements of subsection </w:t>
      </w:r>
      <w:r w:rsidRPr="00270BA4">
        <w:t>(B)</w:t>
      </w:r>
      <w:r>
        <w:t xml:space="preserve">(2), the </w:t>
      </w:r>
      <w:r w:rsidRPr="00270BA4">
        <w:t xml:space="preserve">taxpayer </w:t>
      </w:r>
      <w:r>
        <w:t>may increase the basis of the property by the amount of the original basis reduction with regard to that property in the year in which the credit is recaptured.</w:t>
      </w:r>
    </w:p>
    <w:p w:rsidR="001F4792" w:rsidP="001F4792" w:rsidRDefault="001F4792">
      <w:pPr>
        <w:pStyle w:val="sccodifiedsection"/>
      </w:pPr>
      <w:r>
        <w:tab/>
      </w:r>
      <w:bookmarkStart w:name="ss_T12C6N3410SI_lv1_329263d2a" w:id="30"/>
      <w:r>
        <w:t>(</w:t>
      </w:r>
      <w:bookmarkEnd w:id="30"/>
      <w:r>
        <w:t>I) The amount of a credit allowed under this section must be reduced by the amount of any past‑due debt owed this State by the taxpayer.</w:t>
      </w:r>
    </w:p>
    <w:p w:rsidR="001F4792" w:rsidP="001F4792" w:rsidRDefault="001F4792">
      <w:pPr>
        <w:pStyle w:val="sccodifiedsection"/>
      </w:pPr>
      <w:r>
        <w:tab/>
      </w:r>
      <w:bookmarkStart w:name="ss_T12C6N3410SJ_lv1_e59d3b411" w:id="31"/>
      <w:r>
        <w:t>(</w:t>
      </w:r>
      <w:bookmarkEnd w:id="31"/>
      <w:r>
        <w:t>J) As used in this section:</w:t>
      </w:r>
    </w:p>
    <w:p w:rsidR="001F4792" w:rsidDel="007E7347" w:rsidP="001F4792" w:rsidRDefault="001F4792">
      <w:pPr>
        <w:pStyle w:val="sccodifiedsection"/>
      </w:pPr>
      <w:r>
        <w:tab/>
      </w:r>
      <w:r>
        <w:tab/>
      </w:r>
      <w:bookmarkStart w:name="ss_T12C6N3410S1_lv2_9ecb598b6" w:id="32"/>
      <w:r>
        <w:t>(</w:t>
      </w:r>
      <w:bookmarkEnd w:id="32"/>
      <w:r>
        <w:t xml:space="preserve">1) “Headquarters” means the facility or portion of a facility where </w:t>
      </w:r>
      <w:r w:rsidRPr="00270BA4">
        <w:t xml:space="preserve">headquarters </w:t>
      </w:r>
      <w:r>
        <w:t xml:space="preserve">staff employees are employed, and where the </w:t>
      </w:r>
      <w:r w:rsidRPr="00270BA4">
        <w:t>taxpayer’s or the taxpayer’s</w:t>
      </w:r>
      <w:r>
        <w:t xml:space="preserve"> business unit’s financial, personnel, legal, planning, information technology, or other headquarters‑related functions are handled either on a regional, national, or global basis. A headquarters must be a regional headquarters </w:t>
      </w:r>
      <w:r w:rsidRPr="00270BA4">
        <w:t xml:space="preserve">or </w:t>
      </w:r>
      <w:r>
        <w:t>a national corporate headquarters as defined below</w:t>
      </w:r>
      <w:r w:rsidRPr="00270BA4">
        <w:t>. A taxpayer or taxpayer’s business unit doing business solely within South Carolina does not meet the definition of a headquarters.</w:t>
      </w:r>
    </w:p>
    <w:p w:rsidR="001F4792" w:rsidDel="007E7347" w:rsidP="001F4792" w:rsidRDefault="001F4792">
      <w:pPr>
        <w:pStyle w:val="sccodifiedsection"/>
      </w:pPr>
      <w:r>
        <w:tab/>
      </w:r>
      <w:r>
        <w:tab/>
      </w:r>
      <w:r>
        <w:tab/>
      </w:r>
      <w:bookmarkStart w:name="ss_T12C6N3410Sa_lv3_2e0c29253" w:id="33"/>
      <w:r>
        <w:t>(</w:t>
      </w:r>
      <w:bookmarkEnd w:id="33"/>
      <w:r>
        <w:t xml:space="preserve">a) National headquarters must be the sole </w:t>
      </w:r>
      <w:r w:rsidRPr="00270BA4">
        <w:t xml:space="preserve">office or location in the nation or the world for the taxpayer or a business unit of the taxpayer with multistate operations </w:t>
      </w:r>
      <w:r>
        <w:t>and</w:t>
      </w:r>
      <w:r w:rsidRPr="00270BA4">
        <w:t xml:space="preserve"> must</w:t>
      </w:r>
      <w:r>
        <w:t xml:space="preserve"> handle headquarters‑related functions on a national </w:t>
      </w:r>
      <w:r w:rsidRPr="00270BA4">
        <w:t xml:space="preserve">or global </w:t>
      </w:r>
      <w:r>
        <w:t>basis.</w:t>
      </w:r>
      <w:r w:rsidRPr="00270BA4">
        <w:t xml:space="preserve"> The function and purpose of the national headquarters is to plan, direct, and control all aspects of the taxpayer or taxpayer’s business unit’s operations, and it has final authority over regional offices, operating facilities, or any other office of the taxpayer or business unit.</w:t>
      </w:r>
    </w:p>
    <w:p w:rsidR="001F4792" w:rsidP="001F4792" w:rsidRDefault="001F4792">
      <w:pPr>
        <w:pStyle w:val="sccodifiedsection"/>
      </w:pPr>
      <w:r>
        <w:lastRenderedPageBreak/>
        <w:tab/>
      </w:r>
      <w:r>
        <w:tab/>
      </w:r>
      <w:r>
        <w:tab/>
      </w:r>
      <w:bookmarkStart w:name="ss_T12C6N3410Sb_lv3_162176a12" w:id="34"/>
      <w:r>
        <w:t>(</w:t>
      </w:r>
      <w:bookmarkEnd w:id="34"/>
      <w:r>
        <w:t xml:space="preserve">b) Regional headquarters must be the sole </w:t>
      </w:r>
      <w:r w:rsidRPr="00270BA4">
        <w:t>office or location in the region for the taxpayer or a business unit of the taxpayer with multistate operations</w:t>
      </w:r>
      <w:r>
        <w:t xml:space="preserve"> within the region and must handle headquarters‑related functions on a regional basis. </w:t>
      </w:r>
      <w:r w:rsidRPr="00270BA4">
        <w:t>A regional headquarters performs a function that is separate from the management of operational facilities within the region. A regional headquarters performs functions similar to the national headquarters, but within a more limited area.</w:t>
      </w:r>
      <w:r>
        <w:t xml:space="preserve"> For purposes of this section, “region” or “regional” means a geographic area comprised of either:</w:t>
      </w:r>
    </w:p>
    <w:p w:rsidR="001F4792" w:rsidP="001F4792" w:rsidRDefault="001F4792">
      <w:pPr>
        <w:pStyle w:val="sccodifiedsection"/>
      </w:pPr>
      <w:r>
        <w:tab/>
      </w:r>
      <w:r>
        <w:tab/>
      </w:r>
      <w:r>
        <w:tab/>
      </w:r>
      <w:r>
        <w:tab/>
      </w:r>
      <w:bookmarkStart w:name="ss_T12C6N3410Si_lv4_a11a29c4c" w:id="35"/>
      <w:r>
        <w:t>(</w:t>
      </w:r>
      <w:bookmarkEnd w:id="35"/>
      <w:r>
        <w:t>i) at least five states, including this State; or</w:t>
      </w:r>
    </w:p>
    <w:p w:rsidR="001F4792" w:rsidP="001F4792" w:rsidRDefault="001F4792">
      <w:pPr>
        <w:pStyle w:val="sccodifiedsection"/>
      </w:pPr>
      <w:r>
        <w:tab/>
      </w:r>
      <w:r>
        <w:tab/>
      </w:r>
      <w:r>
        <w:tab/>
      </w:r>
      <w:r>
        <w:tab/>
      </w:r>
      <w:bookmarkStart w:name="ss_T12C6N3410Sii_lv4_3a5c63618" w:id="36"/>
      <w:r>
        <w:t>(</w:t>
      </w:r>
      <w:bookmarkEnd w:id="36"/>
      <w:r>
        <w:t xml:space="preserve">ii) two or more states, including this State, if the entire business operations of the </w:t>
      </w:r>
      <w:r w:rsidRPr="00270BA4">
        <w:t xml:space="preserve">taxpayer or business unit of the taxpayer </w:t>
      </w:r>
      <w:r>
        <w:t>are performed within fewer than five states.</w:t>
      </w:r>
    </w:p>
    <w:p w:rsidR="001F4792" w:rsidP="001F4792" w:rsidRDefault="001F4792">
      <w:pPr>
        <w:pStyle w:val="sccodifiedsection"/>
      </w:pPr>
      <w:r>
        <w:tab/>
      </w:r>
      <w:r>
        <w:tab/>
      </w:r>
      <w:r>
        <w:tab/>
      </w:r>
      <w:bookmarkStart w:name="ss_T12C6N3410Sc_lv3_c0df0a9e4" w:id="37"/>
      <w:r>
        <w:t>(</w:t>
      </w:r>
      <w:bookmarkEnd w:id="37"/>
      <w:r>
        <w:t xml:space="preserve">c) A “business unit” is an organizational unit of a </w:t>
      </w:r>
      <w:r w:rsidRPr="00270BA4">
        <w:t>taxpayer that</w:t>
      </w:r>
      <w:r>
        <w:t xml:space="preserve"> is defined by the particular product or category of products it sells.</w:t>
      </w:r>
    </w:p>
    <w:p w:rsidR="001F4792" w:rsidP="001F4792" w:rsidRDefault="001F4792">
      <w:pPr>
        <w:pStyle w:val="sccodifiedsection"/>
      </w:pPr>
      <w:r>
        <w:tab/>
      </w:r>
      <w:r>
        <w:tab/>
      </w:r>
      <w:bookmarkStart w:name="ss_T12C6N3410S2_lv2_6d8c0fdbb" w:id="38"/>
      <w:r>
        <w:t>(</w:t>
      </w:r>
      <w:bookmarkEnd w:id="38"/>
      <w:r>
        <w:t xml:space="preserve">2) “New job” means a job created by an employer in this State at the time a new facility, </w:t>
      </w:r>
      <w:r w:rsidRPr="00270BA4">
        <w:t xml:space="preserve">or </w:t>
      </w:r>
      <w:r>
        <w:t xml:space="preserve">expansion is initially staffed, but does not include a job created when an employee is shifted from an existing location in this State to work in a new or expanded facility. An employee may be employed at a temporary location in this State pending completion of the new facility </w:t>
      </w:r>
      <w:r w:rsidRPr="00270BA4">
        <w:t xml:space="preserve">or </w:t>
      </w:r>
      <w:r>
        <w:t>expansion.</w:t>
      </w:r>
    </w:p>
    <w:p w:rsidR="001F4792" w:rsidP="001F4792" w:rsidRDefault="001F4792">
      <w:pPr>
        <w:pStyle w:val="sccodifiedsection"/>
      </w:pPr>
      <w:r>
        <w:tab/>
      </w:r>
      <w:r>
        <w:tab/>
      </w:r>
      <w:bookmarkStart w:name="ss_T12C6N3410S3_lv2_7048dcc60" w:id="39"/>
      <w:r>
        <w:t>(</w:t>
      </w:r>
      <w:bookmarkEnd w:id="39"/>
      <w:r>
        <w:t>3) “</w:t>
      </w:r>
      <w:r w:rsidRPr="00270BA4">
        <w:t>Full time</w:t>
      </w:r>
      <w:r>
        <w:t>” means a job requiring a minimum of thirty‑five hours of an employee’s time a week for the entire normal year of operations or a job requiring a minimum of thirty‑five hours of an employee’s time for a week for a year in which the employee was initially hired for or transferred to the headquarters in this State.</w:t>
      </w:r>
    </w:p>
    <w:p w:rsidR="001F4792" w:rsidP="001F4792" w:rsidRDefault="001F4792">
      <w:pPr>
        <w:pStyle w:val="sccodifiedsection"/>
      </w:pPr>
      <w:r>
        <w:tab/>
      </w:r>
      <w:r>
        <w:tab/>
      </w:r>
      <w:bookmarkStart w:name="ss_T12C6N3410S4_lv2_497752d0f" w:id="40"/>
      <w:r>
        <w:t>(</w:t>
      </w:r>
      <w:bookmarkEnd w:id="40"/>
      <w:r>
        <w:t>4) “Headquarters‑related functions and services” are those functions involving financial, personnel, administrative, legal, planning, information technology, or similar business functions.</w:t>
      </w:r>
    </w:p>
    <w:p w:rsidR="001F4792" w:rsidP="001F4792" w:rsidRDefault="001F4792">
      <w:pPr>
        <w:pStyle w:val="sccodifiedsection"/>
      </w:pPr>
      <w:r>
        <w:lastRenderedPageBreak/>
        <w:tab/>
      </w:r>
      <w:r>
        <w:tab/>
      </w:r>
      <w:bookmarkStart w:name="ss_T12C6N3410S5_lv2_af26d3498" w:id="41"/>
      <w:r>
        <w:t>(</w:t>
      </w:r>
      <w:bookmarkEnd w:id="41"/>
      <w:r>
        <w:t>5) “Headquarters staff employees” means executive, administrative, or professional workers performing headquarters</w:t>
      </w:r>
      <w:r>
        <w:noBreakHyphen/>
        <w:t>related functions and services.</w:t>
      </w:r>
    </w:p>
    <w:p w:rsidR="001F4792" w:rsidP="001F4792" w:rsidRDefault="001F4792">
      <w:pPr>
        <w:pStyle w:val="sccodifiedsection"/>
      </w:pPr>
      <w:r>
        <w:tab/>
      </w:r>
      <w:r>
        <w:tab/>
      </w:r>
      <w:r>
        <w:tab/>
      </w:r>
      <w:bookmarkStart w:name="ss_T12C6N3410Sa_lv3_7f5d73ade" w:id="42"/>
      <w:r>
        <w:t>(</w:t>
      </w:r>
      <w:bookmarkEnd w:id="42"/>
      <w:r>
        <w:t>a) An executive employee is a full‑time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1F4792" w:rsidP="001F4792" w:rsidRDefault="001F4792">
      <w:pPr>
        <w:pStyle w:val="sccodifiedsection"/>
      </w:pPr>
      <w:r>
        <w:tab/>
      </w:r>
      <w:r>
        <w:tab/>
      </w:r>
      <w:r>
        <w:tab/>
      </w:r>
      <w:bookmarkStart w:name="ss_T12C6N3410Sb_lv3_e324e3be3" w:id="43"/>
      <w:r>
        <w:t>(</w:t>
      </w:r>
      <w:bookmarkEnd w:id="43"/>
      <w:r>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rsidR="001F4792" w:rsidP="001F4792" w:rsidRDefault="001F4792">
      <w:pPr>
        <w:pStyle w:val="sccodifiedsection"/>
      </w:pPr>
      <w:r>
        <w:tab/>
      </w:r>
      <w:r>
        <w:tab/>
      </w:r>
      <w:r>
        <w:tab/>
      </w:r>
      <w:bookmarkStart w:name="ss_T12C6N3410Sc_lv3_55059cbb2" w:id="44"/>
      <w:r>
        <w:t>(</w:t>
      </w:r>
      <w:bookmarkEnd w:id="44"/>
      <w:r>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headquarters-related functions and services.</w:t>
      </w:r>
    </w:p>
    <w:p w:rsidR="001F4792" w:rsidP="001F4792" w:rsidRDefault="001F4792">
      <w:pPr>
        <w:pStyle w:val="sccodifiedsection"/>
      </w:pPr>
      <w:r>
        <w:tab/>
      </w:r>
      <w:r>
        <w:tab/>
      </w:r>
      <w:bookmarkStart w:name="ss_T12C6N3410S6_lv2_8fd750a6a" w:id="45"/>
      <w:r>
        <w:t>(</w:t>
      </w:r>
      <w:bookmarkEnd w:id="45"/>
      <w:r>
        <w:t xml:space="preserve">6) </w:t>
      </w:r>
      <w:r w:rsidRPr="00270BA4">
        <w:t>Reserved</w:t>
      </w:r>
      <w:r>
        <w:t>.</w:t>
      </w:r>
    </w:p>
    <w:p w:rsidR="001F4792" w:rsidP="001F4792" w:rsidRDefault="001F4792">
      <w:pPr>
        <w:pStyle w:val="sccodifiedsection"/>
      </w:pPr>
      <w:r>
        <w:tab/>
      </w:r>
      <w:r>
        <w:tab/>
      </w:r>
      <w:bookmarkStart w:name="ss_T12C6N3410S7_lv2_591d6d1f9" w:id="46"/>
      <w:r>
        <w:t>(</w:t>
      </w:r>
      <w:bookmarkEnd w:id="46"/>
      <w:r>
        <w:t xml:space="preserve">7) </w:t>
      </w:r>
      <w:r w:rsidRPr="00270BA4">
        <w:t>Reserved</w:t>
      </w:r>
      <w:r>
        <w:t>.</w:t>
      </w:r>
    </w:p>
    <w:p w:rsidR="001F4792" w:rsidP="001F4792" w:rsidRDefault="001F4792">
      <w:pPr>
        <w:pStyle w:val="sccodifiedsection"/>
      </w:pPr>
      <w:r>
        <w:tab/>
      </w:r>
      <w:r>
        <w:tab/>
      </w:r>
      <w:bookmarkStart w:name="ss_T12C6N3410S8_lv2_795da61c6" w:id="47"/>
      <w:r>
        <w:t>(</w:t>
      </w:r>
      <w:bookmarkEnd w:id="47"/>
      <w:r>
        <w:t>8) “Direct-lease costs” are cash lease payments. The term does not include any accrued, but unpaid, costs.</w:t>
      </w:r>
    </w:p>
    <w:p w:rsidR="001F4792" w:rsidP="001F4792" w:rsidRDefault="001F4792">
      <w:pPr>
        <w:pStyle w:val="sccodifiedsection"/>
      </w:pPr>
      <w:r w:rsidRPr="00270BA4">
        <w:tab/>
      </w:r>
      <w:r w:rsidRPr="00270BA4">
        <w:tab/>
      </w:r>
      <w:bookmarkStart w:name="ss_T12C6N3410S9_lv2_200745ead" w:id="48"/>
      <w:r w:rsidRPr="00270BA4">
        <w:t>(</w:t>
      </w:r>
      <w:bookmarkEnd w:id="48"/>
      <w:r w:rsidRPr="00270BA4">
        <w:t xml:space="preserve">9) “Remote employee” is a full‑time employee of the taxpayer, including an employee who works for a business unit of the taxpayer, </w:t>
      </w:r>
      <w:r w:rsidRPr="00270BA4">
        <w:lastRenderedPageBreak/>
        <w:t>who works for the taxpayer performing headquarters‑related functions or services either completely or partially from a home office or other residence within the State.</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Qualified recycling facility credit</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2_a73b53916" w:id="49"/>
      <w:r>
        <w:t>S</w:t>
      </w:r>
      <w:bookmarkEnd w:id="49"/>
      <w:r>
        <w:t>ECTION 2.</w:t>
      </w:r>
      <w:r>
        <w:tab/>
      </w:r>
      <w:bookmarkStart w:name="dl_810f962d7" w:id="50"/>
      <w:r>
        <w:t>S</w:t>
      </w:r>
      <w:bookmarkEnd w:id="50"/>
      <w:r>
        <w:t>ection 12‑6‑3460(A)(3) and (4) of the S.C. Code is amended to read:</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bookmarkStart w:name="cs_T12C6N3460_684250cd6" w:id="51"/>
      <w:r>
        <w:tab/>
      </w:r>
      <w:bookmarkStart w:name="ss_T12C6N3460S3_lv1_d4a359653" w:id="52"/>
      <w:bookmarkEnd w:id="51"/>
      <w:r>
        <w:t>(</w:t>
      </w:r>
      <w:bookmarkEnd w:id="52"/>
      <w:r>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270BA4">
        <w:t xml:space="preserve"> or fabricate</w:t>
      </w:r>
      <w:r>
        <w:t xml:space="preserve"> products for sale composed of at least fifty percent postconsumer waste material by weight or by volume. The minimum level of investment for a qualified recycling facility must be at least </w:t>
      </w:r>
      <w:r w:rsidRPr="00270BA4">
        <w:t>one</w:t>
      </w:r>
      <w:r>
        <w:t xml:space="preserve"> hundred</w:t>
      </w:r>
      <w:r w:rsidRPr="00270BA4">
        <w:t xml:space="preserve"> fifty</w:t>
      </w:r>
      <w:r>
        <w:t xml:space="preserve"> million dollars incurred by the end of the fifth calendar year after the year in which the taxpayer begins construction or operation of the facility.</w:t>
      </w:r>
    </w:p>
    <w:p w:rsidR="001F4792" w:rsidP="001F4792" w:rsidRDefault="001F4792">
      <w:pPr>
        <w:pStyle w:val="sccodifiedsection"/>
      </w:pPr>
      <w:r>
        <w:tab/>
      </w:r>
      <w:bookmarkStart w:name="ss_T12C6N3460S4_lv1_d22e14545" w:id="53"/>
      <w:r>
        <w:t>(</w:t>
      </w:r>
      <w:bookmarkEnd w:id="53"/>
      <w:r>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270BA4">
        <w:t xml:space="preserve">batteries, solar panels, turbines and related structures, </w:t>
      </w:r>
      <w:r>
        <w:t>and rubber.</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Job development credit</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3_f4ebbb178" w:id="54"/>
      <w:r>
        <w:t>S</w:t>
      </w:r>
      <w:bookmarkEnd w:id="54"/>
      <w:r>
        <w:t>ECTION 3.</w:t>
      </w:r>
      <w:r>
        <w:tab/>
      </w:r>
      <w:bookmarkStart w:name="dl_6202b2be1" w:id="55"/>
      <w:r>
        <w:t>S</w:t>
      </w:r>
      <w:bookmarkEnd w:id="55"/>
      <w:r>
        <w:t>ections 12‑10‑20 through 12‑10‑80 of the S.C. Code are amended to read:</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20_a844df008" w:id="56"/>
      <w:r>
        <w:t>S</w:t>
      </w:r>
      <w:bookmarkEnd w:id="56"/>
      <w:r>
        <w:t>ection 12‑10‑20.</w:t>
      </w:r>
      <w:r>
        <w:tab/>
      </w:r>
      <w:bookmarkStart w:name="up_0474e90c0" w:id="57"/>
      <w:r>
        <w:t>T</w:t>
      </w:r>
      <w:bookmarkEnd w:id="57"/>
      <w:r>
        <w:t>he General Assembly finds:</w:t>
      </w:r>
    </w:p>
    <w:p w:rsidR="001F4792" w:rsidP="001F4792" w:rsidRDefault="001F4792">
      <w:pPr>
        <w:pStyle w:val="sccodifiedsection"/>
      </w:pPr>
      <w:r>
        <w:tab/>
      </w:r>
      <w:bookmarkStart w:name="ss_T12C10N20S1_lv1_94f70b73e" w:id="58"/>
      <w:r>
        <w:t>(</w:t>
      </w:r>
      <w:bookmarkEnd w:id="58"/>
      <w:r>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1F4792" w:rsidP="001F4792" w:rsidRDefault="001F4792">
      <w:pPr>
        <w:pStyle w:val="sccodifiedsection"/>
      </w:pPr>
      <w:r>
        <w:tab/>
      </w:r>
      <w:bookmarkStart w:name="ss_T12C10N20S2_lv1_912dcc410" w:id="59"/>
      <w:r>
        <w:t>(</w:t>
      </w:r>
      <w:bookmarkEnd w:id="59"/>
      <w:r>
        <w:t>2) that the inducement provided in this chapter will encourage the creation of jobs which would not otherwise exist and will create sources of tax revenues for the State and its political subdivisions;</w:t>
      </w:r>
    </w:p>
    <w:p w:rsidR="001F4792" w:rsidP="001F4792" w:rsidRDefault="001F4792">
      <w:pPr>
        <w:pStyle w:val="sccodifiedsection"/>
      </w:pPr>
      <w:r>
        <w:tab/>
      </w:r>
      <w:bookmarkStart w:name="ss_T12C10N20S3_lv1_38a32e9d0" w:id="60"/>
      <w:r>
        <w:t>(</w:t>
      </w:r>
      <w:bookmarkEnd w:id="60"/>
      <w:r>
        <w:t>3) the powers to be granted to the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1F4792" w:rsidP="001F4792" w:rsidRDefault="001F4792">
      <w:pPr>
        <w:pStyle w:val="sccodifiedsection"/>
      </w:pPr>
      <w:r>
        <w:tab/>
      </w:r>
      <w:bookmarkStart w:name="ss_T12C10N20S4_lv1_b580388cd" w:id="61"/>
      <w:r>
        <w:t>(</w:t>
      </w:r>
      <w:bookmarkEnd w:id="61"/>
      <w:r>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rsidR="001F4792" w:rsidP="001F4792" w:rsidRDefault="001F4792">
      <w:pPr>
        <w:pStyle w:val="sccodifiedsection"/>
      </w:pPr>
      <w:r>
        <w:lastRenderedPageBreak/>
        <w:tab/>
      </w:r>
      <w:bookmarkStart w:name="cs_T12C10N30_fc1e9a60c" w:id="62"/>
      <w:r>
        <w:t>S</w:t>
      </w:r>
      <w:bookmarkEnd w:id="62"/>
      <w:r>
        <w:t>ection 12‑10‑30.</w:t>
      </w:r>
      <w:r>
        <w:tab/>
      </w:r>
      <w:bookmarkStart w:name="up_118dbb559" w:id="63"/>
      <w:r>
        <w:t>A</w:t>
      </w:r>
      <w:bookmarkEnd w:id="63"/>
      <w:r>
        <w:t>s used in this chapter:</w:t>
      </w:r>
    </w:p>
    <w:p w:rsidR="001F4792" w:rsidP="001F4792" w:rsidRDefault="001F4792">
      <w:pPr>
        <w:pStyle w:val="sccodifiedsection"/>
      </w:pPr>
      <w:r>
        <w:tab/>
      </w:r>
      <w:bookmarkStart w:name="ss_T12C10N30S1_lv1_28e304eff" w:id="64"/>
      <w:r>
        <w:t>(</w:t>
      </w:r>
      <w:bookmarkEnd w:id="64"/>
      <w:r>
        <w:t>1) “Council” means the Coordinating Council for Economic Development.</w:t>
      </w:r>
    </w:p>
    <w:p w:rsidR="001F4792" w:rsidP="001F4792" w:rsidRDefault="001F4792">
      <w:pPr>
        <w:pStyle w:val="sccodifiedsection"/>
      </w:pPr>
      <w:r>
        <w:tab/>
      </w:r>
      <w:bookmarkStart w:name="ss_T12C10N30S2_lv1_848bc5df4" w:id="65"/>
      <w:r>
        <w:t>(</w:t>
      </w:r>
      <w:bookmarkEnd w:id="65"/>
      <w:r>
        <w:t>2) “Department” means the South Carolina Department of Revenue.</w:t>
      </w:r>
    </w:p>
    <w:p w:rsidR="001F4792" w:rsidP="001F4792" w:rsidRDefault="001F4792">
      <w:pPr>
        <w:pStyle w:val="sccodifiedsection"/>
      </w:pPr>
      <w:r>
        <w:tab/>
      </w:r>
      <w:bookmarkStart w:name="ss_T12C10N30S3_lv1_31b0e8f0d" w:id="66"/>
      <w:r>
        <w:t>(</w:t>
      </w:r>
      <w:bookmarkEnd w:id="66"/>
      <w:r>
        <w:t xml:space="preserve">3) “Employee” means an employee of the qualifying business who works full time </w:t>
      </w:r>
      <w:r w:rsidRPr="00270BA4">
        <w:t xml:space="preserve">in this State for the benefit of </w:t>
      </w:r>
      <w:r>
        <w:t>the project</w:t>
      </w:r>
      <w:r w:rsidRPr="00270BA4">
        <w:t>, including a remote employee as defined in item (20)</w:t>
      </w:r>
      <w:r>
        <w:t>.</w:t>
      </w:r>
    </w:p>
    <w:p w:rsidR="001F4792" w:rsidP="001F4792" w:rsidRDefault="001F4792">
      <w:pPr>
        <w:pStyle w:val="sccodifiedsection"/>
      </w:pPr>
      <w:r>
        <w:tab/>
      </w:r>
      <w:bookmarkStart w:name="ss_T12C10N30S4_lv1_5452d977d" w:id="67"/>
      <w:r>
        <w:t>(</w:t>
      </w:r>
      <w:bookmarkEnd w:id="67"/>
      <w:r>
        <w:t>4) “Gross wages” means wages subject to withholding.</w:t>
      </w:r>
    </w:p>
    <w:p w:rsidR="001F4792" w:rsidP="001F4792" w:rsidRDefault="001F4792">
      <w:pPr>
        <w:pStyle w:val="sccodifiedsection"/>
      </w:pPr>
      <w:r>
        <w:tab/>
      </w:r>
      <w:bookmarkStart w:name="ss_T12C10N30S5_lv1_ecb49b149" w:id="68"/>
      <w:r>
        <w:t>(</w:t>
      </w:r>
      <w:bookmarkEnd w:id="68"/>
      <w:r>
        <w:t>5) “Job development credit” means the amount a qualifying business may claim as a credit against employee withholding pursuant to Sections 12‑10‑80 and 12‑10‑81 and a revitalization agreement.</w:t>
      </w:r>
    </w:p>
    <w:p w:rsidR="001F4792" w:rsidP="001F4792" w:rsidRDefault="001F4792">
      <w:pPr>
        <w:pStyle w:val="sccodifiedsection"/>
      </w:pPr>
      <w:r>
        <w:tab/>
      </w:r>
      <w:bookmarkStart w:name="ss_T12C10N30S6_lv1_902e5280d" w:id="69"/>
      <w:r>
        <w:t>(</w:t>
      </w:r>
      <w:bookmarkEnd w:id="69"/>
      <w:r>
        <w:t>6) “New job” means a job created or reinstated as defined in Section 12‑6‑3360(M)(3).</w:t>
      </w:r>
    </w:p>
    <w:p w:rsidR="001F4792" w:rsidP="001F4792" w:rsidRDefault="001F4792">
      <w:pPr>
        <w:pStyle w:val="sccodifiedsection"/>
      </w:pPr>
      <w:r>
        <w:tab/>
      </w:r>
      <w:bookmarkStart w:name="ss_T12C10N30S7_lv1_f3b52f33e" w:id="70"/>
      <w:r>
        <w:t>(</w:t>
      </w:r>
      <w:bookmarkEnd w:id="70"/>
      <w:r>
        <w:t>7) “Qualifying business” means a business that meets the requirements of Section 12‑10‑50 and other applicable requirements of this chapter.</w:t>
      </w:r>
    </w:p>
    <w:p w:rsidR="001F4792" w:rsidP="001F4792" w:rsidRDefault="001F4792">
      <w:pPr>
        <w:pStyle w:val="sccodifiedsection"/>
      </w:pPr>
      <w:r>
        <w:tab/>
      </w:r>
      <w:bookmarkStart w:name="ss_T12C10N30S8_lv1_5ee21cf95" w:id="71"/>
      <w:r>
        <w:t>(</w:t>
      </w:r>
      <w:bookmarkEnd w:id="71"/>
      <w:r>
        <w:t>8) “Project” means an investment for one or more purposes pursuant to this chapter needed for a qualifying business to locate, remain, or expand in this State and otherwise fulfill the requirements of this chapter.</w:t>
      </w:r>
    </w:p>
    <w:p w:rsidR="001F4792" w:rsidP="001F4792" w:rsidRDefault="001F4792">
      <w:pPr>
        <w:pStyle w:val="sccodifiedsection"/>
      </w:pPr>
      <w:r>
        <w:tab/>
      </w:r>
      <w:bookmarkStart w:name="ss_T12C10N30S9_lv1_239e9f402" w:id="72"/>
      <w:r>
        <w:t>(</w:t>
      </w:r>
      <w:bookmarkEnd w:id="72"/>
      <w:r>
        <w:t>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approval.</w:t>
      </w:r>
    </w:p>
    <w:p w:rsidR="001F4792" w:rsidP="001F4792" w:rsidRDefault="001F4792">
      <w:pPr>
        <w:pStyle w:val="sccodifiedsection"/>
      </w:pPr>
      <w:r>
        <w:tab/>
      </w:r>
      <w:bookmarkStart w:name="ss_T12C10N30S10_lv1_e0f234c8b" w:id="73"/>
      <w:r>
        <w:t>(</w:t>
      </w:r>
      <w:bookmarkEnd w:id="73"/>
      <w:r>
        <w:t>10) “Revitalization agreement” means an executed agreement entered into between the council and a qualifying business that describes the project and the negotiated terms and conditions for a business to qualify for a job development credit pursuant to Section 12‑10‑80 or 12‑10‑81.</w:t>
      </w:r>
    </w:p>
    <w:p w:rsidR="001F4792" w:rsidP="001F4792" w:rsidRDefault="001F4792">
      <w:pPr>
        <w:pStyle w:val="sccodifiedsection"/>
      </w:pPr>
      <w:r>
        <w:lastRenderedPageBreak/>
        <w:tab/>
      </w:r>
      <w:bookmarkStart w:name="ss_T12C10N30S11_lv1_4f7269b51" w:id="74"/>
      <w:r>
        <w:t>(</w:t>
      </w:r>
      <w:bookmarkEnd w:id="74"/>
      <w:r>
        <w:t>11) “Qualifying expenditures” means those expenditures that meet the requirements of Section 12‑10‑80(C) or 12‑10‑81(D).</w:t>
      </w:r>
    </w:p>
    <w:p w:rsidR="001F4792" w:rsidP="001F4792" w:rsidRDefault="001F4792">
      <w:pPr>
        <w:pStyle w:val="sccodifiedsection"/>
      </w:pPr>
      <w:r>
        <w:tab/>
      </w:r>
      <w:bookmarkStart w:name="ss_T12C10N30S12_lv1_b76ea142b" w:id="75"/>
      <w:r>
        <w:t>(</w:t>
      </w:r>
      <w:bookmarkEnd w:id="75"/>
      <w:r>
        <w:t>12) “Withholding” means employee withholding pursuant to Chapter 8 of this title.</w:t>
      </w:r>
    </w:p>
    <w:p w:rsidR="001F4792" w:rsidP="001F4792" w:rsidRDefault="001F4792">
      <w:pPr>
        <w:pStyle w:val="sccodifiedsection"/>
      </w:pPr>
      <w:r>
        <w:tab/>
      </w:r>
      <w:bookmarkStart w:name="ss_T12C10N30S13_lv1_d1518e6da" w:id="76"/>
      <w:r>
        <w:t>(</w:t>
      </w:r>
      <w:bookmarkEnd w:id="76"/>
      <w:r>
        <w:t>13) “Technology employee” means an employee at a technology-intensive facility as defined in Section 12‑6‑3360(M)(14) who is directly engaged in technology-intensive activities at that facility.</w:t>
      </w:r>
    </w:p>
    <w:p w:rsidR="001F4792" w:rsidP="001F4792" w:rsidRDefault="001F4792">
      <w:pPr>
        <w:pStyle w:val="sccodifiedsection"/>
      </w:pPr>
      <w:r>
        <w:tab/>
      </w:r>
      <w:bookmarkStart w:name="ss_T12C10N30S14_lv1_8f40b42cd" w:id="77"/>
      <w:r>
        <w:t>(</w:t>
      </w:r>
      <w:bookmarkEnd w:id="77"/>
      <w:r>
        <w:t>14) “Production employee” means an employee directly engaged in manufacturing or processing at a manufacturing or processing facility as defined in Section 12‑6‑3360(M).</w:t>
      </w:r>
    </w:p>
    <w:p w:rsidR="001F4792" w:rsidP="001F4792" w:rsidRDefault="001F4792">
      <w:pPr>
        <w:pStyle w:val="sccodifiedsection"/>
      </w:pPr>
      <w:r>
        <w:tab/>
      </w:r>
      <w:bookmarkStart w:name="ss_T12C10N30S15_lv1_b656f9f62" w:id="78"/>
      <w:r>
        <w:t>(</w:t>
      </w:r>
      <w:bookmarkEnd w:id="78"/>
      <w:r>
        <w:t>15) “Retraining agreement” means an agreement entered into between a business and the council in which a qualifying business is entitled to retraining credit pursuant to Section 12‑10‑95.</w:t>
      </w:r>
    </w:p>
    <w:p w:rsidR="001F4792" w:rsidP="001F4792" w:rsidRDefault="001F4792">
      <w:pPr>
        <w:pStyle w:val="sccodifiedsection"/>
      </w:pPr>
      <w:r>
        <w:tab/>
      </w:r>
      <w:bookmarkStart w:name="ss_T12C10N30S16_lv1_97f8dba7f" w:id="79"/>
      <w:r>
        <w:t>(</w:t>
      </w:r>
      <w:bookmarkEnd w:id="79"/>
      <w:r>
        <w:t>16) “Retraining credit” means the amount that a business may claim as a credit against withholding pursuant to Section 12‑10‑95 and the retraining agreement.</w:t>
      </w:r>
    </w:p>
    <w:p w:rsidR="001F4792" w:rsidP="001F4792" w:rsidRDefault="001F4792">
      <w:pPr>
        <w:pStyle w:val="sccodifiedsection"/>
      </w:pPr>
      <w:r>
        <w:tab/>
      </w:r>
      <w:bookmarkStart w:name="ss_T12C10N30S17_lv1_aefa15164" w:id="80"/>
      <w:r>
        <w:t>(</w:t>
      </w:r>
      <w:bookmarkEnd w:id="80"/>
      <w:r>
        <w:t>17) “Technology-intensive activities” means the design, development, and introduction of new products or innovative manufacturing processes, or both, through the systematic application of scientific and technical knowledge at a technology-intensive facility as defined in Section 12‑6‑3360(M).</w:t>
      </w:r>
    </w:p>
    <w:p w:rsidR="001F4792" w:rsidP="001F4792" w:rsidRDefault="001F4792">
      <w:pPr>
        <w:pStyle w:val="sccodifiedsection"/>
      </w:pPr>
      <w:r>
        <w:tab/>
      </w:r>
      <w:bookmarkStart w:name="ss_T12C10N30S18_lv1_63b47b4b5" w:id="81"/>
      <w:r>
        <w:t>(</w:t>
      </w:r>
      <w:bookmarkEnd w:id="81"/>
      <w:r>
        <w:t>18) “Significant business” means a qualifying business making a significant capital investment as defined in Section 12‑44‑30(7).</w:t>
      </w:r>
    </w:p>
    <w:p w:rsidR="001F4792" w:rsidP="001F4792" w:rsidRDefault="001F4792">
      <w:pPr>
        <w:pStyle w:val="sccodifiedsection"/>
      </w:pPr>
      <w:r>
        <w:tab/>
      </w:r>
      <w:bookmarkStart w:name="ss_T12C10N30S19_lv1_0ed120124" w:id="82"/>
      <w:r>
        <w:t>(</w:t>
      </w:r>
      <w:bookmarkEnd w:id="82"/>
      <w:r>
        <w:t xml:space="preserve">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w:t>
      </w:r>
      <w:r>
        <w:lastRenderedPageBreak/>
        <w:t>pursuant to Section 12‑10‑95 of this chapter, the related person does not have to meet the requirements of Section 12‑10‑50(B)(1).</w:t>
      </w:r>
    </w:p>
    <w:p w:rsidR="001F4792" w:rsidP="001F4792" w:rsidRDefault="001F4792">
      <w:pPr>
        <w:pStyle w:val="sccodifiedsection"/>
      </w:pPr>
      <w:r w:rsidRPr="00270BA4">
        <w:tab/>
      </w:r>
      <w:bookmarkStart w:name="ss_T12C10N30S20_lv1_fefee4f01" w:id="83"/>
      <w:r w:rsidRPr="00270BA4">
        <w:t>(</w:t>
      </w:r>
      <w:bookmarkEnd w:id="83"/>
      <w:r w:rsidRPr="00270BA4">
        <w:t>20) “Remote employee” is a full‑time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40_e838d3d4b" w:id="84"/>
      <w:r>
        <w:t>S</w:t>
      </w:r>
      <w:bookmarkEnd w:id="84"/>
      <w:r>
        <w:t>ection 12‑10‑40.</w:t>
      </w:r>
      <w:r>
        <w:tab/>
        <w:t xml:space="preserve">The amount of benefits available to qualified businesses is determined by the county designation as defined in Section 12‑6‑3360(B), in which the </w:t>
      </w:r>
      <w:r w:rsidRPr="00270BA4">
        <w:t xml:space="preserve">project </w:t>
      </w:r>
      <w:r>
        <w:t>is located.</w:t>
      </w:r>
      <w:r w:rsidRPr="00270BA4">
        <w:t xml:space="preserve"> For purposes of determining the amount of job development credit that may be claimed for a job filled by a remote employee, the physical location of the project must be used and not the physical location where the remote employee provides services.</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45_66689bdbc" w:id="85"/>
      <w:r>
        <w:t>S</w:t>
      </w:r>
      <w:bookmarkEnd w:id="85"/>
      <w:r>
        <w:t>ection 12‑10‑45.</w:t>
      </w:r>
      <w: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1F4792" w:rsidP="001F4792" w:rsidRDefault="001F4792">
      <w:pPr>
        <w:pStyle w:val="sccodifiedsection"/>
      </w:pPr>
      <w:r>
        <w:lastRenderedPageBreak/>
        <w:tab/>
      </w:r>
      <w:bookmarkStart w:name="cs_T12C10N50_423d56f9d" w:id="86"/>
      <w:r>
        <w:t>S</w:t>
      </w:r>
      <w:bookmarkEnd w:id="86"/>
      <w:r>
        <w:t>ection 12‑10‑50.</w:t>
      </w:r>
      <w:r>
        <w:tab/>
      </w:r>
      <w:bookmarkStart w:name="ss_T12C10N50SA_lv1_3e9c11750" w:id="87"/>
      <w:r>
        <w:t>(</w:t>
      </w:r>
      <w:bookmarkEnd w:id="87"/>
      <w:r>
        <w:t>A) To qualify for the benefits provided in this chapter, a business must be located within this State and must:</w:t>
      </w:r>
    </w:p>
    <w:p w:rsidR="001F4792" w:rsidP="001F4792" w:rsidRDefault="001F4792">
      <w:pPr>
        <w:pStyle w:val="sccodifiedsection"/>
      </w:pPr>
      <w:r>
        <w:tab/>
      </w:r>
      <w:r>
        <w:tab/>
      </w:r>
      <w:bookmarkStart w:name="ss_T12C10N50S1_lv2_0effa3976" w:id="88"/>
      <w:r>
        <w:t>(</w:t>
      </w:r>
      <w:bookmarkEnd w:id="88"/>
      <w:r>
        <w:t>1) be engaged primarily in a business of the type identified in Section 12‑6‑3360;</w:t>
      </w:r>
    </w:p>
    <w:p w:rsidR="001F4792" w:rsidP="001F4792" w:rsidRDefault="001F4792">
      <w:pPr>
        <w:pStyle w:val="sccodifiedsection"/>
      </w:pPr>
      <w:r>
        <w:tab/>
      </w:r>
      <w:r>
        <w:tab/>
      </w:r>
      <w:bookmarkStart w:name="ss_T12C10N50S2_lv2_efb7e2473" w:id="89"/>
      <w:r>
        <w:t>(</w:t>
      </w:r>
      <w:bookmarkEnd w:id="89"/>
      <w:r>
        <w:t xml:space="preserve">2) provide a benefits package, including health care, to full‑time employees </w:t>
      </w:r>
      <w:r w:rsidRPr="00270BA4">
        <w:t xml:space="preserve">hired for </w:t>
      </w:r>
      <w:r>
        <w:t>the project;</w:t>
      </w:r>
    </w:p>
    <w:p w:rsidR="001F4792" w:rsidP="001F4792" w:rsidRDefault="001F4792">
      <w:pPr>
        <w:pStyle w:val="sccodifiedsection"/>
      </w:pPr>
      <w:r>
        <w:tab/>
      </w:r>
      <w:r>
        <w:tab/>
      </w:r>
      <w:bookmarkStart w:name="ss_T12C10N50S3_lv2_f0ef8170c" w:id="90"/>
      <w:r>
        <w:t>(</w:t>
      </w:r>
      <w:bookmarkEnd w:id="90"/>
      <w:r>
        <w:t>3) enter into a revitalization agreement that is approved by the council and that describes a minimum job requirement and minimum capital investment requirement for the project as provided in Section 12‑10‑90; and</w:t>
      </w:r>
    </w:p>
    <w:p w:rsidR="001F4792" w:rsidP="001F4792" w:rsidRDefault="001F4792">
      <w:pPr>
        <w:pStyle w:val="sccodifiedsection"/>
      </w:pPr>
      <w:r>
        <w:tab/>
      </w:r>
      <w:r>
        <w:tab/>
      </w:r>
      <w:bookmarkStart w:name="ss_T12C10N50S4_lv2_0dee4dcd0" w:id="91"/>
      <w:r>
        <w:t>(</w:t>
      </w:r>
      <w:bookmarkEnd w:id="91"/>
      <w:r>
        <w:t>4) have negotiated incentives that the council has determined are appropriate for the project, and the council shall certify that:</w:t>
      </w:r>
    </w:p>
    <w:p w:rsidR="001F4792" w:rsidP="001F4792" w:rsidRDefault="001F4792">
      <w:pPr>
        <w:pStyle w:val="sccodifiedsection"/>
      </w:pPr>
      <w:r>
        <w:tab/>
      </w:r>
      <w:r>
        <w:tab/>
      </w:r>
      <w:r>
        <w:tab/>
      </w:r>
      <w:bookmarkStart w:name="ss_T12C10N50Sa_lv3_72ae81af3" w:id="92"/>
      <w:r>
        <w:t>(</w:t>
      </w:r>
      <w:bookmarkEnd w:id="92"/>
      <w:r>
        <w:t>a) the total benefits of the project exceed the costs to the public; and</w:t>
      </w:r>
    </w:p>
    <w:p w:rsidR="001F4792" w:rsidP="001F4792" w:rsidRDefault="001F4792">
      <w:pPr>
        <w:pStyle w:val="sccodifiedsection"/>
      </w:pPr>
      <w:r>
        <w:tab/>
      </w:r>
      <w:r>
        <w:tab/>
      </w:r>
      <w:r>
        <w:tab/>
      </w:r>
      <w:bookmarkStart w:name="ss_T12C10N50Sb_lv3_030c8c35d" w:id="93"/>
      <w:r>
        <w:t>(</w:t>
      </w:r>
      <w:bookmarkEnd w:id="93"/>
      <w:r>
        <w:t>b) the business otherwise fulfills the requirements of this chapter.</w:t>
      </w:r>
    </w:p>
    <w:p w:rsidR="001F4792" w:rsidP="001F4792" w:rsidRDefault="001F4792">
      <w:pPr>
        <w:pStyle w:val="sccodifiedsection"/>
      </w:pPr>
      <w:r>
        <w:tab/>
      </w:r>
      <w:bookmarkStart w:name="ss_T12C10N50SB_lv1_1194e0735" w:id="94"/>
      <w:r>
        <w:t>(</w:t>
      </w:r>
      <w:bookmarkEnd w:id="94"/>
      <w:r>
        <w:t>B) To qualify for benefits pursuant to Section 12‑10‑95, a business must:</w:t>
      </w:r>
    </w:p>
    <w:p w:rsidR="001F4792" w:rsidP="001F4792" w:rsidRDefault="001F4792">
      <w:pPr>
        <w:pStyle w:val="sccodifiedsection"/>
      </w:pPr>
      <w:r>
        <w:tab/>
      </w:r>
      <w:r>
        <w:tab/>
      </w:r>
      <w:bookmarkStart w:name="ss_T12C10N50S1_lv2_ec47adeed" w:id="95"/>
      <w:r>
        <w:t>(</w:t>
      </w:r>
      <w:bookmarkEnd w:id="95"/>
      <w:r>
        <w:t>1) be engaged in manufacturing or processing operations or technology-intensive activities at a manufacturing, processing, or technology-intensive facility as defined in Section 12‑6‑3360(M);</w:t>
      </w:r>
    </w:p>
    <w:p w:rsidR="001F4792" w:rsidP="001F4792" w:rsidRDefault="001F4792">
      <w:pPr>
        <w:pStyle w:val="sccodifiedsection"/>
      </w:pPr>
      <w:r>
        <w:tab/>
      </w:r>
      <w:r>
        <w:tab/>
      </w:r>
      <w:bookmarkStart w:name="ss_T12C10N50S2_lv2_bba2c05a5" w:id="96"/>
      <w:r>
        <w:t>(</w:t>
      </w:r>
      <w:bookmarkEnd w:id="96"/>
      <w:r>
        <w:t>2) provide a benefits package, including health care, to employees being retrained; and</w:t>
      </w:r>
    </w:p>
    <w:p w:rsidR="001F4792" w:rsidP="001F4792" w:rsidRDefault="001F4792">
      <w:pPr>
        <w:pStyle w:val="sccodifiedsection"/>
      </w:pPr>
      <w:r>
        <w:tab/>
      </w:r>
      <w:r>
        <w:tab/>
      </w:r>
      <w:bookmarkStart w:name="ss_T12C10N50S3_lv2_3b6bab7d5" w:id="97"/>
      <w:r>
        <w:t>(</w:t>
      </w:r>
      <w:bookmarkEnd w:id="97"/>
      <w:r>
        <w:t>3) enter into a retraining agreement with the council.</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60_3f88bd5e7" w:id="98"/>
      <w:r>
        <w:t>S</w:t>
      </w:r>
      <w:bookmarkEnd w:id="98"/>
      <w:r>
        <w:t>ection 12‑10‑60.</w:t>
      </w:r>
      <w:r>
        <w:tab/>
        <w:t xml:space="preserve">The council may enter into a revitalization agreement with each qualifying business with respect to the project. The terms and provisions of each revitalization agreement must be determined by negotiations between the council and the qualifying </w:t>
      </w:r>
      <w:r>
        <w:lastRenderedPageBreak/>
        <w:t xml:space="preserve">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270BA4">
        <w:t>met the required investment and employment levels</w:t>
      </w:r>
      <w:r>
        <w:t xml:space="preserve">. </w:t>
      </w:r>
      <w:r w:rsidRPr="00270BA4">
        <w:t>After meeting the thresholds</w:t>
      </w:r>
      <w:r>
        <w:t>, the qualifying business shall document the actual costs of the project in a manner acceptable to the council.</w:t>
      </w:r>
      <w:r w:rsidRPr="00270BA4">
        <w:t xml:space="preserve"> A business is allowed to count jobs filled by remote employees towards the minimum employment levels. 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 </w:t>
      </w:r>
    </w:p>
    <w:p w:rsidR="001F4792" w:rsidDel="007E5F24" w:rsidP="001F4792" w:rsidRDefault="001F4792">
      <w:pPr>
        <w:pStyle w:val="sccodifiedsection"/>
      </w:pPr>
    </w:p>
    <w:p w:rsidR="001F4792" w:rsidP="001F4792" w:rsidRDefault="001F4792">
      <w:pPr>
        <w:pStyle w:val="sccodifiedsection"/>
      </w:pPr>
      <w:r>
        <w:tab/>
      </w:r>
      <w:bookmarkStart w:name="cs_T12C10N80_bb51de727" w:id="99"/>
      <w:r>
        <w:t>S</w:t>
      </w:r>
      <w:bookmarkEnd w:id="99"/>
      <w:r>
        <w:t>ection 12‑10‑80.</w:t>
      </w:r>
      <w:r>
        <w:tab/>
      </w:r>
      <w:bookmarkStart w:name="ss_T12C10N80SA_lv1_d33ef1078" w:id="100"/>
      <w:r>
        <w:t>(</w:t>
      </w:r>
      <w:bookmarkEnd w:id="100"/>
      <w:r>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rsidR="001F4792" w:rsidP="001F4792" w:rsidRDefault="001F4792">
      <w:pPr>
        <w:pStyle w:val="sccodifiedsection"/>
      </w:pPr>
      <w:r>
        <w:tab/>
      </w:r>
      <w:r>
        <w:tab/>
      </w:r>
      <w:bookmarkStart w:name="ss_T12C10N80S1_lv2_527c42ef1" w:id="101"/>
      <w:r>
        <w:t>(</w:t>
      </w:r>
      <w:bookmarkEnd w:id="101"/>
      <w:r>
        <w:t>1) A business may claim job development credits against its withholding on its quarterly state withholding tax return for the amount of job development credits allowable pursuant to this section.</w:t>
      </w:r>
    </w:p>
    <w:p w:rsidR="001F4792" w:rsidP="001F4792" w:rsidRDefault="001F4792">
      <w:pPr>
        <w:pStyle w:val="sccodifiedsection"/>
      </w:pPr>
      <w:r>
        <w:tab/>
      </w:r>
      <w:r>
        <w:tab/>
      </w:r>
      <w:bookmarkStart w:name="ss_T12C10N80S2_lv2_6f9975e44" w:id="102"/>
      <w:r>
        <w:t>(</w:t>
      </w:r>
      <w:bookmarkEnd w:id="102"/>
      <w:r>
        <w:t xml:space="preserve">2) A business that is current with respect to its withholding tax and other tax due and owing the State and that has maintained its minimum employment and investment levels identified in the revitalization agreement may claim the credit on a quarterly basis beginning with the </w:t>
      </w:r>
      <w:r>
        <w:lastRenderedPageBreak/>
        <w:t>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1F4792" w:rsidP="001F4792" w:rsidRDefault="001F4792">
      <w:pPr>
        <w:pStyle w:val="sccodifiedsection"/>
      </w:pPr>
      <w:r>
        <w:tab/>
      </w:r>
      <w:r>
        <w:tab/>
      </w:r>
      <w:bookmarkStart w:name="ss_T12C10N80S3_lv2_8b670030c" w:id="103"/>
      <w:r>
        <w:t>(</w:t>
      </w:r>
      <w:bookmarkEnd w:id="103"/>
      <w:r>
        <w:t>3) A qualifying business may claim its initial job development credit only after the council has certified to the department that the qualifying business has met the required minimum employment and capital investment levels.</w:t>
      </w:r>
    </w:p>
    <w:p w:rsidR="001F4792" w:rsidP="001F4792" w:rsidRDefault="001F4792">
      <w:pPr>
        <w:pStyle w:val="sccodifiedsection"/>
      </w:pPr>
      <w:r>
        <w:tab/>
      </w:r>
      <w:r>
        <w:tab/>
      </w:r>
      <w:bookmarkStart w:name="ss_T12C10N80S4_lv2_4b5bc1dce" w:id="104"/>
      <w:r>
        <w:t>(</w:t>
      </w:r>
      <w:bookmarkEnd w:id="104"/>
      <w:r>
        <w:t>4) To be eligible to apply to the council to claim a job development credit, a qualifying business shall create at least ten new, full‑time jobs, as defined in Section 12‑6‑3360(M), at the project described in the revitalization agreement within five years of the effective date of the agreement.</w:t>
      </w:r>
    </w:p>
    <w:p w:rsidR="001F4792" w:rsidP="001F4792" w:rsidRDefault="001F4792">
      <w:pPr>
        <w:pStyle w:val="sccodifiedsection"/>
      </w:pPr>
      <w:r>
        <w:tab/>
      </w:r>
      <w:r>
        <w:tab/>
      </w:r>
      <w:bookmarkStart w:name="ss_T12C10N80S5_lv2_d8641e6a5" w:id="105"/>
      <w:r>
        <w:t>(</w:t>
      </w:r>
      <w:bookmarkEnd w:id="105"/>
      <w:r>
        <w:t>5) A qualifying business is eligible to claim a job development credit pursuant to the revitalization agreement for not more than fifteen years.</w:t>
      </w:r>
    </w:p>
    <w:p w:rsidR="001F4792" w:rsidP="001F4792" w:rsidRDefault="001F4792">
      <w:pPr>
        <w:pStyle w:val="sccodifiedsection"/>
      </w:pPr>
      <w:r>
        <w:tab/>
      </w:r>
      <w:r>
        <w:tab/>
      </w:r>
      <w:bookmarkStart w:name="ss_T12C10N80S6_lv2_7186f9a1d" w:id="106"/>
      <w:r>
        <w:t>(</w:t>
      </w:r>
      <w:bookmarkEnd w:id="106"/>
      <w:r>
        <w:t xml:space="preserve">6) A </w:t>
      </w:r>
      <w:r w:rsidRPr="00270BA4">
        <w:t xml:space="preserve">qualifying business’s </w:t>
      </w:r>
      <w:r>
        <w:t xml:space="preserve">job development credits shall be suspended during any quarter in which the </w:t>
      </w:r>
      <w:r w:rsidRPr="00270BA4">
        <w:t xml:space="preserve">qualifying business </w:t>
      </w:r>
      <w:r>
        <w:t xml:space="preserve">fails to maintain one hundred percent of the minimum job requirement set forth in the </w:t>
      </w:r>
      <w:r w:rsidRPr="00270BA4">
        <w:t xml:space="preserve">qualifying business’s </w:t>
      </w:r>
      <w:r>
        <w:t>revitalization agreement. A company only may claim credits on jobs, including a range of jobs approved by the council, as set forth in the company’s final revitalization agreement.</w:t>
      </w:r>
    </w:p>
    <w:p w:rsidR="001F4792" w:rsidP="001F4792" w:rsidRDefault="001F4792">
      <w:pPr>
        <w:pStyle w:val="sccodifiedsection"/>
      </w:pPr>
      <w:r>
        <w:tab/>
      </w:r>
      <w:r>
        <w:tab/>
      </w:r>
      <w:bookmarkStart w:name="ss_T12C10N80S7_lv2_a70adb979" w:id="107"/>
      <w:r>
        <w:t>(</w:t>
      </w:r>
      <w:bookmarkEnd w:id="107"/>
      <w:r>
        <w:t xml:space="preserve">7) Credits may be claimed beginning the quarter subsequent to the council’s approval of the </w:t>
      </w:r>
      <w:r w:rsidRPr="00270BA4">
        <w:t xml:space="preserve">qualifying business’s </w:t>
      </w:r>
      <w:r>
        <w:t>documentation that the minimum jobs and capital investment requirements have been met.</w:t>
      </w:r>
    </w:p>
    <w:p w:rsidR="001F4792" w:rsidP="001F4792" w:rsidRDefault="001F4792">
      <w:pPr>
        <w:pStyle w:val="sccodifiedsection"/>
      </w:pPr>
      <w:r>
        <w:lastRenderedPageBreak/>
        <w:tab/>
      </w:r>
      <w:r>
        <w:tab/>
      </w:r>
      <w:bookmarkStart w:name="ss_T12C10N80S8_lv2_3bf259181" w:id="108"/>
      <w:r>
        <w:t>(</w:t>
      </w:r>
      <w:bookmarkEnd w:id="108"/>
      <w:r>
        <w:t>8) To the extent any return of an overpayment of withholding that results from claiming job development credits is not used as permitted by subsection (C) or by Section 12‑10‑95, it must be treated as misappropriated employee withholding.</w:t>
      </w:r>
    </w:p>
    <w:p w:rsidR="001F4792" w:rsidP="001F4792" w:rsidRDefault="001F4792">
      <w:pPr>
        <w:pStyle w:val="sccodifiedsection"/>
      </w:pPr>
      <w:r>
        <w:tab/>
      </w:r>
      <w:r>
        <w:tab/>
      </w:r>
      <w:bookmarkStart w:name="ss_T12C10N80S9_lv2_f0317867c" w:id="109"/>
      <w:r>
        <w:t>(</w:t>
      </w:r>
      <w:bookmarkEnd w:id="109"/>
      <w:r>
        <w:t>9) Job development credits may not be claimed for purposes of this section with regard to an employee whose job was created in this State before the taxable year of the qualifying business in which it enters into a preliminary revitalization agreement.</w:t>
      </w:r>
    </w:p>
    <w:p w:rsidR="001F4792" w:rsidP="001F4792" w:rsidRDefault="001F4792">
      <w:pPr>
        <w:pStyle w:val="sccodifiedsection"/>
      </w:pPr>
      <w:r>
        <w:tab/>
      </w:r>
      <w:r>
        <w:tab/>
      </w:r>
      <w:bookmarkStart w:name="ss_T12C10N80S10_lv2_089d2cb7a" w:id="110"/>
      <w:r>
        <w:t>(</w:t>
      </w:r>
      <w:bookmarkEnd w:id="110"/>
      <w:r>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1F4792" w:rsidP="001F4792" w:rsidRDefault="001F4792">
      <w:pPr>
        <w:pStyle w:val="sccodifiedsection"/>
      </w:pPr>
      <w:r>
        <w:tab/>
      </w:r>
      <w:r>
        <w:tab/>
      </w:r>
      <w:bookmarkStart w:name="ss_T12C10N80S11_lv2_ee7897850" w:id="111"/>
      <w:r>
        <w:t>(</w:t>
      </w:r>
      <w:bookmarkEnd w:id="111"/>
      <w:r>
        <w:t xml:space="preserve">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 The department shall audit each qualifying business with claims in excess of </w:t>
      </w:r>
      <w:r>
        <w:lastRenderedPageBreak/>
        <w:t>ten thousand dollars in a calendar year at least once every three years to verify proper sources and uses of the funds.</w:t>
      </w:r>
    </w:p>
    <w:p w:rsidR="001F4792" w:rsidP="001F4792" w:rsidRDefault="001F4792">
      <w:pPr>
        <w:pStyle w:val="sccodifiedsection"/>
      </w:pPr>
      <w:r>
        <w:tab/>
      </w:r>
      <w:r>
        <w:tab/>
      </w:r>
      <w:bookmarkStart w:name="ss_T12C10N80S12_lv2_dcd63e7a7" w:id="112"/>
      <w:r>
        <w:t>(</w:t>
      </w:r>
      <w:bookmarkEnd w:id="112"/>
      <w:r>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rsidR="001F4792" w:rsidP="001F4792" w:rsidRDefault="001F4792">
      <w:pPr>
        <w:pStyle w:val="sccodifiedsection"/>
      </w:pPr>
      <w:r>
        <w:tab/>
      </w:r>
      <w:r>
        <w:tab/>
      </w:r>
      <w:bookmarkStart w:name="ss_T12C10N80S13_lv2_2310734da" w:id="113"/>
      <w:r>
        <w:t>(</w:t>
      </w:r>
      <w:bookmarkEnd w:id="113"/>
      <w:r>
        <w:t>13) An employer may not claim an amount that results in an employee’s receiving a smaller amount of wages on either a weekly or on an annual basis than the employee would receive otherwise in the absence of this chapter.</w:t>
      </w:r>
    </w:p>
    <w:p w:rsidR="001F4792" w:rsidP="001F4792" w:rsidRDefault="001F4792">
      <w:pPr>
        <w:pStyle w:val="sccodifiedsection"/>
      </w:pPr>
      <w:r>
        <w:tab/>
      </w:r>
      <w:r>
        <w:tab/>
      </w:r>
      <w:bookmarkStart w:name="ss_T12C10N80S14_lv2_bfe77e471" w:id="114"/>
      <w:r>
        <w:t>(</w:t>
      </w:r>
      <w:bookmarkEnd w:id="114"/>
      <w:r>
        <w:t>14)</w:t>
      </w:r>
      <w:bookmarkStart w:name="ss_T12C10N80Sa_lv3_ba4697f15" w:id="115"/>
      <w:r>
        <w:t>(</w:t>
      </w:r>
      <w:bookmarkEnd w:id="115"/>
      <w:r>
        <w:t>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rsidR="001F4792" w:rsidP="001F4792" w:rsidRDefault="001F4792">
      <w:pPr>
        <w:pStyle w:val="sccodifiedsection"/>
      </w:pPr>
      <w:r>
        <w:tab/>
      </w:r>
      <w:r>
        <w:tab/>
      </w:r>
      <w:r>
        <w:tab/>
      </w:r>
      <w:bookmarkStart w:name="ss_T12C10N80Sb_lv3_c49280347" w:id="116"/>
      <w:r>
        <w:t>(</w:t>
      </w:r>
      <w:bookmarkEnd w:id="116"/>
      <w:r>
        <w:t xml:space="preserve">b) A single‑member limited‑liability company that is not </w:t>
      </w:r>
      <w:r>
        <w:lastRenderedPageBreak/>
        <w:t>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rsidR="001F4792" w:rsidP="001F4792" w:rsidRDefault="001F4792">
      <w:pPr>
        <w:pStyle w:val="sccodifiedsection"/>
      </w:pPr>
      <w:r>
        <w:tab/>
      </w:r>
      <w:bookmarkStart w:name="ss_T12C10N80SB_lv1_480b116f1" w:id="117"/>
      <w:r>
        <w:t>(</w:t>
      </w:r>
      <w:bookmarkEnd w:id="117"/>
      <w:r>
        <w:t>B)</w:t>
      </w:r>
      <w:bookmarkStart w:name="ss_T12C10N80S1_lv2_f8f862d2f" w:id="118"/>
      <w:r>
        <w:t>(</w:t>
      </w:r>
      <w:bookmarkEnd w:id="118"/>
      <w:r>
        <w:t>1) The maximum job development credit a qualifying business may claim for new employees is limited to the lesser of withholding tax paid to the State on a quarterly basis or the sum of the following amounts:</w:t>
      </w:r>
    </w:p>
    <w:p w:rsidR="001F4792" w:rsidP="001F4792" w:rsidRDefault="001F4792">
      <w:pPr>
        <w:pStyle w:val="sccodifiedsection"/>
      </w:pPr>
      <w:r>
        <w:tab/>
      </w:r>
      <w:r>
        <w:tab/>
      </w:r>
      <w:r>
        <w:tab/>
      </w:r>
      <w:bookmarkStart w:name="ss_T12C10N80Sa_lv3_a8f4278d4" w:id="119"/>
      <w:r>
        <w:t>(</w:t>
      </w:r>
      <w:bookmarkEnd w:id="119"/>
      <w:r>
        <w:t>a) two percent of the gross wages of each new employee who earns $8.74 or more an hour but less than $11.64 an hour;</w:t>
      </w:r>
    </w:p>
    <w:p w:rsidR="001F4792" w:rsidP="001F4792" w:rsidRDefault="001F4792">
      <w:pPr>
        <w:pStyle w:val="sccodifiedsection"/>
      </w:pPr>
      <w:r>
        <w:tab/>
      </w:r>
      <w:r>
        <w:tab/>
      </w:r>
      <w:r>
        <w:tab/>
      </w:r>
      <w:bookmarkStart w:name="ss_T12C10N80Sb_lv3_beca554cc" w:id="120"/>
      <w:r>
        <w:t>(</w:t>
      </w:r>
      <w:bookmarkEnd w:id="120"/>
      <w:r>
        <w:t>b) three percent of the gross wages of each new employee who earns $11.65 or more an hour but less than $14.55 an hour;</w:t>
      </w:r>
    </w:p>
    <w:p w:rsidR="001F4792" w:rsidP="001F4792" w:rsidRDefault="001F4792">
      <w:pPr>
        <w:pStyle w:val="sccodifiedsection"/>
      </w:pPr>
      <w:r>
        <w:tab/>
      </w:r>
      <w:r>
        <w:tab/>
      </w:r>
      <w:r>
        <w:tab/>
      </w:r>
      <w:bookmarkStart w:name="ss_T12C10N80Sc_lv3_410d9a1bb" w:id="121"/>
      <w:r>
        <w:t>(</w:t>
      </w:r>
      <w:bookmarkEnd w:id="121"/>
      <w:r>
        <w:t>c) four percent of the gross wages of each new employee who earns $14.56 or more an hour but less than $21.84 an hour; and</w:t>
      </w:r>
    </w:p>
    <w:p w:rsidR="001F4792" w:rsidP="001F4792" w:rsidRDefault="001F4792">
      <w:pPr>
        <w:pStyle w:val="sccodifiedsection"/>
      </w:pPr>
      <w:r>
        <w:tab/>
      </w:r>
      <w:r>
        <w:tab/>
      </w:r>
      <w:r>
        <w:tab/>
      </w:r>
      <w:bookmarkStart w:name="ss_T12C10N80Sd_lv3_f3ff3ea6d" w:id="122"/>
      <w:r>
        <w:t>(</w:t>
      </w:r>
      <w:bookmarkEnd w:id="122"/>
      <w:r>
        <w:t>d) five percent of the gross wages of each new employee who earns $21.85 or more an hour.</w:t>
      </w:r>
    </w:p>
    <w:p w:rsidR="001F4792" w:rsidP="001F4792" w:rsidRDefault="001F4792">
      <w:pPr>
        <w:pStyle w:val="sccodifiedsection"/>
      </w:pPr>
      <w:r>
        <w:tab/>
      </w:r>
      <w:r>
        <w:tab/>
      </w:r>
      <w:bookmarkStart w:name="ss_T12C10N80S2_lv2_796ce089d" w:id="123"/>
      <w:r>
        <w:t>(</w:t>
      </w:r>
      <w:bookmarkEnd w:id="123"/>
      <w:r>
        <w:t>2) The hourly gross wage figures in item (1) must be adjusted annually by an inflation factor determined by the Revenue and Fiscal Affairs Office.</w:t>
      </w:r>
    </w:p>
    <w:p w:rsidR="001F4792" w:rsidP="001F4792" w:rsidRDefault="001F4792">
      <w:pPr>
        <w:pStyle w:val="sccodifiedsection"/>
      </w:pPr>
      <w:r>
        <w:tab/>
      </w:r>
      <w:bookmarkStart w:name="ss_T12C10N80SC_lv1_01cd76128" w:id="124"/>
      <w:r>
        <w:t>(</w:t>
      </w:r>
      <w:bookmarkEnd w:id="124"/>
      <w:r>
        <w:t>C) To claim a job development credit, the qualifying business must incur qualified expenditures at the project or for utility or transportation improvements that serve the project. To be qualified, the expenditures must be:</w:t>
      </w:r>
    </w:p>
    <w:p w:rsidR="001F4792" w:rsidP="001F4792" w:rsidRDefault="001F4792">
      <w:pPr>
        <w:pStyle w:val="sccodifiedsection"/>
      </w:pPr>
      <w:r>
        <w:tab/>
      </w:r>
      <w:r>
        <w:tab/>
      </w:r>
      <w:bookmarkStart w:name="ss_T12C10N80S1_lv2_8dbaa6548" w:id="125"/>
      <w:r>
        <w:t>(</w:t>
      </w:r>
      <w:bookmarkEnd w:id="125"/>
      <w:r>
        <w:t>1) incurred during the term of the revitalization agreement, including a preliminary revitalization agreement, or within sixty days before the council’s receipt of an application for benefits pursuant to this section;</w:t>
      </w:r>
    </w:p>
    <w:p w:rsidR="001F4792" w:rsidP="001F4792" w:rsidRDefault="001F4792">
      <w:pPr>
        <w:pStyle w:val="sccodifiedsection"/>
      </w:pPr>
      <w:r>
        <w:lastRenderedPageBreak/>
        <w:tab/>
      </w:r>
      <w:r>
        <w:tab/>
      </w:r>
      <w:bookmarkStart w:name="ss_T12C10N80S2_lv2_d407fc4c2" w:id="126"/>
      <w:r>
        <w:t>(</w:t>
      </w:r>
      <w:bookmarkEnd w:id="126"/>
      <w:r>
        <w:t>2) authorized by the revitalization agreement; and</w:t>
      </w:r>
    </w:p>
    <w:p w:rsidR="001F4792" w:rsidP="001F4792" w:rsidRDefault="001F4792">
      <w:pPr>
        <w:pStyle w:val="sccodifiedsection"/>
      </w:pPr>
      <w:r>
        <w:tab/>
      </w:r>
      <w:r>
        <w:tab/>
      </w:r>
      <w:bookmarkStart w:name="ss_T12C10N80S3_lv2_fb994a8d2" w:id="127"/>
      <w:r>
        <w:t>(</w:t>
      </w:r>
      <w:bookmarkEnd w:id="127"/>
      <w:r>
        <w:t>3) used for any of the following purposes:</w:t>
      </w:r>
    </w:p>
    <w:p w:rsidR="001F4792" w:rsidP="001F4792" w:rsidRDefault="001F4792">
      <w:pPr>
        <w:pStyle w:val="sccodifiedsection"/>
      </w:pPr>
      <w:r>
        <w:tab/>
      </w:r>
      <w:r>
        <w:tab/>
      </w:r>
      <w:r>
        <w:tab/>
      </w:r>
      <w:bookmarkStart w:name="ss_T12C10N80Sa_lv3_5870892ec" w:id="128"/>
      <w:r>
        <w:t>(</w:t>
      </w:r>
      <w:bookmarkEnd w:id="128"/>
      <w:r>
        <w:t>a) training costs and facilities;</w:t>
      </w:r>
    </w:p>
    <w:p w:rsidR="001F4792" w:rsidP="001F4792" w:rsidRDefault="001F4792">
      <w:pPr>
        <w:pStyle w:val="sccodifiedsection"/>
      </w:pPr>
      <w:r>
        <w:tab/>
      </w:r>
      <w:r>
        <w:tab/>
      </w:r>
      <w:r>
        <w:tab/>
      </w:r>
      <w:bookmarkStart w:name="ss_T12C10N80Sb_lv3_e595d1cc4" w:id="129"/>
      <w:r>
        <w:t>(</w:t>
      </w:r>
      <w:bookmarkEnd w:id="129"/>
      <w:r>
        <w:t>b) acquiring and improving real property whether constructed or acquired by purchase, or in cases approved by the council, acquired by capital or operating lease with at least a five‑year term or otherwise;</w:t>
      </w:r>
    </w:p>
    <w:p w:rsidR="001F4792" w:rsidP="001F4792" w:rsidRDefault="001F4792">
      <w:pPr>
        <w:pStyle w:val="sccodifiedsection"/>
      </w:pPr>
      <w:r>
        <w:tab/>
      </w:r>
      <w:r>
        <w:tab/>
      </w:r>
      <w:r>
        <w:tab/>
      </w:r>
      <w:bookmarkStart w:name="ss_T12C10N80Sc_lv3_ea2b7863d" w:id="130"/>
      <w:r>
        <w:t>(</w:t>
      </w:r>
      <w:bookmarkEnd w:id="130"/>
      <w:r>
        <w:t>c) improvements to both public and private utility systems including water, sewer, electricity, natural gas, and telecommunications;</w:t>
      </w:r>
    </w:p>
    <w:p w:rsidR="001F4792" w:rsidP="001F4792" w:rsidRDefault="001F4792">
      <w:pPr>
        <w:pStyle w:val="sccodifiedsection"/>
      </w:pPr>
      <w:r>
        <w:tab/>
      </w:r>
      <w:r>
        <w:tab/>
      </w:r>
      <w:r>
        <w:tab/>
      </w:r>
      <w:bookmarkStart w:name="ss_T12C10N80Sd_lv3_2c583c287" w:id="131"/>
      <w:r>
        <w:t>(</w:t>
      </w:r>
      <w:bookmarkEnd w:id="131"/>
      <w:r>
        <w:t>d) fixed transportation facilities including highway, rail, water, and air;</w:t>
      </w:r>
    </w:p>
    <w:p w:rsidR="001F4792" w:rsidP="001F4792" w:rsidRDefault="001F4792">
      <w:pPr>
        <w:pStyle w:val="sccodifiedsection"/>
      </w:pPr>
      <w:r>
        <w:tab/>
      </w:r>
      <w:r>
        <w:tab/>
      </w:r>
      <w:r>
        <w:tab/>
      </w:r>
      <w:bookmarkStart w:name="ss_T12C10N80Se_lv3_f09c0597d" w:id="132"/>
      <w:r>
        <w:t>(</w:t>
      </w:r>
      <w:bookmarkEnd w:id="132"/>
      <w:r>
        <w:t>e) construction or improvements of real property and fixtures constructed or improved primarily for the purpose of complying with local, state, or federal environmental laws or regulations;</w:t>
      </w:r>
    </w:p>
    <w:p w:rsidR="001F4792" w:rsidP="001F4792" w:rsidRDefault="001F4792">
      <w:pPr>
        <w:pStyle w:val="sccodifiedsection"/>
      </w:pPr>
      <w:r>
        <w:tab/>
      </w:r>
      <w:r>
        <w:tab/>
      </w:r>
      <w:r>
        <w:tab/>
      </w:r>
      <w:bookmarkStart w:name="ss_T12C10N80Sf_lv3_c30cd8c14" w:id="133"/>
      <w:r>
        <w:t>(</w:t>
      </w:r>
      <w:bookmarkEnd w:id="133"/>
      <w:r>
        <w:t>f) employee relocation expenses, but only for those employees to whom the company is paying gross wages at least two times the lower of the per capita income for either the state or the county in which the project is located;</w:t>
      </w:r>
    </w:p>
    <w:p w:rsidR="001F4792" w:rsidP="001F4792" w:rsidRDefault="001F4792">
      <w:pPr>
        <w:pStyle w:val="sccodifiedsection"/>
      </w:pPr>
      <w:r>
        <w:tab/>
      </w:r>
      <w:r>
        <w:tab/>
      </w:r>
      <w:r>
        <w:tab/>
      </w:r>
      <w:bookmarkStart w:name="ss_T12C10N80Sg_lv3_1ac0fd198" w:id="134"/>
      <w:r>
        <w:t>(</w:t>
      </w:r>
      <w:bookmarkEnd w:id="134"/>
      <w:r>
        <w:t>g) financing the costs of a purpose described in items (a) through (f);</w:t>
      </w:r>
    </w:p>
    <w:p w:rsidR="001F4792" w:rsidP="001F4792" w:rsidRDefault="001F4792">
      <w:pPr>
        <w:pStyle w:val="sccodifiedsection"/>
      </w:pPr>
      <w:r>
        <w:tab/>
      </w:r>
      <w:r>
        <w:tab/>
      </w:r>
      <w:r>
        <w:tab/>
      </w:r>
      <w:bookmarkStart w:name="ss_T12C10N80Sh_lv3_1409002bd" w:id="135"/>
      <w:r>
        <w:t>(</w:t>
      </w:r>
      <w:bookmarkEnd w:id="135"/>
      <w:r>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rsidR="001F4792" w:rsidP="001F4792" w:rsidRDefault="001F4792">
      <w:pPr>
        <w:pStyle w:val="sccodifiedsection"/>
      </w:pPr>
      <w:r>
        <w:tab/>
      </w:r>
      <w:r>
        <w:tab/>
      </w:r>
      <w:r>
        <w:tab/>
      </w:r>
      <w:bookmarkStart w:name="ss_T12C10N80Si_lv3_d0e780a44" w:id="136"/>
      <w:r>
        <w:t>(</w:t>
      </w:r>
      <w:bookmarkEnd w:id="136"/>
      <w:r>
        <w:t>i) apprenticeship programs;</w:t>
      </w:r>
    </w:p>
    <w:p w:rsidR="001F4792" w:rsidP="001F4792" w:rsidRDefault="001F4792">
      <w:pPr>
        <w:pStyle w:val="sccodifiedsection"/>
      </w:pPr>
      <w:r>
        <w:tab/>
      </w:r>
      <w:r>
        <w:tab/>
      </w:r>
      <w:r>
        <w:tab/>
      </w:r>
      <w:bookmarkStart w:name="ss_T12C10N80Sj_lv3_57132a09a" w:id="137"/>
      <w:r>
        <w:t>(</w:t>
      </w:r>
      <w:bookmarkEnd w:id="137"/>
      <w:r>
        <w:t>j) quality improvement programs of the South Carolina Quality Forum.</w:t>
      </w:r>
    </w:p>
    <w:p w:rsidR="001F4792" w:rsidP="001F4792" w:rsidRDefault="001F4792">
      <w:pPr>
        <w:pStyle w:val="sccodifiedsection"/>
      </w:pPr>
      <w:r>
        <w:tab/>
      </w:r>
      <w:bookmarkStart w:name="ss_T12C10N80SD_lv1_7a633b36c" w:id="138"/>
      <w:r>
        <w:t>(</w:t>
      </w:r>
      <w:bookmarkEnd w:id="138"/>
      <w:r>
        <w:t>D)</w:t>
      </w:r>
      <w:bookmarkStart w:name="ss_T12C10N80S1_lv2_02e74d377" w:id="139"/>
      <w:r>
        <w:t>(</w:t>
      </w:r>
      <w:bookmarkEnd w:id="139"/>
      <w:r>
        <w:t xml:space="preserve">1) The amount of job development credits a qualifying business </w:t>
      </w:r>
      <w:r>
        <w:lastRenderedPageBreak/>
        <w:t>may claim for its use for qualifying expenditures is limited according to the designation of the county as defined in Section 12‑6‑3360(B), as follows:</w:t>
      </w:r>
    </w:p>
    <w:p w:rsidR="001F4792" w:rsidP="001F4792" w:rsidRDefault="001F4792">
      <w:pPr>
        <w:pStyle w:val="sccodifiedsection"/>
      </w:pPr>
      <w:r>
        <w:tab/>
      </w:r>
      <w:r>
        <w:tab/>
      </w:r>
      <w:r>
        <w:tab/>
      </w:r>
      <w:bookmarkStart w:name="ss_T12C10N80Sa_lv3_f3223b3b2" w:id="140"/>
      <w:r>
        <w:t>(</w:t>
      </w:r>
      <w:bookmarkEnd w:id="140"/>
      <w:r>
        <w:t>a) one hundred percent of the maximum job development credits may be claimed by businesses located in counties designated as “Tier IV”;</w:t>
      </w:r>
    </w:p>
    <w:p w:rsidR="001F4792" w:rsidP="001F4792" w:rsidRDefault="001F4792">
      <w:pPr>
        <w:pStyle w:val="sccodifiedsection"/>
      </w:pPr>
      <w:r>
        <w:tab/>
      </w:r>
      <w:r>
        <w:tab/>
      </w:r>
      <w:r>
        <w:tab/>
      </w:r>
      <w:bookmarkStart w:name="ss_T12C10N80Sb_lv3_fb3c456d2" w:id="141"/>
      <w:r>
        <w:t>(</w:t>
      </w:r>
      <w:bookmarkEnd w:id="141"/>
      <w:r>
        <w:t>b) eighty‑five percent of the maximum job development credits may be claimed by businesses located in counties designated as “Tier III”;</w:t>
      </w:r>
    </w:p>
    <w:p w:rsidR="001F4792" w:rsidP="001F4792" w:rsidRDefault="001F4792">
      <w:pPr>
        <w:pStyle w:val="sccodifiedsection"/>
      </w:pPr>
      <w:r>
        <w:tab/>
      </w:r>
      <w:r>
        <w:tab/>
      </w:r>
      <w:r>
        <w:tab/>
      </w:r>
      <w:bookmarkStart w:name="ss_T12C10N80Sc_lv3_9969dba6e" w:id="142"/>
      <w:r>
        <w:t>(</w:t>
      </w:r>
      <w:bookmarkEnd w:id="142"/>
      <w:r>
        <w:t>c) seventy percent of the maximum job development credits may be claimed by businesses located in counties designated as “Tier II”; or</w:t>
      </w:r>
    </w:p>
    <w:p w:rsidR="001F4792" w:rsidP="001F4792" w:rsidRDefault="001F4792">
      <w:pPr>
        <w:pStyle w:val="sccodifiedsection"/>
      </w:pPr>
      <w:r>
        <w:tab/>
      </w:r>
      <w:r>
        <w:tab/>
      </w:r>
      <w:r>
        <w:tab/>
      </w:r>
      <w:bookmarkStart w:name="ss_T12C10N80Sd_lv3_916c5bc50" w:id="143"/>
      <w:r>
        <w:t>(</w:t>
      </w:r>
      <w:bookmarkEnd w:id="143"/>
      <w:r>
        <w:t>d) fifty‑five percent of the maximum job development credits may be claimed by businesses located in counties designated as “Tier I”.</w:t>
      </w:r>
    </w:p>
    <w:p w:rsidR="001F4792" w:rsidDel="007E5F24" w:rsidP="001F4792" w:rsidRDefault="001F4792">
      <w:pPr>
        <w:pStyle w:val="sccodifiedsection"/>
      </w:pPr>
      <w:r>
        <w:tab/>
      </w:r>
      <w:r>
        <w:tab/>
      </w:r>
      <w:bookmarkStart w:name="ss_T12C10N80S2_lv2_25cd1c851" w:id="144"/>
      <w:r>
        <w:t>(</w:t>
      </w:r>
      <w:bookmarkEnd w:id="144"/>
      <w:r>
        <w:t>2) The amount that may be claimed as a job development credit by a qualifying business is limited by this subsection and by the revitalization agreement. The council may approve a waiver of ninety‑five percent of the limits provided in item (1) for a significant business</w:t>
      </w:r>
      <w:r w:rsidRPr="00270BA4">
        <w:t xml:space="preserve"> as defined in Section 12‑10‑30(18)</w:t>
      </w:r>
      <w:r>
        <w:t>.</w:t>
      </w:r>
    </w:p>
    <w:p w:rsidR="001F4792" w:rsidP="001F4792" w:rsidRDefault="001F4792">
      <w:pPr>
        <w:pStyle w:val="sccodifiedsection"/>
      </w:pPr>
      <w:r>
        <w:tab/>
      </w:r>
      <w:r>
        <w:tab/>
      </w:r>
      <w:bookmarkStart w:name="ss_T12C10N80S3_lv2_21b11552a" w:id="145"/>
      <w:r>
        <w:t>(</w:t>
      </w:r>
      <w:bookmarkEnd w:id="145"/>
      <w:r>
        <w:t xml:space="preserve">3) The designation of the county in which the project is located on the date the application for job development credit incentives is received in the </w:t>
      </w:r>
      <w:r w:rsidRPr="00270BA4">
        <w:t xml:space="preserve">office </w:t>
      </w:r>
      <w:r>
        <w:t xml:space="preserve">of the </w:t>
      </w:r>
      <w:r w:rsidRPr="00270BA4">
        <w:t>council</w:t>
      </w:r>
      <w:r>
        <w:t xml:space="preserve"> remains in effect for the entire period of the revitalization agreement.</w:t>
      </w:r>
    </w:p>
    <w:p w:rsidR="001F4792" w:rsidP="001F4792" w:rsidRDefault="001F4792">
      <w:pPr>
        <w:pStyle w:val="sccodifiedsection"/>
      </w:pPr>
      <w:r>
        <w:tab/>
      </w:r>
      <w:bookmarkStart w:name="ss_T12C10N80SE_lv1_8c364fc10" w:id="146"/>
      <w:r>
        <w:t>(</w:t>
      </w:r>
      <w:bookmarkEnd w:id="146"/>
      <w:r>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p>
    <w:p w:rsidR="001F4792" w:rsidP="001F4792" w:rsidRDefault="001F4792">
      <w:pPr>
        <w:pStyle w:val="sccodifiedsection"/>
      </w:pPr>
      <w:r>
        <w:tab/>
      </w:r>
      <w:bookmarkStart w:name="ss_T12C10N80SF_lv1_8dc2a04c6" w:id="147"/>
      <w:r>
        <w:t>(</w:t>
      </w:r>
      <w:bookmarkEnd w:id="147"/>
      <w:r>
        <w:t xml:space="preserve">F) Any job development credit of a qualifying business permanently </w:t>
      </w:r>
      <w:r>
        <w:lastRenderedPageBreak/>
        <w:t>lapses upon expiration or termination of the revitalization agreement. If an employee is terminated, the qualifying business immediately must cease to claim job development credits as to that employee.</w:t>
      </w:r>
    </w:p>
    <w:p w:rsidR="001F4792" w:rsidP="001F4792" w:rsidRDefault="001F4792">
      <w:pPr>
        <w:pStyle w:val="sccodifiedsection"/>
      </w:pPr>
      <w:r>
        <w:tab/>
      </w:r>
      <w:bookmarkStart w:name="ss_T12C10N80SG_lv1_952c8e7a8" w:id="148"/>
      <w:r>
        <w:t>(</w:t>
      </w:r>
      <w:bookmarkEnd w:id="148"/>
      <w:r>
        <w:t>G) For purposes of the job development credit allowed by this section, an employee is a person whose job was created in this State.</w:t>
      </w:r>
    </w:p>
    <w:p w:rsidR="001F4792" w:rsidP="001F4792" w:rsidRDefault="001F4792">
      <w:pPr>
        <w:pStyle w:val="sccodifiedsection"/>
      </w:pPr>
      <w:r>
        <w:tab/>
      </w:r>
      <w:bookmarkStart w:name="ss_T12C10N80SH_lv1_32f933d29" w:id="149"/>
      <w:r>
        <w:t>(</w:t>
      </w:r>
      <w:bookmarkEnd w:id="149"/>
      <w:r>
        <w:t>H) Job development credits may not be claimed by a governmental employer who employs persons at a closed or realigned military installation as defined in Section 12‑10‑88(E).</w:t>
      </w:r>
    </w:p>
    <w:p w:rsidR="001F4792" w:rsidP="001F4792" w:rsidRDefault="001F4792">
      <w:pPr>
        <w:pStyle w:val="sccodifiedsection"/>
      </w:pPr>
      <w:r>
        <w:tab/>
      </w:r>
      <w:bookmarkStart w:name="ss_T12C10N80SI_lv1_a1375d8e7" w:id="150"/>
      <w:r>
        <w:t>(</w:t>
      </w:r>
      <w:bookmarkEnd w:id="150"/>
      <w:r>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1F4792" w:rsidP="001F4792" w:rsidRDefault="001F4792">
      <w:pPr>
        <w:pStyle w:val="sccodifiedsection"/>
      </w:pPr>
      <w:r>
        <w:tab/>
      </w:r>
      <w:r>
        <w:tab/>
      </w:r>
      <w:bookmarkStart w:name="ss_T12C10N80S1_lv2_529465e81" w:id="151"/>
      <w:r>
        <w:t>(</w:t>
      </w:r>
      <w:bookmarkEnd w:id="151"/>
      <w:r>
        <w:t>1) the park is developed and established on the geographical boundary of adjacent counties; and</w:t>
      </w:r>
    </w:p>
    <w:p w:rsidR="001F4792" w:rsidP="001F4792" w:rsidRDefault="001F4792">
      <w:pPr>
        <w:pStyle w:val="sccodifiedsection"/>
      </w:pPr>
      <w:r>
        <w:tab/>
      </w:r>
      <w:r>
        <w:tab/>
      </w:r>
      <w:bookmarkStart w:name="ss_T12C10N80S2_lv2_b46edbae6" w:id="152"/>
      <w:r>
        <w:t>(</w:t>
      </w:r>
      <w:bookmarkEnd w:id="152"/>
      <w:r>
        <w:t>2) the written agreement, pursuant to Section 4‑1‑170, requires revenue from the park to be allocated to each county on an equal basis.</w:t>
      </w:r>
    </w:p>
    <w:p w:rsidR="001F4792" w:rsidP="001F4792" w:rsidRDefault="001F4792">
      <w:pPr>
        <w:pStyle w:val="sccodifiedsection"/>
      </w:pPr>
      <w:r>
        <w:tab/>
      </w:r>
      <w:bookmarkStart w:name="ss_T12C10N80SJ_lv1_4f0a5a77a" w:id="153"/>
      <w:r>
        <w:t>(</w:t>
      </w:r>
      <w:bookmarkEnd w:id="153"/>
      <w:r>
        <w:t xml:space="preserve">J) Where the qualifying business that creates new jobs under this section is a qualifying service‑related facility as defined in Section 12‑6‑3360(M)(13), the determination of the number of jobs created </w:t>
      </w:r>
      <w:r w:rsidRPr="00270BA4">
        <w:t xml:space="preserve">for purposes of eligibility </w:t>
      </w:r>
      <w:r>
        <w:t>must be based on the total number of new jobs created within five years of the effective date of the revitalization agreement, without regard to monthly or other averaging.</w:t>
      </w:r>
    </w:p>
    <w:p w:rsidR="001F4792" w:rsidP="001F4792" w:rsidRDefault="001F4792">
      <w:pPr>
        <w:pStyle w:val="sccodifiedsection"/>
      </w:pPr>
      <w:r>
        <w:tab/>
      </w:r>
      <w:bookmarkStart w:name="ss_T12C10N80SK_lv1_b6d08afe0" w:id="154"/>
      <w:r>
        <w:t>(</w:t>
      </w:r>
      <w:bookmarkEnd w:id="154"/>
      <w:r>
        <w:t>K) For purposes of this section, the job and per capita income thresholds contained in the definition of “qualifying service‑related facility” as set forth in Section 12‑6‑3360(M)(13)(b) must be modified to read as set forth in the item below:</w:t>
      </w:r>
    </w:p>
    <w:p w:rsidR="001F4792" w:rsidP="001F4792" w:rsidRDefault="001F4792">
      <w:pPr>
        <w:pStyle w:val="sccodifiedsection"/>
      </w:pPr>
      <w:r>
        <w:lastRenderedPageBreak/>
        <w:tab/>
      </w:r>
      <w:r>
        <w:tab/>
      </w:r>
      <w:bookmarkStart w:name="ss_T12C10N80S1_lv2_49cf22777" w:id="155"/>
      <w:r>
        <w:t>(</w:t>
      </w:r>
      <w:bookmarkEnd w:id="155"/>
      <w:r>
        <w:t>1) a business, other than a business engaged in legal, accounting, banking, or investment services (including a business identified under NAICS Section 55) or retail sales, which has a net increase of at least:</w:t>
      </w:r>
    </w:p>
    <w:p w:rsidR="001F4792" w:rsidP="001F4792" w:rsidRDefault="001F4792">
      <w:pPr>
        <w:pStyle w:val="sccodifiedsection"/>
      </w:pPr>
      <w:r>
        <w:tab/>
      </w:r>
      <w:r>
        <w:tab/>
      </w:r>
      <w:r>
        <w:tab/>
      </w:r>
      <w:bookmarkStart w:name="ss_T12C10N80Sa_lv3_ae7d9fdec" w:id="156"/>
      <w:r>
        <w:t>(</w:t>
      </w:r>
      <w:bookmarkEnd w:id="156"/>
      <w:r>
        <w:t xml:space="preserve">a) one hundred twenty‑five jobs </w:t>
      </w:r>
      <w:r w:rsidRPr="00270BA4">
        <w:t xml:space="preserve">on the payroll for </w:t>
      </w:r>
      <w:r>
        <w:t>a single location;</w:t>
      </w:r>
    </w:p>
    <w:p w:rsidR="001F4792" w:rsidP="001F4792" w:rsidRDefault="001F4792">
      <w:pPr>
        <w:pStyle w:val="sccodifiedsection"/>
      </w:pPr>
      <w:r>
        <w:tab/>
      </w:r>
      <w:r>
        <w:tab/>
      </w:r>
      <w:r>
        <w:tab/>
      </w:r>
      <w:bookmarkStart w:name="ss_T12C10N80Sb_lv3_7f59927f9" w:id="157"/>
      <w:r>
        <w:t>(</w:t>
      </w:r>
      <w:bookmarkEnd w:id="157"/>
      <w:r>
        <w:t xml:space="preserve">b) one hundred jobs at a single location comprised of a building or portion of a building that has been vacant for at least twelve consecutive months before the </w:t>
      </w:r>
      <w:r w:rsidRPr="00270BA4">
        <w:t xml:space="preserve">business’s </w:t>
      </w:r>
      <w:r>
        <w:t>investment;</w:t>
      </w:r>
    </w:p>
    <w:p w:rsidR="001F4792" w:rsidP="001F4792" w:rsidRDefault="001F4792">
      <w:pPr>
        <w:pStyle w:val="sccodifiedsection"/>
      </w:pPr>
      <w:r>
        <w:tab/>
      </w:r>
      <w:r>
        <w:tab/>
      </w:r>
      <w:r>
        <w:tab/>
      </w:r>
      <w:bookmarkStart w:name="ss_T12C10N80Sc_lv3_6a199ebcc" w:id="158"/>
      <w:r>
        <w:t>(</w:t>
      </w:r>
      <w:bookmarkEnd w:id="158"/>
      <w:r>
        <w:t xml:space="preserve">c) seventy‑five jobs </w:t>
      </w:r>
      <w:r w:rsidRPr="00270BA4">
        <w:t xml:space="preserve">on the payroll for </w:t>
      </w:r>
      <w:r>
        <w:t>a single location and the jobs have an average cash compensation level of more than one and one‑half times the lower of state per capita income or per capita income in the county where the jobs are located;</w:t>
      </w:r>
    </w:p>
    <w:p w:rsidR="001F4792" w:rsidP="001F4792" w:rsidRDefault="001F4792">
      <w:pPr>
        <w:pStyle w:val="sccodifiedsection"/>
      </w:pPr>
      <w:r>
        <w:tab/>
      </w:r>
      <w:r>
        <w:tab/>
      </w:r>
      <w:r>
        <w:tab/>
      </w:r>
      <w:bookmarkStart w:name="ss_T12C10N80Sd_lv3_d8e41af7f" w:id="159"/>
      <w:r>
        <w:t>(</w:t>
      </w:r>
      <w:bookmarkEnd w:id="159"/>
      <w:r>
        <w:t xml:space="preserve">d) fifty jobs </w:t>
      </w:r>
      <w:r w:rsidRPr="00270BA4">
        <w:t xml:space="preserve">on the payroll for </w:t>
      </w:r>
      <w:r>
        <w:t>a single location and the jobs have an average cash compensation level of more than twice the lower of state per capita income or per capita income in the county where the jobs are located; or</w:t>
      </w:r>
    </w:p>
    <w:p w:rsidR="001F4792" w:rsidP="001F4792" w:rsidRDefault="001F4792">
      <w:pPr>
        <w:pStyle w:val="sccodifiedsection"/>
      </w:pPr>
      <w:r>
        <w:tab/>
      </w:r>
      <w:r>
        <w:tab/>
      </w:r>
      <w:r>
        <w:tab/>
      </w:r>
      <w:bookmarkStart w:name="ss_T12C10N80Se_lv3_3c2ca8ce9" w:id="160"/>
      <w:r>
        <w:t>(</w:t>
      </w:r>
      <w:bookmarkEnd w:id="160"/>
      <w:r>
        <w:t xml:space="preserve">e) twenty‑five jobs </w:t>
      </w:r>
      <w:r w:rsidRPr="00270BA4">
        <w:t xml:space="preserve">on the payroll for </w:t>
      </w:r>
      <w:r>
        <w:t>a single location and the jobs have an average cash compensation level of more than two and one‑half times the lower of state per capita income or per capita income in the county where the jobs are located.</w:t>
      </w:r>
    </w:p>
    <w:p w:rsidR="001F4792" w:rsidP="001F4792" w:rsidRDefault="001F4792">
      <w:pPr>
        <w:pStyle w:val="sccodifiedsection"/>
      </w:pPr>
      <w:r>
        <w:tab/>
      </w:r>
      <w:bookmarkStart w:name="ss_T12C10N80SL_lv1_3fd61f042" w:id="161"/>
      <w:r>
        <w:t>(</w:t>
      </w:r>
      <w:bookmarkEnd w:id="161"/>
      <w:r>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rsidR="001F4792" w:rsidP="001F4792" w:rsidRDefault="001F4792">
      <w:pPr>
        <w:pStyle w:val="sccodifiedsection"/>
      </w:pPr>
      <w:r>
        <w:tab/>
      </w:r>
      <w:r>
        <w:tab/>
      </w:r>
      <w:bookmarkStart w:name="ss_T12C10N80S1_lv2_ae4a9ee3e" w:id="162"/>
      <w:r>
        <w:t>(</w:t>
      </w:r>
      <w:bookmarkEnd w:id="162"/>
      <w:r>
        <w:t xml:space="preserve">1) a business engaged in legal, accounting, banking, or investment services operating at a single facility if the single facility would otherwise qualify as a qualifying service‑related facility as defined in Section 12‑6‑3360(M)(13)(b), as modified by subsections (J) and (K) </w:t>
      </w:r>
      <w:r>
        <w:lastRenderedPageBreak/>
        <w:t>above, if not for the exclusions contained in Section 12‑6‑3360(M)(13)(b);</w:t>
      </w:r>
    </w:p>
    <w:p w:rsidR="001F4792" w:rsidP="001F4792" w:rsidRDefault="001F4792">
      <w:pPr>
        <w:pStyle w:val="sccodifiedsection"/>
      </w:pPr>
      <w:r>
        <w:tab/>
      </w:r>
      <w:r>
        <w:tab/>
      </w:r>
      <w:bookmarkStart w:name="ss_T12C10N80S2_lv2_80259eb4f" w:id="163"/>
      <w:r>
        <w:t>(</w:t>
      </w:r>
      <w:bookmarkEnd w:id="163"/>
      <w:r>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rsidR="001F4792" w:rsidP="001F4792" w:rsidRDefault="001F4792">
      <w:pPr>
        <w:pStyle w:val="sccodifiedsection"/>
      </w:pPr>
      <w:r>
        <w:tab/>
      </w:r>
      <w:r>
        <w:tab/>
      </w:r>
      <w:bookmarkStart w:name="ss_T12C10N80S3_lv2_9ab922131" w:id="164"/>
      <w:r>
        <w:t>(</w:t>
      </w:r>
      <w:bookmarkEnd w:id="164"/>
      <w:r>
        <w:t>3) in making a determination with regard to Section 12‑10‑80(L)(1) or Section 12‑10‑80(L)(2), the council may consider the following:</w:t>
      </w:r>
    </w:p>
    <w:p w:rsidR="001F4792" w:rsidP="001F4792" w:rsidRDefault="001F4792">
      <w:pPr>
        <w:pStyle w:val="sccodifiedsection"/>
      </w:pPr>
      <w:r>
        <w:tab/>
      </w:r>
      <w:r>
        <w:tab/>
      </w:r>
      <w:r>
        <w:tab/>
      </w:r>
      <w:bookmarkStart w:name="ss_T12C10N80Sa_lv3_78adb8760" w:id="165"/>
      <w:r>
        <w:t>(</w:t>
      </w:r>
      <w:bookmarkEnd w:id="165"/>
      <w:r>
        <w:t>a) the percentage of such business’s annual gross receipts from services or other income-producing activity derived from customers or clients located outside of South Carolina for the twelve months preceding the month in which such business applies to the council to claim a job development credit and such percentage may not be less than seventy‑five percent;</w:t>
      </w:r>
    </w:p>
    <w:p w:rsidR="001F4792" w:rsidP="001F4792" w:rsidRDefault="001F4792">
      <w:pPr>
        <w:pStyle w:val="sccodifiedsection"/>
      </w:pPr>
      <w:r>
        <w:tab/>
      </w:r>
      <w:r>
        <w:tab/>
      </w:r>
      <w:r>
        <w:tab/>
      </w:r>
      <w:bookmarkStart w:name="ss_T12C10N80Sb_lv3_899fd12a6" w:id="166"/>
      <w:r>
        <w:t>(</w:t>
      </w:r>
      <w:bookmarkEnd w:id="166"/>
      <w:r>
        <w:t>b) the nature of the new jobs to be created at the project;</w:t>
      </w:r>
    </w:p>
    <w:p w:rsidR="001F4792" w:rsidP="001F4792" w:rsidRDefault="001F4792">
      <w:pPr>
        <w:pStyle w:val="sccodifiedsection"/>
      </w:pPr>
      <w:r>
        <w:tab/>
      </w:r>
      <w:r>
        <w:tab/>
      </w:r>
      <w:r>
        <w:tab/>
      </w:r>
      <w:bookmarkStart w:name="ss_T12C10N80Sc_lv3_bd8479505" w:id="167"/>
      <w:r>
        <w:t>(</w:t>
      </w:r>
      <w:bookmarkEnd w:id="167"/>
      <w:r>
        <w:t>c) the wages of the new jobs to be created at the project;</w:t>
      </w:r>
    </w:p>
    <w:p w:rsidR="001F4792" w:rsidP="001F4792" w:rsidRDefault="001F4792">
      <w:pPr>
        <w:pStyle w:val="sccodifiedsection"/>
      </w:pPr>
      <w:r>
        <w:tab/>
      </w:r>
      <w:r>
        <w:tab/>
      </w:r>
      <w:r>
        <w:tab/>
      </w:r>
      <w:bookmarkStart w:name="ss_T12C10N80Sd_lv3_3256a988b" w:id="168"/>
      <w:r>
        <w:t>(</w:t>
      </w:r>
      <w:bookmarkEnd w:id="168"/>
      <w:r>
        <w:t>d) the capital investment of the project; and</w:t>
      </w:r>
    </w:p>
    <w:p w:rsidR="001F4792" w:rsidP="001F4792" w:rsidRDefault="001F4792">
      <w:pPr>
        <w:pStyle w:val="sccodifiedsection"/>
      </w:pPr>
      <w:r>
        <w:tab/>
      </w:r>
      <w:r>
        <w:tab/>
      </w:r>
      <w:r>
        <w:tab/>
      </w:r>
      <w:bookmarkStart w:name="ss_T12C10N80Se_lv3_59a6c43d9" w:id="169"/>
      <w:r>
        <w:t>(</w:t>
      </w:r>
      <w:bookmarkEnd w:id="169"/>
      <w:r>
        <w:t>e) the potential for expansion or growth of the business or industry.</w:t>
      </w:r>
    </w:p>
    <w:p w:rsidR="001F4792" w:rsidP="001F4792" w:rsidRDefault="001F4792">
      <w:pPr>
        <w:pStyle w:val="sccodifiedsection"/>
      </w:pPr>
      <w:r w:rsidRPr="00270BA4">
        <w:tab/>
      </w:r>
      <w:bookmarkStart w:name="ss_T12C10N80SM_lv1_d38b06f85" w:id="170"/>
      <w:r w:rsidRPr="00270BA4">
        <w:t>(</w:t>
      </w:r>
      <w:bookmarkEnd w:id="170"/>
      <w:r w:rsidRPr="00270BA4">
        <w:t xml:space="preserve">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one-half times the per capita income in the county where the project is located, the qualifying business may be reimbursed on an annual basis for lease payments before the </w:t>
      </w:r>
      <w:r w:rsidRPr="00270BA4">
        <w:lastRenderedPageBreak/>
        <w:t>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build‑to‑suit lease payments.</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Retraining credit</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4_2c81b29c9" w:id="171"/>
      <w:r>
        <w:t>S</w:t>
      </w:r>
      <w:bookmarkEnd w:id="171"/>
      <w:r>
        <w:t>ECTION 4.</w:t>
      </w:r>
      <w:r>
        <w:tab/>
      </w:r>
      <w:bookmarkStart w:name="dl_eb3f5150e" w:id="172"/>
      <w:r>
        <w:t>S</w:t>
      </w:r>
      <w:bookmarkEnd w:id="172"/>
      <w:r>
        <w:t>ection 12‑10‑95 of the S.C. Code is amended to read:</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95_d9b627781" w:id="173"/>
      <w:r>
        <w:t>S</w:t>
      </w:r>
      <w:bookmarkEnd w:id="173"/>
      <w:r>
        <w:t>ection 12‑10‑95.</w:t>
      </w:r>
      <w:r>
        <w:tab/>
      </w:r>
      <w:bookmarkStart w:name="ss_T12C10N95SA_lv1_9c90af84b" w:id="174"/>
      <w:r>
        <w:t>(</w:t>
      </w:r>
      <w:bookmarkEnd w:id="174"/>
      <w:r>
        <w:t>A)</w:t>
      </w:r>
      <w:bookmarkStart w:name="ss_T12C10N95S1_lv2_56f1a9510" w:id="175"/>
      <w:r>
        <w:t>(</w:t>
      </w:r>
      <w:bookmarkEnd w:id="175"/>
      <w:r>
        <w:t>1) Subject to the conditions in this section, a business engaged in manufacturing or processing operations or technology-intensive activities at a manufacturing, processing, or technology-intensive facility as defined in Section 12‑6‑3360(M)</w:t>
      </w:r>
      <w:r w:rsidRPr="00270BA4">
        <w:t>, or warehousing and distribution,</w:t>
      </w:r>
      <w:r>
        <w:t xml:space="preserve"> and that meets the requirements of Section 12‑10‑50(B)(2), with approval from the State Board for Technical and Comprehensive Education, </w:t>
      </w:r>
      <w:r w:rsidRPr="00270BA4">
        <w:t xml:space="preserve">may </w:t>
      </w:r>
      <w:r>
        <w:t xml:space="preserve">claim as a credit against withholding one thousand dollars a year for the retraining of a production or technology </w:t>
      </w:r>
      <w:r w:rsidRPr="00270BA4">
        <w:t xml:space="preserve">or warehousing and distribution </w:t>
      </w:r>
      <w:r>
        <w:t xml:space="preserve">first line employee or immediate supervisor who has been continuously employed by the business for a minimum of </w:t>
      </w:r>
      <w:r w:rsidRPr="00270BA4">
        <w:t>one year</w:t>
      </w:r>
      <w:r>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1F4792" w:rsidP="001F4792" w:rsidRDefault="001F4792">
      <w:pPr>
        <w:pStyle w:val="sccodifiedsection"/>
      </w:pPr>
      <w:r>
        <w:tab/>
      </w:r>
      <w:r>
        <w:tab/>
      </w:r>
      <w:bookmarkStart w:name="ss_T12C10N95S2_lv2_333e5906f" w:id="176"/>
      <w:r>
        <w:t>(</w:t>
      </w:r>
      <w:bookmarkEnd w:id="176"/>
      <w:r>
        <w:t>2) Retraining programs that are eligible for the credit include, but are not limited to:</w:t>
      </w:r>
    </w:p>
    <w:p w:rsidR="001F4792" w:rsidP="001F4792" w:rsidRDefault="001F4792">
      <w:pPr>
        <w:pStyle w:val="sccodifiedsection"/>
      </w:pPr>
      <w:r>
        <w:lastRenderedPageBreak/>
        <w:tab/>
      </w:r>
      <w:r>
        <w:tab/>
      </w:r>
      <w:r>
        <w:tab/>
      </w:r>
      <w:bookmarkStart w:name="ss_T12C10N95Sa_lv3_b500faa86" w:id="177"/>
      <w:r>
        <w:t>(</w:t>
      </w:r>
      <w:bookmarkEnd w:id="177"/>
      <w:r>
        <w:t xml:space="preserve">a) retraining of current employees on newly installed equipment; </w:t>
      </w:r>
    </w:p>
    <w:p w:rsidR="001F4792" w:rsidP="001F4792" w:rsidRDefault="001F4792">
      <w:pPr>
        <w:pStyle w:val="sccodifiedsection"/>
      </w:pPr>
      <w:r>
        <w:tab/>
      </w:r>
      <w:r>
        <w:tab/>
      </w:r>
      <w:r>
        <w:tab/>
      </w:r>
      <w:bookmarkStart w:name="ss_T12C10N95Sb_lv3_a883ae463" w:id="178"/>
      <w:r>
        <w:t>(</w:t>
      </w:r>
      <w:bookmarkEnd w:id="178"/>
      <w:r>
        <w:t>b) retraining of current employees on newly implemented technology, such as computer platforms, software implementation and upgrades, Total Quality Management, ISO 9000, and self‑directed work teams</w:t>
      </w:r>
      <w:r w:rsidRPr="00270BA4">
        <w:t>; and</w:t>
      </w:r>
    </w:p>
    <w:p w:rsidR="001F4792" w:rsidP="001F4792" w:rsidRDefault="001F4792">
      <w:pPr>
        <w:pStyle w:val="sccodifiedsection"/>
      </w:pPr>
      <w:r w:rsidRPr="00270BA4">
        <w:tab/>
      </w:r>
      <w:r w:rsidRPr="00270BA4">
        <w:tab/>
      </w:r>
      <w:r w:rsidRPr="00270BA4">
        <w:tab/>
      </w:r>
      <w:bookmarkStart w:name="ss_T12C10N95Sc_lv3_8715ec953" w:id="179"/>
      <w:r w:rsidRPr="00270BA4">
        <w:t>(</w:t>
      </w:r>
      <w:bookmarkEnd w:id="179"/>
      <w:r w:rsidRPr="00270BA4">
        <w:t>c) retraining of current employees for the purpose of upskilling, management development, or recertification in production‑related competencies.</w:t>
      </w:r>
    </w:p>
    <w:p w:rsidR="001F4792" w:rsidP="001F4792" w:rsidRDefault="001F4792">
      <w:pPr>
        <w:pStyle w:val="sccodifiedsection"/>
      </w:pPr>
      <w:r>
        <w:tab/>
      </w:r>
      <w:bookmarkStart w:name="up_96b317b84" w:id="180"/>
      <w:r>
        <w:t>E</w:t>
      </w:r>
      <w:bookmarkEnd w:id="180"/>
      <w:r>
        <w:t>xecutive training, personal enrichment training, and cross‑training of employees on equipment or technology that is not new to the company are not eligible for the credit.</w:t>
      </w:r>
    </w:p>
    <w:p w:rsidR="001F4792" w:rsidP="001F4792" w:rsidRDefault="001F4792">
      <w:pPr>
        <w:pStyle w:val="sccodifiedsection"/>
      </w:pPr>
      <w:r>
        <w:tab/>
      </w:r>
      <w:bookmarkStart w:name="ss_T12C10N95SB_lv1_23a0cfbce" w:id="181"/>
      <w:r>
        <w:t>(</w:t>
      </w:r>
      <w:bookmarkEnd w:id="181"/>
      <w:r>
        <w:t>B) A qualifying business is eligible to claim as a retraining credit against withholding the lower amount of the following:</w:t>
      </w:r>
    </w:p>
    <w:p w:rsidR="001F4792" w:rsidP="001F4792" w:rsidRDefault="001F4792">
      <w:pPr>
        <w:pStyle w:val="sccodifiedsection"/>
      </w:pPr>
      <w:r>
        <w:tab/>
      </w:r>
      <w:r>
        <w:tab/>
      </w:r>
      <w:bookmarkStart w:name="ss_T12C10N95S1_lv2_e639389c6" w:id="182"/>
      <w:r>
        <w:t>(</w:t>
      </w:r>
      <w:bookmarkEnd w:id="182"/>
      <w:r>
        <w:t>1) the retraining credit for the applicable withholding period as determined by subsection (A); or</w:t>
      </w:r>
    </w:p>
    <w:p w:rsidR="001F4792" w:rsidP="001F4792" w:rsidRDefault="001F4792">
      <w:pPr>
        <w:pStyle w:val="sccodifiedsection"/>
      </w:pPr>
      <w:r>
        <w:tab/>
      </w:r>
      <w:r>
        <w:tab/>
      </w:r>
      <w:bookmarkStart w:name="ss_T12C10N95S2_lv2_b03378865" w:id="183"/>
      <w:r>
        <w:t>(</w:t>
      </w:r>
      <w:bookmarkEnd w:id="183"/>
      <w:r>
        <w:t>2) withholding paid to the State for the applicable withholding period.</w:t>
      </w:r>
    </w:p>
    <w:p w:rsidR="001F4792" w:rsidDel="00FA4B18" w:rsidP="001F4792" w:rsidRDefault="001F4792">
      <w:pPr>
        <w:pStyle w:val="sccodifiedsection"/>
      </w:pPr>
      <w:r>
        <w:tab/>
      </w:r>
      <w:bookmarkStart w:name="ss_T12C10N95SC_lv1_b493aed52" w:id="184"/>
      <w:r>
        <w:t>(</w:t>
      </w:r>
      <w:bookmarkEnd w:id="184"/>
      <w:r>
        <w:t xml:space="preserve">C) All retraining must be approved by </w:t>
      </w:r>
      <w:r w:rsidRPr="00270BA4">
        <w:t>the State Board for Technical and Comprehensive Education.</w:t>
      </w:r>
    </w:p>
    <w:p w:rsidR="001F4792" w:rsidP="001F4792" w:rsidRDefault="001F4792">
      <w:pPr>
        <w:pStyle w:val="sccodifiedsection"/>
      </w:pPr>
      <w:r>
        <w:tab/>
      </w:r>
      <w:bookmarkStart w:name="ss_T12C10N95SD_lv1_b8977feb8" w:id="185"/>
      <w:r>
        <w:t>(</w:t>
      </w:r>
      <w:bookmarkEnd w:id="185"/>
      <w:r>
        <w:t xml:space="preserve">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w:t>
      </w:r>
      <w:r>
        <w:lastRenderedPageBreak/>
        <w:t>policy.</w:t>
      </w:r>
    </w:p>
    <w:p w:rsidR="001F4792" w:rsidP="001F4792" w:rsidRDefault="001F4792">
      <w:pPr>
        <w:pStyle w:val="sccodifiedsection"/>
      </w:pPr>
      <w:r>
        <w:tab/>
      </w:r>
      <w:bookmarkStart w:name="ss_T12C10N95SE_lv1_e1e74df00" w:id="186"/>
      <w:r>
        <w:t>(</w:t>
      </w:r>
      <w:bookmarkEnd w:id="186"/>
      <w:r>
        <w:t>E) The qualifying business must expend at least one dollar on retraining eligible employees for every dollar claimed as a credit against withholding for retraining. All training costs, including costs in excess of the retraining credits and matching funds, are the responsibility of the business.</w:t>
      </w:r>
    </w:p>
    <w:p w:rsidR="001F4792" w:rsidP="001F4792" w:rsidRDefault="001F4792">
      <w:pPr>
        <w:pStyle w:val="sccodifiedsection"/>
      </w:pPr>
      <w:r>
        <w:tab/>
      </w:r>
      <w:bookmarkStart w:name="ss_T12C10N95SF_lv1_589c3f1f2" w:id="187"/>
      <w:r>
        <w:t>(</w:t>
      </w:r>
      <w:bookmarkEnd w:id="187"/>
      <w:r>
        <w:t>F) A qualifying business may not claim retraining credit for training provided to the following production or technology first line employees or immediate supervisors:</w:t>
      </w:r>
    </w:p>
    <w:p w:rsidR="001F4792" w:rsidP="001F4792" w:rsidRDefault="001F4792">
      <w:pPr>
        <w:pStyle w:val="sccodifiedsection"/>
      </w:pPr>
      <w:r>
        <w:tab/>
      </w:r>
      <w:r>
        <w:tab/>
      </w:r>
      <w:bookmarkStart w:name="ss_T12C10N95Sa_lv2_e9587269d" w:id="188"/>
      <w:r>
        <w:t>(</w:t>
      </w:r>
      <w:bookmarkEnd w:id="188"/>
      <w:r>
        <w:t>a) temporary or contract employees; and</w:t>
      </w:r>
    </w:p>
    <w:p w:rsidR="001F4792" w:rsidP="001F4792" w:rsidRDefault="001F4792">
      <w:pPr>
        <w:pStyle w:val="sccodifiedsection"/>
      </w:pPr>
      <w:r>
        <w:tab/>
      </w:r>
      <w:r>
        <w:tab/>
      </w:r>
      <w:bookmarkStart w:name="ss_T12C10N95Sb_lv2_9de8a8967" w:id="189"/>
      <w:r>
        <w:t>(</w:t>
      </w:r>
      <w:bookmarkEnd w:id="189"/>
      <w:r>
        <w:t xml:space="preserve">b) employees who are </w:t>
      </w:r>
      <w:r w:rsidRPr="00270BA4">
        <w:t>included in the minimum job requirement of an ongoing</w:t>
      </w:r>
      <w:r>
        <w:t xml:space="preserve"> revitalization agreement, including a preliminary revitalization agreement</w:t>
      </w:r>
      <w:r w:rsidRPr="00270BA4">
        <w:t xml:space="preserve">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r>
        <w:t>.</w:t>
      </w:r>
    </w:p>
    <w:p w:rsidR="001F4792" w:rsidP="001F4792" w:rsidRDefault="001F4792">
      <w:pPr>
        <w:pStyle w:val="sccodifiedsection"/>
      </w:pPr>
      <w:r>
        <w:tab/>
      </w:r>
      <w:bookmarkStart w:name="ss_T12C10N95SG_lv1_89d3764c8" w:id="190"/>
      <w:r>
        <w:t>(</w:t>
      </w:r>
      <w:bookmarkEnd w:id="190"/>
      <w:r>
        <w:t xml:space="preserve">G) </w:t>
      </w:r>
      <w:r w:rsidRPr="00270BA4">
        <w:t xml:space="preserve">In addition to </w:t>
      </w:r>
      <w:r>
        <w:t>another provision of this section, the retraining credit allowed by this section is for:</w:t>
      </w:r>
    </w:p>
    <w:p w:rsidR="001F4792" w:rsidP="001F4792" w:rsidRDefault="001F4792">
      <w:pPr>
        <w:pStyle w:val="sccodifiedsection"/>
      </w:pPr>
      <w:r>
        <w:tab/>
      </w:r>
      <w:r>
        <w:tab/>
      </w:r>
      <w:bookmarkStart w:name="ss_T12C10N95S1_lv2_77e77277b" w:id="191"/>
      <w:r>
        <w:t>(</w:t>
      </w:r>
      <w:bookmarkEnd w:id="191"/>
      <w:r>
        <w:t xml:space="preserve">1) </w:t>
      </w:r>
      <w:r w:rsidRPr="00270BA4">
        <w:t xml:space="preserve">training included in a registered </w:t>
      </w:r>
      <w:r>
        <w:t xml:space="preserve">apprenticeship </w:t>
      </w:r>
      <w:r w:rsidRPr="00270BA4">
        <w:t>program</w:t>
      </w:r>
      <w:r>
        <w:t>; and</w:t>
      </w:r>
    </w:p>
    <w:p w:rsidR="001F4792" w:rsidP="001F4792" w:rsidRDefault="001F4792">
      <w:pPr>
        <w:pStyle w:val="sccodifiedsection"/>
      </w:pPr>
      <w:r>
        <w:tab/>
      </w:r>
      <w:r>
        <w:tab/>
      </w:r>
      <w:bookmarkStart w:name="ss_T12C10N95S2_lv2_a534b8f95" w:id="192"/>
      <w:r>
        <w:t>(</w:t>
      </w:r>
      <w:bookmarkEnd w:id="192"/>
      <w:r>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1F4792" w:rsidP="001F4792" w:rsidRDefault="001F4792">
      <w:pPr>
        <w:pStyle w:val="sccodifiedsection"/>
      </w:pPr>
      <w:r>
        <w:tab/>
      </w:r>
      <w:bookmarkStart w:name="ss_T12C10N95SH_lv1_e613b09f4" w:id="193"/>
      <w:r>
        <w:t>(</w:t>
      </w:r>
      <w:bookmarkEnd w:id="193"/>
      <w:r>
        <w:t>H) There is hereby established an annual renewal fee of two hundred fifty dollars to be billed and collected by the department.</w:t>
      </w:r>
    </w:p>
    <w:p w:rsidR="001F4792" w:rsidP="001F4792" w:rsidRDefault="001F4792">
      <w:pPr>
        <w:pStyle w:val="sccodifiedsection"/>
      </w:pPr>
      <w:r>
        <w:tab/>
      </w:r>
      <w:bookmarkStart w:name="ss_T12C10N95SI_lv1_0616e571b" w:id="194"/>
      <w:r>
        <w:t>(</w:t>
      </w:r>
      <w:bookmarkEnd w:id="194"/>
      <w:r>
        <w:t>I)</w:t>
      </w:r>
      <w:bookmarkStart w:name="ss_T12C10N95S1_lv2_32bb4c09b" w:id="195"/>
      <w:r>
        <w:t>(</w:t>
      </w:r>
      <w:bookmarkEnd w:id="195"/>
      <w:r>
        <w:t xml:space="preserve">1) All approved programs and training must be reviewed annually </w:t>
      </w:r>
      <w:r>
        <w:lastRenderedPageBreak/>
        <w:t>by the State Board for Technical and Comprehensive Education.</w:t>
      </w:r>
    </w:p>
    <w:p w:rsidR="001F4792" w:rsidP="001F4792" w:rsidRDefault="001F4792">
      <w:pPr>
        <w:pStyle w:val="sccodifiedsection"/>
      </w:pPr>
      <w:r w:rsidRPr="00270BA4">
        <w:tab/>
      </w:r>
      <w:r w:rsidRPr="00270BA4">
        <w:tab/>
        <w:t>(2) 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p>
    <w:p w:rsidR="001F4792" w:rsidP="001F4792" w:rsidRDefault="001F4792">
      <w:pPr>
        <w:pStyle w:val="sccodifiedsection"/>
      </w:pPr>
      <w:r w:rsidRPr="00270BA4">
        <w:tab/>
      </w:r>
      <w:r w:rsidRPr="00270BA4">
        <w:tab/>
      </w:r>
      <w:bookmarkStart w:name="ss_T12C10N95S3_lv2_241b0c957" w:id="196"/>
      <w:r w:rsidRPr="00270BA4">
        <w:t>(</w:t>
      </w:r>
      <w:bookmarkEnd w:id="196"/>
      <w:r w:rsidRPr="00270BA4">
        <w:t xml:space="preserve">3) </w:t>
      </w:r>
      <w:r>
        <w:t>Every three years, the Department of Revenue must audit any business that claimed the job retraining credit pursuant to this section during that time period, solely for the purpose of verifying proper sources and uses of the credits.</w:t>
      </w:r>
    </w:p>
    <w:p w:rsidR="001F4792" w:rsidP="001F4792" w:rsidRDefault="001F4792">
      <w:pPr>
        <w:pStyle w:val="sccodifiedsection"/>
      </w:pPr>
      <w:r>
        <w:tab/>
      </w:r>
      <w:bookmarkStart w:name="ss_T12C10N95SJ_lv1_3702add04" w:id="197"/>
      <w:r>
        <w:t>(</w:t>
      </w:r>
      <w:bookmarkEnd w:id="197"/>
      <w:r>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Gross income modification</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5_28e45e447" w:id="198"/>
      <w:r>
        <w:t>S</w:t>
      </w:r>
      <w:bookmarkEnd w:id="198"/>
      <w:r>
        <w:t>ECTION 5.</w:t>
      </w:r>
      <w:r>
        <w:tab/>
      </w:r>
      <w:bookmarkStart w:name="dl_44d8f0713" w:id="199"/>
      <w:r>
        <w:t>S</w:t>
      </w:r>
      <w:bookmarkEnd w:id="199"/>
      <w:r>
        <w:t>ection 12-6-1120 of the S.C. Code is amended by adding:</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newcodesection"/>
      </w:pPr>
      <w:bookmarkStart w:name="ns_T12C6N1120_b909b7cfd" w:id="200"/>
      <w:r>
        <w:tab/>
      </w:r>
      <w:bookmarkStart w:name="ss_T12C6N1120S11_lv1_02ab64001" w:id="201"/>
      <w:bookmarkEnd w:id="200"/>
      <w:r>
        <w:t>(</w:t>
      </w:r>
      <w:bookmarkEnd w:id="201"/>
      <w:r>
        <w:t xml:space="preserve">11) For taxable years beginning on or after January 1, 2023, and prior </w:t>
      </w:r>
      <w:r>
        <w:lastRenderedPageBreak/>
        <w:t>to January 1, 2029, there shall be subtracted from taxable income any grant or subgrant pursuant to the Broadband Equity, Access, and Deployment Program established pursuant to 47 U.S.C. 1702, or the American Rescue Plan Act of 2021, Public Law 117-2, received for the purpose of making investments in broadband infrastructure but only to the extent that such grant or subgrant is included in the corporation’s taxable income, as defined under the Internal Revenue Code of 1986.</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noncodifiedsection"/>
      </w:pPr>
      <w:bookmarkStart w:name="bs_num_6_lastsection" w:id="202"/>
      <w:bookmarkStart w:name="eff_date_section" w:id="203"/>
      <w:r>
        <w:t>S</w:t>
      </w:r>
      <w:bookmarkEnd w:id="202"/>
      <w:r>
        <w:t>ECTION 6.</w:t>
      </w:r>
      <w:r w:rsidRPr="00DF3B44">
        <w:tab/>
        <w:t>This act takes effect upon approval by the Governor</w:t>
      </w:r>
      <w:r>
        <w:t xml:space="preserve"> and first applies to income tax years beginning after 2023, except that SECTION 3 first applies to income tax years beginning after 2020. </w:t>
      </w:r>
      <w:bookmarkEnd w:id="203"/>
    </w:p>
    <w:p w:rsidR="001F4792" w:rsidP="001F4792" w:rsidRDefault="001F4792">
      <w:pPr>
        <w:pStyle w:val="scnoncodifiedsection"/>
      </w:pPr>
    </w:p>
    <w:p w:rsidR="001F4792" w:rsidP="001F4792" w:rsidRDefault="001F4792">
      <w:pPr>
        <w:pStyle w:val="scnoncodifiedsection"/>
      </w:pPr>
      <w:r>
        <w:t>Ratified the 27</w:t>
      </w:r>
      <w:r>
        <w:rPr>
          <w:vertAlign w:val="superscript"/>
        </w:rPr>
        <w:t>th</w:t>
      </w:r>
      <w:r>
        <w:t xml:space="preserve"> day of June, 2024.</w:t>
      </w:r>
    </w:p>
    <w:p w:rsidR="001F4792" w:rsidP="001F4792" w:rsidRDefault="001F4792">
      <w:pPr>
        <w:pStyle w:val="scactchamber"/>
        <w:widowControl/>
        <w:suppressLineNumbers w:val="0"/>
        <w:suppressAutoHyphens w:val="0"/>
        <w:jc w:val="both"/>
      </w:pPr>
    </w:p>
    <w:p w:rsidR="001F4792" w:rsidP="001F4792" w:rsidRDefault="001F4792">
      <w:pPr>
        <w:pStyle w:val="scactchamber"/>
        <w:widowControl/>
        <w:suppressLineNumbers w:val="0"/>
        <w:suppressAutoHyphens w:val="0"/>
        <w:jc w:val="both"/>
      </w:pPr>
      <w:r>
        <w:t>Approved the 2</w:t>
      </w:r>
      <w:r w:rsidRPr="006736A9">
        <w:rPr>
          <w:vertAlign w:val="superscript"/>
        </w:rPr>
        <w:t>nd</w:t>
      </w:r>
      <w:r>
        <w:t xml:space="preserve"> day of July, 2024. </w:t>
      </w:r>
    </w:p>
    <w:p w:rsidR="001F4792" w:rsidP="001F4792" w:rsidRDefault="001F4792">
      <w:pPr>
        <w:pStyle w:val="scactchamber"/>
        <w:widowControl/>
        <w:suppressLineNumbers w:val="0"/>
        <w:suppressAutoHyphens w:val="0"/>
        <w:jc w:val="center"/>
      </w:pPr>
    </w:p>
    <w:p w:rsidR="001F4792" w:rsidP="001F4792" w:rsidRDefault="001F4792">
      <w:pPr>
        <w:pStyle w:val="scactchamber"/>
        <w:widowControl/>
        <w:suppressLineNumbers w:val="0"/>
        <w:suppressAutoHyphens w:val="0"/>
        <w:jc w:val="center"/>
      </w:pPr>
      <w:r>
        <w:t>__________</w:t>
      </w:r>
    </w:p>
    <w:p w:rsidRPr="00F60DB2" w:rsidR="000D687F" w:rsidP="001F4792" w:rsidRDefault="000D687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0D687F" w:rsidSect="001F4792">
      <w:footerReference w:type="default" r:id="rId46"/>
      <w:footerReference w:type="first" r:id="rId4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87F" w:rsidRPr="000D687F" w:rsidRDefault="000D687F" w:rsidP="000D687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87F" w:rsidRDefault="000D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8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440E"/>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0FA3"/>
    <w:rsid w:val="000D2F44"/>
    <w:rsid w:val="000D6746"/>
    <w:rsid w:val="000D687F"/>
    <w:rsid w:val="000E305F"/>
    <w:rsid w:val="000E3D2C"/>
    <w:rsid w:val="000E41AC"/>
    <w:rsid w:val="000E578A"/>
    <w:rsid w:val="000F2089"/>
    <w:rsid w:val="000F2250"/>
    <w:rsid w:val="00100F52"/>
    <w:rsid w:val="0010329A"/>
    <w:rsid w:val="001164F9"/>
    <w:rsid w:val="00140049"/>
    <w:rsid w:val="00171601"/>
    <w:rsid w:val="001730EB"/>
    <w:rsid w:val="00173276"/>
    <w:rsid w:val="00173E70"/>
    <w:rsid w:val="0019025B"/>
    <w:rsid w:val="00192AF7"/>
    <w:rsid w:val="00197366"/>
    <w:rsid w:val="00197CE4"/>
    <w:rsid w:val="001A136C"/>
    <w:rsid w:val="001A6C69"/>
    <w:rsid w:val="001B31ED"/>
    <w:rsid w:val="001B6BC2"/>
    <w:rsid w:val="001B6DA2"/>
    <w:rsid w:val="001B7C87"/>
    <w:rsid w:val="001B7E5F"/>
    <w:rsid w:val="001C5DDA"/>
    <w:rsid w:val="001D69B0"/>
    <w:rsid w:val="001E17A1"/>
    <w:rsid w:val="001E7185"/>
    <w:rsid w:val="001F2A41"/>
    <w:rsid w:val="001F313F"/>
    <w:rsid w:val="001F331D"/>
    <w:rsid w:val="001F4792"/>
    <w:rsid w:val="002001FE"/>
    <w:rsid w:val="002038AA"/>
    <w:rsid w:val="0020505D"/>
    <w:rsid w:val="0021166F"/>
    <w:rsid w:val="0021248D"/>
    <w:rsid w:val="002125DF"/>
    <w:rsid w:val="00233975"/>
    <w:rsid w:val="00236D73"/>
    <w:rsid w:val="00240649"/>
    <w:rsid w:val="002568C4"/>
    <w:rsid w:val="00257F60"/>
    <w:rsid w:val="002625EA"/>
    <w:rsid w:val="00270BA4"/>
    <w:rsid w:val="00270F7C"/>
    <w:rsid w:val="00281442"/>
    <w:rsid w:val="002836D8"/>
    <w:rsid w:val="002A0741"/>
    <w:rsid w:val="002A6326"/>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7B23"/>
    <w:rsid w:val="003353CF"/>
    <w:rsid w:val="00341F2D"/>
    <w:rsid w:val="003421F1"/>
    <w:rsid w:val="00354F64"/>
    <w:rsid w:val="00361563"/>
    <w:rsid w:val="003775E6"/>
    <w:rsid w:val="00380365"/>
    <w:rsid w:val="00381998"/>
    <w:rsid w:val="00395639"/>
    <w:rsid w:val="003B59FF"/>
    <w:rsid w:val="003B7E81"/>
    <w:rsid w:val="003C5250"/>
    <w:rsid w:val="003D1181"/>
    <w:rsid w:val="003D4A3C"/>
    <w:rsid w:val="003D4CCF"/>
    <w:rsid w:val="003D6201"/>
    <w:rsid w:val="003E2110"/>
    <w:rsid w:val="003E5452"/>
    <w:rsid w:val="003E5F24"/>
    <w:rsid w:val="003E7165"/>
    <w:rsid w:val="00410511"/>
    <w:rsid w:val="00412F9C"/>
    <w:rsid w:val="004160D8"/>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B46D7"/>
    <w:rsid w:val="004C223D"/>
    <w:rsid w:val="004C3A75"/>
    <w:rsid w:val="004C5A68"/>
    <w:rsid w:val="004C5C9A"/>
    <w:rsid w:val="004C6054"/>
    <w:rsid w:val="004D1442"/>
    <w:rsid w:val="004D3DCB"/>
    <w:rsid w:val="004F0090"/>
    <w:rsid w:val="004F172C"/>
    <w:rsid w:val="005002ED"/>
    <w:rsid w:val="00500DBC"/>
    <w:rsid w:val="005102BE"/>
    <w:rsid w:val="00517044"/>
    <w:rsid w:val="00523F7F"/>
    <w:rsid w:val="00524D54"/>
    <w:rsid w:val="005406B9"/>
    <w:rsid w:val="00541E34"/>
    <w:rsid w:val="0054531B"/>
    <w:rsid w:val="00546C24"/>
    <w:rsid w:val="005476FF"/>
    <w:rsid w:val="005516F6"/>
    <w:rsid w:val="00552EA3"/>
    <w:rsid w:val="00571BA3"/>
    <w:rsid w:val="00576945"/>
    <w:rsid w:val="005801DD"/>
    <w:rsid w:val="00583971"/>
    <w:rsid w:val="005861FA"/>
    <w:rsid w:val="00592A40"/>
    <w:rsid w:val="0059522F"/>
    <w:rsid w:val="005A5377"/>
    <w:rsid w:val="005B7817"/>
    <w:rsid w:val="005C23D7"/>
    <w:rsid w:val="005C40EB"/>
    <w:rsid w:val="005D3013"/>
    <w:rsid w:val="005D73FC"/>
    <w:rsid w:val="005D7453"/>
    <w:rsid w:val="005E2B9C"/>
    <w:rsid w:val="005E3332"/>
    <w:rsid w:val="005F110E"/>
    <w:rsid w:val="005F76B0"/>
    <w:rsid w:val="005F7745"/>
    <w:rsid w:val="00604429"/>
    <w:rsid w:val="006067B0"/>
    <w:rsid w:val="00606A8B"/>
    <w:rsid w:val="00611EBA"/>
    <w:rsid w:val="00614921"/>
    <w:rsid w:val="0062297E"/>
    <w:rsid w:val="00623BEA"/>
    <w:rsid w:val="006250DF"/>
    <w:rsid w:val="00630BBE"/>
    <w:rsid w:val="00640C87"/>
    <w:rsid w:val="006454BB"/>
    <w:rsid w:val="006501E4"/>
    <w:rsid w:val="00651C89"/>
    <w:rsid w:val="00656284"/>
    <w:rsid w:val="00657CF4"/>
    <w:rsid w:val="00660AE2"/>
    <w:rsid w:val="00663B8D"/>
    <w:rsid w:val="006700F0"/>
    <w:rsid w:val="00671F37"/>
    <w:rsid w:val="0067345B"/>
    <w:rsid w:val="0068075E"/>
    <w:rsid w:val="00685035"/>
    <w:rsid w:val="00685770"/>
    <w:rsid w:val="006A395F"/>
    <w:rsid w:val="006A65E2"/>
    <w:rsid w:val="006B7005"/>
    <w:rsid w:val="006C099D"/>
    <w:rsid w:val="006C7E01"/>
    <w:rsid w:val="006E0935"/>
    <w:rsid w:val="006E353F"/>
    <w:rsid w:val="006E35AB"/>
    <w:rsid w:val="006F1A24"/>
    <w:rsid w:val="006F3399"/>
    <w:rsid w:val="007001B6"/>
    <w:rsid w:val="007038A9"/>
    <w:rsid w:val="00704345"/>
    <w:rsid w:val="007061A2"/>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1055"/>
    <w:rsid w:val="007C5458"/>
    <w:rsid w:val="007E2DD6"/>
    <w:rsid w:val="007F1183"/>
    <w:rsid w:val="007F50D1"/>
    <w:rsid w:val="007F52D1"/>
    <w:rsid w:val="00806DCC"/>
    <w:rsid w:val="00810F9E"/>
    <w:rsid w:val="00815A49"/>
    <w:rsid w:val="00816D52"/>
    <w:rsid w:val="00825C9B"/>
    <w:rsid w:val="00831048"/>
    <w:rsid w:val="00834272"/>
    <w:rsid w:val="00845017"/>
    <w:rsid w:val="00851A63"/>
    <w:rsid w:val="008625C1"/>
    <w:rsid w:val="008635C3"/>
    <w:rsid w:val="008806F9"/>
    <w:rsid w:val="00892309"/>
    <w:rsid w:val="008A57E3"/>
    <w:rsid w:val="008B5BF4"/>
    <w:rsid w:val="008C0CEE"/>
    <w:rsid w:val="008C1B18"/>
    <w:rsid w:val="008C2F88"/>
    <w:rsid w:val="008C6C3F"/>
    <w:rsid w:val="008D46EC"/>
    <w:rsid w:val="008E0E25"/>
    <w:rsid w:val="008E3FAB"/>
    <w:rsid w:val="008E44BC"/>
    <w:rsid w:val="008E57CE"/>
    <w:rsid w:val="008E61A1"/>
    <w:rsid w:val="008F023C"/>
    <w:rsid w:val="008F2821"/>
    <w:rsid w:val="008F48AC"/>
    <w:rsid w:val="0091356C"/>
    <w:rsid w:val="00917EA3"/>
    <w:rsid w:val="00917EE0"/>
    <w:rsid w:val="00921C89"/>
    <w:rsid w:val="00926966"/>
    <w:rsid w:val="00926D03"/>
    <w:rsid w:val="00927BC5"/>
    <w:rsid w:val="00934036"/>
    <w:rsid w:val="00934889"/>
    <w:rsid w:val="0094013B"/>
    <w:rsid w:val="00941F79"/>
    <w:rsid w:val="00943236"/>
    <w:rsid w:val="00947DCF"/>
    <w:rsid w:val="00954E7E"/>
    <w:rsid w:val="009554D9"/>
    <w:rsid w:val="009572F9"/>
    <w:rsid w:val="00957487"/>
    <w:rsid w:val="00960021"/>
    <w:rsid w:val="00966C8A"/>
    <w:rsid w:val="0097142E"/>
    <w:rsid w:val="0097765A"/>
    <w:rsid w:val="00982484"/>
    <w:rsid w:val="0098366F"/>
    <w:rsid w:val="00983A03"/>
    <w:rsid w:val="00986063"/>
    <w:rsid w:val="00991F67"/>
    <w:rsid w:val="00992876"/>
    <w:rsid w:val="009A0DCE"/>
    <w:rsid w:val="009A22CD"/>
    <w:rsid w:val="009A5229"/>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4C0"/>
    <w:rsid w:val="00A21A6F"/>
    <w:rsid w:val="00A254DE"/>
    <w:rsid w:val="00A26A62"/>
    <w:rsid w:val="00A3396E"/>
    <w:rsid w:val="00A35A9B"/>
    <w:rsid w:val="00A40061"/>
    <w:rsid w:val="00A4070E"/>
    <w:rsid w:val="00A40CA0"/>
    <w:rsid w:val="00A504A7"/>
    <w:rsid w:val="00A53677"/>
    <w:rsid w:val="00A53BF2"/>
    <w:rsid w:val="00A73EFA"/>
    <w:rsid w:val="00A765E1"/>
    <w:rsid w:val="00A77A3B"/>
    <w:rsid w:val="00A80155"/>
    <w:rsid w:val="00A97523"/>
    <w:rsid w:val="00AB5948"/>
    <w:rsid w:val="00AB73BF"/>
    <w:rsid w:val="00AD3E3D"/>
    <w:rsid w:val="00AE36EC"/>
    <w:rsid w:val="00AE59B3"/>
    <w:rsid w:val="00AF1688"/>
    <w:rsid w:val="00AF2DDF"/>
    <w:rsid w:val="00AF46E6"/>
    <w:rsid w:val="00AF5139"/>
    <w:rsid w:val="00B05A74"/>
    <w:rsid w:val="00B2797B"/>
    <w:rsid w:val="00B32B4D"/>
    <w:rsid w:val="00B4137E"/>
    <w:rsid w:val="00B53052"/>
    <w:rsid w:val="00B637AA"/>
    <w:rsid w:val="00B64D65"/>
    <w:rsid w:val="00B705DB"/>
    <w:rsid w:val="00B7592C"/>
    <w:rsid w:val="00B8071E"/>
    <w:rsid w:val="00B809D3"/>
    <w:rsid w:val="00B84B66"/>
    <w:rsid w:val="00B85475"/>
    <w:rsid w:val="00B9090A"/>
    <w:rsid w:val="00B92196"/>
    <w:rsid w:val="00B9228D"/>
    <w:rsid w:val="00B925EE"/>
    <w:rsid w:val="00BA457D"/>
    <w:rsid w:val="00BB1918"/>
    <w:rsid w:val="00BC2790"/>
    <w:rsid w:val="00BC556C"/>
    <w:rsid w:val="00BC616D"/>
    <w:rsid w:val="00BD348C"/>
    <w:rsid w:val="00BD4684"/>
    <w:rsid w:val="00BD71B4"/>
    <w:rsid w:val="00BD7CF7"/>
    <w:rsid w:val="00BE08A7"/>
    <w:rsid w:val="00BE4391"/>
    <w:rsid w:val="00BF3E48"/>
    <w:rsid w:val="00C16288"/>
    <w:rsid w:val="00C166EC"/>
    <w:rsid w:val="00C17D1D"/>
    <w:rsid w:val="00C220AA"/>
    <w:rsid w:val="00C369DA"/>
    <w:rsid w:val="00C42321"/>
    <w:rsid w:val="00C436F9"/>
    <w:rsid w:val="00C45923"/>
    <w:rsid w:val="00C5312C"/>
    <w:rsid w:val="00C543E7"/>
    <w:rsid w:val="00C61994"/>
    <w:rsid w:val="00C61D71"/>
    <w:rsid w:val="00C70225"/>
    <w:rsid w:val="00C72198"/>
    <w:rsid w:val="00C73C7D"/>
    <w:rsid w:val="00C75005"/>
    <w:rsid w:val="00C86DD6"/>
    <w:rsid w:val="00C94063"/>
    <w:rsid w:val="00C94173"/>
    <w:rsid w:val="00C94685"/>
    <w:rsid w:val="00C970DF"/>
    <w:rsid w:val="00CA7E71"/>
    <w:rsid w:val="00CB2673"/>
    <w:rsid w:val="00CB42F0"/>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4995"/>
    <w:rsid w:val="00D2455C"/>
    <w:rsid w:val="00D25023"/>
    <w:rsid w:val="00D26E6F"/>
    <w:rsid w:val="00D27F8C"/>
    <w:rsid w:val="00D36691"/>
    <w:rsid w:val="00D3717E"/>
    <w:rsid w:val="00D430C5"/>
    <w:rsid w:val="00D56E3F"/>
    <w:rsid w:val="00D574E4"/>
    <w:rsid w:val="00D57969"/>
    <w:rsid w:val="00D62E42"/>
    <w:rsid w:val="00D748B8"/>
    <w:rsid w:val="00D772FB"/>
    <w:rsid w:val="00D77E49"/>
    <w:rsid w:val="00D81150"/>
    <w:rsid w:val="00D83F4D"/>
    <w:rsid w:val="00D861DE"/>
    <w:rsid w:val="00DA1AA0"/>
    <w:rsid w:val="00DB4FA1"/>
    <w:rsid w:val="00DB67A4"/>
    <w:rsid w:val="00DD73AE"/>
    <w:rsid w:val="00DE2D0B"/>
    <w:rsid w:val="00DE4A25"/>
    <w:rsid w:val="00DE4BEE"/>
    <w:rsid w:val="00DE5B3D"/>
    <w:rsid w:val="00DE66C0"/>
    <w:rsid w:val="00DE7112"/>
    <w:rsid w:val="00DF19BE"/>
    <w:rsid w:val="00DF4A61"/>
    <w:rsid w:val="00DF7D4E"/>
    <w:rsid w:val="00E013FE"/>
    <w:rsid w:val="00E042E2"/>
    <w:rsid w:val="00E103FD"/>
    <w:rsid w:val="00E10875"/>
    <w:rsid w:val="00E17F66"/>
    <w:rsid w:val="00E24D9A"/>
    <w:rsid w:val="00E27A11"/>
    <w:rsid w:val="00E30497"/>
    <w:rsid w:val="00E33BF4"/>
    <w:rsid w:val="00E358A2"/>
    <w:rsid w:val="00E35C9A"/>
    <w:rsid w:val="00E3771B"/>
    <w:rsid w:val="00E40979"/>
    <w:rsid w:val="00E40E00"/>
    <w:rsid w:val="00E43F26"/>
    <w:rsid w:val="00E52917"/>
    <w:rsid w:val="00E56FFA"/>
    <w:rsid w:val="00E6378B"/>
    <w:rsid w:val="00E63EC3"/>
    <w:rsid w:val="00E65958"/>
    <w:rsid w:val="00E66FE3"/>
    <w:rsid w:val="00E71E8A"/>
    <w:rsid w:val="00E80CEC"/>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2000"/>
    <w:rsid w:val="00EF0DFD"/>
    <w:rsid w:val="00EF37A8"/>
    <w:rsid w:val="00EF531F"/>
    <w:rsid w:val="00EF6855"/>
    <w:rsid w:val="00F05FE8"/>
    <w:rsid w:val="00F13D87"/>
    <w:rsid w:val="00F149E5"/>
    <w:rsid w:val="00F15E33"/>
    <w:rsid w:val="00F17DA2"/>
    <w:rsid w:val="00F2288A"/>
    <w:rsid w:val="00F22EC0"/>
    <w:rsid w:val="00F3151C"/>
    <w:rsid w:val="00F31D34"/>
    <w:rsid w:val="00F342A1"/>
    <w:rsid w:val="00F3657E"/>
    <w:rsid w:val="00F37E97"/>
    <w:rsid w:val="00F44D36"/>
    <w:rsid w:val="00F46262"/>
    <w:rsid w:val="00F4795D"/>
    <w:rsid w:val="00F51210"/>
    <w:rsid w:val="00F525CD"/>
    <w:rsid w:val="00F5286C"/>
    <w:rsid w:val="00F52E12"/>
    <w:rsid w:val="00F568E0"/>
    <w:rsid w:val="00F57502"/>
    <w:rsid w:val="00F60DB2"/>
    <w:rsid w:val="00FA0F2E"/>
    <w:rsid w:val="00FA6C80"/>
    <w:rsid w:val="00FB3F2A"/>
    <w:rsid w:val="00FB5838"/>
    <w:rsid w:val="00FC4EFC"/>
    <w:rsid w:val="00FD72E3"/>
    <w:rsid w:val="00FE06FC"/>
    <w:rsid w:val="00FE10D2"/>
    <w:rsid w:val="00FE4395"/>
    <w:rsid w:val="00FE5E58"/>
    <w:rsid w:val="00FE619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D68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3151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3151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3151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3151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3151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3151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3151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3151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3151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3151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3151C"/>
    <w:rPr>
      <w:noProof/>
    </w:rPr>
  </w:style>
  <w:style w:type="character" w:customStyle="1" w:styleId="sclocalcheck">
    <w:name w:val="sc_local_check"/>
    <w:uiPriority w:val="1"/>
    <w:qFormat/>
    <w:rsid w:val="00F3151C"/>
    <w:rPr>
      <w:noProof/>
    </w:rPr>
  </w:style>
  <w:style w:type="character" w:customStyle="1" w:styleId="sctempcheck">
    <w:name w:val="sc_temp_check"/>
    <w:uiPriority w:val="1"/>
    <w:qFormat/>
    <w:rsid w:val="00F3151C"/>
    <w:rPr>
      <w:noProof/>
    </w:rPr>
  </w:style>
  <w:style w:type="character" w:customStyle="1" w:styleId="Heading1Char">
    <w:name w:val="Heading 1 Char"/>
    <w:basedOn w:val="DefaultParagraphFont"/>
    <w:link w:val="Heading1"/>
    <w:uiPriority w:val="9"/>
    <w:rsid w:val="000D687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30330.docx" TargetMode="External" Id="rId13" /><Relationship Type="http://schemas.openxmlformats.org/officeDocument/2006/relationships/hyperlink" Target="file:///h:\hj\20230406.docx" TargetMode="External" Id="rId18" /><Relationship Type="http://schemas.openxmlformats.org/officeDocument/2006/relationships/hyperlink" Target="file:///h:\sj\20240508.docx" TargetMode="External" Id="rId26" /><Relationship Type="http://schemas.openxmlformats.org/officeDocument/2006/relationships/hyperlink" Target="https://www.scstatehouse.gov/sess125_2023-2024/prever/4087_20230405.docx" TargetMode="External" Id="rId39" /><Relationship Type="http://schemas.openxmlformats.org/officeDocument/2006/relationships/customXml" Target="../customXml/item3.xml" Id="rId3" /><Relationship Type="http://schemas.openxmlformats.org/officeDocument/2006/relationships/hyperlink" Target="file:///h:\sj\20240418.docx" TargetMode="External" Id="rId21" /><Relationship Type="http://schemas.openxmlformats.org/officeDocument/2006/relationships/hyperlink" Target="file:///h:\sj\20240626.docx" TargetMode="External" Id="rId34" /><Relationship Type="http://schemas.openxmlformats.org/officeDocument/2006/relationships/hyperlink" Target="https://www.scstatehouse.gov/sess125_2023-2024/prever/4087_20240508.docx" TargetMode="External" Id="rId42" /><Relationship Type="http://schemas.openxmlformats.org/officeDocument/2006/relationships/footer" Target="footer2.xml" Id="rId47" /><Relationship Type="http://schemas.openxmlformats.org/officeDocument/2006/relationships/settings" Target="settings.xml" Id="rId7" /><Relationship Type="http://schemas.openxmlformats.org/officeDocument/2006/relationships/hyperlink" Target="file:///h:\hj\20230307.docx" TargetMode="External" Id="rId12" /><Relationship Type="http://schemas.openxmlformats.org/officeDocument/2006/relationships/hyperlink" Target="file:///h:\hj\20230405.docx" TargetMode="External" Id="rId17" /><Relationship Type="http://schemas.openxmlformats.org/officeDocument/2006/relationships/hyperlink" Target="file:///h:\sj\20240508.docx" TargetMode="External" Id="rId25" /><Relationship Type="http://schemas.openxmlformats.org/officeDocument/2006/relationships/hyperlink" Target="file:///h:\sj\20240626.docx" TargetMode="External" Id="rId33" /><Relationship Type="http://schemas.openxmlformats.org/officeDocument/2006/relationships/hyperlink" Target="https://www.scstatehouse.gov/sess125_2023-2024/prever/4087_20230404.docx" TargetMode="External" Id="rId38" /><Relationship Type="http://schemas.openxmlformats.org/officeDocument/2006/relationships/footer" Target="footer1.xml" Id="rId46"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06.docx" TargetMode="External" Id="rId20" /><Relationship Type="http://schemas.openxmlformats.org/officeDocument/2006/relationships/hyperlink" Target="file:///h:\sj\20240509.docx" TargetMode="External" Id="rId29" /><Relationship Type="http://schemas.openxmlformats.org/officeDocument/2006/relationships/hyperlink" Target="https://www.scstatehouse.gov/sess125_2023-2024/prever/4087_20240418.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307.docx" TargetMode="External" Id="rId11" /><Relationship Type="http://schemas.openxmlformats.org/officeDocument/2006/relationships/hyperlink" Target="file:///h:\sj\20240508.docx" TargetMode="External" Id="rId24" /><Relationship Type="http://schemas.openxmlformats.org/officeDocument/2006/relationships/hyperlink" Target="file:///h:\sj\20240626.docx" TargetMode="External" Id="rId32" /><Relationship Type="http://schemas.openxmlformats.org/officeDocument/2006/relationships/hyperlink" Target="https://www.scstatehouse.gov/sess125_2023-2024/prever/4087_20230330.docx" TargetMode="External" Id="rId37" /><Relationship Type="http://schemas.openxmlformats.org/officeDocument/2006/relationships/hyperlink" Target="https://www.scstatehouse.gov/sess125_2023-2024/prever/4087_20230406.docx" TargetMode="External" Id="rId40" /><Relationship Type="http://schemas.openxmlformats.org/officeDocument/2006/relationships/hyperlink" Target="https://www.scstatehouse.gov/sess125_2023-2024/prever/4087_20240626.docx" TargetMode="External" Id="rId45" /><Relationship Type="http://schemas.openxmlformats.org/officeDocument/2006/relationships/numbering" Target="numbering.xml" Id="rId5" /><Relationship Type="http://schemas.openxmlformats.org/officeDocument/2006/relationships/hyperlink" Target="file:///h:\hj\20230405.docx" TargetMode="External" Id="rId15" /><Relationship Type="http://schemas.openxmlformats.org/officeDocument/2006/relationships/hyperlink" Target="file:///h:\sj\20240508.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4087_20230307.docx"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file:///h:\sj\20230406.docx" TargetMode="External" Id="rId19" /><Relationship Type="http://schemas.openxmlformats.org/officeDocument/2006/relationships/hyperlink" Target="file:///h:\sj\20240509.docx" TargetMode="External" Id="rId31" /><Relationship Type="http://schemas.openxmlformats.org/officeDocument/2006/relationships/hyperlink" Target="https://www.scstatehouse.gov/sess125_2023-2024/prever/4087_20240621.docx"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405.docx" TargetMode="External" Id="rId14" /><Relationship Type="http://schemas.openxmlformats.org/officeDocument/2006/relationships/hyperlink" Target="file:///h:\sj\20240507.docx" TargetMode="External" Id="rId22" /><Relationship Type="http://schemas.openxmlformats.org/officeDocument/2006/relationships/hyperlink" Target="file:///h:\hj\20240509.docx" TargetMode="External" Id="rId27" /><Relationship Type="http://schemas.openxmlformats.org/officeDocument/2006/relationships/hyperlink" Target="file:///h:\hj\20240509.docx" TargetMode="External" Id="rId30" /><Relationship Type="http://schemas.openxmlformats.org/officeDocument/2006/relationships/hyperlink" Target="https://www.scstatehouse.gov/billsearch.php?billnumbers=4087&amp;session=125&amp;summary=B" TargetMode="External" Id="rId35" /><Relationship Type="http://schemas.openxmlformats.org/officeDocument/2006/relationships/hyperlink" Target="https://www.scstatehouse.gov/sess125_2023-2024/prever/4087_20240509.docx"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hyperlink" Target="https://www.scstatehouse.gov/billsearch.php?billnumbers=4087&amp;session=125&amp;summary=B" TargetMode="External" Id="R7c252b4ded5e4d79" /><Relationship Type="http://schemas.openxmlformats.org/officeDocument/2006/relationships/hyperlink" Target="https://www.scstatehouse.gov/sess125_2023-2024/prever/4087_20230307.docx" TargetMode="External" Id="Rd0f3d5b40dae4c50" /><Relationship Type="http://schemas.openxmlformats.org/officeDocument/2006/relationships/hyperlink" Target="https://www.scstatehouse.gov/sess125_2023-2024/prever/4087_20230330.docx" TargetMode="External" Id="Rd788ea3bf4b94bb2" /><Relationship Type="http://schemas.openxmlformats.org/officeDocument/2006/relationships/hyperlink" Target="https://www.scstatehouse.gov/sess125_2023-2024/prever/4087_20230404.docx" TargetMode="External" Id="R5c1b315ae85f4399" /><Relationship Type="http://schemas.openxmlformats.org/officeDocument/2006/relationships/hyperlink" Target="https://www.scstatehouse.gov/sess125_2023-2024/prever/4087_20230405.docx" TargetMode="External" Id="R27fdec67923c4ca6" /><Relationship Type="http://schemas.openxmlformats.org/officeDocument/2006/relationships/hyperlink" Target="https://www.scstatehouse.gov/sess125_2023-2024/prever/4087_20230406.docx" TargetMode="External" Id="Re9ed575d4d764e88" /><Relationship Type="http://schemas.openxmlformats.org/officeDocument/2006/relationships/hyperlink" Target="https://www.scstatehouse.gov/sess125_2023-2024/prever/4087_20240418.docx" TargetMode="External" Id="Rbc20285130ab4b18" /><Relationship Type="http://schemas.openxmlformats.org/officeDocument/2006/relationships/hyperlink" Target="https://www.scstatehouse.gov/sess125_2023-2024/prever/4087_20240508.docx" TargetMode="External" Id="R7cd1f940ff9d413f" /><Relationship Type="http://schemas.openxmlformats.org/officeDocument/2006/relationships/hyperlink" Target="https://www.scstatehouse.gov/sess125_2023-2024/prever/4087_20240509.docx" TargetMode="External" Id="Rbb74e2cea5464a85" /><Relationship Type="http://schemas.openxmlformats.org/officeDocument/2006/relationships/hyperlink" Target="https://www.scstatehouse.gov/sess125_2023-2024/prever/4087_20240621.docx" TargetMode="External" Id="Rd90aa7f26b5d4d12" /><Relationship Type="http://schemas.openxmlformats.org/officeDocument/2006/relationships/hyperlink" Target="https://www.scstatehouse.gov/sess125_2023-2024/prever/4087_20240626.docx" TargetMode="External" Id="R28abe4a770534d0a" /><Relationship Type="http://schemas.openxmlformats.org/officeDocument/2006/relationships/hyperlink" Target="h:\hj\20230307.docx" TargetMode="External" Id="R204efcb49f4f44d7" /><Relationship Type="http://schemas.openxmlformats.org/officeDocument/2006/relationships/hyperlink" Target="h:\hj\20230307.docx" TargetMode="External" Id="R771c1bcd5a29431c" /><Relationship Type="http://schemas.openxmlformats.org/officeDocument/2006/relationships/hyperlink" Target="h:\hj\20230330.docx" TargetMode="External" Id="Rac5b22ebd65d4055" /><Relationship Type="http://schemas.openxmlformats.org/officeDocument/2006/relationships/hyperlink" Target="h:\hj\20230405.docx" TargetMode="External" Id="Re99c764b1f004970" /><Relationship Type="http://schemas.openxmlformats.org/officeDocument/2006/relationships/hyperlink" Target="h:\hj\20230405.docx" TargetMode="External" Id="Ra830fdc731f14afb" /><Relationship Type="http://schemas.openxmlformats.org/officeDocument/2006/relationships/hyperlink" Target="h:\hj\20230405.docx" TargetMode="External" Id="R6f0525d29e11475c" /><Relationship Type="http://schemas.openxmlformats.org/officeDocument/2006/relationships/hyperlink" Target="h:\hj\20230405.docx" TargetMode="External" Id="R69e60fbff609448b" /><Relationship Type="http://schemas.openxmlformats.org/officeDocument/2006/relationships/hyperlink" Target="h:\hj\20230406.docx" TargetMode="External" Id="R02329c02eac24ac7" /><Relationship Type="http://schemas.openxmlformats.org/officeDocument/2006/relationships/hyperlink" Target="h:\sj\20230406.docx" TargetMode="External" Id="Re9ace63ca9b642b1" /><Relationship Type="http://schemas.openxmlformats.org/officeDocument/2006/relationships/hyperlink" Target="h:\sj\20230406.docx" TargetMode="External" Id="R0f46549094ac4e4a" /><Relationship Type="http://schemas.openxmlformats.org/officeDocument/2006/relationships/hyperlink" Target="h:\sj\20240418.docx" TargetMode="External" Id="R21cc30cfd7a34504" /><Relationship Type="http://schemas.openxmlformats.org/officeDocument/2006/relationships/hyperlink" Target="h:\sj\20240507.docx" TargetMode="External" Id="Rfd7383c699414c1f" /><Relationship Type="http://schemas.openxmlformats.org/officeDocument/2006/relationships/hyperlink" Target="h:\sj\20240508.docx" TargetMode="External" Id="R2b3f921999154ebd" /><Relationship Type="http://schemas.openxmlformats.org/officeDocument/2006/relationships/hyperlink" Target="h:\sj\20240508.docx" TargetMode="External" Id="R3334da346f7444c9" /><Relationship Type="http://schemas.openxmlformats.org/officeDocument/2006/relationships/hyperlink" Target="h:\sj\20240508.docx" TargetMode="External" Id="R65ad04ac006740b5" /><Relationship Type="http://schemas.openxmlformats.org/officeDocument/2006/relationships/hyperlink" Target="h:\sj\20240508.docx" TargetMode="External" Id="R20b50ca3201c4a1c" /><Relationship Type="http://schemas.openxmlformats.org/officeDocument/2006/relationships/hyperlink" Target="h:\hj\20240509.docx" TargetMode="External" Id="Rd10caae337e04af0" /><Relationship Type="http://schemas.openxmlformats.org/officeDocument/2006/relationships/hyperlink" Target="h:\hj\20240509.docx" TargetMode="External" Id="R8e9b671ed6124983" /><Relationship Type="http://schemas.openxmlformats.org/officeDocument/2006/relationships/hyperlink" Target="h:\sj\20240509.docx" TargetMode="External" Id="R646a5d184c034c89" /><Relationship Type="http://schemas.openxmlformats.org/officeDocument/2006/relationships/hyperlink" Target="h:\hj\20240509.docx" TargetMode="External" Id="Ra3eb770cbe8b4779" /><Relationship Type="http://schemas.openxmlformats.org/officeDocument/2006/relationships/hyperlink" Target="h:\sj\20240509.docx" TargetMode="External" Id="R6b1745d0998843a2" /><Relationship Type="http://schemas.openxmlformats.org/officeDocument/2006/relationships/hyperlink" Target="h:\sj\20240626.docx" TargetMode="External" Id="R669b798b8d554811" /><Relationship Type="http://schemas.openxmlformats.org/officeDocument/2006/relationships/hyperlink" Target="h:\sj\20240626.docx" TargetMode="External" Id="R9007ec9f70244e73" /><Relationship Type="http://schemas.openxmlformats.org/officeDocument/2006/relationships/hyperlink" Target="h:\sj\20240626.docx" TargetMode="External" Id="Rcf2e073a06c34df2" /><Relationship Type="http://schemas.openxmlformats.org/officeDocument/2006/relationships/hyperlink" Target="https://www.scstatehouse.gov/billsearch.php?billnumbers=4087&amp;session=125&amp;summary=B" TargetMode="External" Id="Re3f9b973671d45de" /><Relationship Type="http://schemas.openxmlformats.org/officeDocument/2006/relationships/hyperlink" Target="https://www.scstatehouse.gov/sess125_2023-2024/prever/4087_20230307.docx" TargetMode="External" Id="Rbaba944d1d564279" /><Relationship Type="http://schemas.openxmlformats.org/officeDocument/2006/relationships/hyperlink" Target="https://www.scstatehouse.gov/sess125_2023-2024/prever/4087_20230330.docx" TargetMode="External" Id="R0ccefb1c03fc42cc" /><Relationship Type="http://schemas.openxmlformats.org/officeDocument/2006/relationships/hyperlink" Target="https://www.scstatehouse.gov/sess125_2023-2024/prever/4087_20230404.docx" TargetMode="External" Id="Rb7f55b2cbc8740e9" /><Relationship Type="http://schemas.openxmlformats.org/officeDocument/2006/relationships/hyperlink" Target="https://www.scstatehouse.gov/sess125_2023-2024/prever/4087_20230405.docx" TargetMode="External" Id="R718b564ccb234a74" /><Relationship Type="http://schemas.openxmlformats.org/officeDocument/2006/relationships/hyperlink" Target="https://www.scstatehouse.gov/sess125_2023-2024/prever/4087_20230406.docx" TargetMode="External" Id="R0f80a77f222d44e3" /><Relationship Type="http://schemas.openxmlformats.org/officeDocument/2006/relationships/hyperlink" Target="https://www.scstatehouse.gov/sess125_2023-2024/prever/4087_20240418.docx" TargetMode="External" Id="Rf7f6ab6a2bf64b44" /><Relationship Type="http://schemas.openxmlformats.org/officeDocument/2006/relationships/hyperlink" Target="https://www.scstatehouse.gov/sess125_2023-2024/prever/4087_20240508.docx" TargetMode="External" Id="R0cca5784e8dc41cc" /><Relationship Type="http://schemas.openxmlformats.org/officeDocument/2006/relationships/hyperlink" Target="https://www.scstatehouse.gov/sess125_2023-2024/prever/4087_20240509.docx" TargetMode="External" Id="R4cf74d2999e54de3" /><Relationship Type="http://schemas.openxmlformats.org/officeDocument/2006/relationships/hyperlink" Target="https://www.scstatehouse.gov/sess125_2023-2024/prever/4087_20240621.docx" TargetMode="External" Id="R638e726b30734fdf" /><Relationship Type="http://schemas.openxmlformats.org/officeDocument/2006/relationships/hyperlink" Target="https://www.scstatehouse.gov/sess125_2023-2024/prever/4087_20240626.docx" TargetMode="External" Id="R0965fde9f90d4574" /><Relationship Type="http://schemas.openxmlformats.org/officeDocument/2006/relationships/hyperlink" Target="h:\hj\20230307.docx" TargetMode="External" Id="R80e10d20287a4051" /><Relationship Type="http://schemas.openxmlformats.org/officeDocument/2006/relationships/hyperlink" Target="h:\hj\20230307.docx" TargetMode="External" Id="Rbc7c87bb895e4844" /><Relationship Type="http://schemas.openxmlformats.org/officeDocument/2006/relationships/hyperlink" Target="h:\hj\20230330.docx" TargetMode="External" Id="R82cc5963b68145e3" /><Relationship Type="http://schemas.openxmlformats.org/officeDocument/2006/relationships/hyperlink" Target="h:\hj\20230405.docx" TargetMode="External" Id="R07f99adedbe241fc" /><Relationship Type="http://schemas.openxmlformats.org/officeDocument/2006/relationships/hyperlink" Target="h:\hj\20230405.docx" TargetMode="External" Id="R9d3dabd6885c46d3" /><Relationship Type="http://schemas.openxmlformats.org/officeDocument/2006/relationships/hyperlink" Target="h:\hj\20230405.docx" TargetMode="External" Id="R79c8adb924ba4490" /><Relationship Type="http://schemas.openxmlformats.org/officeDocument/2006/relationships/hyperlink" Target="h:\hj\20230405.docx" TargetMode="External" Id="R22080d510c1848d7" /><Relationship Type="http://schemas.openxmlformats.org/officeDocument/2006/relationships/hyperlink" Target="h:\hj\20230406.docx" TargetMode="External" Id="R9be82661decb4b8c" /><Relationship Type="http://schemas.openxmlformats.org/officeDocument/2006/relationships/hyperlink" Target="h:\sj\20230406.docx" TargetMode="External" Id="R009c3c4cd7be4bf8" /><Relationship Type="http://schemas.openxmlformats.org/officeDocument/2006/relationships/hyperlink" Target="h:\sj\20230406.docx" TargetMode="External" Id="R18a169d157264dac" /><Relationship Type="http://schemas.openxmlformats.org/officeDocument/2006/relationships/hyperlink" Target="h:\sj\20240418.docx" TargetMode="External" Id="R7da8ff191697444f" /><Relationship Type="http://schemas.openxmlformats.org/officeDocument/2006/relationships/hyperlink" Target="h:\sj\20240507.docx" TargetMode="External" Id="R94a14eb7715a44fb" /><Relationship Type="http://schemas.openxmlformats.org/officeDocument/2006/relationships/hyperlink" Target="h:\sj\20240508.docx" TargetMode="External" Id="R2b55b91ad1e1493e" /><Relationship Type="http://schemas.openxmlformats.org/officeDocument/2006/relationships/hyperlink" Target="h:\sj\20240508.docx" TargetMode="External" Id="R70964f6e867d4a76" /><Relationship Type="http://schemas.openxmlformats.org/officeDocument/2006/relationships/hyperlink" Target="h:\sj\20240508.docx" TargetMode="External" Id="R513fe93d434248ca" /><Relationship Type="http://schemas.openxmlformats.org/officeDocument/2006/relationships/hyperlink" Target="h:\sj\20240508.docx" TargetMode="External" Id="R51ac9f4528e34807" /><Relationship Type="http://schemas.openxmlformats.org/officeDocument/2006/relationships/hyperlink" Target="h:\hj\20240509.docx" TargetMode="External" Id="Rbf4a226266764b26" /><Relationship Type="http://schemas.openxmlformats.org/officeDocument/2006/relationships/hyperlink" Target="h:\hj\20240509.docx" TargetMode="External" Id="R22b6df1f2087409f" /><Relationship Type="http://schemas.openxmlformats.org/officeDocument/2006/relationships/hyperlink" Target="h:\sj\20240509.docx" TargetMode="External" Id="R44e8750752c44bc4" /><Relationship Type="http://schemas.openxmlformats.org/officeDocument/2006/relationships/hyperlink" Target="h:\hj\20240509.docx" TargetMode="External" Id="R6a07a66a3be64b07" /><Relationship Type="http://schemas.openxmlformats.org/officeDocument/2006/relationships/hyperlink" Target="h:\sj\20240509.docx" TargetMode="External" Id="Rdadae5110b9e47fb" /><Relationship Type="http://schemas.openxmlformats.org/officeDocument/2006/relationships/hyperlink" Target="h:\sj\20240626.docx" TargetMode="External" Id="R515060d1bc254343" /><Relationship Type="http://schemas.openxmlformats.org/officeDocument/2006/relationships/hyperlink" Target="h:\sj\20240626.docx" TargetMode="External" Id="R6e5954aa14964c17" /><Relationship Type="http://schemas.openxmlformats.org/officeDocument/2006/relationships/hyperlink" Target="h:\sj\20240626.docx" TargetMode="External" Id="R8a52a4949f4040e8" /><Relationship Type="http://schemas.openxmlformats.org/officeDocument/2006/relationships/hyperlink" Target="https://www.scstatehouse.gov/billsearch.php?billnumbers=4087&amp;session=125&amp;summary=B" TargetMode="External" Id="R9c3776639df84b5a" /><Relationship Type="http://schemas.openxmlformats.org/officeDocument/2006/relationships/hyperlink" Target="https://www.scstatehouse.gov/sess125_2023-2024/prever/4087_20230307.docx" TargetMode="External" Id="R4a84ea4d63974c8c" /><Relationship Type="http://schemas.openxmlformats.org/officeDocument/2006/relationships/hyperlink" Target="https://www.scstatehouse.gov/sess125_2023-2024/prever/4087_20230330.docx" TargetMode="External" Id="R73c782bf8f0946ca" /><Relationship Type="http://schemas.openxmlformats.org/officeDocument/2006/relationships/hyperlink" Target="https://www.scstatehouse.gov/sess125_2023-2024/prever/4087_20230404.docx" TargetMode="External" Id="R541abc4ae54b44f3" /><Relationship Type="http://schemas.openxmlformats.org/officeDocument/2006/relationships/hyperlink" Target="https://www.scstatehouse.gov/sess125_2023-2024/prever/4087_20230405.docx" TargetMode="External" Id="Ra137b2ba46a9427f" /><Relationship Type="http://schemas.openxmlformats.org/officeDocument/2006/relationships/hyperlink" Target="https://www.scstatehouse.gov/sess125_2023-2024/prever/4087_20230406.docx" TargetMode="External" Id="Rbe0cf5fbd82f452e" /><Relationship Type="http://schemas.openxmlformats.org/officeDocument/2006/relationships/hyperlink" Target="https://www.scstatehouse.gov/sess125_2023-2024/prever/4087_20240418.docx" TargetMode="External" Id="R375493b2ef5d4421" /><Relationship Type="http://schemas.openxmlformats.org/officeDocument/2006/relationships/hyperlink" Target="https://www.scstatehouse.gov/sess125_2023-2024/prever/4087_20240508.docx" TargetMode="External" Id="Rbd3e3e5c27a846c6" /><Relationship Type="http://schemas.openxmlformats.org/officeDocument/2006/relationships/hyperlink" Target="https://www.scstatehouse.gov/sess125_2023-2024/prever/4087_20240509.docx" TargetMode="External" Id="R87c7dc6458f946af" /><Relationship Type="http://schemas.openxmlformats.org/officeDocument/2006/relationships/hyperlink" Target="https://www.scstatehouse.gov/sess125_2023-2024/prever/4087_20240621.docx" TargetMode="External" Id="Re42404993a644e0f" /><Relationship Type="http://schemas.openxmlformats.org/officeDocument/2006/relationships/hyperlink" Target="https://www.scstatehouse.gov/sess125_2023-2024/prever/4087_20240626.docx" TargetMode="External" Id="R58b42773a4214647" /><Relationship Type="http://schemas.openxmlformats.org/officeDocument/2006/relationships/hyperlink" Target="h:\hj\20230307.docx" TargetMode="External" Id="Rdf91349a85e74d38" /><Relationship Type="http://schemas.openxmlformats.org/officeDocument/2006/relationships/hyperlink" Target="h:\hj\20230307.docx" TargetMode="External" Id="R23255fd0958843a6" /><Relationship Type="http://schemas.openxmlformats.org/officeDocument/2006/relationships/hyperlink" Target="h:\hj\20230330.docx" TargetMode="External" Id="Rb2803b43619d43d4" /><Relationship Type="http://schemas.openxmlformats.org/officeDocument/2006/relationships/hyperlink" Target="h:\hj\20230405.docx" TargetMode="External" Id="R76f233ddf6a847a2" /><Relationship Type="http://schemas.openxmlformats.org/officeDocument/2006/relationships/hyperlink" Target="h:\hj\20230405.docx" TargetMode="External" Id="R46f1fe3115854796" /><Relationship Type="http://schemas.openxmlformats.org/officeDocument/2006/relationships/hyperlink" Target="h:\hj\20230405.docx" TargetMode="External" Id="R7ce8974aed9e46a5" /><Relationship Type="http://schemas.openxmlformats.org/officeDocument/2006/relationships/hyperlink" Target="h:\hj\20230405.docx" TargetMode="External" Id="R3f3bdc125f1245fa" /><Relationship Type="http://schemas.openxmlformats.org/officeDocument/2006/relationships/hyperlink" Target="h:\hj\20230406.docx" TargetMode="External" Id="R2e4e3d1b848347f6" /><Relationship Type="http://schemas.openxmlformats.org/officeDocument/2006/relationships/hyperlink" Target="h:\sj\20230406.docx" TargetMode="External" Id="Rfebd1e45b79a46de" /><Relationship Type="http://schemas.openxmlformats.org/officeDocument/2006/relationships/hyperlink" Target="h:\sj\20230406.docx" TargetMode="External" Id="R038f11d751514278" /><Relationship Type="http://schemas.openxmlformats.org/officeDocument/2006/relationships/hyperlink" Target="h:\sj\20240418.docx" TargetMode="External" Id="R3f3b1dabb86743d9" /><Relationship Type="http://schemas.openxmlformats.org/officeDocument/2006/relationships/hyperlink" Target="h:\sj\20240507.docx" TargetMode="External" Id="Rffd357dc9048404b" /><Relationship Type="http://schemas.openxmlformats.org/officeDocument/2006/relationships/hyperlink" Target="h:\sj\20240508.docx" TargetMode="External" Id="Rcc78177de9204862" /><Relationship Type="http://schemas.openxmlformats.org/officeDocument/2006/relationships/hyperlink" Target="h:\sj\20240508.docx" TargetMode="External" Id="R23a22b08a88d4dba" /><Relationship Type="http://schemas.openxmlformats.org/officeDocument/2006/relationships/hyperlink" Target="h:\sj\20240508.docx" TargetMode="External" Id="R151fe0224cd14594" /><Relationship Type="http://schemas.openxmlformats.org/officeDocument/2006/relationships/hyperlink" Target="h:\sj\20240508.docx" TargetMode="External" Id="R80ea5798540241c5" /><Relationship Type="http://schemas.openxmlformats.org/officeDocument/2006/relationships/hyperlink" Target="h:\hj\20240509.docx" TargetMode="External" Id="Re261a7968b624325" /><Relationship Type="http://schemas.openxmlformats.org/officeDocument/2006/relationships/hyperlink" Target="h:\hj\20240509.docx" TargetMode="External" Id="R21aaf3f29aa94c9d" /><Relationship Type="http://schemas.openxmlformats.org/officeDocument/2006/relationships/hyperlink" Target="h:\sj\20240509.docx" TargetMode="External" Id="R07eda32b375b4d15" /><Relationship Type="http://schemas.openxmlformats.org/officeDocument/2006/relationships/hyperlink" Target="h:\hj\20240509.docx" TargetMode="External" Id="R32dc3b5dc53141a0" /><Relationship Type="http://schemas.openxmlformats.org/officeDocument/2006/relationships/hyperlink" Target="h:\sj\20240509.docx" TargetMode="External" Id="R6537214bba9c47c9" /><Relationship Type="http://schemas.openxmlformats.org/officeDocument/2006/relationships/hyperlink" Target="h:\sj\20240626.docx" TargetMode="External" Id="R03a7a16f973e4af1" /><Relationship Type="http://schemas.openxmlformats.org/officeDocument/2006/relationships/hyperlink" Target="h:\sj\20240626.docx" TargetMode="External" Id="R1183e7e785b5425f" /><Relationship Type="http://schemas.openxmlformats.org/officeDocument/2006/relationships/hyperlink" Target="h:\sj\20240626.docx" TargetMode="External" Id="Rfe14bcf9617b49c5" /><Relationship Type="http://schemas.openxmlformats.org/officeDocument/2006/relationships/hyperlink" Target="https://www.scstatehouse.gov/billsearch.php?billnumbers=4087&amp;session=125&amp;summary=B" TargetMode="External" Id="R0ddc859ef1004fc6" /><Relationship Type="http://schemas.openxmlformats.org/officeDocument/2006/relationships/hyperlink" Target="https://www.scstatehouse.gov/sess125_2023-2024/prever/4087_20230307.docx" TargetMode="External" Id="R98a673045496402c" /><Relationship Type="http://schemas.openxmlformats.org/officeDocument/2006/relationships/hyperlink" Target="https://www.scstatehouse.gov/sess125_2023-2024/prever/4087_20230330.docx" TargetMode="External" Id="Rfc8b93ee51be47b0" /><Relationship Type="http://schemas.openxmlformats.org/officeDocument/2006/relationships/hyperlink" Target="https://www.scstatehouse.gov/sess125_2023-2024/prever/4087_20230404.docx" TargetMode="External" Id="Rd88ab9c33b494a27" /><Relationship Type="http://schemas.openxmlformats.org/officeDocument/2006/relationships/hyperlink" Target="https://www.scstatehouse.gov/sess125_2023-2024/prever/4087_20230405.docx" TargetMode="External" Id="R8e7e825466ae45b7" /><Relationship Type="http://schemas.openxmlformats.org/officeDocument/2006/relationships/hyperlink" Target="https://www.scstatehouse.gov/sess125_2023-2024/prever/4087_20230406.docx" TargetMode="External" Id="Rc775a9938b6f45bb" /><Relationship Type="http://schemas.openxmlformats.org/officeDocument/2006/relationships/hyperlink" Target="https://www.scstatehouse.gov/sess125_2023-2024/prever/4087_20240418.docx" TargetMode="External" Id="Rdb1c590d766c410f" /><Relationship Type="http://schemas.openxmlformats.org/officeDocument/2006/relationships/hyperlink" Target="https://www.scstatehouse.gov/sess125_2023-2024/prever/4087_20240508.docx" TargetMode="External" Id="R2eeff4f7141c4c26" /><Relationship Type="http://schemas.openxmlformats.org/officeDocument/2006/relationships/hyperlink" Target="https://www.scstatehouse.gov/sess125_2023-2024/prever/4087_20240509.docx" TargetMode="External" Id="Ra552ec9525e3464c" /><Relationship Type="http://schemas.openxmlformats.org/officeDocument/2006/relationships/hyperlink" Target="https://www.scstatehouse.gov/sess125_2023-2024/prever/4087_20240621.docx" TargetMode="External" Id="R696765bd10574529" /><Relationship Type="http://schemas.openxmlformats.org/officeDocument/2006/relationships/hyperlink" Target="https://www.scstatehouse.gov/sess125_2023-2024/prever/4087_20240626.docx" TargetMode="External" Id="R036fa8385cbc451e" /><Relationship Type="http://schemas.openxmlformats.org/officeDocument/2006/relationships/hyperlink" Target="h:\hj\20230307.docx" TargetMode="External" Id="R771659a0d8194249" /><Relationship Type="http://schemas.openxmlformats.org/officeDocument/2006/relationships/hyperlink" Target="h:\hj\20230307.docx" TargetMode="External" Id="Rc798c9d22b4d4ade" /><Relationship Type="http://schemas.openxmlformats.org/officeDocument/2006/relationships/hyperlink" Target="h:\hj\20230330.docx" TargetMode="External" Id="R07eedcfdb62d4c00" /><Relationship Type="http://schemas.openxmlformats.org/officeDocument/2006/relationships/hyperlink" Target="h:\hj\20230405.docx" TargetMode="External" Id="R30aa65e567e64cae" /><Relationship Type="http://schemas.openxmlformats.org/officeDocument/2006/relationships/hyperlink" Target="h:\hj\20230405.docx" TargetMode="External" Id="R53bec27fce9b48f2" /><Relationship Type="http://schemas.openxmlformats.org/officeDocument/2006/relationships/hyperlink" Target="h:\hj\20230405.docx" TargetMode="External" Id="R0b83950e4aa741f7" /><Relationship Type="http://schemas.openxmlformats.org/officeDocument/2006/relationships/hyperlink" Target="h:\hj\20230405.docx" TargetMode="External" Id="R057a9c8917cb4e0f" /><Relationship Type="http://schemas.openxmlformats.org/officeDocument/2006/relationships/hyperlink" Target="h:\hj\20230406.docx" TargetMode="External" Id="R197edcb2a15d49c7" /><Relationship Type="http://schemas.openxmlformats.org/officeDocument/2006/relationships/hyperlink" Target="h:\sj\20230406.docx" TargetMode="External" Id="R10250605730245cc" /><Relationship Type="http://schemas.openxmlformats.org/officeDocument/2006/relationships/hyperlink" Target="h:\sj\20230406.docx" TargetMode="External" Id="R07d70560d90a422f" /><Relationship Type="http://schemas.openxmlformats.org/officeDocument/2006/relationships/hyperlink" Target="h:\sj\20240418.docx" TargetMode="External" Id="Ra9ea728124324d1f" /><Relationship Type="http://schemas.openxmlformats.org/officeDocument/2006/relationships/hyperlink" Target="h:\sj\20240507.docx" TargetMode="External" Id="R31138e7d7e834e94" /><Relationship Type="http://schemas.openxmlformats.org/officeDocument/2006/relationships/hyperlink" Target="h:\sj\20240508.docx" TargetMode="External" Id="R9ed0f4a687b44d48" /><Relationship Type="http://schemas.openxmlformats.org/officeDocument/2006/relationships/hyperlink" Target="h:\sj\20240508.docx" TargetMode="External" Id="R63792147dd524b94" /><Relationship Type="http://schemas.openxmlformats.org/officeDocument/2006/relationships/hyperlink" Target="h:\sj\20240508.docx" TargetMode="External" Id="R20dd7fbe37914e3f" /><Relationship Type="http://schemas.openxmlformats.org/officeDocument/2006/relationships/hyperlink" Target="h:\sj\20240508.docx" TargetMode="External" Id="Rd05337befe204489" /><Relationship Type="http://schemas.openxmlformats.org/officeDocument/2006/relationships/hyperlink" Target="h:\hj\20240509.docx" TargetMode="External" Id="R9f40f3d97652436b" /><Relationship Type="http://schemas.openxmlformats.org/officeDocument/2006/relationships/hyperlink" Target="h:\hj\20240509.docx" TargetMode="External" Id="Rcdfd0ac1edb84246" /><Relationship Type="http://schemas.openxmlformats.org/officeDocument/2006/relationships/hyperlink" Target="h:\sj\20240509.docx" TargetMode="External" Id="R1e39c9260b5a4447" /><Relationship Type="http://schemas.openxmlformats.org/officeDocument/2006/relationships/hyperlink" Target="h:\hj\20240509.docx" TargetMode="External" Id="Rbd98f793a8a64715" /><Relationship Type="http://schemas.openxmlformats.org/officeDocument/2006/relationships/hyperlink" Target="h:\sj\20240509.docx" TargetMode="External" Id="Ra5c05be93dd54004" /><Relationship Type="http://schemas.openxmlformats.org/officeDocument/2006/relationships/hyperlink" Target="h:\sj\20240626.docx" TargetMode="External" Id="R3df2688d6dc44b85" /><Relationship Type="http://schemas.openxmlformats.org/officeDocument/2006/relationships/hyperlink" Target="h:\sj\20240626.docx" TargetMode="External" Id="R9f4aba502cbd48b8" /><Relationship Type="http://schemas.openxmlformats.org/officeDocument/2006/relationships/hyperlink" Target="h:\sj\20240626.docx" TargetMode="External" Id="Rb3eed98aac784dd4" /><Relationship Type="http://schemas.openxmlformats.org/officeDocument/2006/relationships/hyperlink" Target="https://www.scstatehouse.gov/billsearch.php?billnumbers=4087&amp;session=125&amp;summary=B" TargetMode="External" Id="Rc03ff2a3aa384f64" /><Relationship Type="http://schemas.openxmlformats.org/officeDocument/2006/relationships/hyperlink" Target="https://www.scstatehouse.gov/sess125_2023-2024/prever/4087_20230307.docx" TargetMode="External" Id="R03b68a7d66ef4d66" /><Relationship Type="http://schemas.openxmlformats.org/officeDocument/2006/relationships/hyperlink" Target="https://www.scstatehouse.gov/sess125_2023-2024/prever/4087_20230330.docx" TargetMode="External" Id="R71a6246a3d2442ec" /><Relationship Type="http://schemas.openxmlformats.org/officeDocument/2006/relationships/hyperlink" Target="https://www.scstatehouse.gov/sess125_2023-2024/prever/4087_20230404.docx" TargetMode="External" Id="R3a795f1a95df4f2d" /><Relationship Type="http://schemas.openxmlformats.org/officeDocument/2006/relationships/hyperlink" Target="https://www.scstatehouse.gov/sess125_2023-2024/prever/4087_20230405.docx" TargetMode="External" Id="R2cc59babc26e4ee8" /><Relationship Type="http://schemas.openxmlformats.org/officeDocument/2006/relationships/hyperlink" Target="https://www.scstatehouse.gov/sess125_2023-2024/prever/4087_20230406.docx" TargetMode="External" Id="Rd622ebaa005f4a16" /><Relationship Type="http://schemas.openxmlformats.org/officeDocument/2006/relationships/hyperlink" Target="https://www.scstatehouse.gov/sess125_2023-2024/prever/4087_20240418.docx" TargetMode="External" Id="R711b7ae56dca4581" /><Relationship Type="http://schemas.openxmlformats.org/officeDocument/2006/relationships/hyperlink" Target="https://www.scstatehouse.gov/sess125_2023-2024/prever/4087_20240508.docx" TargetMode="External" Id="Rd010585645564c77" /><Relationship Type="http://schemas.openxmlformats.org/officeDocument/2006/relationships/hyperlink" Target="https://www.scstatehouse.gov/sess125_2023-2024/prever/4087_20240509.docx" TargetMode="External" Id="R51526c86b49047b2" /><Relationship Type="http://schemas.openxmlformats.org/officeDocument/2006/relationships/hyperlink" Target="https://www.scstatehouse.gov/sess125_2023-2024/prever/4087_20240621.docx" TargetMode="External" Id="Ra980cef8d9354374" /><Relationship Type="http://schemas.openxmlformats.org/officeDocument/2006/relationships/hyperlink" Target="https://www.scstatehouse.gov/sess125_2023-2024/prever/4087_20240626.docx" TargetMode="External" Id="R8656ca77f5d74b96" /><Relationship Type="http://schemas.openxmlformats.org/officeDocument/2006/relationships/hyperlink" Target="h:\hj\20230307.docx" TargetMode="External" Id="R30e9761abb2348d4" /><Relationship Type="http://schemas.openxmlformats.org/officeDocument/2006/relationships/hyperlink" Target="h:\hj\20230307.docx" TargetMode="External" Id="R85a56b4d613141b7" /><Relationship Type="http://schemas.openxmlformats.org/officeDocument/2006/relationships/hyperlink" Target="h:\hj\20230330.docx" TargetMode="External" Id="R066d117dc3b84d95" /><Relationship Type="http://schemas.openxmlformats.org/officeDocument/2006/relationships/hyperlink" Target="h:\hj\20230405.docx" TargetMode="External" Id="R6f86b887ae384179" /><Relationship Type="http://schemas.openxmlformats.org/officeDocument/2006/relationships/hyperlink" Target="h:\hj\20230405.docx" TargetMode="External" Id="R61e7251e221543de" /><Relationship Type="http://schemas.openxmlformats.org/officeDocument/2006/relationships/hyperlink" Target="h:\hj\20230405.docx" TargetMode="External" Id="R4390d44b306a4f11" /><Relationship Type="http://schemas.openxmlformats.org/officeDocument/2006/relationships/hyperlink" Target="h:\hj\20230405.docx" TargetMode="External" Id="R02b3968be0314d37" /><Relationship Type="http://schemas.openxmlformats.org/officeDocument/2006/relationships/hyperlink" Target="h:\hj\20230406.docx" TargetMode="External" Id="Ra16cea3bfd474dda" /><Relationship Type="http://schemas.openxmlformats.org/officeDocument/2006/relationships/hyperlink" Target="h:\sj\20230406.docx" TargetMode="External" Id="R885e12250e874e07" /><Relationship Type="http://schemas.openxmlformats.org/officeDocument/2006/relationships/hyperlink" Target="h:\sj\20230406.docx" TargetMode="External" Id="R8496ebd2f1104355" /><Relationship Type="http://schemas.openxmlformats.org/officeDocument/2006/relationships/hyperlink" Target="h:\sj\20240418.docx" TargetMode="External" Id="Rc5571665daef454a" /><Relationship Type="http://schemas.openxmlformats.org/officeDocument/2006/relationships/hyperlink" Target="h:\sj\20240507.docx" TargetMode="External" Id="R444429180af64415" /><Relationship Type="http://schemas.openxmlformats.org/officeDocument/2006/relationships/hyperlink" Target="h:\sj\20240508.docx" TargetMode="External" Id="R363de018fadd49c1" /><Relationship Type="http://schemas.openxmlformats.org/officeDocument/2006/relationships/hyperlink" Target="h:\sj\20240508.docx" TargetMode="External" Id="R733de6dd89bb4ae7" /><Relationship Type="http://schemas.openxmlformats.org/officeDocument/2006/relationships/hyperlink" Target="h:\sj\20240508.docx" TargetMode="External" Id="R10208a47b67941fa" /><Relationship Type="http://schemas.openxmlformats.org/officeDocument/2006/relationships/hyperlink" Target="h:\sj\20240508.docx" TargetMode="External" Id="Rd63d6c08ddb64023" /><Relationship Type="http://schemas.openxmlformats.org/officeDocument/2006/relationships/hyperlink" Target="h:\hj\20240509.docx" TargetMode="External" Id="R5c7aba2ad14b42f1" /><Relationship Type="http://schemas.openxmlformats.org/officeDocument/2006/relationships/hyperlink" Target="h:\hj\20240509.docx" TargetMode="External" Id="R97062e8c09504592" /><Relationship Type="http://schemas.openxmlformats.org/officeDocument/2006/relationships/hyperlink" Target="h:\sj\20240509.docx" TargetMode="External" Id="Re44ca4183be54ab8" /><Relationship Type="http://schemas.openxmlformats.org/officeDocument/2006/relationships/hyperlink" Target="h:\hj\20240509.docx" TargetMode="External" Id="Rd40423045a4c4436" /><Relationship Type="http://schemas.openxmlformats.org/officeDocument/2006/relationships/hyperlink" Target="h:\sj\20240509.docx" TargetMode="External" Id="R3b30f14136f14132" /><Relationship Type="http://schemas.openxmlformats.org/officeDocument/2006/relationships/hyperlink" Target="h:\sj\20240626.docx" TargetMode="External" Id="R07958b5487b54e22" /><Relationship Type="http://schemas.openxmlformats.org/officeDocument/2006/relationships/hyperlink" Target="h:\sj\20240626.docx" TargetMode="External" Id="Rde142b21ac0d4ebe" /><Relationship Type="http://schemas.openxmlformats.org/officeDocument/2006/relationships/hyperlink" Target="h:\sj\20240626.docx" TargetMode="External" Id="R400e771398624f81" /><Relationship Type="http://schemas.openxmlformats.org/officeDocument/2006/relationships/hyperlink" Target="https://www.scstatehouse.gov/billsearch.php?billnumbers=4087&amp;session=125&amp;summary=B" TargetMode="External" Id="Rc59f2707c7bc4b86" /><Relationship Type="http://schemas.openxmlformats.org/officeDocument/2006/relationships/hyperlink" Target="https://www.scstatehouse.gov/sess125_2023-2024/prever/4087_20230307.docx" TargetMode="External" Id="R372f3e912eb04fd4" /><Relationship Type="http://schemas.openxmlformats.org/officeDocument/2006/relationships/hyperlink" Target="https://www.scstatehouse.gov/sess125_2023-2024/prever/4087_20230330.docx" TargetMode="External" Id="Rf2ca2d48ebc14cd6" /><Relationship Type="http://schemas.openxmlformats.org/officeDocument/2006/relationships/hyperlink" Target="https://www.scstatehouse.gov/sess125_2023-2024/prever/4087_20230404.docx" TargetMode="External" Id="Rb49524c6e2864510" /><Relationship Type="http://schemas.openxmlformats.org/officeDocument/2006/relationships/hyperlink" Target="https://www.scstatehouse.gov/sess125_2023-2024/prever/4087_20230405.docx" TargetMode="External" Id="Rc63ec6ea8cd04009" /><Relationship Type="http://schemas.openxmlformats.org/officeDocument/2006/relationships/hyperlink" Target="https://www.scstatehouse.gov/sess125_2023-2024/prever/4087_20230406.docx" TargetMode="External" Id="R2660bc4045364020" /><Relationship Type="http://schemas.openxmlformats.org/officeDocument/2006/relationships/hyperlink" Target="https://www.scstatehouse.gov/sess125_2023-2024/prever/4087_20240418.docx" TargetMode="External" Id="R0344eb445cd94689" /><Relationship Type="http://schemas.openxmlformats.org/officeDocument/2006/relationships/hyperlink" Target="https://www.scstatehouse.gov/sess125_2023-2024/prever/4087_20240508.docx" TargetMode="External" Id="Rbcb61889bc8e4bd0" /><Relationship Type="http://schemas.openxmlformats.org/officeDocument/2006/relationships/hyperlink" Target="https://www.scstatehouse.gov/sess125_2023-2024/prever/4087_20240509.docx" TargetMode="External" Id="R2c71bd88293a4100" /><Relationship Type="http://schemas.openxmlformats.org/officeDocument/2006/relationships/hyperlink" Target="https://www.scstatehouse.gov/sess125_2023-2024/prever/4087_20240621.docx" TargetMode="External" Id="R75ac942b06fa4979" /><Relationship Type="http://schemas.openxmlformats.org/officeDocument/2006/relationships/hyperlink" Target="https://www.scstatehouse.gov/sess125_2023-2024/prever/4087_20240626.docx" TargetMode="External" Id="R33f16fc1bca0439e" /><Relationship Type="http://schemas.openxmlformats.org/officeDocument/2006/relationships/hyperlink" Target="h:\hj\20230307.docx" TargetMode="External" Id="Rb7b16969e946469f" /><Relationship Type="http://schemas.openxmlformats.org/officeDocument/2006/relationships/hyperlink" Target="h:\hj\20230307.docx" TargetMode="External" Id="R57cb31af1a2b491f" /><Relationship Type="http://schemas.openxmlformats.org/officeDocument/2006/relationships/hyperlink" Target="h:\hj\20230330.docx" TargetMode="External" Id="R3ee24bac511f46cf" /><Relationship Type="http://schemas.openxmlformats.org/officeDocument/2006/relationships/hyperlink" Target="h:\hj\20230405.docx" TargetMode="External" Id="R3b09f91ab09d45d4" /><Relationship Type="http://schemas.openxmlformats.org/officeDocument/2006/relationships/hyperlink" Target="h:\hj\20230405.docx" TargetMode="External" Id="R389e5d70512d4e9a" /><Relationship Type="http://schemas.openxmlformats.org/officeDocument/2006/relationships/hyperlink" Target="h:\hj\20230405.docx" TargetMode="External" Id="R93b59c6607cc4e99" /><Relationship Type="http://schemas.openxmlformats.org/officeDocument/2006/relationships/hyperlink" Target="h:\hj\20230405.docx" TargetMode="External" Id="Rbe139da115a042c5" /><Relationship Type="http://schemas.openxmlformats.org/officeDocument/2006/relationships/hyperlink" Target="h:\hj\20230406.docx" TargetMode="External" Id="R8bf6b574282048c9" /><Relationship Type="http://schemas.openxmlformats.org/officeDocument/2006/relationships/hyperlink" Target="h:\sj\20230406.docx" TargetMode="External" Id="R601e54301864498a" /><Relationship Type="http://schemas.openxmlformats.org/officeDocument/2006/relationships/hyperlink" Target="h:\sj\20230406.docx" TargetMode="External" Id="R7f26c2a9b7314f9f" /><Relationship Type="http://schemas.openxmlformats.org/officeDocument/2006/relationships/hyperlink" Target="h:\sj\20240418.docx" TargetMode="External" Id="R740d1358eb854fab" /><Relationship Type="http://schemas.openxmlformats.org/officeDocument/2006/relationships/hyperlink" Target="h:\sj\20240507.docx" TargetMode="External" Id="R57dd62b088014b57" /><Relationship Type="http://schemas.openxmlformats.org/officeDocument/2006/relationships/hyperlink" Target="h:\sj\20240508.docx" TargetMode="External" Id="R9b4a8a6396f343d4" /><Relationship Type="http://schemas.openxmlformats.org/officeDocument/2006/relationships/hyperlink" Target="h:\sj\20240508.docx" TargetMode="External" Id="R78d2ad1f3ce9452b" /><Relationship Type="http://schemas.openxmlformats.org/officeDocument/2006/relationships/hyperlink" Target="h:\sj\20240508.docx" TargetMode="External" Id="R16780e481b9d40c8" /><Relationship Type="http://schemas.openxmlformats.org/officeDocument/2006/relationships/hyperlink" Target="h:\sj\20240508.docx" TargetMode="External" Id="R4857d56c542b416b" /><Relationship Type="http://schemas.openxmlformats.org/officeDocument/2006/relationships/hyperlink" Target="h:\hj\20240509.docx" TargetMode="External" Id="R61ca89db98684733" /><Relationship Type="http://schemas.openxmlformats.org/officeDocument/2006/relationships/hyperlink" Target="h:\hj\20240509.docx" TargetMode="External" Id="R96e434de4e934586" /><Relationship Type="http://schemas.openxmlformats.org/officeDocument/2006/relationships/hyperlink" Target="h:\sj\20240509.docx" TargetMode="External" Id="R2904826852a74555" /><Relationship Type="http://schemas.openxmlformats.org/officeDocument/2006/relationships/hyperlink" Target="h:\hj\20240509.docx" TargetMode="External" Id="Rab06f362ce824f3d" /><Relationship Type="http://schemas.openxmlformats.org/officeDocument/2006/relationships/hyperlink" Target="h:\sj\20240509.docx" TargetMode="External" Id="Rbc6e6d46761b4286" /><Relationship Type="http://schemas.openxmlformats.org/officeDocument/2006/relationships/hyperlink" Target="h:\sj\20240626.docx" TargetMode="External" Id="R5ce275bc4ab54530" /><Relationship Type="http://schemas.openxmlformats.org/officeDocument/2006/relationships/hyperlink" Target="h:\sj\20240626.docx" TargetMode="External" Id="R1bc58e2b62884993" /><Relationship Type="http://schemas.openxmlformats.org/officeDocument/2006/relationships/hyperlink" Target="h:\sj\20240626.docx" TargetMode="External" Id="Rd9ed03266a7f4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8e8b7f6f-8d29-4c48-be27-a23a72392986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2024-06-26T18:41:43.815079-04:00</T_BILL_DT_VERSION>
  <T_BILL_N_SESSION>125</T_BILL_N_SESSION>
  <T_BILL_N_YEAR>2023</T_BILL_N_YEAR>
  <T_BILL_REQUEST_REQUEST>6a788ddd-cdc6-42d5-8b06-43cdbf0e3d50</T_BILL_REQUEST_REQUEST>
  <T_BILL_R_ORIGINALBILL>f36b1b53-9be8-469a-a4b2-6b46528fea5c</T_BILL_R_ORIGINALBILL>
  <T_BILL_R_ORIGINALDRAFT>c6ddb71c-ee56-441e-9fbf-4ad714d674d8</T_BILL_R_ORIGINALDRAFT>
  <T_BILL_SPONSOR_SPONSOR>7dd4f309-dfcd-4edf-9cba-f0144eec17d6</T_BILL_SPONSOR_SPONSOR>
  <T_BILL_T_BILLNUMBER>4087</T_BILL_T_BILLNUMBER>
  <T_BILL_T_BILLTITLE>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BY AMENDING SECTION 12‑10‑95, RELATING TO THE ENTERPRISE ZONE ACT CREDIT AGAINST WITHHOLDING FOR RETRAINING, SO AS TO ADD WAREHOUSING AND DISTRIBUTION AND TO PROVIDE FOR APPROVAL REQUIREMENTS; AND BY AMENDING SECTION 12-6-1120, RELATING TO GROSS INCOME, SO AS TO PROVIDE FOR CERTAIN DEDUCTIONS TO TAXABLE INCOME.</T_BILL_T_BILLTITLE>
  <T_BILL_T_CHAMBER>house</T_BILL_T_CHAMBER>
  <T_BILL_T_LEGTYPE>bill_statewide</T_BILL_T_LEGTYPE>
  <T_BILL_T_SECTIONS>[{"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7bc077a26","IsNewSubSection":false,"SubSectionReplacement":""},{"Level":1,"Identity":"T12C6N3410SB","SubSectionBookmarkName":"ss_T12C6N3410SB_lv1_dbefce2fa","IsNewSubSection":false,"SubSectionReplacement":""},{"Level":2,"Identity":"T12C6N3410S1","SubSectionBookmarkName":"ss_T12C6N3410S1_lv2_eb94f39f8","IsNewSubSection":false,"SubSectionReplacement":""},{"Level":3,"Identity":"T12C6N3410Sa","SubSectionBookmarkName":"ss_T12C6N3410Sa_lv3_7230574bf","IsNewSubSection":false,"SubSectionReplacement":""},{"Level":3,"Identity":"T12C6N3410Sb","SubSectionBookmarkName":"ss_T12C6N3410Sb_lv3_3b8d6d6d6","IsNewSubSection":false,"SubSectionReplacement":""},{"Level":4,"Identity":"T12C6N3410Si","SubSectionBookmarkName":"ss_T12C6N3410Si_lv4_16b053d54","IsNewSubSection":false,"SubSectionReplacement":""},{"Level":4,"Identity":"T12C6N3410Sii","SubSectionBookmarkName":"ss_T12C6N3410Sii_lv4_9f7cca115","IsNewSubSection":false,"SubSectionReplacement":""},{"Level":2,"Identity":"T12C6N3410S2","SubSectionBookmarkName":"ss_T12C6N3410S2_lv2_77abe4400","IsNewSubSection":false,"SubSectionReplacement":""},{"Level":3,"Identity":"T12C6N3410Sa","SubSectionBookmarkName":"ss_T12C6N3410Sa_lv3_a9bd515e9","IsNewSubSection":false,"SubSectionReplacement":""},{"Level":3,"Identity":"T12C6N3410Sb","SubSectionBookmarkName":"ss_T12C6N3410Sb_lv3_39f915342","IsNewSubSection":false,"SubSectionReplacement":""},{"Level":3,"Identity":"T12C6N3410Sc","SubSectionBookmarkName":"ss_T12C6N3410Sc_lv3_45993b1fc","IsNewSubSection":false,"SubSectionReplacement":""},{"Level":1,"Identity":"T12C6N3410SC","SubSectionBookmarkName":"ss_T12C6N3410SC_lv1_ebc1c4247","IsNewSubSection":false,"SubSectionReplacement":""},{"Level":2,"Identity":"T12C6N3410S1","SubSectionBookmarkName":"ss_T12C6N3410S1_lv2_fb1b19ac6","IsNewSubSection":false,"SubSectionReplacement":""},{"Level":2,"Identity":"T12C6N3410S2","SubSectionBookmarkName":"ss_T12C6N3410S2_lv2_9ebb4633e","IsNewSubSection":false,"SubSectionReplacement":""},{"Level":3,"Identity":"T12C6N3410Sa","SubSectionBookmarkName":"ss_T12C6N3410Sa_lv3_2315ebc8b","IsNewSubSection":false,"SubSectionReplacement":""},{"Level":4,"Identity":"T12C6N3410Si","SubSectionBookmarkName":"ss_T12C6N3410Si_lv4_722a08f6b","IsNewSubSection":false,"SubSectionReplacement":""},{"Level":4,"Identity":"T12C6N3410Sii","SubSectionBookmarkName":"ss_T12C6N3410Sii_lv4_ad21b3c10","IsNewSubSection":false,"SubSectionReplacement":""},{"Level":4,"Identity":"T12C6N3410Siii","SubSectionBookmarkName":"ss_T12C6N3410Siii_lv4_d13c86c4e","IsNewSubSection":false,"SubSectionReplacement":""},{"Level":1,"Identity":"T12C6N3410SD","SubSectionBookmarkName":"ss_T12C6N3410SD_lv1_19b748234","IsNewSubSection":false,"SubSectionReplacement":""},{"Level":1,"Identity":"T12C6N3410SE","SubSectionBookmarkName":"ss_T12C6N3410SE_lv1_e53c973c9","IsNewSubSection":false,"SubSectionReplacement":""},{"Level":2,"Identity":"T12C6N3410S1","SubSectionBookmarkName":"ss_T12C6N3410S1_lv2_193f4c6e4","IsNewSubSection":false,"SubSectionReplacement":""},{"Level":3,"Identity":"T12C6N3410Sa","SubSectionBookmarkName":"ss_T12C6N3410Sa_lv3_25f7f4b20","IsNewSubSection":false,"SubSectionReplacement":""},{"Level":3,"Identity":"T12C6N3410Sb","SubSectionBookmarkName":"ss_T12C6N3410Sb_lv3_b357e00ee","IsNewSubSection":false,"SubSectionReplacement":""},{"Level":2,"Identity":"T12C6N3410S2","SubSectionBookmarkName":"ss_T12C6N3410S2_lv2_2d1269230","IsNewSubSection":false,"SubSectionReplacement":""},{"Level":1,"Identity":"T12C6N3410SF","SubSectionBookmarkName":"ss_T12C6N3410SF_lv1_2b13c2039","IsNewSubSection":false,"SubSectionReplacement":""},{"Level":1,"Identity":"T12C6N3410SG","SubSectionBookmarkName":"ss_T12C6N3410SG_lv1_d8762c7e5","IsNewSubSection":false,"SubSectionReplacement":""},{"Level":1,"Identity":"T12C6N3410SH","SubSectionBookmarkName":"ss_T12C6N3410SH_lv1_798360313","IsNewSubSection":false,"SubSectionReplacement":""},{"Level":1,"Identity":"T12C6N3410SI","SubSectionBookmarkName":"ss_T12C6N3410SI_lv1_329263d2a","IsNewSubSection":false,"SubSectionReplacement":""},{"Level":1,"Identity":"T12C6N3410SJ","SubSectionBookmarkName":"ss_T12C6N3410SJ_lv1_e59d3b411","IsNewSubSection":false,"SubSectionReplacement":""},{"Level":2,"Identity":"T12C6N3410S1","SubSectionBookmarkName":"ss_T12C6N3410S1_lv2_9ecb598b6","IsNewSubSection":false,"SubSectionReplacement":""},{"Level":3,"Identity":"T12C6N3410Sa","SubSectionBookmarkName":"ss_T12C6N3410Sa_lv3_2e0c29253","IsNewSubSection":false,"SubSectionReplacement":""},{"Level":3,"Identity":"T12C6N3410Sb","SubSectionBookmarkName":"ss_T12C6N3410Sb_lv3_162176a12","IsNewSubSection":false,"SubSectionReplacement":""},{"Level":4,"Identity":"T12C6N3410Si","SubSectionBookmarkName":"ss_T12C6N3410Si_lv4_a11a29c4c","IsNewSubSection":false,"SubSectionReplacement":""},{"Level":4,"Identity":"T12C6N3410Sii","SubSectionBookmarkName":"ss_T12C6N3410Sii_lv4_3a5c63618","IsNewSubSection":false,"SubSectionReplacement":""},{"Level":3,"Identity":"T12C6N3410Sc","SubSectionBookmarkName":"ss_T12C6N3410Sc_lv3_c0df0a9e4","IsNewSubSection":false,"SubSectionReplacement":""},{"Level":2,"Identity":"T12C6N3410S2","SubSectionBookmarkName":"ss_T12C6N3410S2_lv2_6d8c0fdbb","IsNewSubSection":false,"SubSectionReplacement":""},{"Level":2,"Identity":"T12C6N3410S3","SubSectionBookmarkName":"ss_T12C6N3410S3_lv2_7048dcc60","IsNewSubSection":false,"SubSectionReplacement":""},{"Level":2,"Identity":"T12C6N3410S4","SubSectionBookmarkName":"ss_T12C6N3410S4_lv2_497752d0f","IsNewSubSection":false,"SubSectionReplacement":""},{"Level":2,"Identity":"T12C6N3410S5","SubSectionBookmarkName":"ss_T12C6N3410S5_lv2_af26d3498","IsNewSubSection":false,"SubSectionReplacement":""},{"Level":3,"Identity":"T12C6N3410Sa","SubSectionBookmarkName":"ss_T12C6N3410Sa_lv3_7f5d73ade","IsNewSubSection":false,"SubSectionReplacement":""},{"Level":3,"Identity":"T12C6N3410Sb","SubSectionBookmarkName":"ss_T12C6N3410Sb_lv3_e324e3be3","IsNewSubSection":false,"SubSectionReplacement":""},{"Level":3,"Identity":"T12C6N3410Sc","SubSectionBookmarkName":"ss_T12C6N3410Sc_lv3_55059cbb2","IsNewSubSection":false,"SubSectionReplacement":""},{"Level":2,"Identity":"T12C6N3410S6","SubSectionBookmarkName":"ss_T12C6N3410S6_lv2_8fd750a6a","IsNewSubSection":false,"SubSectionReplacement":""},{"Level":2,"Identity":"T12C6N3410S7","SubSectionBookmarkName":"ss_T12C6N3410S7_lv2_591d6d1f9","IsNewSubSection":false,"SubSectionReplacement":""},{"Level":2,"Identity":"T12C6N3410S8","SubSectionBookmarkName":"ss_T12C6N3410S8_lv2_795da61c6","IsNewSubSection":false,"SubSectionReplacement":""},{"Level":2,"Identity":"T12C6N3410S9","SubSectionBookmarkName":"ss_T12C6N3410S9_lv2_200745ead","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3","SubSectionBookmarkName":"ss_T12C6N3460S3_lv1_d4a359653","IsNewSubSection":false,"SubSectionReplacement":""},{"Level":1,"Identity":"T12C6N3460S4","SubSectionBookmarkName":"ss_T12C6N3460S4_lv1_d22e14545","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94f70b73e","IsNewSubSection":false,"SubSectionReplacement":""},{"Level":1,"Identity":"T12C10N20S2","SubSectionBookmarkName":"ss_T12C10N20S2_lv1_912dcc410","IsNewSubSection":false,"SubSectionReplacement":""},{"Level":1,"Identity":"T12C10N20S3","SubSectionBookmarkName":"ss_T12C10N20S3_lv1_38a32e9d0","IsNewSubSection":false,"SubSectionReplacement":""},{"Level":1,"Identity":"T12C10N20S4","SubSectionBookmarkName":"ss_T12C10N20S4_lv1_b580388cd","IsNewSubSection":false,"SubSectionReplacement":""}],"TitleRelatedTo":"","TitleSoAsTo":"","Deleted":false},{"CodeSectionBookmarkName":"cs_T12C10N30_fc1e9a60c","IsConstitutionSection":false,"Identity":"12-10-30","IsNew":false,"SubSections":[{"Level":1,"Identity":"T12C10N30S1","SubSectionBookmarkName":"ss_T12C10N30S1_lv1_28e304eff","IsNewSubSection":false,"SubSectionReplacement":""},{"Level":1,"Identity":"T12C10N30S2","SubSectionBookmarkName":"ss_T12C10N30S2_lv1_848bc5df4","IsNewSubSection":false,"SubSectionReplacement":""},{"Level":1,"Identity":"T12C10N30S3","SubSectionBookmarkName":"ss_T12C10N30S3_lv1_31b0e8f0d","IsNewSubSection":false,"SubSectionReplacement":""},{"Level":1,"Identity":"T12C10N30S4","SubSectionBookmarkName":"ss_T12C10N30S4_lv1_5452d977d","IsNewSubSection":false,"SubSectionReplacement":""},{"Level":1,"Identity":"T12C10N30S5","SubSectionBookmarkName":"ss_T12C10N30S5_lv1_ecb49b149","IsNewSubSection":false,"SubSectionReplacement":""},{"Level":1,"Identity":"T12C10N30S6","SubSectionBookmarkName":"ss_T12C10N30S6_lv1_902e5280d","IsNewSubSection":false,"SubSectionReplacement":""},{"Level":1,"Identity":"T12C10N30S7","SubSectionBookmarkName":"ss_T12C10N30S7_lv1_f3b52f33e","IsNewSubSection":false,"SubSectionReplacement":""},{"Level":1,"Identity":"T12C10N30S8","SubSectionBookmarkName":"ss_T12C10N30S8_lv1_5ee21cf95","IsNewSubSection":false,"SubSectionReplacement":""},{"Level":1,"Identity":"T12C10N30S9","SubSectionBookmarkName":"ss_T12C10N30S9_lv1_239e9f402","IsNewSubSection":false,"SubSectionReplacement":""},{"Level":1,"Identity":"T12C10N30S10","SubSectionBookmarkName":"ss_T12C10N30S10_lv1_e0f234c8b","IsNewSubSection":false,"SubSectionReplacement":""},{"Level":1,"Identity":"T12C10N30S11","SubSectionBookmarkName":"ss_T12C10N30S11_lv1_4f7269b51","IsNewSubSection":false,"SubSectionReplacement":""},{"Level":1,"Identity":"T12C10N30S12","SubSectionBookmarkName":"ss_T12C10N30S12_lv1_b76ea142b","IsNewSubSection":false,"SubSectionReplacement":""},{"Level":1,"Identity":"T12C10N30S13","SubSectionBookmarkName":"ss_T12C10N30S13_lv1_d1518e6da","IsNewSubSection":false,"SubSectionReplacement":""},{"Level":1,"Identity":"T12C10N30S14","SubSectionBookmarkName":"ss_T12C10N30S14_lv1_8f40b42cd","IsNewSubSection":false,"SubSectionReplacement":""},{"Level":1,"Identity":"T12C10N30S15","SubSectionBookmarkName":"ss_T12C10N30S15_lv1_b656f9f62","IsNewSubSection":false,"SubSectionReplacement":""},{"Level":1,"Identity":"T12C10N30S16","SubSectionBookmarkName":"ss_T12C10N30S16_lv1_97f8dba7f","IsNewSubSection":false,"SubSectionReplacement":""},{"Level":1,"Identity":"T12C10N30S17","SubSectionBookmarkName":"ss_T12C10N30S17_lv1_aefa15164","IsNewSubSection":false,"SubSectionReplacement":""},{"Level":1,"Identity":"T12C10N30S18","SubSectionBookmarkName":"ss_T12C10N30S18_lv1_63b47b4b5","IsNewSubSection":false,"SubSectionReplacement":""},{"Level":1,"Identity":"T12C10N30S19","SubSectionBookmarkName":"ss_T12C10N30S19_lv1_0ed120124","IsNewSubSection":false,"SubSectionReplacement":""},{"Level":1,"Identity":"T12C10N30S20","SubSectionBookmarkName":"ss_T12C10N30S20_lv1_fefee4f01","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e9c11750","IsNewSubSection":false,"SubSectionReplacement":""},{"Level":2,"Identity":"T12C10N50S1","SubSectionBookmarkName":"ss_T12C10N50S1_lv2_0effa3976","IsNewSubSection":false,"SubSectionReplacement":""},{"Level":2,"Identity":"T12C10N50S2","SubSectionBookmarkName":"ss_T12C10N50S2_lv2_efb7e2473","IsNewSubSection":false,"SubSectionReplacement":""},{"Level":2,"Identity":"T12C10N50S3","SubSectionBookmarkName":"ss_T12C10N50S3_lv2_f0ef8170c","IsNewSubSection":false,"SubSectionReplacement":""},{"Level":2,"Identity":"T12C10N50S4","SubSectionBookmarkName":"ss_T12C10N50S4_lv2_0dee4dcd0","IsNewSubSection":false,"SubSectionReplacement":""},{"Level":3,"Identity":"T12C10N50Sa","SubSectionBookmarkName":"ss_T12C10N50Sa_lv3_72ae81af3","IsNewSubSection":false,"SubSectionReplacement":""},{"Level":3,"Identity":"T12C10N50Sb","SubSectionBookmarkName":"ss_T12C10N50Sb_lv3_030c8c35d","IsNewSubSection":false,"SubSectionReplacement":""},{"Level":1,"Identity":"T12C10N50SB","SubSectionBookmarkName":"ss_T12C10N50SB_lv1_1194e0735","IsNewSubSection":false,"SubSectionReplacement":""},{"Level":2,"Identity":"T12C10N50S1","SubSectionBookmarkName":"ss_T12C10N50S1_lv2_ec47adeed","IsNewSubSection":false,"SubSectionReplacement":""},{"Level":2,"Identity":"T12C10N50S2","SubSectionBookmarkName":"ss_T12C10N50S2_lv2_bba2c05a5","IsNewSubSection":false,"SubSectionReplacement":""},{"Level":2,"Identity":"T12C10N50S3","SubSectionBookmarkName":"ss_T12C10N50S3_lv2_3b6bab7d5","IsNewSubSection":false,"SubSectionReplacement":""}],"TitleRelatedTo":"","TitleSoAsTo":"","Deleted":false},{"CodeSectionBookmarkName":"cs_T12C10N60_3f88bd5e7","IsConstitutionSection":false,"Identity":"12-10-60","IsNew":false,"SubSections":[],"TitleRelatedTo":"","TitleSoAsTo":"","Deleted":false},{"CodeSectionBookmarkName":"cs_T12C10N80_bb51de727","IsConstitutionSection":false,"Identity":"12-10-80","IsNew":false,"SubSections":[{"Level":1,"Identity":"T12C10N80SA","SubSectionBookmarkName":"ss_T12C10N80SA_lv1_d33ef1078","IsNewSubSection":false,"SubSectionReplacement":""},{"Level":2,"Identity":"T12C10N80S1","SubSectionBookmarkName":"ss_T12C10N80S1_lv2_527c42ef1","IsNewSubSection":false,"SubSectionReplacement":""},{"Level":2,"Identity":"T12C10N80S2","SubSectionBookmarkName":"ss_T12C10N80S2_lv2_6f9975e44","IsNewSubSection":false,"SubSectionReplacement":""},{"Level":2,"Identity":"T12C10N80S3","SubSectionBookmarkName":"ss_T12C10N80S3_lv2_8b670030c","IsNewSubSection":false,"SubSectionReplacement":""},{"Level":2,"Identity":"T12C10N80S4","SubSectionBookmarkName":"ss_T12C10N80S4_lv2_4b5bc1dce","IsNewSubSection":false,"SubSectionReplacement":""},{"Level":2,"Identity":"T12C10N80S5","SubSectionBookmarkName":"ss_T12C10N80S5_lv2_d8641e6a5","IsNewSubSection":false,"SubSectionReplacement":""},{"Level":2,"Identity":"T12C10N80S6","SubSectionBookmarkName":"ss_T12C10N80S6_lv2_7186f9a1d","IsNewSubSection":false,"SubSectionReplacement":""},{"Level":2,"Identity":"T12C10N80S7","SubSectionBookmarkName":"ss_T12C10N80S7_lv2_a70adb979","IsNewSubSection":false,"SubSectionReplacement":""},{"Level":2,"Identity":"T12C10N80S8","SubSectionBookmarkName":"ss_T12C10N80S8_lv2_3bf259181","IsNewSubSection":false,"SubSectionReplacement":""},{"Level":2,"Identity":"T12C10N80S9","SubSectionBookmarkName":"ss_T12C10N80S9_lv2_f0317867c","IsNewSubSection":false,"SubSectionReplacement":""},{"Level":2,"Identity":"T12C10N80S10","SubSectionBookmarkName":"ss_T12C10N80S10_lv2_089d2cb7a","IsNewSubSection":false,"SubSectionReplacement":""},{"Level":2,"Identity":"T12C10N80S11","SubSectionBookmarkName":"ss_T12C10N80S11_lv2_ee7897850","IsNewSubSection":false,"SubSectionReplacement":""},{"Level":2,"Identity":"T12C10N80S12","SubSectionBookmarkName":"ss_T12C10N80S12_lv2_dcd63e7a7","IsNewSubSection":false,"SubSectionReplacement":""},{"Level":2,"Identity":"T12C10N80S13","SubSectionBookmarkName":"ss_T12C10N80S13_lv2_2310734da","IsNewSubSection":false,"SubSectionReplacement":""},{"Level":2,"Identity":"T12C10N80S14","SubSectionBookmarkName":"ss_T12C10N80S14_lv2_bfe77e471","IsNewSubSection":false,"SubSectionReplacement":""},{"Level":3,"Identity":"T12C10N80Sa","SubSectionBookmarkName":"ss_T12C10N80Sa_lv3_ba4697f15","IsNewSubSection":false,"SubSectionReplacement":""},{"Level":3,"Identity":"T12C10N80Sb","SubSectionBookmarkName":"ss_T12C10N80Sb_lv3_c49280347","IsNewSubSection":false,"SubSectionReplacement":""},{"Level":1,"Identity":"T12C10N80SB","SubSectionBookmarkName":"ss_T12C10N80SB_lv1_480b116f1","IsNewSubSection":false,"SubSectionReplacement":""},{"Level":2,"Identity":"T12C10N80S1","SubSectionBookmarkName":"ss_T12C10N80S1_lv2_f8f862d2f","IsNewSubSection":false,"SubSectionReplacement":""},{"Level":3,"Identity":"T12C10N80Sa","SubSectionBookmarkName":"ss_T12C10N80Sa_lv3_a8f4278d4","IsNewSubSection":false,"SubSectionReplacement":""},{"Level":3,"Identity":"T12C10N80Sb","SubSectionBookmarkName":"ss_T12C10N80Sb_lv3_beca554cc","IsNewSubSection":false,"SubSectionReplacement":""},{"Level":3,"Identity":"T12C10N80Sc","SubSectionBookmarkName":"ss_T12C10N80Sc_lv3_410d9a1bb","IsNewSubSection":false,"SubSectionReplacement":""},{"Level":3,"Identity":"T12C10N80Sd","SubSectionBookmarkName":"ss_T12C10N80Sd_lv3_f3ff3ea6d","IsNewSubSection":false,"SubSectionReplacement":""},{"Level":2,"Identity":"T12C10N80S2","SubSectionBookmarkName":"ss_T12C10N80S2_lv2_796ce089d","IsNewSubSection":false,"SubSectionReplacement":""},{"Level":1,"Identity":"T12C10N80SC","SubSectionBookmarkName":"ss_T12C10N80SC_lv1_01cd76128","IsNewSubSection":false,"SubSectionReplacement":""},{"Level":2,"Identity":"T12C10N80S1","SubSectionBookmarkName":"ss_T12C10N80S1_lv2_8dbaa6548","IsNewSubSection":false,"SubSectionReplacement":""},{"Level":2,"Identity":"T12C10N80S2","SubSectionBookmarkName":"ss_T12C10N80S2_lv2_d407fc4c2","IsNewSubSection":false,"SubSectionReplacement":""},{"Level":2,"Identity":"T12C10N80S3","SubSectionBookmarkName":"ss_T12C10N80S3_lv2_fb994a8d2","IsNewSubSection":false,"SubSectionReplacement":""},{"Level":3,"Identity":"T12C10N80Sa","SubSectionBookmarkName":"ss_T12C10N80Sa_lv3_5870892ec","IsNewSubSection":false,"SubSectionReplacement":""},{"Level":3,"Identity":"T12C10N80Sb","SubSectionBookmarkName":"ss_T12C10N80Sb_lv3_e595d1cc4","IsNewSubSection":false,"SubSectionReplacement":""},{"Level":3,"Identity":"T12C10N80Sc","SubSectionBookmarkName":"ss_T12C10N80Sc_lv3_ea2b7863d","IsNewSubSection":false,"SubSectionReplacement":""},{"Level":3,"Identity":"T12C10N80Sd","SubSectionBookmarkName":"ss_T12C10N80Sd_lv3_2c583c287","IsNewSubSection":false,"SubSectionReplacement":""},{"Level":3,"Identity":"T12C10N80Se","SubSectionBookmarkName":"ss_T12C10N80Se_lv3_f09c0597d","IsNewSubSection":false,"SubSectionReplacement":""},{"Level":3,"Identity":"T12C10N80Sf","SubSectionBookmarkName":"ss_T12C10N80Sf_lv3_c30cd8c14","IsNewSubSection":false,"SubSectionReplacement":""},{"Level":3,"Identity":"T12C10N80Sg","SubSectionBookmarkName":"ss_T12C10N80Sg_lv3_1ac0fd198","IsNewSubSection":false,"SubSectionReplacement":""},{"Level":3,"Identity":"T12C10N80Sh","SubSectionBookmarkName":"ss_T12C10N80Sh_lv3_1409002bd","IsNewSubSection":false,"SubSectionReplacement":""},{"Level":3,"Identity":"T12C10N80Si","SubSectionBookmarkName":"ss_T12C10N80Si_lv3_d0e780a44","IsNewSubSection":false,"SubSectionReplacement":""},{"Level":3,"Identity":"T12C10N80Sj","SubSectionBookmarkName":"ss_T12C10N80Sj_lv3_57132a09a","IsNewSubSection":false,"SubSectionReplacement":""},{"Level":1,"Identity":"T12C10N80SD","SubSectionBookmarkName":"ss_T12C10N80SD_lv1_7a633b36c","IsNewSubSection":false,"SubSectionReplacement":""},{"Level":2,"Identity":"T12C10N80S1","SubSectionBookmarkName":"ss_T12C10N80S1_lv2_02e74d377","IsNewSubSection":false,"SubSectionReplacement":""},{"Level":3,"Identity":"T12C10N80Sa","SubSectionBookmarkName":"ss_T12C10N80Sa_lv3_f3223b3b2","IsNewSubSection":false,"SubSectionReplacement":""},{"Level":3,"Identity":"T12C10N80Sb","SubSectionBookmarkName":"ss_T12C10N80Sb_lv3_fb3c456d2","IsNewSubSection":false,"SubSectionReplacement":""},{"Level":3,"Identity":"T12C10N80Sc","SubSectionBookmarkName":"ss_T12C10N80Sc_lv3_9969dba6e","IsNewSubSection":false,"SubSectionReplacement":""},{"Level":3,"Identity":"T12C10N80Sd","SubSectionBookmarkName":"ss_T12C10N80Sd_lv3_916c5bc50","IsNewSubSection":false,"SubSectionReplacement":""},{"Level":2,"Identity":"T12C10N80S2","SubSectionBookmarkName":"ss_T12C10N80S2_lv2_25cd1c851","IsNewSubSection":false,"SubSectionReplacement":""},{"Level":2,"Identity":"T12C10N80S3","SubSectionBookmarkName":"ss_T12C10N80S3_lv2_21b11552a","IsNewSubSection":false,"SubSectionReplacement":""},{"Level":1,"Identity":"T12C10N80SE","SubSectionBookmarkName":"ss_T12C10N80SE_lv1_8c364fc10","IsNewSubSection":false,"SubSectionReplacement":""},{"Level":1,"Identity":"T12C10N80SF","SubSectionBookmarkName":"ss_T12C10N80SF_lv1_8dc2a04c6","IsNewSubSection":false,"SubSectionReplacement":""},{"Level":1,"Identity":"T12C10N80SG","SubSectionBookmarkName":"ss_T12C10N80SG_lv1_952c8e7a8","IsNewSubSection":false,"SubSectionReplacement":""},{"Level":1,"Identity":"T12C10N80SH","SubSectionBookmarkName":"ss_T12C10N80SH_lv1_32f933d29","IsNewSubSection":false,"SubSectionReplacement":""},{"Level":1,"Identity":"T12C10N80SI","SubSectionBookmarkName":"ss_T12C10N80SI_lv1_a1375d8e7","IsNewSubSection":false,"SubSectionReplacement":""},{"Level":2,"Identity":"T12C10N80S1","SubSectionBookmarkName":"ss_T12C10N80S1_lv2_529465e81","IsNewSubSection":false,"SubSectionReplacement":""},{"Level":2,"Identity":"T12C10N80S2","SubSectionBookmarkName":"ss_T12C10N80S2_lv2_b46edbae6","IsNewSubSection":false,"SubSectionReplacement":""},{"Level":1,"Identity":"T12C10N80SJ","SubSectionBookmarkName":"ss_T12C10N80SJ_lv1_4f0a5a77a","IsNewSubSection":false,"SubSectionReplacement":""},{"Level":1,"Identity":"T12C10N80SK","SubSectionBookmarkName":"ss_T12C10N80SK_lv1_b6d08afe0","IsNewSubSection":false,"SubSectionReplacement":""},{"Level":2,"Identity":"T12C10N80S1","SubSectionBookmarkName":"ss_T12C10N80S1_lv2_49cf22777","IsNewSubSection":false,"SubSectionReplacement":""},{"Level":3,"Identity":"T12C10N80Sa","SubSectionBookmarkName":"ss_T12C10N80Sa_lv3_ae7d9fdec","IsNewSubSection":false,"SubSectionReplacement":""},{"Level":3,"Identity":"T12C10N80Sb","SubSectionBookmarkName":"ss_T12C10N80Sb_lv3_7f59927f9","IsNewSubSection":false,"SubSectionReplacement":""},{"Level":3,"Identity":"T12C10N80Sc","SubSectionBookmarkName":"ss_T12C10N80Sc_lv3_6a199ebcc","IsNewSubSection":false,"SubSectionReplacement":""},{"Level":3,"Identity":"T12C10N80Sd","SubSectionBookmarkName":"ss_T12C10N80Sd_lv3_d8e41af7f","IsNewSubSection":false,"SubSectionReplacement":""},{"Level":3,"Identity":"T12C10N80Se","SubSectionBookmarkName":"ss_T12C10N80Se_lv3_3c2ca8ce9","IsNewSubSection":false,"SubSectionReplacement":""},{"Level":1,"Identity":"T12C10N80SL","SubSectionBookmarkName":"ss_T12C10N80SL_lv1_3fd61f042","IsNewSubSection":false,"SubSectionReplacement":""},{"Level":2,"Identity":"T12C10N80S1","SubSectionBookmarkName":"ss_T12C10N80S1_lv2_ae4a9ee3e","IsNewSubSection":false,"SubSectionReplacement":""},{"Level":2,"Identity":"T12C10N80S2","SubSectionBookmarkName":"ss_T12C10N80S2_lv2_80259eb4f","IsNewSubSection":false,"SubSectionReplacement":""},{"Level":2,"Identity":"T12C10N80S3","SubSectionBookmarkName":"ss_T12C10N80S3_lv2_9ab922131","IsNewSubSection":false,"SubSectionReplacement":""},{"Level":3,"Identity":"T12C10N80Sa","SubSectionBookmarkName":"ss_T12C10N80Sa_lv3_78adb8760","IsNewSubSection":false,"SubSectionReplacement":""},{"Level":3,"Identity":"T12C10N80Sb","SubSectionBookmarkName":"ss_T12C10N80Sb_lv3_899fd12a6","IsNewSubSection":false,"SubSectionReplacement":""},{"Level":3,"Identity":"T12C10N80Sc","SubSectionBookmarkName":"ss_T12C10N80Sc_lv3_bd8479505","IsNewSubSection":false,"SubSectionReplacement":""},{"Level":3,"Identity":"T12C10N80Sd","SubSectionBookmarkName":"ss_T12C10N80Sd_lv3_3256a988b","IsNewSubSection":false,"SubSectionReplacement":""},{"Level":3,"Identity":"T12C10N80Se","SubSectionBookmarkName":"ss_T12C10N80Se_lv3_59a6c43d9","IsNewSubSection":false,"SubSectionReplacement":""},{"Level":1,"Identity":"T12C10N80SM","SubSectionBookmarkName":"ss_T12C10N80SM_lv1_d38b06f85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9c90af84b","IsNewSubSection":false,"SubSectionReplacement":""},{"Level":2,"Identity":"T12C10N95S1","SubSectionBookmarkName":"ss_T12C10N95S1_lv2_56f1a9510","IsNewSubSection":false,"SubSectionReplacement":""},{"Level":2,"Identity":"T12C10N95S2","SubSectionBookmarkName":"ss_T12C10N95S2_lv2_333e5906f","IsNewSubSection":false,"SubSectionReplacement":""},{"Level":3,"Identity":"T12C10N95Sa","SubSectionBookmarkName":"ss_T12C10N95Sa_lv3_b500faa86","IsNewSubSection":false,"SubSectionReplacement":""},{"Level":3,"Identity":"T12C10N95Sb","SubSectionBookmarkName":"ss_T12C10N95Sb_lv3_a883ae463","IsNewSubSection":false,"SubSectionReplacement":""},{"Level":3,"Identity":"T12C10N95Sc","SubSectionBookmarkName":"ss_T12C10N95Sc_lv3_8715ec953","IsNewSubSection":false,"SubSectionReplacement":""},{"Level":1,"Identity":"T12C10N95SB","SubSectionBookmarkName":"ss_T12C10N95SB_lv1_23a0cfbce","IsNewSubSection":false,"SubSectionReplacement":""},{"Level":2,"Identity":"T12C10N95S1","SubSectionBookmarkName":"ss_T12C10N95S1_lv2_e639389c6","IsNewSubSection":false,"SubSectionReplacement":""},{"Level":2,"Identity":"T12C10N95S2","SubSectionBookmarkName":"ss_T12C10N95S2_lv2_b03378865","IsNewSubSection":false,"SubSectionReplacement":""},{"Level":1,"Identity":"T12C10N95SC","SubSectionBookmarkName":"ss_T12C10N95SC_lv1_b493aed52","IsNewSubSection":false,"SubSectionReplacement":""},{"Level":1,"Identity":"T12C10N95SD","SubSectionBookmarkName":"ss_T12C10N95SD_lv1_b8977feb8","IsNewSubSection":false,"SubSectionReplacement":""},{"Level":1,"Identity":"T12C10N95SE","SubSectionBookmarkName":"ss_T12C10N95SE_lv1_e1e74df00","IsNewSubSection":false,"SubSectionReplacement":""},{"Level":1,"Identity":"T12C10N95SF","SubSectionBookmarkName":"ss_T12C10N95SF_lv1_589c3f1f2","IsNewSubSection":false,"SubSectionReplacement":""},{"Level":2,"Identity":"T12C10N95Sa","SubSectionBookmarkName":"ss_T12C10N95Sa_lv2_e9587269d","IsNewSubSection":false,"SubSectionReplacement":""},{"Level":2,"Identity":"T12C10N95Sb","SubSectionBookmarkName":"ss_T12C10N95Sb_lv2_9de8a8967","IsNewSubSection":false,"SubSectionReplacement":""},{"Level":1,"Identity":"T12C10N95SG","SubSectionBookmarkName":"ss_T12C10N95SG_lv1_89d3764c8","IsNewSubSection":false,"SubSectionReplacement":""},{"Level":2,"Identity":"T12C10N95S1","SubSectionBookmarkName":"ss_T12C10N95S1_lv2_77e77277b","IsNewSubSection":false,"SubSectionReplacement":""},{"Level":2,"Identity":"T12C10N95S2","SubSectionBookmarkName":"ss_T12C10N95S2_lv2_a534b8f95","IsNewSubSection":false,"SubSectionReplacement":""},{"Level":1,"Identity":"T12C10N95SH","SubSectionBookmarkName":"ss_T12C10N95SH_lv1_e613b09f4","IsNewSubSection":false,"SubSectionReplacement":""},{"Level":1,"Identity":"T12C10N95SI","SubSectionBookmarkName":"ss_T12C10N95SI_lv1_0616e571b","IsNewSubSection":false,"SubSectionReplacement":""},{"Level":2,"Identity":"T12C10N95S1","SubSectionBookmarkName":"ss_T12C10N95S1_lv2_32bb4c09b","IsNewSubSection":false,"SubSectionReplacement":""},{"Level":2,"Identity":"T12C10N95S2","SubSectionBookmarkName":"ss_T12C10N95S2_lv2_84304aa06","IsNewSubSection":false,"SubSectionReplacement":""},{"Level":2,"Identity":"T12C10N95S3","SubSectionBookmarkName":"ss_T12C10N95S3_lv2_241b0c957","IsNewSubSection":false,"SubSectionReplacement":""},{"Level":1,"Identity":"T12C10N95SJ","SubSectionBookmarkName":"ss_T12C10N95SJ_lv1_3702add04","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f47d69a2-e3ba-4bba-ad39-60b961fdf4d1","SectionName":"code_section","SectionNumber":5,"SectionType":"code_section","CodeSections":[{"CodeSectionBookmarkName":"ns_T12C6N1120_b909b7cfd","IsConstitutionSection":false,"Identity":"12-6-1120","IsNew":true,"SubSections":[{"Level":1,"Identity":"T12C6N1120S11","SubSectionBookmarkName":"ss_T12C6N1120S11_lv1_02ab64001","IsNewSubSection":true,"SubSectionReplacement":""}],"TitleRelatedTo":"","TitleSoAsTo":"","Deleted":false}],"TitleText":"","DisableControls":false,"Deleted":false,"RepealItems":[],"SectionBookmarkName":"bs_num_5_28e45e447"},{"SectionUUID":"8f03ca95-8faa-4d43-a9c2-8afc498075bd","SectionName":"standard_eff_date_section","SectionNumber":6,"SectionType":"drafting_clause","CodeSections":[],"TitleText":"","DisableControls":false,"Deleted":false,"RepealItems":[],"SectionBookmarkName":"bs_num_6_lastsection"}]</T_BILL_T_SECTIONS>
  <T_BILL_T_SUBJECT>Income tax credits</T_BILL_T_SUBJECT>
  <T_BILL_UR_DRAFTER>davidgood@scstatehouse.gov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7960</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4087: Income tax credits - South Carolina Legislature Online</dc:title>
  <dc:subject/>
  <dc:creator>Sean Ryan</dc:creator>
  <cp:keywords/>
  <dc:description/>
  <cp:lastModifiedBy>Danny Crook</cp:lastModifiedBy>
  <cp:revision>2</cp:revision>
  <cp:lastPrinted>2024-06-26T23:00:00Z</cp:lastPrinted>
  <dcterms:created xsi:type="dcterms:W3CDTF">2024-08-14T12:59:00Z</dcterms:created>
  <dcterms:modified xsi:type="dcterms:W3CDTF">2024-08-14T12:59:00Z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