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4232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Crawford, Guest, Brittain and Taylor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LC-0207VR23.docx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30,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Infant safe haven placement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3/30/2023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3e19b6f19af04a5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3/30/2023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5013ed3eb301429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4/4/2023</w:t>
      </w:r>
      <w:r>
        <w:tab/>
        <w:t>House</w:t>
      </w:r>
      <w:r>
        <w:tab/>
        <w:t>Member(s) request name added as sponsor: Taylor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8bed1bded5e485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05c7f32b14a4d27">
        <w:r>
          <w:rPr>
            <w:rStyle w:val="Hyperlink"/>
            <w:u w:val="single"/>
          </w:rPr>
          <w:t>03/30/2023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BE5F0A" w14:paraId="40FEFADA" w14:textId="7DFF5973">
          <w:pPr>
            <w:pStyle w:val="scbilltitle"/>
            <w:tabs>
              <w:tab w:val="left" w:pos="2104"/>
            </w:tabs>
          </w:pPr>
          <w:r>
            <w:t>TO AMEND THE SOUTH CAROLINA CODE OF LAWS BY AMENDING SECTION 63-7-40, RELATING TO INFANT SAFE HAVENS, SO AS TO CHANGE THE AGE UP UNTIL WH</w:t>
          </w:r>
          <w:r w:rsidR="002B50C1">
            <w:t>en</w:t>
          </w:r>
          <w:r>
            <w:t xml:space="preserve"> AN INFANT MAY BE LEFT AT A SAFE HAVEN.</w:t>
          </w:r>
        </w:p>
      </w:sdtContent>
    </w:sdt>
    <w:bookmarkStart w:name="at_b09e604c7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6767B8" w:rsidP="006767B8" w:rsidRDefault="006767B8" w14:paraId="11CA4C13" w14:textId="77777777">
      <w:pPr>
        <w:pStyle w:val="scenactingwords"/>
      </w:pPr>
      <w:bookmarkStart w:name="ew_d68563369" w:id="1"/>
      <w:r>
        <w:t>B</w:t>
      </w:r>
      <w:bookmarkEnd w:id="1"/>
      <w:r>
        <w:t>e it enacted by the General Assembly of the State of South Carolina:</w:t>
      </w:r>
    </w:p>
    <w:p w:rsidR="006767B8" w:rsidP="006767B8" w:rsidRDefault="006767B8" w14:paraId="18D53352" w14:textId="77777777">
      <w:pPr>
        <w:pStyle w:val="scemptyline"/>
      </w:pPr>
    </w:p>
    <w:p w:rsidR="006767B8" w:rsidP="006767B8" w:rsidRDefault="006767B8" w14:paraId="461E9007" w14:textId="2E26941B">
      <w:pPr>
        <w:pStyle w:val="scdirectionallanguage"/>
      </w:pPr>
      <w:bookmarkStart w:name="bs_num_1_e0cae18f1" w:id="2"/>
      <w:r>
        <w:t>S</w:t>
      </w:r>
      <w:bookmarkEnd w:id="2"/>
      <w:r>
        <w:t>ECTION 1.</w:t>
      </w:r>
      <w:r>
        <w:tab/>
      </w:r>
      <w:bookmarkStart w:name="dl_fa0c1ac10" w:id="3"/>
      <w:r w:rsidRPr="00D75B1F">
        <w:rPr>
          <w:color w:val="000000" w:themeColor="text1"/>
          <w:u w:color="000000" w:themeColor="text1"/>
        </w:rPr>
        <w:t>S</w:t>
      </w:r>
      <w:bookmarkEnd w:id="3"/>
      <w:r>
        <w:t>ection 63</w:t>
      </w:r>
      <w:r>
        <w:rPr>
          <w:color w:val="000000" w:themeColor="text1"/>
          <w:u w:color="000000" w:themeColor="text1"/>
        </w:rPr>
        <w:noBreakHyphen/>
      </w:r>
      <w:r w:rsidRPr="00D75B1F">
        <w:rPr>
          <w:color w:val="000000" w:themeColor="text1"/>
          <w:u w:color="000000" w:themeColor="text1"/>
        </w:rPr>
        <w:t>7</w:t>
      </w:r>
      <w:r>
        <w:rPr>
          <w:color w:val="000000" w:themeColor="text1"/>
          <w:u w:color="000000" w:themeColor="text1"/>
        </w:rPr>
        <w:noBreakHyphen/>
        <w:t>40(G) and (J</w:t>
      </w:r>
      <w:r w:rsidRPr="00D75B1F">
        <w:rPr>
          <w:color w:val="000000" w:themeColor="text1"/>
          <w:u w:color="000000" w:themeColor="text1"/>
        </w:rPr>
        <w:t xml:space="preserve">) of the </w:t>
      </w:r>
      <w:r w:rsidR="00F965E1">
        <w:rPr>
          <w:color w:val="000000" w:themeColor="text1"/>
          <w:u w:color="000000" w:themeColor="text1"/>
        </w:rPr>
        <w:t>S.C.</w:t>
      </w:r>
      <w:r w:rsidRPr="00D75B1F">
        <w:rPr>
          <w:color w:val="000000" w:themeColor="text1"/>
          <w:u w:color="000000" w:themeColor="text1"/>
        </w:rPr>
        <w:t xml:space="preserve"> Code is amended to read:</w:t>
      </w:r>
    </w:p>
    <w:p w:rsidR="006767B8" w:rsidP="006767B8" w:rsidRDefault="006767B8" w14:paraId="1D884213" w14:textId="77777777">
      <w:pPr>
        <w:pStyle w:val="scemptyline"/>
      </w:pPr>
    </w:p>
    <w:p w:rsidRPr="00674768" w:rsidR="006767B8" w:rsidP="006767B8" w:rsidRDefault="006767B8" w14:paraId="0F5B8B1A" w14:textId="77777777">
      <w:pPr>
        <w:pStyle w:val="sccodifiedsection"/>
      </w:pPr>
      <w:bookmarkStart w:name="cs_T63C7N40_e98f7c2f7" w:id="4"/>
      <w:r>
        <w:tab/>
      </w:r>
      <w:bookmarkStart w:name="ss_T63C7N40SG_lv1_d2df47e36" w:id="5"/>
      <w:bookmarkEnd w:id="4"/>
      <w:r w:rsidRPr="00674768">
        <w:t>(</w:t>
      </w:r>
      <w:bookmarkEnd w:id="5"/>
      <w:r w:rsidRPr="00674768">
        <w:t>G)</w:t>
      </w:r>
      <w:r>
        <w:t xml:space="preserve"> </w:t>
      </w:r>
      <w:r w:rsidRPr="00674768">
        <w:t>A person who leaves an infant at a safe haven or directs another person to do so must not be prosecuted for any criminal offense on account of such action if:</w:t>
      </w:r>
    </w:p>
    <w:p w:rsidRPr="00674768" w:rsidR="006767B8" w:rsidP="006767B8" w:rsidRDefault="006767B8" w14:paraId="45F420C3" w14:textId="77777777">
      <w:pPr>
        <w:pStyle w:val="sccodifiedsection"/>
      </w:pPr>
      <w:r w:rsidRPr="00674768">
        <w:tab/>
      </w:r>
      <w:r w:rsidRPr="00674768">
        <w:tab/>
      </w:r>
      <w:bookmarkStart w:name="ss_T63C7N40S1_lv2_cae2af453" w:id="6"/>
      <w:r w:rsidRPr="00674768">
        <w:t>(</w:t>
      </w:r>
      <w:bookmarkEnd w:id="6"/>
      <w:r w:rsidRPr="00674768">
        <w:t>1)</w:t>
      </w:r>
      <w:r>
        <w:t xml:space="preserve"> </w:t>
      </w:r>
      <w:r w:rsidRPr="00674768">
        <w:t>the person is a parent of the infant or is acting at the direction of a parent;</w:t>
      </w:r>
    </w:p>
    <w:p w:rsidRPr="00674768" w:rsidR="006767B8" w:rsidP="006767B8" w:rsidRDefault="006767B8" w14:paraId="4199BB25" w14:textId="77777777">
      <w:pPr>
        <w:pStyle w:val="sccodifiedsection"/>
      </w:pPr>
      <w:r w:rsidRPr="00674768">
        <w:tab/>
      </w:r>
      <w:r w:rsidRPr="00674768">
        <w:tab/>
      </w:r>
      <w:bookmarkStart w:name="ss_T63C7N40S2_lv2_5f16fef5d" w:id="7"/>
      <w:r w:rsidRPr="00674768">
        <w:t>(</w:t>
      </w:r>
      <w:bookmarkEnd w:id="7"/>
      <w:r w:rsidRPr="00674768">
        <w:t>2)</w:t>
      </w:r>
      <w:r>
        <w:t xml:space="preserve"> </w:t>
      </w:r>
      <w:r w:rsidRPr="00674768">
        <w:t>the person leaves the infant in the physical custody of a staff member or an employee of the safe haven; and</w:t>
      </w:r>
    </w:p>
    <w:p w:rsidRPr="00674768" w:rsidR="006767B8" w:rsidP="006767B8" w:rsidRDefault="006767B8" w14:paraId="41AD6045" w14:textId="57B5BDE8">
      <w:pPr>
        <w:pStyle w:val="sccodifiedsection"/>
      </w:pPr>
      <w:r w:rsidRPr="00674768">
        <w:tab/>
      </w:r>
      <w:r w:rsidRPr="00674768">
        <w:tab/>
      </w:r>
      <w:bookmarkStart w:name="ss_T63C7N40S3_lv2_c8397738f" w:id="8"/>
      <w:r w:rsidRPr="00674768">
        <w:t>(</w:t>
      </w:r>
      <w:bookmarkEnd w:id="8"/>
      <w:r w:rsidRPr="00674768">
        <w:t>3)</w:t>
      </w:r>
      <w:r>
        <w:t xml:space="preserve"> </w:t>
      </w:r>
      <w:r w:rsidRPr="00674768">
        <w:t xml:space="preserve">the infant is not more than </w:t>
      </w:r>
      <w:r>
        <w:rPr>
          <w:rStyle w:val="scstrike"/>
        </w:rPr>
        <w:t>sixty days</w:t>
      </w:r>
      <w:r>
        <w:t xml:space="preserve"> </w:t>
      </w:r>
      <w:r w:rsidR="00F965E1">
        <w:rPr>
          <w:rStyle w:val="scinsert"/>
        </w:rPr>
        <w:t>six months</w:t>
      </w:r>
      <w:r w:rsidRPr="00674768">
        <w:t xml:space="preserve"> old or the infant is reasonably determined by the hospital or hospital outpatient facility to be not more than </w:t>
      </w:r>
      <w:r>
        <w:rPr>
          <w:rStyle w:val="scstrike"/>
        </w:rPr>
        <w:t>sixty days</w:t>
      </w:r>
      <w:r>
        <w:t xml:space="preserve"> </w:t>
      </w:r>
      <w:r w:rsidR="00F965E1">
        <w:rPr>
          <w:rStyle w:val="scinsert"/>
        </w:rPr>
        <w:t>six months</w:t>
      </w:r>
      <w:r w:rsidRPr="00674768">
        <w:t xml:space="preserve"> old.</w:t>
      </w:r>
    </w:p>
    <w:p w:rsidR="006767B8" w:rsidP="006767B8" w:rsidRDefault="006767B8" w14:paraId="33530B23" w14:textId="77777777">
      <w:pPr>
        <w:pStyle w:val="sccodifiedsection"/>
      </w:pPr>
      <w:r w:rsidRPr="00674768">
        <w:tab/>
        <w:t>This subsection does not apply to prosecution for the infliction of any harm upon the infant other than the harm inherent in abandonment.</w:t>
      </w:r>
    </w:p>
    <w:p w:rsidR="006767B8" w:rsidP="006767B8" w:rsidRDefault="006767B8" w14:paraId="13DF0FEA" w14:textId="77777777">
      <w:pPr>
        <w:pStyle w:val="sccodifiedsection"/>
      </w:pPr>
    </w:p>
    <w:p w:rsidRPr="00674768" w:rsidR="006767B8" w:rsidP="006767B8" w:rsidRDefault="006767B8" w14:paraId="6F724172" w14:textId="77777777">
      <w:pPr>
        <w:pStyle w:val="sccodifiedsection"/>
      </w:pPr>
      <w:r>
        <w:tab/>
      </w:r>
      <w:bookmarkStart w:name="ss_T63C7N40SJ_lv1_08acd6c17" w:id="9"/>
      <w:r w:rsidRPr="00674768">
        <w:t>(</w:t>
      </w:r>
      <w:bookmarkEnd w:id="9"/>
      <w:r w:rsidRPr="00674768">
        <w:t>J)</w:t>
      </w:r>
      <w:r>
        <w:t xml:space="preserve"> </w:t>
      </w:r>
      <w:r w:rsidRPr="00674768">
        <w:t>For purposes of this section:</w:t>
      </w:r>
    </w:p>
    <w:p w:rsidRPr="00785493" w:rsidR="006767B8" w:rsidP="006767B8" w:rsidRDefault="006767B8" w14:paraId="0D45B086" w14:textId="5D1B4712">
      <w:pPr>
        <w:pStyle w:val="sccodifiedsection"/>
      </w:pPr>
      <w:r w:rsidRPr="00674768">
        <w:tab/>
      </w:r>
      <w:r w:rsidRPr="00674768">
        <w:tab/>
      </w:r>
      <w:bookmarkStart w:name="ss_T63C7N40S1_lv2_9f5adfc26" w:id="10"/>
      <w:r w:rsidRPr="00674768">
        <w:t>(</w:t>
      </w:r>
      <w:bookmarkEnd w:id="10"/>
      <w:r w:rsidRPr="00674768">
        <w:t>1)</w:t>
      </w:r>
      <w:r>
        <w:t xml:space="preserve"> </w:t>
      </w:r>
      <w:r w:rsidR="00240041">
        <w:t>“</w:t>
      </w:r>
      <w:r>
        <w:t>I</w:t>
      </w:r>
      <w:r w:rsidRPr="00674768">
        <w:t>nfant</w:t>
      </w:r>
      <w:r w:rsidR="00240041">
        <w:t>”</w:t>
      </w:r>
      <w:r w:rsidRPr="00674768">
        <w:t xml:space="preserve"> means a person not more than </w:t>
      </w:r>
      <w:r>
        <w:rPr>
          <w:rStyle w:val="scstrike"/>
        </w:rPr>
        <w:t>sixty days</w:t>
      </w:r>
      <w:r>
        <w:t xml:space="preserve"> </w:t>
      </w:r>
      <w:r w:rsidR="00F965E1">
        <w:rPr>
          <w:rStyle w:val="scinsert"/>
          <w:szCs w:val="24"/>
        </w:rPr>
        <w:t>six months</w:t>
      </w:r>
      <w:r w:rsidRPr="00674768">
        <w:t xml:space="preserve"> old</w:t>
      </w:r>
      <w:r>
        <w:rPr>
          <w:rStyle w:val="scstrike"/>
        </w:rPr>
        <w:t>; and</w:t>
      </w:r>
      <w:r>
        <w:rPr>
          <w:rStyle w:val="scinsert"/>
        </w:rPr>
        <w:t>.</w:t>
      </w:r>
    </w:p>
    <w:p w:rsidR="006767B8" w:rsidP="006767B8" w:rsidRDefault="006767B8" w14:paraId="4591ACC4" w14:textId="1033A169">
      <w:pPr>
        <w:pStyle w:val="sccodifiedsection"/>
      </w:pPr>
      <w:r w:rsidRPr="00674768">
        <w:tab/>
      </w:r>
      <w:r w:rsidRPr="00674768">
        <w:tab/>
      </w:r>
      <w:bookmarkStart w:name="ss_T63C7N40S2_lv2_0cf2acd4a" w:id="11"/>
      <w:r w:rsidRPr="00674768">
        <w:t>(</w:t>
      </w:r>
      <w:bookmarkEnd w:id="11"/>
      <w:r w:rsidRPr="00674768">
        <w:t>2)</w:t>
      </w:r>
      <w:r>
        <w:t xml:space="preserve"> </w:t>
      </w:r>
      <w:r w:rsidR="00240041">
        <w:t>“</w:t>
      </w:r>
      <w:r>
        <w:t>S</w:t>
      </w:r>
      <w:r w:rsidRPr="00674768">
        <w:t>afe haven</w:t>
      </w:r>
      <w:r w:rsidR="00240041">
        <w:t>”</w:t>
      </w:r>
      <w:r w:rsidRPr="00674768">
        <w:t xml:space="preserve"> means a hospital or hospital outpatient facility, a law enforcement agency, a fire station, an emergency medical services station, or any staffed house of worship during hours when the facility is staffed.</w:t>
      </w:r>
    </w:p>
    <w:p w:rsidR="006767B8" w:rsidP="006767B8" w:rsidRDefault="006767B8" w14:paraId="009DBBDD" w14:textId="77777777">
      <w:pPr>
        <w:pStyle w:val="scemptyline"/>
      </w:pPr>
    </w:p>
    <w:p w:rsidR="006767B8" w:rsidP="006767B8" w:rsidRDefault="006767B8" w14:paraId="3E3CCCE6" w14:textId="77777777">
      <w:pPr>
        <w:pStyle w:val="scnoncodifiedsection"/>
      </w:pPr>
      <w:bookmarkStart w:name="eff_date_section" w:id="12"/>
      <w:bookmarkStart w:name="bs_num_2_lastsection" w:id="13"/>
      <w:bookmarkEnd w:id="12"/>
      <w:r>
        <w:t>S</w:t>
      </w:r>
      <w:bookmarkEnd w:id="13"/>
      <w:r>
        <w:t>ECTION 2.</w:t>
      </w:r>
      <w:r>
        <w:tab/>
        <w:t>This act takes effect upon approval by the Governor.</w:t>
      </w:r>
    </w:p>
    <w:p w:rsidRPr="00DF3B44" w:rsidR="005516F6" w:rsidP="009E4191" w:rsidRDefault="006767B8" w14:paraId="7389F665" w14:textId="6D3805A8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F531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D66C74B" w:rsidR="00685035" w:rsidRPr="007B4AF7" w:rsidRDefault="00DD388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767B8">
              <w:rPr>
                <w:noProof/>
              </w:rPr>
              <w:t>LC-0207VR23.docx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772ED"/>
    <w:rsid w:val="0019025B"/>
    <w:rsid w:val="00192AF7"/>
    <w:rsid w:val="00197366"/>
    <w:rsid w:val="001A136C"/>
    <w:rsid w:val="001B6DA2"/>
    <w:rsid w:val="001C25EC"/>
    <w:rsid w:val="001C27A4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0041"/>
    <w:rsid w:val="00257F60"/>
    <w:rsid w:val="002625EA"/>
    <w:rsid w:val="00264AE9"/>
    <w:rsid w:val="00275AE6"/>
    <w:rsid w:val="002836D8"/>
    <w:rsid w:val="002A7989"/>
    <w:rsid w:val="002B02F3"/>
    <w:rsid w:val="002B50C1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56EA3"/>
    <w:rsid w:val="00361563"/>
    <w:rsid w:val="00371D36"/>
    <w:rsid w:val="00373E17"/>
    <w:rsid w:val="003775E6"/>
    <w:rsid w:val="00381998"/>
    <w:rsid w:val="003924E7"/>
    <w:rsid w:val="003A5F1C"/>
    <w:rsid w:val="003C3E2E"/>
    <w:rsid w:val="003D4A3C"/>
    <w:rsid w:val="003D55B2"/>
    <w:rsid w:val="003E0033"/>
    <w:rsid w:val="003E5452"/>
    <w:rsid w:val="003E7165"/>
    <w:rsid w:val="003E7FF6"/>
    <w:rsid w:val="00402BC9"/>
    <w:rsid w:val="004046B5"/>
    <w:rsid w:val="00406F27"/>
    <w:rsid w:val="004141B8"/>
    <w:rsid w:val="004203B9"/>
    <w:rsid w:val="00421446"/>
    <w:rsid w:val="00432135"/>
    <w:rsid w:val="00446987"/>
    <w:rsid w:val="00446D28"/>
    <w:rsid w:val="00447682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A6301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767B8"/>
    <w:rsid w:val="00681ECE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D795C"/>
    <w:rsid w:val="006E0935"/>
    <w:rsid w:val="006E353F"/>
    <w:rsid w:val="006E35AB"/>
    <w:rsid w:val="007037EF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27CD"/>
    <w:rsid w:val="00816D52"/>
    <w:rsid w:val="00831048"/>
    <w:rsid w:val="00834272"/>
    <w:rsid w:val="008625C1"/>
    <w:rsid w:val="0086769D"/>
    <w:rsid w:val="00870507"/>
    <w:rsid w:val="00872A78"/>
    <w:rsid w:val="008806F9"/>
    <w:rsid w:val="008A57E3"/>
    <w:rsid w:val="008B5BF4"/>
    <w:rsid w:val="008C0CEE"/>
    <w:rsid w:val="008C1B18"/>
    <w:rsid w:val="008D46EC"/>
    <w:rsid w:val="008E0E25"/>
    <w:rsid w:val="008E61A1"/>
    <w:rsid w:val="008E7958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451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41A9D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E5F0A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551F"/>
    <w:rsid w:val="00F36FBA"/>
    <w:rsid w:val="00F44D36"/>
    <w:rsid w:val="00F46262"/>
    <w:rsid w:val="00F4795D"/>
    <w:rsid w:val="00F50A61"/>
    <w:rsid w:val="00F525CD"/>
    <w:rsid w:val="00F5286C"/>
    <w:rsid w:val="00F52E12"/>
    <w:rsid w:val="00F53159"/>
    <w:rsid w:val="00F638CA"/>
    <w:rsid w:val="00F900B4"/>
    <w:rsid w:val="00F965E1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F965E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232&amp;session=125&amp;summary=B" TargetMode="External" Id="Rc8bed1bded5e485f" /><Relationship Type="http://schemas.openxmlformats.org/officeDocument/2006/relationships/hyperlink" Target="https://www.scstatehouse.gov/sess125_2023-2024/prever/4232_20230330.docx" TargetMode="External" Id="R005c7f32b14a4d27" /><Relationship Type="http://schemas.openxmlformats.org/officeDocument/2006/relationships/hyperlink" Target="h:\hj\20230330.docx" TargetMode="External" Id="R3e19b6f19af04a5c" /><Relationship Type="http://schemas.openxmlformats.org/officeDocument/2006/relationships/hyperlink" Target="h:\hj\20230330.docx" TargetMode="External" Id="R5013ed3eb301429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65dc9eb0-658f-43fd-aeba-2bd2419352c0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2023-03-30T00:00:00-04:00</T_BILL_DT_VERSION>
  <T_BILL_D_HOUSEINTRODATE>2023-03-30</T_BILL_D_HOUSEINTRODATE>
  <T_BILL_D_INTRODATE>2023-03-30</T_BILL_D_INTRODATE>
  <T_BILL_N_INTERNALVERSIONNUMBER>1</T_BILL_N_INTERNALVERSIONNUMBER>
  <T_BILL_N_SESSION>125</T_BILL_N_SESSION>
  <T_BILL_N_VERSIONNUMBER>1</T_BILL_N_VERSIONNUMBER>
  <T_BILL_N_YEAR>2023</T_BILL_N_YEAR>
  <T_BILL_REQUEST_REQUEST>968d0eaa-b028-4f46-bebe-2021419ca905</T_BILL_REQUEST_REQUEST>
  <T_BILL_R_ORIGINALDRAFT>d45bfbe7-c735-4a52-b369-2420e8df5607</T_BILL_R_ORIGINALDRAFT>
  <T_BILL_SPONSOR_SPONSOR>be5af259-7e18-43f2-ba78-6f8c8f345951</T_BILL_SPONSOR_SPONSOR>
  <T_BILL_T_BILLNAME>[4232]</T_BILL_T_BILLNAME>
  <T_BILL_T_BILLNUMBER>4232</T_BILL_T_BILLNUMBER>
  <T_BILL_T_BILLTITLE>TO AMEND THE SOUTH CAROLINA CODE OF LAWS BY AMENDING SECTION 63-7-40, RELATING TO INFANT SAFE HAVENS, SO AS TO CHANGE THE AGE UP UNTIL WHen AN INFANT MAY BE LEFT AT A SAFE HAVEN.</T_BILL_T_BILLTITLE>
  <T_BILL_T_CHAMBER>house</T_BILL_T_CHAMBER>
  <T_BILL_T_FILENAME> </T_BILL_T_FILENAME>
  <T_BILL_T_LEGTYPE>bill_statewide</T_BILL_T_LEGTYPE>
  <T_BILL_T_SECTIONS>[{"SectionUUID":"17852abc-9e41-4f1b-9484-7de1aecb4314","SectionName":"code_section","SectionNumber":1,"SectionType":"code_section","CodeSections":[{"CodeSectionBookmarkName":"cs_T63C7N40_e98f7c2f7","IsConstitutionSection":false,"Identity":"63-7-40","IsNew":false,"SubSections":[{"Level":1,"Identity":"T63C7N40SG","SubSectionBookmarkName":"ss_T63C7N40SG_lv1_d2df47e36","IsNewSubSection":false},{"Level":2,"Identity":"T63C7N40S1","SubSectionBookmarkName":"ss_T63C7N40S1_lv2_cae2af453","IsNewSubSection":false},{"Level":2,"Identity":"T63C7N40S2","SubSectionBookmarkName":"ss_T63C7N40S2_lv2_5f16fef5d","IsNewSubSection":false},{"Level":2,"Identity":"T63C7N40S3","SubSectionBookmarkName":"ss_T63C7N40S3_lv2_c8397738f","IsNewSubSection":false},{"Level":1,"Identity":"T63C7N40SJ","SubSectionBookmarkName":"ss_T63C7N40SJ_lv1_08acd6c17","IsNewSubSection":false},{"Level":2,"Identity":"T63C7N40S1","SubSectionBookmarkName":"ss_T63C7N40S1_lv2_9f5adfc26","IsNewSubSection":false},{"Level":2,"Identity":"T63C7N40S2","SubSectionBookmarkName":"ss_T63C7N40S2_lv2_0cf2acd4a","IsNewSubSection":false}],"TitleRelatedTo":"infant safe havens","TitleSoAsTo":"change the age up until which an infant may be left at a safe haven","Deleted":false}],"TitleText":"","DisableControls":false,"Deleted":false,"RepealItems":[],"SectionBookmarkName":"bs_num_1_e0cae18f1"},{"SectionUUID":"5eaba1ca-fd1e-45f7-935a-37b2fdd8cb93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4,"SectionsList":[{"SectionUUID":"17852abc-9e41-4f1b-9484-7de1aecb4314","SectionName":"code_section","SectionNumber":1,"SectionType":"code_section","CodeSections":[{"CodeSectionBookmarkName":"cs_T63C7N40_e98f7c2f7","IsConstitutionSection":false,"Identity":"63-7-40","IsNew":false,"SubSections":[],"TitleRelatedTo":"infant safe havens","TitleSoAsTo":"change the age up until which an infant may be left at a safe haven","Deleted":false}],"TitleText":"","DisableControls":false,"Deleted":false,"RepealItems":[],"SectionBookmarkName":"bs_num_1_e0cae18f1"},{"SectionUUID":"5eaba1ca-fd1e-45f7-935a-37b2fdd8cb93","SectionName":"standard_eff_date_section","SectionNumber":2,"SectionType":"drafting_clause","CodeSections":[],"TitleText":"","DisableControls":false,"Deleted":false,"RepealItems":[],"SectionBookmarkName":"bs_num_2_lastsection"}],"Timestamp":"2023-02-28T14:34:29.3346306-05:00","Username":null},{"Id":3,"SectionsList":[{"SectionUUID":"17852abc-9e41-4f1b-9484-7de1aecb4314","SectionName":"code_section","SectionNumber":1,"SectionType":"code_section","CodeSections":[{"CodeSectionBookmarkName":"cs_T63C7N40_e98f7c2f7","IsConstitutionSection":false,"Identity":"63-7-40","IsNew":false,"SubSections":[],"TitleRelatedTo":"infant safe havens","TitleSoAsTo":"change the age up until which an infant may be left at a safe haven ","Deleted":false}],"TitleText":"","DisableControls":false,"Deleted":false,"RepealItems":[],"SectionBookmarkName":"bs_num_1_e0cae18f1"},{"SectionUUID":"5eaba1ca-fd1e-45f7-935a-37b2fdd8cb93","SectionName":"standard_eff_date_section","SectionNumber":2,"SectionType":"drafting_clause","CodeSections":[],"TitleText":"","DisableControls":false,"Deleted":false,"RepealItems":[],"SectionBookmarkName":"bs_num_2_lastsection"}],"Timestamp":"2023-02-28T14:34:18.8148214-05:00","Username":null},{"Id":2,"SectionsList":[{"SectionUUID":"17852abc-9e41-4f1b-9484-7de1aecb4314","SectionName":"code_section","SectionNumber":1,"SectionType":"code_section","CodeSections":[{"CodeSectionBookmarkName":"cs_T63C7N40_e98f7c2f7","IsConstitutionSection":false,"Identity":"63-7-40","IsNew":false,"SubSections":[],"TitleRelatedTo":"infant safe havens","TitleSoAsTo":"change the age up until which an infant may be left at a safe haven to six months","Deleted":false}],"TitleText":"","DisableControls":false,"Deleted":false,"RepealItems":[],"SectionBookmarkName":"bs_num_1_e0cae18f1"},{"SectionUUID":"5eaba1ca-fd1e-45f7-935a-37b2fdd8cb93","SectionName":"standard_eff_date_section","SectionNumber":2,"SectionType":"drafting_clause","CodeSections":[],"TitleText":"","DisableControls":false,"Deleted":false,"RepealItems":[],"SectionBookmarkName":"bs_num_2_lastsection"}],"Timestamp":"2023-02-28T14:33:49.4644656-05:00","Username":null},{"Id":1,"SectionsList":[{"SectionUUID":"17852abc-9e41-4f1b-9484-7de1aecb4314","SectionName":"code_section","SectionNumber":1,"SectionType":"code_section","CodeSections":[{"CodeSectionBookmarkName":"cs_T63C7N40_e98f7c2f7","IsConstitutionSection":false,"Identity":"63-7-40","IsNew":false,"SubSections":[],"TitleRelatedTo":"Safe haven for abandoned babies.","TitleSoAsTo":"","Deleted":false}],"TitleText":"","DisableControls":false,"Deleted":false,"RepealItems":[],"SectionBookmarkName":"bs_num_1_e0cae18f1"},{"SectionUUID":"5eaba1ca-fd1e-45f7-935a-37b2fdd8cb93","SectionName":"standard_eff_date_section","SectionNumber":2,"SectionType":"drafting_clause","CodeSections":[],"TitleText":"","DisableControls":false,"Deleted":false,"RepealItems":[],"SectionBookmarkName":"bs_num_2_lastsection"}],"Timestamp":"2023-02-28T14:12:04.1065057-05:00","Username":null},{"Id":5,"SectionsList":[{"SectionUUID":"17852abc-9e41-4f1b-9484-7de1aecb4314","SectionName":"code_section","SectionNumber":1,"SectionType":"code_section","CodeSections":[{"CodeSectionBookmarkName":"cs_T63C7N40_e98f7c2f7","IsConstitutionSection":false,"Identity":"63-7-40","IsNew":false,"SubSections":[{"Level":1,"Identity":"T63C7N40SG","SubSectionBookmarkName":"ss_T63C7N40SG_lv1_d2df47e36","IsNewSubSection":false},{"Level":2,"Identity":"T63C7N40S1","SubSectionBookmarkName":"ss_T63C7N40S1_lv2_cae2af453","IsNewSubSection":false},{"Level":2,"Identity":"T63C7N40S2","SubSectionBookmarkName":"ss_T63C7N40S2_lv2_5f16fef5d","IsNewSubSection":false},{"Level":2,"Identity":"T63C7N40S3","SubSectionBookmarkName":"ss_T63C7N40S3_lv2_c8397738f","IsNewSubSection":false},{"Level":1,"Identity":"T63C7N40SJ","SubSectionBookmarkName":"ss_T63C7N40SJ_lv1_08acd6c17","IsNewSubSection":false},{"Level":2,"Identity":"T63C7N40S1","SubSectionBookmarkName":"ss_T63C7N40S1_lv2_9f5adfc26","IsNewSubSection":false},{"Level":2,"Identity":"T63C7N40S2","SubSectionBookmarkName":"ss_T63C7N40S2_lv2_0cf2acd4a","IsNewSubSection":false}],"TitleRelatedTo":"infant safe havens","TitleSoAsTo":"change the age up until which an infant may be left at a safe haven","Deleted":false}],"TitleText":"","DisableControls":false,"Deleted":false,"RepealItems":[],"SectionBookmarkName":"bs_num_1_e0cae18f1"},{"SectionUUID":"5eaba1ca-fd1e-45f7-935a-37b2fdd8cb93","SectionName":"standard_eff_date_section","SectionNumber":2,"SectionType":"drafting_clause","CodeSections":[],"TitleText":"","DisableControls":false,"Deleted":false,"RepealItems":[],"SectionBookmarkName":"bs_num_2_lastsection"}],"Timestamp":"2023-02-28T14:54:13.2535961-05:00","Username":"annarushton@scstatehouse.gov"}]</T_BILL_T_SECTIONSHISTORY>
  <T_BILL_T_SUBJECT>Infant safe haven placement</T_BILL_T_SUBJECT>
  <T_BILL_UR_DRAFTER>virginiaravenel@scstatehouse.gov</T_BILL_UR_DRAFTER>
  <T_BILL_UR_DRAFTINGASSISTANT>annarushton@scstatehouse.gov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1189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3</cp:revision>
  <cp:lastPrinted>2023-02-28T19:17:00Z</cp:lastPrinted>
  <dcterms:created xsi:type="dcterms:W3CDTF">2023-02-28T19:54:00Z</dcterms:created>
  <dcterms:modified xsi:type="dcterms:W3CDTF">2023-02-28T19:54:00Z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