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4265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Garvin</w:t>
      </w:r>
    </w:p>
    <w:p>
      <w:pPr>
        <w:widowControl w:val="false"/>
        <w:spacing w:after="0"/>
        <w:jc w:val="left"/>
      </w:pPr>
      <w:r>
        <w:rPr>
          <w:rFonts w:ascii="Times New Roman"/>
          <w:sz w:val="22"/>
        </w:rPr>
        <w:t xml:space="preserve">Document Path: LC-0264PH-JN23.docx</w:t>
      </w:r>
    </w:p>
    <w:p>
      <w:pPr>
        <w:widowControl w:val="false"/>
        <w:spacing w:after="0"/>
        <w:jc w:val="left"/>
      </w:pPr>
    </w:p>
    <w:p>
      <w:pPr>
        <w:widowControl w:val="false"/>
        <w:spacing w:after="0"/>
        <w:jc w:val="left"/>
      </w:pPr>
      <w:r>
        <w:rPr>
          <w:rFonts w:ascii="Times New Roman"/>
          <w:sz w:val="22"/>
        </w:rPr>
        <w:t xml:space="preserve">Introduced in the House on April 5, 2023</w:t>
      </w:r>
    </w:p>
    <w:p>
      <w:pPr>
        <w:widowControl w:val="false"/>
        <w:spacing w:after="0"/>
        <w:jc w:val="left"/>
      </w:pPr>
      <w:r>
        <w:rPr>
          <w:rFonts w:ascii="Times New Roman"/>
          <w:sz w:val="22"/>
        </w:rPr>
        <w:t xml:space="preserve">Adopted by the House on April 5, 2023</w:t>
      </w:r>
    </w:p>
    <w:p>
      <w:pPr>
        <w:widowControl w:val="false"/>
        <w:spacing w:after="0"/>
        <w:jc w:val="left"/>
      </w:pPr>
    </w:p>
    <w:p>
      <w:pPr>
        <w:widowControl w:val="false"/>
        <w:spacing w:after="0"/>
        <w:jc w:val="left"/>
      </w:pPr>
      <w:r>
        <w:rPr>
          <w:rFonts w:ascii="Times New Roman"/>
          <w:sz w:val="22"/>
        </w:rPr>
        <w:t xml:space="preserve">Summary: Black Maternal Health Week</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4/5/2023</w:t>
      </w:r>
      <w:r>
        <w:tab/>
        <w:t>House</w:t>
      </w:r>
      <w:r>
        <w:tab/>
        <w:t xml:space="preserve">Introduced and adopted</w:t>
      </w:r>
      <w:r>
        <w:t xml:space="preserve"> (</w:t>
      </w:r>
      <w:hyperlink w:history="true" r:id="R5821168801e147b3">
        <w:r w:rsidRPr="00770434">
          <w:rPr>
            <w:rStyle w:val="Hyperlink"/>
          </w:rPr>
          <w:t>House Journal</w:t>
        </w:r>
        <w:r w:rsidRPr="00770434">
          <w:rPr>
            <w:rStyle w:val="Hyperlink"/>
          </w:rPr>
          <w:noBreakHyphen/>
          <w:t>page 87</w:t>
        </w:r>
      </w:hyperlink>
      <w:r>
        <w:t>)</w:t>
      </w:r>
    </w:p>
    <w:p>
      <w:pPr>
        <w:widowControl w:val="false"/>
        <w:spacing w:after="0"/>
        <w:jc w:val="left"/>
      </w:pPr>
    </w:p>
    <w:p>
      <w:pPr>
        <w:widowControl w:val="false"/>
        <w:spacing w:after="0"/>
        <w:jc w:val="left"/>
      </w:pPr>
      <w:r>
        <w:rPr>
          <w:rFonts w:ascii="Times New Roman"/>
          <w:sz w:val="22"/>
        </w:rPr>
        <w:t xml:space="preserve">View the latest </w:t>
      </w:r>
      <w:hyperlink r:id="R57fd9767d3554e0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ca1070f026641d3">
        <w:r>
          <w:rPr>
            <w:rStyle w:val="Hyperlink"/>
            <w:u w:val="single"/>
          </w:rPr>
          <w:t>04/05/2023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1120422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C697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F1382" w14:paraId="48DB32D0" w14:textId="20B27CF8">
          <w:pPr>
            <w:pStyle w:val="scresolutiontitle"/>
          </w:pPr>
          <w:r>
            <w:t>TO RECOGNIZE THE WEEK OF APRIL 11 THROUGH APRIL 17, 2023, AS “BLACK MATERNAL HEALTH WEEK” IN SOUTH CAROLINA IN ORDER TO BRING STATEWIDE ATTENTION TO THE MATERNAL HEALTH CRISIS IN THE BLACK COMMUNITY AND TO THE IMPORTANCE OF REDUCING MATERNAL MORTALITY AND MORBIDITY AMONG BLACK BIRTHING PEOPLE.</w:t>
          </w:r>
        </w:p>
      </w:sdtContent>
    </w:sdt>
    <w:bookmarkStart w:name="at_04db838f4" w:displacedByCustomXml="prev" w:id="0"/>
    <w:bookmarkEnd w:id="0"/>
    <w:p w:rsidR="0010776B" w:rsidP="00BF1382" w:rsidRDefault="0010776B" w14:paraId="48DB32D1" w14:textId="56627158">
      <w:pPr>
        <w:pStyle w:val="scemptyline"/>
      </w:pPr>
    </w:p>
    <w:p w:rsidR="003B7481" w:rsidP="00253E87" w:rsidRDefault="003B7481" w14:paraId="74FA2737" w14:textId="14B5801E">
      <w:pPr>
        <w:pStyle w:val="scresolutionwhereas"/>
      </w:pPr>
      <w:bookmarkStart w:name="up_48d5f28d6" w:id="1"/>
      <w:r>
        <w:t>W</w:t>
      </w:r>
      <w:bookmarkEnd w:id="1"/>
      <w:r>
        <w:t>hereas, the sixth National Black Maternal Health Week (</w:t>
      </w:r>
      <w:proofErr w:type="spellStart"/>
      <w:r>
        <w:t>BMHW</w:t>
      </w:r>
      <w:proofErr w:type="spellEnd"/>
      <w:r>
        <w:t>) campaign, founded and led by the Black Mamas Matter Alliance, is a week of awareness, activism, and community building; and</w:t>
      </w:r>
    </w:p>
    <w:p w:rsidR="003B7481" w:rsidP="003B7481" w:rsidRDefault="003B7481" w14:paraId="1200AD35" w14:textId="77777777">
      <w:pPr>
        <w:pStyle w:val="scemptyline"/>
      </w:pPr>
    </w:p>
    <w:p w:rsidR="003B7481" w:rsidP="00253E87" w:rsidRDefault="003B7481" w14:paraId="3BBF7253" w14:textId="0E5960EB">
      <w:pPr>
        <w:pStyle w:val="scresolutionwhereas"/>
      </w:pPr>
      <w:bookmarkStart w:name="up_9e199d946" w:id="2"/>
      <w:proofErr w:type="gramStart"/>
      <w:r>
        <w:t>W</w:t>
      </w:r>
      <w:bookmarkEnd w:id="2"/>
      <w:r>
        <w:t>hereas,</w:t>
      </w:r>
      <w:proofErr w:type="gramEnd"/>
      <w:r>
        <w:t xml:space="preserve"> the </w:t>
      </w:r>
      <w:proofErr w:type="spellStart"/>
      <w:r>
        <w:t>BMHW</w:t>
      </w:r>
      <w:proofErr w:type="spellEnd"/>
      <w:r>
        <w:t xml:space="preserve"> 2023 theme, “Our Bodies Belong to Us: Restoring Black Autonomy and Joy”, speaks to Black women’s unassailable right to live freely, safely, and joyfully; and</w:t>
      </w:r>
    </w:p>
    <w:p w:rsidR="003B7481" w:rsidP="003B7481" w:rsidRDefault="003B7481" w14:paraId="15E7E320" w14:textId="77777777">
      <w:pPr>
        <w:pStyle w:val="scemptyline"/>
      </w:pPr>
    </w:p>
    <w:p w:rsidR="003B7481" w:rsidP="00253E87" w:rsidRDefault="003B7481" w14:paraId="3A91B20B" w14:textId="2EFFCF60">
      <w:pPr>
        <w:pStyle w:val="scresolutionwhereas"/>
      </w:pPr>
      <w:bookmarkStart w:name="up_d2ccafbfe" w:id="3"/>
      <w:proofErr w:type="gramStart"/>
      <w:r>
        <w:t>W</w:t>
      </w:r>
      <w:bookmarkEnd w:id="3"/>
      <w:r>
        <w:t>hereas,</w:t>
      </w:r>
      <w:proofErr w:type="gramEnd"/>
      <w:r>
        <w:t xml:space="preserve"> </w:t>
      </w:r>
      <w:proofErr w:type="spellStart"/>
      <w:r>
        <w:t>BMHW</w:t>
      </w:r>
      <w:proofErr w:type="spellEnd"/>
      <w:r>
        <w:t xml:space="preserve"> serves as a national platform for Black women‑led entities and other members of the diaspora, to enhance community organiz</w:t>
      </w:r>
      <w:r w:rsidR="00A568DE">
        <w:t>ation</w:t>
      </w:r>
      <w:r>
        <w:t xml:space="preserve"> on Black maternal health via community conversations, events, and outreach; as well as efforts on maternal health, reproductive justice (which was established by the Women of African Descent for Reproductive Justice), and birth equity; and </w:t>
      </w:r>
    </w:p>
    <w:p w:rsidR="003B7481" w:rsidP="003B7481" w:rsidRDefault="003B7481" w14:paraId="02682C50" w14:textId="77777777">
      <w:pPr>
        <w:pStyle w:val="scemptyline"/>
      </w:pPr>
    </w:p>
    <w:p w:rsidR="003B7481" w:rsidP="00253E87" w:rsidRDefault="003B7481" w14:paraId="7178A425" w14:textId="24004C95">
      <w:pPr>
        <w:pStyle w:val="scresolutionwhereas"/>
      </w:pPr>
      <w:bookmarkStart w:name="up_a5132be54" w:id="4"/>
      <w:proofErr w:type="gramStart"/>
      <w:r>
        <w:t>W</w:t>
      </w:r>
      <w:bookmarkEnd w:id="4"/>
      <w:r>
        <w:t>hereas,</w:t>
      </w:r>
      <w:proofErr w:type="gramEnd"/>
      <w:r>
        <w:t xml:space="preserve"> it is fitting and proper</w:t>
      </w:r>
      <w:r w:rsidR="00B54606">
        <w:t xml:space="preserve"> during</w:t>
      </w:r>
      <w:r>
        <w:t xml:space="preserve"> Black Maternal Health Week to recognize the tremendous impact of human rights, birth justice, and birth justice frameworks; and </w:t>
      </w:r>
    </w:p>
    <w:p w:rsidR="003B7481" w:rsidP="003B7481" w:rsidRDefault="003B7481" w14:paraId="14915887" w14:textId="77777777">
      <w:pPr>
        <w:pStyle w:val="scemptyline"/>
      </w:pPr>
    </w:p>
    <w:p w:rsidR="003B7481" w:rsidP="00253E87" w:rsidRDefault="003B7481" w14:paraId="3C3E0A4B" w14:textId="710C2914">
      <w:pPr>
        <w:pStyle w:val="scresolutionwhereas"/>
      </w:pPr>
      <w:bookmarkStart w:name="up_e269242f4" w:id="5"/>
      <w:proofErr w:type="gramStart"/>
      <w:r>
        <w:t>W</w:t>
      </w:r>
      <w:bookmarkEnd w:id="5"/>
      <w:r>
        <w:t>hereas,</w:t>
      </w:r>
      <w:proofErr w:type="gramEnd"/>
      <w:r>
        <w:t xml:space="preserve"> </w:t>
      </w:r>
      <w:proofErr w:type="spellStart"/>
      <w:r w:rsidR="00B54606">
        <w:t>BMHW</w:t>
      </w:r>
      <w:proofErr w:type="spellEnd"/>
      <w:r w:rsidR="00B54606">
        <w:t xml:space="preserve"> is </w:t>
      </w:r>
      <w:r>
        <w:t>intended to increase awareness of the state of Black maternal health in the U.S., the root causes of poor maternal health outcomes, and community‑driven policies and programming, and care solutions; and</w:t>
      </w:r>
    </w:p>
    <w:p w:rsidR="003B7481" w:rsidP="003B7481" w:rsidRDefault="003B7481" w14:paraId="331DAA8D" w14:textId="77777777">
      <w:pPr>
        <w:pStyle w:val="scemptyline"/>
      </w:pPr>
    </w:p>
    <w:p w:rsidR="003B7481" w:rsidP="00253E87" w:rsidRDefault="003B7481" w14:paraId="1424ABC2" w14:textId="2FF12988">
      <w:pPr>
        <w:pStyle w:val="scresolutionwhereas"/>
      </w:pPr>
      <w:bookmarkStart w:name="up_f1887bba6" w:id="6"/>
      <w:r>
        <w:t>W</w:t>
      </w:r>
      <w:bookmarkEnd w:id="6"/>
      <w:r>
        <w:t>hereas, increasing awareness about how to improve access to dignified, quality maternal health</w:t>
      </w:r>
      <w:r w:rsidR="00B54606">
        <w:t xml:space="preserve"> </w:t>
      </w:r>
      <w:r>
        <w:t xml:space="preserve">care across the </w:t>
      </w:r>
      <w:r w:rsidR="00B54606">
        <w:t>S</w:t>
      </w:r>
      <w:r>
        <w:t>tate</w:t>
      </w:r>
      <w:r w:rsidR="00B54606">
        <w:t>, e</w:t>
      </w:r>
      <w:r>
        <w:t>xpanding access to doula care services for women publicly and privately insured</w:t>
      </w:r>
      <w:r w:rsidR="002E24A5">
        <w:t>, and i</w:t>
      </w:r>
      <w:r>
        <w:t xml:space="preserve">ncreasing low Medicaid reimbursement rates for maternity care services performed by OBGYNs and </w:t>
      </w:r>
      <w:r w:rsidR="002E24A5">
        <w:t>m</w:t>
      </w:r>
      <w:r>
        <w:t xml:space="preserve">idwives must be addressed to eliminate the </w:t>
      </w:r>
      <w:r w:rsidR="002E24A5">
        <w:t>S</w:t>
      </w:r>
      <w:r>
        <w:t>tate’s maternity</w:t>
      </w:r>
      <w:r w:rsidR="002E24A5">
        <w:noBreakHyphen/>
      </w:r>
      <w:r>
        <w:t xml:space="preserve">care deserts to provide life‑saving care for moms and a healthier start for babies; and </w:t>
      </w:r>
    </w:p>
    <w:p w:rsidR="003B7481" w:rsidP="003B7481" w:rsidRDefault="003B7481" w14:paraId="5DDDDE5B" w14:textId="77777777">
      <w:pPr>
        <w:pStyle w:val="scemptyline"/>
      </w:pPr>
    </w:p>
    <w:p w:rsidR="003B7481" w:rsidP="00253E87" w:rsidRDefault="003B7481" w14:paraId="23A841B2" w14:textId="7CF0FE0E">
      <w:pPr>
        <w:pStyle w:val="scresolutionwhereas"/>
      </w:pPr>
      <w:bookmarkStart w:name="up_ccd3752f3" w:id="7"/>
      <w:r>
        <w:t>W</w:t>
      </w:r>
      <w:bookmarkEnd w:id="7"/>
      <w:r>
        <w:t xml:space="preserve">hereas, Black midwives, doulas, perinatal health workers, community‑based organizations, and other </w:t>
      </w:r>
      <w:r>
        <w:lastRenderedPageBreak/>
        <w:t xml:space="preserve">birth workers, provide holistic maternal care, in spite of being faced with structural and legal barriers to licensure, reimbursement, and provision to provide care; and </w:t>
      </w:r>
    </w:p>
    <w:p w:rsidR="003B7481" w:rsidP="003B7481" w:rsidRDefault="003B7481" w14:paraId="78F14994" w14:textId="77777777">
      <w:pPr>
        <w:pStyle w:val="scemptyline"/>
      </w:pPr>
    </w:p>
    <w:p w:rsidR="003B7481" w:rsidP="00253E87" w:rsidRDefault="003B7481" w14:paraId="08ED0E14" w14:textId="639065C4">
      <w:pPr>
        <w:pStyle w:val="scresolutionwhereas"/>
      </w:pPr>
      <w:bookmarkStart w:name="up_8c695e0bd" w:id="8"/>
      <w:proofErr w:type="gramStart"/>
      <w:r>
        <w:t>W</w:t>
      </w:r>
      <w:bookmarkEnd w:id="8"/>
      <w:r>
        <w:t>hereas,</w:t>
      </w:r>
      <w:proofErr w:type="gramEnd"/>
      <w:r>
        <w:t xml:space="preserve"> a recent report released by the Centers for Disease Control (CDC) indicates that in 2021, the U.S. had one of the worst rates of maternal mortality in the nation’s history: a forty percent increase from 2020; and</w:t>
      </w:r>
    </w:p>
    <w:p w:rsidR="003B7481" w:rsidP="003B7481" w:rsidRDefault="003B7481" w14:paraId="0941C287" w14:textId="77777777">
      <w:pPr>
        <w:pStyle w:val="scemptyline"/>
      </w:pPr>
    </w:p>
    <w:p w:rsidR="003B7481" w:rsidP="00253E87" w:rsidRDefault="003B7481" w14:paraId="3AD05D6E" w14:textId="5F20F7C2">
      <w:pPr>
        <w:pStyle w:val="scresolutionwhereas"/>
      </w:pPr>
      <w:bookmarkStart w:name="up_06f711a6e" w:id="9"/>
      <w:proofErr w:type="gramStart"/>
      <w:r>
        <w:t>W</w:t>
      </w:r>
      <w:bookmarkEnd w:id="9"/>
      <w:r>
        <w:t>hereas,</w:t>
      </w:r>
      <w:proofErr w:type="gramEnd"/>
      <w:r>
        <w:t xml:space="preserve"> Black women are fifty‑five percent more likely than all other women to deliver prematurely; and </w:t>
      </w:r>
    </w:p>
    <w:p w:rsidR="003B7481" w:rsidP="003B7481" w:rsidRDefault="003B7481" w14:paraId="24382C5C" w14:textId="77777777">
      <w:pPr>
        <w:pStyle w:val="scemptyline"/>
      </w:pPr>
    </w:p>
    <w:p w:rsidR="003B7481" w:rsidP="00253E87" w:rsidRDefault="003B7481" w14:paraId="3426967C" w14:textId="49E142D8">
      <w:pPr>
        <w:pStyle w:val="scresolutionwhereas"/>
      </w:pPr>
      <w:bookmarkStart w:name="up_e3cd2db2c" w:id="10"/>
      <w:r>
        <w:t>W</w:t>
      </w:r>
      <w:bookmarkEnd w:id="10"/>
      <w:r>
        <w:t xml:space="preserve">hereas, between 2014 and 2018, the maternal mortality rate in South Carolina was 2.6 times higher for Black and other women versus </w:t>
      </w:r>
      <w:r w:rsidR="008F07CF">
        <w:t>w</w:t>
      </w:r>
      <w:r>
        <w:t xml:space="preserve">hite women (43.3. vs. 16.4 maternal deaths per 100,000 live births, respectively) and South Carolina is among the top ten states for highest maternal mortality in the nation; and </w:t>
      </w:r>
    </w:p>
    <w:p w:rsidR="003B7481" w:rsidP="003B7481" w:rsidRDefault="003B7481" w14:paraId="7B5ADDD0" w14:textId="77777777">
      <w:pPr>
        <w:pStyle w:val="scemptyline"/>
      </w:pPr>
    </w:p>
    <w:p w:rsidR="008A7625" w:rsidP="00253E87" w:rsidRDefault="003B7481" w14:paraId="251CC829" w14:textId="55AFFC60">
      <w:pPr>
        <w:pStyle w:val="scresolutionwhereas"/>
      </w:pPr>
      <w:bookmarkStart w:name="up_cadbb76c8" w:id="11"/>
      <w:proofErr w:type="gramStart"/>
      <w:r>
        <w:t>W</w:t>
      </w:r>
      <w:bookmarkEnd w:id="11"/>
      <w:r w:rsidR="00C9623E">
        <w:t>hereas</w:t>
      </w:r>
      <w:r>
        <w:t>,</w:t>
      </w:r>
      <w:proofErr w:type="gramEnd"/>
      <w:r>
        <w:t xml:space="preserve"> Black women in the United States suffer from life threatening pregnancy complications, known as </w:t>
      </w:r>
      <w:r w:rsidR="00C9623E">
        <w:t>“</w:t>
      </w:r>
      <w:r>
        <w:t>maternal morbidities</w:t>
      </w:r>
      <w:r w:rsidR="00C9623E">
        <w:t>”</w:t>
      </w:r>
      <w:r>
        <w:t xml:space="preserve">, twice as often as white women; and </w:t>
      </w:r>
    </w:p>
    <w:p w:rsidR="00C9623E" w:rsidP="003B7481" w:rsidRDefault="00C9623E" w14:paraId="5B71D321" w14:textId="75173E64">
      <w:pPr>
        <w:pStyle w:val="scemptyline"/>
      </w:pPr>
    </w:p>
    <w:p w:rsidR="00111711" w:rsidP="00253E87" w:rsidRDefault="00111711" w14:paraId="441DE808" w14:textId="1748EF4E">
      <w:pPr>
        <w:pStyle w:val="scresolutionwhereas"/>
      </w:pPr>
      <w:bookmarkStart w:name="up_ba7eae65e" w:id="12"/>
      <w:proofErr w:type="gramStart"/>
      <w:r>
        <w:t>W</w:t>
      </w:r>
      <w:bookmarkEnd w:id="12"/>
      <w:r>
        <w:t>hereas,</w:t>
      </w:r>
      <w:proofErr w:type="gramEnd"/>
      <w:r>
        <w:t xml:space="preserve"> maternal mortality rates in the United States are among the highest in the developed world and are increasing according to the Center for Disease Control; and</w:t>
      </w:r>
    </w:p>
    <w:p w:rsidR="00111711" w:rsidP="00111711" w:rsidRDefault="00111711" w14:paraId="64113B28" w14:textId="77777777">
      <w:pPr>
        <w:pStyle w:val="scemptyline"/>
      </w:pPr>
    </w:p>
    <w:p w:rsidR="00111711" w:rsidP="00253E87" w:rsidRDefault="00111711" w14:paraId="4A5B4695" w14:textId="471E3058">
      <w:pPr>
        <w:pStyle w:val="scresolutionwhereas"/>
      </w:pPr>
      <w:bookmarkStart w:name="up_346625e94" w:id="13"/>
      <w:r>
        <w:t>W</w:t>
      </w:r>
      <w:bookmarkEnd w:id="13"/>
      <w:r>
        <w:t xml:space="preserve">hereas, the United States has the highest maternal mortality rate among affluent countries, in part because of the disproportionate mortality rate of Black mothers; and </w:t>
      </w:r>
    </w:p>
    <w:p w:rsidR="00111711" w:rsidP="00111711" w:rsidRDefault="00111711" w14:paraId="41916F91" w14:textId="77777777">
      <w:pPr>
        <w:pStyle w:val="scemptyline"/>
      </w:pPr>
    </w:p>
    <w:p w:rsidR="00111711" w:rsidP="00253E87" w:rsidRDefault="00111711" w14:paraId="2AAFAD81" w14:textId="03B500E6">
      <w:pPr>
        <w:pStyle w:val="scresolutionwhereas"/>
      </w:pPr>
      <w:bookmarkStart w:name="up_2e57e3160" w:id="14"/>
      <w:r>
        <w:t>W</w:t>
      </w:r>
      <w:bookmarkEnd w:id="14"/>
      <w:r>
        <w:t>hereas, these deaths have devastating effects on Black children and families, and the vast majority are entirely preventable, through assertive efforts to ensure Black birthing people can access information, birth worker services, and supports to make their own informed healthcare decisions particularly around pregnancy and childbearing; and</w:t>
      </w:r>
    </w:p>
    <w:p w:rsidR="00111711" w:rsidP="00111711" w:rsidRDefault="00111711" w14:paraId="51F01BD2" w14:textId="77777777">
      <w:pPr>
        <w:pStyle w:val="scemptyline"/>
      </w:pPr>
    </w:p>
    <w:p w:rsidR="00111711" w:rsidP="00253E87" w:rsidRDefault="00111711" w14:paraId="309FEC81" w14:textId="36A88126">
      <w:pPr>
        <w:pStyle w:val="scresolutionwhereas"/>
      </w:pPr>
      <w:bookmarkStart w:name="up_3d1506e35" w:id="15"/>
      <w:proofErr w:type="gramStart"/>
      <w:r>
        <w:t>W</w:t>
      </w:r>
      <w:bookmarkEnd w:id="15"/>
      <w:r w:rsidR="0081670F">
        <w:t>hereas</w:t>
      </w:r>
      <w:r>
        <w:t>,</w:t>
      </w:r>
      <w:proofErr w:type="gramEnd"/>
      <w:r>
        <w:t xml:space="preserve"> </w:t>
      </w:r>
      <w:r w:rsidR="0081670F">
        <w:t>i</w:t>
      </w:r>
      <w:r>
        <w:t xml:space="preserve">t is imperative that there be greater equitable access to prevention, early identification, and effective treatment services that are delivered in a culturally and trauma informed care setting to improve Black birthing people's chronic health conditions and maternal health; and </w:t>
      </w:r>
    </w:p>
    <w:p w:rsidR="0081670F" w:rsidP="00111711" w:rsidRDefault="0081670F" w14:paraId="3403F8F4" w14:textId="77777777">
      <w:pPr>
        <w:pStyle w:val="scemptyline"/>
      </w:pPr>
    </w:p>
    <w:p w:rsidR="00111711" w:rsidP="00253E87" w:rsidRDefault="00111711" w14:paraId="31F4DFFB" w14:textId="2DBBA274">
      <w:pPr>
        <w:pStyle w:val="scresolutionwhereas"/>
      </w:pPr>
      <w:bookmarkStart w:name="up_3df2d8b45" w:id="16"/>
      <w:proofErr w:type="gramStart"/>
      <w:r>
        <w:t>W</w:t>
      </w:r>
      <w:bookmarkEnd w:id="16"/>
      <w:r w:rsidR="0081670F">
        <w:t>hereas</w:t>
      </w:r>
      <w:r>
        <w:t>,</w:t>
      </w:r>
      <w:proofErr w:type="gramEnd"/>
      <w:r>
        <w:t xml:space="preserve"> </w:t>
      </w:r>
      <w:r w:rsidR="0081670F">
        <w:t>t</w:t>
      </w:r>
      <w:r>
        <w:t>he high rates of maternal mortality among Black birthing people span across</w:t>
      </w:r>
      <w:r w:rsidR="0081670F">
        <w:t xml:space="preserve"> all </w:t>
      </w:r>
      <w:r>
        <w:t>income</w:t>
      </w:r>
      <w:r w:rsidR="0081670F">
        <w:t>, education, and socioeconomic</w:t>
      </w:r>
      <w:r>
        <w:t xml:space="preserve"> levels; </w:t>
      </w:r>
      <w:r w:rsidR="0081670F">
        <w:t xml:space="preserve">and </w:t>
      </w:r>
    </w:p>
    <w:p w:rsidR="0081670F" w:rsidP="0081670F" w:rsidRDefault="0081670F" w14:paraId="02AA5CD8" w14:textId="77777777">
      <w:pPr>
        <w:pStyle w:val="scemptyline"/>
      </w:pPr>
    </w:p>
    <w:p w:rsidR="00111711" w:rsidP="00253E87" w:rsidRDefault="00111711" w14:paraId="1A416D10" w14:textId="37BDE33B">
      <w:pPr>
        <w:pStyle w:val="scresolutionwhereas"/>
      </w:pPr>
      <w:bookmarkStart w:name="up_dda47bcd5" w:id="17"/>
      <w:r>
        <w:lastRenderedPageBreak/>
        <w:t>W</w:t>
      </w:r>
      <w:bookmarkEnd w:id="17"/>
      <w:r w:rsidR="0081670F">
        <w:t>hereas, a</w:t>
      </w:r>
      <w:r>
        <w:t xml:space="preserve"> fair distribution of resources, especially with regard to reproductive health care services and maternal health programming, is critical to closing the maternal health racial disparity gap; and </w:t>
      </w:r>
    </w:p>
    <w:p w:rsidR="00E7202F" w:rsidP="00111711" w:rsidRDefault="00E7202F" w14:paraId="7F173627" w14:textId="77777777">
      <w:pPr>
        <w:pStyle w:val="scemptyline"/>
      </w:pPr>
    </w:p>
    <w:p w:rsidR="00111711" w:rsidP="00253E87" w:rsidRDefault="00111711" w14:paraId="5B01CBBA" w14:textId="34769871">
      <w:pPr>
        <w:pStyle w:val="scresolutionwhereas"/>
      </w:pPr>
      <w:bookmarkStart w:name="up_0f3467a5a" w:id="18"/>
      <w:r>
        <w:t>W</w:t>
      </w:r>
      <w:bookmarkEnd w:id="18"/>
      <w:r w:rsidR="00E7202F">
        <w:t>hereas</w:t>
      </w:r>
      <w:r>
        <w:t xml:space="preserve">, </w:t>
      </w:r>
      <w:r w:rsidR="00E7202F">
        <w:t>e</w:t>
      </w:r>
      <w:r>
        <w:t>ven as there is growing concern about improving access to mental health services, Black birthing people are least likely to have access to mental health screenings, treatment, and support before, during, and after pregnancy. Maternal mental health has been listed by the CDC as a leading underlying cause of pregnancy‑related death; and</w:t>
      </w:r>
    </w:p>
    <w:p w:rsidR="00E7202F" w:rsidP="00111711" w:rsidRDefault="00E7202F" w14:paraId="64063118" w14:textId="77777777">
      <w:pPr>
        <w:pStyle w:val="scemptyline"/>
      </w:pPr>
    </w:p>
    <w:p w:rsidR="00111711" w:rsidP="00253E87" w:rsidRDefault="00111711" w14:paraId="6EF176A5" w14:textId="7827D7A9">
      <w:pPr>
        <w:pStyle w:val="scresolutionwhereas"/>
      </w:pPr>
      <w:bookmarkStart w:name="up_1a62e343f" w:id="19"/>
      <w:r w:rsidRPr="00253E87">
        <w:t>W</w:t>
      </w:r>
      <w:bookmarkEnd w:id="19"/>
      <w:r w:rsidRPr="00253E87" w:rsidR="00E7202F">
        <w:t>hereas</w:t>
      </w:r>
      <w:r>
        <w:t xml:space="preserve">, </w:t>
      </w:r>
      <w:r w:rsidR="00E7202F">
        <w:t>p</w:t>
      </w:r>
      <w:r>
        <w:t>erinatal community‑based models of care offer enhanced care and support throughout the pre‑pregnancy to postpartum spectrum, including doula and midwifery childbirth services to pregnant women who face barriers to care; and</w:t>
      </w:r>
    </w:p>
    <w:p w:rsidR="00111711" w:rsidP="00111711" w:rsidRDefault="00111711" w14:paraId="406198D2" w14:textId="77777777">
      <w:pPr>
        <w:pStyle w:val="scemptyline"/>
      </w:pPr>
    </w:p>
    <w:p w:rsidR="008A7625" w:rsidP="00253E87" w:rsidRDefault="00111711" w14:paraId="44F28955" w14:textId="6F880C01">
      <w:pPr>
        <w:pStyle w:val="scresolutionwhereas"/>
      </w:pPr>
      <w:bookmarkStart w:name="up_332778579" w:id="20"/>
      <w:proofErr w:type="gramStart"/>
      <w:r>
        <w:t>W</w:t>
      </w:r>
      <w:bookmarkEnd w:id="20"/>
      <w:r w:rsidR="00E7202F">
        <w:t>hereas</w:t>
      </w:r>
      <w:r>
        <w:t>,</w:t>
      </w:r>
      <w:proofErr w:type="gramEnd"/>
      <w:r>
        <w:t xml:space="preserve"> Black Maternal Health Week is an opportunity to fight to end maternal mortality locally and globally</w:t>
      </w:r>
      <w:r w:rsidR="00E7202F">
        <w:t xml:space="preserve">. </w:t>
      </w:r>
      <w:r w:rsidR="008A7625">
        <w:t xml:space="preserve">Now, </w:t>
      </w:r>
      <w:r w:rsidR="001347EE">
        <w:t>t</w:t>
      </w:r>
      <w:r w:rsidR="008A7625">
        <w:t>herefore,</w:t>
      </w:r>
    </w:p>
    <w:p w:rsidRPr="00040E43" w:rsidR="008A7625" w:rsidP="00323BBD" w:rsidRDefault="008A7625" w14:paraId="24BB5989" w14:textId="77777777">
      <w:pPr>
        <w:pStyle w:val="scemptyline"/>
      </w:pPr>
    </w:p>
    <w:p w:rsidRPr="00040E43" w:rsidR="00B9052D" w:rsidP="00B703CB" w:rsidRDefault="00B9052D" w14:paraId="48DB32E4" w14:textId="57C19C6E">
      <w:pPr>
        <w:pStyle w:val="scresolutionbody"/>
      </w:pPr>
      <w:bookmarkStart w:name="up_40cecf650" w:id="21"/>
      <w:r w:rsidRPr="00040E43">
        <w:t>B</w:t>
      </w:r>
      <w:bookmarkEnd w:id="21"/>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C697B">
            <w:rPr>
              <w:rStyle w:val="scresolutionbody1"/>
            </w:rPr>
            <w:t>House of Representatives</w:t>
          </w:r>
        </w:sdtContent>
      </w:sdt>
      <w:r w:rsidRPr="00040E43">
        <w:t>:</w:t>
      </w:r>
    </w:p>
    <w:p w:rsidRPr="00040E43" w:rsidR="00B9052D" w:rsidP="00323BBD" w:rsidRDefault="00B9052D" w14:paraId="48DB32E5" w14:textId="77777777">
      <w:pPr>
        <w:pStyle w:val="scemptyline"/>
      </w:pPr>
    </w:p>
    <w:p w:rsidRPr="00040E43" w:rsidR="00B9052D" w:rsidP="00AE6A4F" w:rsidRDefault="00007116" w14:paraId="48DB32E8" w14:textId="46935E52">
      <w:pPr>
        <w:pStyle w:val="scresolutionmembers"/>
      </w:pPr>
      <w:bookmarkStart w:name="up_6f0721c55" w:id="22"/>
      <w:r w:rsidRPr="00040E43">
        <w:t>T</w:t>
      </w:r>
      <w:bookmarkEnd w:id="22"/>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C697B">
            <w:rPr>
              <w:rStyle w:val="scresolutionbody1"/>
            </w:rPr>
            <w:t>House of Representatives</w:t>
          </w:r>
        </w:sdtContent>
      </w:sdt>
      <w:r w:rsidRPr="00040E43">
        <w:t xml:space="preserve">, by this resolution, </w:t>
      </w:r>
      <w:r w:rsidR="00AE6A4F">
        <w:t>recognize the week of April 11 through April 17, 2023, as “Black Maternal Health Week” in South Carolina in order to bring statewide attention to the maternal health crisis in the Black community and to the importance of reducing maternal mortality and morbidity among Black birthing people.</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7078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1094567" w:rsidR="007003E1" w:rsidRDefault="00A9334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53E87">
              <w:t>[4265]</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53E87">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B667F"/>
    <w:rsid w:val="000C4D8E"/>
    <w:rsid w:val="000C5BE4"/>
    <w:rsid w:val="000E0100"/>
    <w:rsid w:val="000E1785"/>
    <w:rsid w:val="000F1901"/>
    <w:rsid w:val="000F2E49"/>
    <w:rsid w:val="000F40FA"/>
    <w:rsid w:val="00100BB0"/>
    <w:rsid w:val="00100D66"/>
    <w:rsid w:val="001035F1"/>
    <w:rsid w:val="0010776B"/>
    <w:rsid w:val="00111711"/>
    <w:rsid w:val="00133E66"/>
    <w:rsid w:val="001347EE"/>
    <w:rsid w:val="00136B38"/>
    <w:rsid w:val="001373F6"/>
    <w:rsid w:val="001435A3"/>
    <w:rsid w:val="00146ED3"/>
    <w:rsid w:val="00151044"/>
    <w:rsid w:val="00151ABD"/>
    <w:rsid w:val="00187057"/>
    <w:rsid w:val="001A022F"/>
    <w:rsid w:val="001A2C0B"/>
    <w:rsid w:val="001A3698"/>
    <w:rsid w:val="001A72A6"/>
    <w:rsid w:val="001C4F58"/>
    <w:rsid w:val="001D08F2"/>
    <w:rsid w:val="001D2183"/>
    <w:rsid w:val="001D2A16"/>
    <w:rsid w:val="001D3A58"/>
    <w:rsid w:val="001D525B"/>
    <w:rsid w:val="001D68D8"/>
    <w:rsid w:val="001D7F4F"/>
    <w:rsid w:val="001F75F9"/>
    <w:rsid w:val="002017E6"/>
    <w:rsid w:val="00205238"/>
    <w:rsid w:val="00211B4F"/>
    <w:rsid w:val="002321B6"/>
    <w:rsid w:val="00232912"/>
    <w:rsid w:val="0025001F"/>
    <w:rsid w:val="00250967"/>
    <w:rsid w:val="00253E87"/>
    <w:rsid w:val="002543C8"/>
    <w:rsid w:val="0025541D"/>
    <w:rsid w:val="002635C9"/>
    <w:rsid w:val="00284AAE"/>
    <w:rsid w:val="002A2F86"/>
    <w:rsid w:val="002B451A"/>
    <w:rsid w:val="002C1039"/>
    <w:rsid w:val="002D55D2"/>
    <w:rsid w:val="002E24A5"/>
    <w:rsid w:val="002E5912"/>
    <w:rsid w:val="002F4473"/>
    <w:rsid w:val="00301B21"/>
    <w:rsid w:val="00312507"/>
    <w:rsid w:val="00323BBD"/>
    <w:rsid w:val="00325348"/>
    <w:rsid w:val="0032732C"/>
    <w:rsid w:val="003321E4"/>
    <w:rsid w:val="00335E82"/>
    <w:rsid w:val="00336AD0"/>
    <w:rsid w:val="00365A03"/>
    <w:rsid w:val="0037079A"/>
    <w:rsid w:val="003A4798"/>
    <w:rsid w:val="003A4F41"/>
    <w:rsid w:val="003B7481"/>
    <w:rsid w:val="003C4DAB"/>
    <w:rsid w:val="003D01E8"/>
    <w:rsid w:val="003D0BC2"/>
    <w:rsid w:val="003E5288"/>
    <w:rsid w:val="003F6D79"/>
    <w:rsid w:val="003F6E8C"/>
    <w:rsid w:val="0041760A"/>
    <w:rsid w:val="00417C01"/>
    <w:rsid w:val="004252D4"/>
    <w:rsid w:val="00436096"/>
    <w:rsid w:val="004403BD"/>
    <w:rsid w:val="00442D7D"/>
    <w:rsid w:val="00453752"/>
    <w:rsid w:val="00461441"/>
    <w:rsid w:val="004623E6"/>
    <w:rsid w:val="0046488E"/>
    <w:rsid w:val="0046685D"/>
    <w:rsid w:val="004669F5"/>
    <w:rsid w:val="004809EE"/>
    <w:rsid w:val="004B7339"/>
    <w:rsid w:val="004E7D54"/>
    <w:rsid w:val="00511974"/>
    <w:rsid w:val="00517771"/>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A72FB"/>
    <w:rsid w:val="005C2FE2"/>
    <w:rsid w:val="005E2BC9"/>
    <w:rsid w:val="00605102"/>
    <w:rsid w:val="006053F5"/>
    <w:rsid w:val="00611909"/>
    <w:rsid w:val="006215AA"/>
    <w:rsid w:val="00627DCA"/>
    <w:rsid w:val="0066071F"/>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50176"/>
    <w:rsid w:val="007720AC"/>
    <w:rsid w:val="00781DF8"/>
    <w:rsid w:val="00787728"/>
    <w:rsid w:val="007917CE"/>
    <w:rsid w:val="007959D3"/>
    <w:rsid w:val="007A70AE"/>
    <w:rsid w:val="007C0EE1"/>
    <w:rsid w:val="007D57FC"/>
    <w:rsid w:val="007E01B6"/>
    <w:rsid w:val="007F6D64"/>
    <w:rsid w:val="0081670F"/>
    <w:rsid w:val="008362E8"/>
    <w:rsid w:val="008410D3"/>
    <w:rsid w:val="00843D27"/>
    <w:rsid w:val="00846FE5"/>
    <w:rsid w:val="0085786E"/>
    <w:rsid w:val="00870570"/>
    <w:rsid w:val="008905D2"/>
    <w:rsid w:val="008A1768"/>
    <w:rsid w:val="008A29AA"/>
    <w:rsid w:val="008A489F"/>
    <w:rsid w:val="008A7625"/>
    <w:rsid w:val="008B4AC4"/>
    <w:rsid w:val="008C3A19"/>
    <w:rsid w:val="008D05D1"/>
    <w:rsid w:val="008E1DCA"/>
    <w:rsid w:val="008F07CF"/>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568DE"/>
    <w:rsid w:val="00A64E80"/>
    <w:rsid w:val="00A66C6B"/>
    <w:rsid w:val="00A7261B"/>
    <w:rsid w:val="00A72BCD"/>
    <w:rsid w:val="00A74015"/>
    <w:rsid w:val="00A741D9"/>
    <w:rsid w:val="00A833AB"/>
    <w:rsid w:val="00A93340"/>
    <w:rsid w:val="00A95560"/>
    <w:rsid w:val="00A9741D"/>
    <w:rsid w:val="00AB1254"/>
    <w:rsid w:val="00AB2CC0"/>
    <w:rsid w:val="00AC34A2"/>
    <w:rsid w:val="00AC74F4"/>
    <w:rsid w:val="00AD1C9A"/>
    <w:rsid w:val="00AD4B17"/>
    <w:rsid w:val="00AE6A4F"/>
    <w:rsid w:val="00AF0102"/>
    <w:rsid w:val="00AF1A81"/>
    <w:rsid w:val="00AF69EE"/>
    <w:rsid w:val="00B00C4F"/>
    <w:rsid w:val="00B128F5"/>
    <w:rsid w:val="00B3602C"/>
    <w:rsid w:val="00B412D4"/>
    <w:rsid w:val="00B47040"/>
    <w:rsid w:val="00B519D6"/>
    <w:rsid w:val="00B54606"/>
    <w:rsid w:val="00B6480F"/>
    <w:rsid w:val="00B64FFF"/>
    <w:rsid w:val="00B703CB"/>
    <w:rsid w:val="00B7267F"/>
    <w:rsid w:val="00B879A5"/>
    <w:rsid w:val="00B9052D"/>
    <w:rsid w:val="00B9105E"/>
    <w:rsid w:val="00BC1E62"/>
    <w:rsid w:val="00BC695A"/>
    <w:rsid w:val="00BD086A"/>
    <w:rsid w:val="00BD4498"/>
    <w:rsid w:val="00BE3C22"/>
    <w:rsid w:val="00BE46CD"/>
    <w:rsid w:val="00BF1382"/>
    <w:rsid w:val="00C02C1B"/>
    <w:rsid w:val="00C0345E"/>
    <w:rsid w:val="00C05BFD"/>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9623E"/>
    <w:rsid w:val="00CC6B7B"/>
    <w:rsid w:val="00CD2089"/>
    <w:rsid w:val="00CE4EE6"/>
    <w:rsid w:val="00D1567E"/>
    <w:rsid w:val="00D31310"/>
    <w:rsid w:val="00D37AF8"/>
    <w:rsid w:val="00D55053"/>
    <w:rsid w:val="00D66B80"/>
    <w:rsid w:val="00D73A67"/>
    <w:rsid w:val="00D8028D"/>
    <w:rsid w:val="00D970A9"/>
    <w:rsid w:val="00DB1F5E"/>
    <w:rsid w:val="00DC47B1"/>
    <w:rsid w:val="00DC697B"/>
    <w:rsid w:val="00DF3845"/>
    <w:rsid w:val="00DF3D19"/>
    <w:rsid w:val="00E071A0"/>
    <w:rsid w:val="00E32D96"/>
    <w:rsid w:val="00E41911"/>
    <w:rsid w:val="00E44B57"/>
    <w:rsid w:val="00E658FD"/>
    <w:rsid w:val="00E7078A"/>
    <w:rsid w:val="00E7202F"/>
    <w:rsid w:val="00E92EEF"/>
    <w:rsid w:val="00E97AB4"/>
    <w:rsid w:val="00EA150E"/>
    <w:rsid w:val="00EF2368"/>
    <w:rsid w:val="00EF5F4D"/>
    <w:rsid w:val="00F02C5C"/>
    <w:rsid w:val="00F24442"/>
    <w:rsid w:val="00F416D0"/>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365A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65&amp;session=125&amp;summary=B" TargetMode="External" Id="R57fd9767d3554e0d" /><Relationship Type="http://schemas.openxmlformats.org/officeDocument/2006/relationships/hyperlink" Target="https://www.scstatehouse.gov/sess125_2023-2024/prever/4265_20230405.docx" TargetMode="External" Id="Rdca1070f026641d3" /><Relationship Type="http://schemas.openxmlformats.org/officeDocument/2006/relationships/hyperlink" Target="h:\hj\20230405.docx" TargetMode="External" Id="R5821168801e147b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DOCUMENT_TYPE>Bill</DOCUMENT_TYPE>
  <FILENAME>&lt;&lt;filename&gt;&gt;</FILENAME>
  <ID>31e9cee4-f941-49f8-986a-cd4f8e72078a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2023-04-05T00:00:00-04:00</T_BILL_DT_VERSION>
  <T_BILL_D_HOUSEINTRODATE>2023-04-05</T_BILL_D_HOUSEINTRODATE>
  <T_BILL_D_INTRODATE>2023-04-05</T_BILL_D_INTRODATE>
  <T_BILL_N_INTERNALVERSIONNUMBER>1</T_BILL_N_INTERNALVERSIONNUMBER>
  <T_BILL_N_SESSION>125</T_BILL_N_SESSION>
  <T_BILL_N_VERSIONNUMBER>1</T_BILL_N_VERSIONNUMBER>
  <T_BILL_N_YEAR>2023</T_BILL_N_YEAR>
  <T_BILL_REQUEST_REQUEST>58748184-3bc7-4cfd-89dc-cefde3d3f475</T_BILL_REQUEST_REQUEST>
  <T_BILL_R_ORIGINALDRAFT>c604d2ed-643c-4a00-a57a-8e8fa99f5426</T_BILL_R_ORIGINALDRAFT>
  <T_BILL_SPONSOR_SPONSOR>9a9b1937-785f-4ec4-b409-7a0eca3c9756</T_BILL_SPONSOR_SPONSOR>
  <T_BILL_T_BILLNAME>[4265]</T_BILL_T_BILLNAME>
  <T_BILL_T_BILLNUMBER>4265</T_BILL_T_BILLNUMBER>
  <T_BILL_T_BILLTITLE>TO RECOGNIZE THE WEEK OF APRIL 11 THROUGH APRIL 17, 2023, AS “BLACK MATERNAL HEALTH WEEK” IN SOUTH CAROLINA IN ORDER TO BRING STATEWIDE ATTENTION TO THE MATERNAL HEALTH CRISIS IN THE BLACK COMMUNITY AND TO THE IMPORTANCE OF REDUCING MATERNAL MORTALITY AND MORBIDITY AMONG BLACK BIRTHING PEOPLE.</T_BILL_T_BILLTITLE>
  <T_BILL_T_CHAMBER>house</T_BILL_T_CHAMBER>
  <T_BILL_T_FILENAME> </T_BILL_T_FILENAME>
  <T_BILL_T_LEGTYPE>resolution</T_BILL_T_LEGTYPE>
  <T_BILL_T_RATNUMBERSTRING>HNone</T_BILL_T_RATNUMBERSTRING>
  <T_BILL_T_SUBJECT>Black Maternal Health Week</T_BILL_T_SUBJECT>
  <T_BILL_UR_DRAFTER>pagehilton@scstatehouse.gov</T_BILL_UR_DRAFTER>
  <T_BILL_UR_DRAFTINGASSISTANT>julienewboult@scstatehouse.gov</T_BILL_UR_DRAFTINGASSISTANT>
  <T_BILL_UR_RESOLUTIONWRITER>julienewboult@scstatehouse.gov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818</Words>
  <Characters>4614</Characters>
  <Application>Microsoft Office Word</Application>
  <DocSecurity>0</DocSecurity>
  <Lines>99</Lines>
  <Paragraphs>25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3</cp:revision>
  <cp:lastPrinted>2023-04-04T15:13:00Z</cp:lastPrinted>
  <dcterms:created xsi:type="dcterms:W3CDTF">2023-04-17T13:22:00Z</dcterms:created>
  <dcterms:modified xsi:type="dcterms:W3CDTF">2023-04-17T13:22:00Z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