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Sandifer</w:t>
      </w:r>
    </w:p>
    <w:p>
      <w:pPr>
        <w:widowControl w:val="false"/>
        <w:spacing w:after="0"/>
        <w:jc w:val="left"/>
      </w:pPr>
      <w:r>
        <w:rPr>
          <w:rFonts w:ascii="Times New Roman"/>
          <w:sz w:val="22"/>
        </w:rPr>
        <w:t xml:space="preserve">Document Path: LC-0244VR-GM23.docx</w:t>
      </w:r>
    </w:p>
    <w:p>
      <w:pPr>
        <w:widowControl w:val="false"/>
        <w:spacing w:after="0"/>
        <w:jc w:val="left"/>
      </w:pPr>
    </w:p>
    <w:p>
      <w:pPr>
        <w:widowControl w:val="false"/>
        <w:spacing w:after="0"/>
        <w:jc w:val="left"/>
      </w:pPr>
      <w:r>
        <w:rPr>
          <w:rFonts w:ascii="Times New Roman"/>
          <w:sz w:val="22"/>
        </w:rPr>
        <w:t xml:space="preserve">Introduced in the House on April 19, 2023</w:t>
      </w:r>
    </w:p>
    <w:p>
      <w:pPr>
        <w:widowControl w:val="false"/>
        <w:spacing w:after="0"/>
        <w:jc w:val="left"/>
      </w:pPr>
      <w:r>
        <w:rPr>
          <w:rFonts w:ascii="Times New Roman"/>
          <w:sz w:val="22"/>
        </w:rPr>
        <w:t xml:space="preserve">Adopted by the House on April 19, 2023</w:t>
      </w:r>
    </w:p>
    <w:p>
      <w:pPr>
        <w:widowControl w:val="false"/>
        <w:spacing w:after="0"/>
        <w:jc w:val="left"/>
      </w:pPr>
    </w:p>
    <w:p>
      <w:pPr>
        <w:widowControl w:val="false"/>
        <w:spacing w:after="0"/>
        <w:jc w:val="left"/>
      </w:pPr>
      <w:r>
        <w:rPr>
          <w:rFonts w:ascii="Times New Roman"/>
          <w:sz w:val="22"/>
        </w:rPr>
        <w:t xml:space="preserve">Summary: Lynn Lockaby Wilson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4/19/2023</w:t>
      </w:r>
      <w:r>
        <w:tab/>
        <w:t>House</w:t>
      </w:r>
      <w:r>
        <w:tab/>
        <w:t xml:space="preserve">Introduced and adopted</w:t>
      </w:r>
      <w:r>
        <w:t xml:space="preserve"> (</w:t>
      </w:r>
      <w:hyperlink w:history="true" r:id="R8c0502a61a834b6f">
        <w:r w:rsidRPr="00770434">
          <w:rPr>
            <w:rStyle w:val="Hyperlink"/>
          </w:rPr>
          <w:t>House Journal</w:t>
        </w:r>
        <w:r w:rsidRPr="00770434">
          <w:rPr>
            <w:rStyle w:val="Hyperlink"/>
          </w:rPr>
          <w:noBreakHyphen/>
          <w:t>page 31</w:t>
        </w:r>
      </w:hyperlink>
      <w:r>
        <w:t>)</w:t>
      </w:r>
    </w:p>
    <w:p>
      <w:pPr>
        <w:widowControl w:val="false"/>
        <w:spacing w:after="0"/>
        <w:jc w:val="left"/>
      </w:pPr>
    </w:p>
    <w:p>
      <w:pPr>
        <w:widowControl w:val="false"/>
        <w:spacing w:after="0"/>
        <w:jc w:val="left"/>
      </w:pPr>
      <w:r>
        <w:rPr>
          <w:rFonts w:ascii="Times New Roman"/>
          <w:sz w:val="22"/>
        </w:rPr>
        <w:t xml:space="preserve">View the latest </w:t>
      </w:r>
      <w:hyperlink r:id="R0d4126b3fba045f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61c0f6c965740cc">
        <w:r>
          <w:rPr>
            <w:rStyle w:val="Hyperlink"/>
            <w:u w:val="single"/>
          </w:rPr>
          <w:t>04/19/2023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4F7A41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D69D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72785" w14:paraId="48DB32D0" w14:textId="4745AEA3">
          <w:pPr>
            <w:pStyle w:val="scresolutiontitle"/>
          </w:pPr>
          <w:r w:rsidRPr="00672785">
            <w:t xml:space="preserve">TO RECOGNIZE AND HONOR LYNN LOCKABY WILSON </w:t>
          </w:r>
          <w:r w:rsidR="00D41935">
            <w:t xml:space="preserve">of seneca </w:t>
          </w:r>
          <w:r w:rsidRPr="00672785">
            <w:t xml:space="preserve">UPON THE OCCASION OF HER RETIREMENT AFTER A DISTINGUISHED CAREER OF OVER THIRTY-SEVEN YEARS AS AN EDUCATOR AND TO WISH HER CONTINUED SUCCESS AND </w:t>
          </w:r>
          <w:r>
            <w:t xml:space="preserve">delight </w:t>
          </w:r>
          <w:r w:rsidRPr="00672785">
            <w:t>IN HER FUTURE ENDEAVORS.</w:t>
          </w:r>
        </w:p>
      </w:sdtContent>
    </w:sdt>
    <w:bookmarkStart w:name="at_113edbad0" w:displacedByCustomXml="prev" w:id="0"/>
    <w:bookmarkEnd w:id="0"/>
    <w:p w:rsidR="0010776B" w:rsidP="00091FD9" w:rsidRDefault="0010776B" w14:paraId="48DB32D1" w14:textId="56627158">
      <w:pPr>
        <w:pStyle w:val="scresolutiontitle"/>
      </w:pPr>
    </w:p>
    <w:p w:rsidR="00672785" w:rsidP="00672785" w:rsidRDefault="008C3A19" w14:paraId="6800ECDE" w14:textId="77777777">
      <w:pPr>
        <w:pStyle w:val="scresolutionwhereas"/>
      </w:pPr>
      <w:bookmarkStart w:name="wa_450d9aee4" w:id="1"/>
      <w:r w:rsidRPr="00084D53">
        <w:t>W</w:t>
      </w:r>
      <w:bookmarkEnd w:id="1"/>
      <w:r w:rsidRPr="00084D53">
        <w:t>hereas,</w:t>
      </w:r>
      <w:r w:rsidR="001347EE">
        <w:t xml:space="preserve"> </w:t>
      </w:r>
      <w:r w:rsidR="00672785">
        <w:t>the South Carolina House of Representatives has learned that Lynn Lockaby Wilson will begin a well-deserved retirement after a remarkable career as an educator for almost four decades; and</w:t>
      </w:r>
    </w:p>
    <w:p w:rsidR="00672785" w:rsidP="00672785" w:rsidRDefault="00672785" w14:paraId="068BE787" w14:textId="77777777">
      <w:pPr>
        <w:pStyle w:val="scresolutionwhereas"/>
      </w:pPr>
    </w:p>
    <w:p w:rsidR="00672785" w:rsidP="00672785" w:rsidRDefault="00672785" w14:paraId="403DE894" w14:textId="5818A40E">
      <w:pPr>
        <w:pStyle w:val="scresolutionwhereas"/>
      </w:pPr>
      <w:bookmarkStart w:name="wa_44434e8cf" w:id="2"/>
      <w:r>
        <w:t>W</w:t>
      </w:r>
      <w:bookmarkEnd w:id="2"/>
      <w:r>
        <w:t xml:space="preserve">hereas, </w:t>
      </w:r>
      <w:r w:rsidR="006F5387">
        <w:t>after graduating fr</w:t>
      </w:r>
      <w:r>
        <w:t>om Pendleton High School</w:t>
      </w:r>
      <w:r w:rsidR="006F5387">
        <w:t>, the young Lynn</w:t>
      </w:r>
      <w:r>
        <w:t xml:space="preserve"> earned a bachelor’s degree from Clemson University in 1976, the first in her family to </w:t>
      </w:r>
      <w:r w:rsidR="006F5387">
        <w:t>do so</w:t>
      </w:r>
      <w:r>
        <w:t xml:space="preserve">. </w:t>
      </w:r>
      <w:r w:rsidR="006F5387">
        <w:t>She soon married her husband, William Spencer</w:t>
      </w:r>
      <w:r w:rsidR="00D41935">
        <w:t xml:space="preserve"> </w:t>
      </w:r>
      <w:r w:rsidR="006F5387">
        <w:t xml:space="preserve">Wilson, and </w:t>
      </w:r>
      <w:r>
        <w:t>began her career teaching English at Wren High School in Anderson County while earning</w:t>
      </w:r>
      <w:r w:rsidR="00490560">
        <w:t xml:space="preserve"> a</w:t>
      </w:r>
      <w:r>
        <w:t xml:space="preserve"> master’s degree in education and a MA+30 from Clemson University; and</w:t>
      </w:r>
    </w:p>
    <w:p w:rsidR="00672785" w:rsidP="00672785" w:rsidRDefault="00672785" w14:paraId="22105AFF" w14:textId="77777777">
      <w:pPr>
        <w:pStyle w:val="scresolutionwhereas"/>
      </w:pPr>
    </w:p>
    <w:p w:rsidR="00672785" w:rsidP="00672785" w:rsidRDefault="00672785" w14:paraId="687FAB52" w14:textId="116906FB">
      <w:pPr>
        <w:pStyle w:val="scresolutionwhereas"/>
      </w:pPr>
      <w:bookmarkStart w:name="wa_f964a5769" w:id="3"/>
      <w:proofErr w:type="gramStart"/>
      <w:r>
        <w:t>W</w:t>
      </w:r>
      <w:bookmarkEnd w:id="3"/>
      <w:r>
        <w:t>hereas,</w:t>
      </w:r>
      <w:proofErr w:type="gramEnd"/>
      <w:r>
        <w:t xml:space="preserve"> she took a brief hiatus from the classroom at age twenty-six to battle Non-Hodgkin's Lymphoma and </w:t>
      </w:r>
      <w:r w:rsidR="00D41935">
        <w:t xml:space="preserve">raise her two daughters, </w:t>
      </w:r>
      <w:r w:rsidR="006F5387">
        <w:t xml:space="preserve">Ashley and Katie, </w:t>
      </w:r>
      <w:r w:rsidR="00D41935">
        <w:t xml:space="preserve">returning </w:t>
      </w:r>
      <w:r>
        <w:t xml:space="preserve">to the classroom in 1990 to teach social studies at Seneca High School. Since then, she has taught geography, world history, economics, government, teacher cadets, psychology, and more.  Psychology, especially her AP sections, became </w:t>
      </w:r>
      <w:r w:rsidR="00D41935">
        <w:t>a</w:t>
      </w:r>
      <w:r>
        <w:t xml:space="preserve"> favorite </w:t>
      </w:r>
      <w:r w:rsidR="006F5387">
        <w:t xml:space="preserve">of </w:t>
      </w:r>
      <w:r w:rsidR="00D41935">
        <w:t>her</w:t>
      </w:r>
      <w:r w:rsidR="006F5387">
        <w:t>s</w:t>
      </w:r>
      <w:r w:rsidR="00D41935">
        <w:t xml:space="preserve"> a</w:t>
      </w:r>
      <w:r w:rsidR="006F5387">
        <w:t>s well as for</w:t>
      </w:r>
      <w:r w:rsidR="00D41935">
        <w:t xml:space="preserve"> h</w:t>
      </w:r>
      <w:r>
        <w:t>er students; and</w:t>
      </w:r>
    </w:p>
    <w:p w:rsidR="00672785" w:rsidP="00672785" w:rsidRDefault="00672785" w14:paraId="04DC5BF5" w14:textId="77777777">
      <w:pPr>
        <w:pStyle w:val="scresolutionwhereas"/>
      </w:pPr>
      <w:bookmarkStart w:name="wa_dbcf7ed6b" w:id="4"/>
      <w:r>
        <w:t xml:space="preserve"> </w:t>
      </w:r>
      <w:bookmarkEnd w:id="4"/>
      <w:r>
        <w:t xml:space="preserve"> </w:t>
      </w:r>
    </w:p>
    <w:p w:rsidR="00672785" w:rsidP="00672785" w:rsidRDefault="00672785" w14:paraId="14C08073" w14:textId="221CF4B1">
      <w:pPr>
        <w:pStyle w:val="scresolutionwhereas"/>
      </w:pPr>
      <w:bookmarkStart w:name="wa_cbfe29c36" w:id="5"/>
      <w:proofErr w:type="gramStart"/>
      <w:r>
        <w:t>W</w:t>
      </w:r>
      <w:bookmarkEnd w:id="5"/>
      <w:r>
        <w:t>hereas,</w:t>
      </w:r>
      <w:proofErr w:type="gramEnd"/>
      <w:r>
        <w:t xml:space="preserve"> </w:t>
      </w:r>
      <w:r w:rsidR="00D41935">
        <w:t>Lynn</w:t>
      </w:r>
      <w:r>
        <w:t xml:space="preserve"> Wilson helped to create the next generation of good citizens by overseeing Youth in Government, </w:t>
      </w:r>
      <w:r w:rsidR="00D41935">
        <w:t xml:space="preserve">which </w:t>
      </w:r>
      <w:r>
        <w:t>provid</w:t>
      </w:r>
      <w:r w:rsidR="00D41935">
        <w:t xml:space="preserve">es </w:t>
      </w:r>
      <w:r>
        <w:t>high school students an opportunity to learn about government policies and methodologies firsthand</w:t>
      </w:r>
      <w:r w:rsidR="00D41935">
        <w:t xml:space="preserve"> and culminates with an annual</w:t>
      </w:r>
      <w:r>
        <w:t xml:space="preserve"> trip to the State House to observe government</w:t>
      </w:r>
      <w:r w:rsidR="00D41935">
        <w:t xml:space="preserve"> in action. The program allowed her</w:t>
      </w:r>
      <w:r>
        <w:t xml:space="preserve"> to blend her passion for teaching, community, and citizenship; and</w:t>
      </w:r>
    </w:p>
    <w:p w:rsidR="00672785" w:rsidP="00672785" w:rsidRDefault="00672785" w14:paraId="380C8954" w14:textId="77777777">
      <w:pPr>
        <w:pStyle w:val="scresolutionwhereas"/>
      </w:pPr>
    </w:p>
    <w:p w:rsidR="00672785" w:rsidP="00672785" w:rsidRDefault="00672785" w14:paraId="53FD3547" w14:textId="119BE222">
      <w:pPr>
        <w:pStyle w:val="scresolutionwhereas"/>
      </w:pPr>
      <w:bookmarkStart w:name="wa_501685bb2" w:id="6"/>
      <w:proofErr w:type="gramStart"/>
      <w:r>
        <w:t>W</w:t>
      </w:r>
      <w:bookmarkEnd w:id="6"/>
      <w:r>
        <w:t>hereas,</w:t>
      </w:r>
      <w:proofErr w:type="gramEnd"/>
      <w:r>
        <w:t xml:space="preserve"> she leaves a large legacy as an instructor for the </w:t>
      </w:r>
      <w:r w:rsidR="00490560">
        <w:t xml:space="preserve">Teacher Cadet </w:t>
      </w:r>
      <w:r>
        <w:t>program, an initiative that introduces high school students to the field of education while still in the K-12 classroom</w:t>
      </w:r>
      <w:r w:rsidR="00D41935">
        <w:t xml:space="preserve"> and for which she first became an instructor in 1995</w:t>
      </w:r>
      <w:r>
        <w:t xml:space="preserve">. </w:t>
      </w:r>
      <w:r w:rsidR="00D41935">
        <w:t>For more than twenty years</w:t>
      </w:r>
      <w:r>
        <w:t>, she has advocate</w:t>
      </w:r>
      <w:r w:rsidR="00F6753D">
        <w:t>d</w:t>
      </w:r>
      <w:r>
        <w:t xml:space="preserve"> for teacher cadets, introducing hundreds of students to the idea of serving as </w:t>
      </w:r>
      <w:r w:rsidRPr="00F6753D" w:rsidR="00F6753D">
        <w:t>the next generation</w:t>
      </w:r>
      <w:r w:rsidR="00F6753D">
        <w:t xml:space="preserve"> of </w:t>
      </w:r>
      <w:r>
        <w:t xml:space="preserve">educators.  She served as a curriculum trainer for teacher cadets and as an advisor for the school’s chapter of the South Carolina Future Educators Association (F.E.A.) and was instrumental in helping her students earn </w:t>
      </w:r>
      <w:r>
        <w:lastRenderedPageBreak/>
        <w:t>teaching fellows and F.E.A./Phi Delta Kappa scholarships; and</w:t>
      </w:r>
    </w:p>
    <w:p w:rsidR="00672785" w:rsidP="00672785" w:rsidRDefault="00672785" w14:paraId="33F1D5DC" w14:textId="77777777">
      <w:pPr>
        <w:pStyle w:val="scresolutionwhereas"/>
      </w:pPr>
    </w:p>
    <w:p w:rsidR="00672785" w:rsidP="00672785" w:rsidRDefault="00672785" w14:paraId="5FA6366E" w14:textId="531977FE">
      <w:pPr>
        <w:pStyle w:val="scresolutionwhereas"/>
      </w:pPr>
      <w:bookmarkStart w:name="wa_c1c694837" w:id="7"/>
      <w:r>
        <w:t>W</w:t>
      </w:r>
      <w:bookmarkEnd w:id="7"/>
      <w:r>
        <w:t xml:space="preserve">hereas, in conjunction with Teacher Cadets, </w:t>
      </w:r>
      <w:r w:rsidR="00D41935">
        <w:t>Lynn</w:t>
      </w:r>
      <w:r>
        <w:t xml:space="preserve"> Wilson served on the Center of Education, Recruitment, Retention, &amp; Advancement (CERRA) Board of Directors from 2004 until 2010</w:t>
      </w:r>
      <w:r w:rsidR="00D41935">
        <w:t>, and</w:t>
      </w:r>
      <w:r>
        <w:t xml:space="preserve"> worked in partnership with and as a volunteer for Teacher Cadets and CERRA for many years; and </w:t>
      </w:r>
    </w:p>
    <w:p w:rsidR="00672785" w:rsidP="00672785" w:rsidRDefault="00672785" w14:paraId="06830E2E" w14:textId="77777777">
      <w:pPr>
        <w:pStyle w:val="scresolutionwhereas"/>
      </w:pPr>
    </w:p>
    <w:p w:rsidR="00672785" w:rsidP="006F5387" w:rsidRDefault="00672785" w14:paraId="6CC3A39F" w14:textId="383E4E96">
      <w:pPr>
        <w:pStyle w:val="scresolutionwhereas"/>
      </w:pPr>
      <w:bookmarkStart w:name="wa_de8eb7105" w:id="8"/>
      <w:r>
        <w:t>W</w:t>
      </w:r>
      <w:bookmarkEnd w:id="8"/>
      <w:r>
        <w:t>hereas, a respected leader, she served as department chair for decades and as a mentor for over fifteen student teachers</w:t>
      </w:r>
      <w:r w:rsidR="00D41935">
        <w:t>,</w:t>
      </w:r>
      <w:r>
        <w:t xml:space="preserve"> served as a Teaching Fellows interviewer from 2014 to 2016</w:t>
      </w:r>
      <w:r w:rsidR="00D41935">
        <w:t>,</w:t>
      </w:r>
      <w:r>
        <w:t xml:space="preserve"> and presented at the Pre-Collegiate Fall Renewal Conference for years</w:t>
      </w:r>
      <w:r w:rsidR="006F5387">
        <w:t>. H</w:t>
      </w:r>
      <w:r w:rsidRPr="00F6753D" w:rsidR="00F6753D">
        <w:t xml:space="preserve">aving a vast knowledge on </w:t>
      </w:r>
      <w:r w:rsidR="00D41935">
        <w:t>the</w:t>
      </w:r>
      <w:r w:rsidRPr="00F6753D" w:rsidR="00F6753D">
        <w:t xml:space="preserve"> subjects she taught</w:t>
      </w:r>
      <w:r w:rsidR="00F6753D">
        <w:t xml:space="preserve">, </w:t>
      </w:r>
      <w:r w:rsidR="006F5387">
        <w:t>she</w:t>
      </w:r>
      <w:r>
        <w:t xml:space="preserve"> was published in journals and anthologies</w:t>
      </w:r>
      <w:r w:rsidR="006F5387">
        <w:t xml:space="preserve">, </w:t>
      </w:r>
      <w:r>
        <w:t>was named a top-five finalist for South Carolina Teacher of the Year in 2003</w:t>
      </w:r>
      <w:r w:rsidR="00D41935">
        <w:t>,</w:t>
      </w:r>
      <w:r>
        <w:t xml:space="preserve"> and was awarded the South Carolina Council for the Social Studies Palmetto Award in 2009; and</w:t>
      </w:r>
    </w:p>
    <w:p w:rsidR="00672785" w:rsidP="00672785" w:rsidRDefault="00672785" w14:paraId="2868EB59" w14:textId="77777777">
      <w:pPr>
        <w:pStyle w:val="scresolutionwhereas"/>
      </w:pPr>
    </w:p>
    <w:p w:rsidR="008A7625" w:rsidP="00672785" w:rsidRDefault="00672785" w14:paraId="44F28955" w14:textId="5EBAFF54">
      <w:pPr>
        <w:pStyle w:val="scresolutionwhereas"/>
      </w:pPr>
      <w:bookmarkStart w:name="wa_5da659392" w:id="9"/>
      <w:r>
        <w:t>W</w:t>
      </w:r>
      <w:bookmarkEnd w:id="9"/>
      <w:r>
        <w:t xml:space="preserve">hereas, grateful </w:t>
      </w:r>
      <w:r w:rsidR="00F6753D">
        <w:t xml:space="preserve">for </w:t>
      </w:r>
      <w:r>
        <w:t xml:space="preserve">Lynn Wilson’s legacy of commitment to excellence and </w:t>
      </w:r>
      <w:r w:rsidR="00F6753D">
        <w:t xml:space="preserve">for </w:t>
      </w:r>
      <w:r>
        <w:t xml:space="preserve">the talents and gifts she has bestowed on the young people of this great State, the South Carolina House of Representatives takes great pleasure in wishing her well as she enters the unhurried days of retirement.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3D904E19">
      <w:pPr>
        <w:pStyle w:val="scresolutionbody"/>
      </w:pPr>
      <w:bookmarkStart w:name="up_1c57fd83a" w:id="10"/>
      <w:r w:rsidRPr="00040E43">
        <w:t>B</w:t>
      </w:r>
      <w:bookmarkEnd w:id="10"/>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D69D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2A3A05" w:rsidP="002A3A05" w:rsidRDefault="00007116" w14:paraId="1CEE0805" w14:textId="5E2C9B80">
      <w:pPr>
        <w:pStyle w:val="scresolutionmembers"/>
      </w:pPr>
      <w:bookmarkStart w:name="up_ebccad19c" w:id="11"/>
      <w:r w:rsidRPr="00040E43">
        <w:t>T</w:t>
      </w:r>
      <w:bookmarkEnd w:id="11"/>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D69D3">
            <w:rPr>
              <w:rStyle w:val="scresolutionbody1"/>
            </w:rPr>
            <w:t>House of Representatives</w:t>
          </w:r>
        </w:sdtContent>
      </w:sdt>
      <w:r w:rsidRPr="00040E43">
        <w:t xml:space="preserve">, by this resolution, </w:t>
      </w:r>
      <w:r w:rsidR="00672785">
        <w:t>r</w:t>
      </w:r>
      <w:r w:rsidRPr="00672785" w:rsidR="00672785">
        <w:t>ecognize and honor Lynn Lockaby Wilson</w:t>
      </w:r>
      <w:r w:rsidR="00D41935">
        <w:t xml:space="preserve"> of Seneca</w:t>
      </w:r>
      <w:r w:rsidRPr="00672785" w:rsidR="00672785">
        <w:t xml:space="preserve">, upon the occasion of her retirement after a distinguished career of over thirty-seven years as an educator and wish her continued success and </w:t>
      </w:r>
      <w:r w:rsidR="00672785">
        <w:t xml:space="preserve">delight </w:t>
      </w:r>
      <w:r w:rsidRPr="00672785" w:rsidR="00672785">
        <w:t>in her future endeavors.</w:t>
      </w:r>
    </w:p>
    <w:p w:rsidRPr="00040E43" w:rsidR="00007116" w:rsidP="00B703CB" w:rsidRDefault="00007116" w14:paraId="48DB32E7" w14:textId="77777777">
      <w:pPr>
        <w:pStyle w:val="scresolutionbody"/>
      </w:pPr>
    </w:p>
    <w:p w:rsidRPr="00040E43" w:rsidR="00B9052D" w:rsidP="00B703CB" w:rsidRDefault="00007116" w14:paraId="48DB32E8" w14:textId="04A36BBB">
      <w:pPr>
        <w:pStyle w:val="scresolutionbody"/>
      </w:pPr>
      <w:bookmarkStart w:name="up_fde419e8c" w:id="12"/>
      <w:r w:rsidRPr="00040E43">
        <w:t>B</w:t>
      </w:r>
      <w:bookmarkEnd w:id="12"/>
      <w:r w:rsidRPr="00040E43">
        <w:t>e it further resolved that a copy of this resolution be presented to</w:t>
      </w:r>
      <w:r w:rsidRPr="00040E43" w:rsidR="00B9105E">
        <w:t xml:space="preserve"> </w:t>
      </w:r>
      <w:r w:rsidRPr="002A3A05" w:rsidR="002A3A05">
        <w:t>Lynn Lockaby Wilson</w:t>
      </w:r>
      <w:r w:rsidR="002A3A05">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4748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394E2FD" w:rsidR="007003E1" w:rsidRDefault="00D4748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D69D3">
              <w:rPr>
                <w:noProof/>
              </w:rPr>
              <w:t>LC-0244VR-GM23.docx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D5C85"/>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69D3"/>
    <w:rsid w:val="001D7F4F"/>
    <w:rsid w:val="001F75F9"/>
    <w:rsid w:val="002017E6"/>
    <w:rsid w:val="00205238"/>
    <w:rsid w:val="00211B4F"/>
    <w:rsid w:val="002321B6"/>
    <w:rsid w:val="00232912"/>
    <w:rsid w:val="0025001F"/>
    <w:rsid w:val="00250967"/>
    <w:rsid w:val="002543C8"/>
    <w:rsid w:val="0025541D"/>
    <w:rsid w:val="002635C9"/>
    <w:rsid w:val="00284AAE"/>
    <w:rsid w:val="002A3A05"/>
    <w:rsid w:val="002B451A"/>
    <w:rsid w:val="002D55D2"/>
    <w:rsid w:val="002E5912"/>
    <w:rsid w:val="002F4473"/>
    <w:rsid w:val="00301B21"/>
    <w:rsid w:val="00325348"/>
    <w:rsid w:val="0032732C"/>
    <w:rsid w:val="003321E4"/>
    <w:rsid w:val="00336AD0"/>
    <w:rsid w:val="003667C4"/>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90560"/>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72785"/>
    <w:rsid w:val="006913C9"/>
    <w:rsid w:val="0069470D"/>
    <w:rsid w:val="006B1590"/>
    <w:rsid w:val="006D58AA"/>
    <w:rsid w:val="006E4451"/>
    <w:rsid w:val="006E655C"/>
    <w:rsid w:val="006E69E6"/>
    <w:rsid w:val="006F5387"/>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41935"/>
    <w:rsid w:val="00D47489"/>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53D"/>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0D5C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43&amp;session=125&amp;summary=B" TargetMode="External" Id="R0d4126b3fba045f2" /><Relationship Type="http://schemas.openxmlformats.org/officeDocument/2006/relationships/hyperlink" Target="https://www.scstatehouse.gov/sess125_2023-2024/prever/4343_20230419.docx" TargetMode="External" Id="Rd61c0f6c965740cc" /><Relationship Type="http://schemas.openxmlformats.org/officeDocument/2006/relationships/hyperlink" Target="h:\hj\20230419.docx" TargetMode="External" Id="R8c0502a61a834b6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a5b1e6cb-980f-4c25-a89b-46d279d23228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2023-04-19T00:00:00-04:00</T_BILL_DT_VERSION>
  <T_BILL_D_HOUSEINTRODATE>2023-04-19</T_BILL_D_HOUSEINTRODATE>
  <T_BILL_D_INTRODATE>2023-04-19</T_BILL_D_INTRODATE>
  <T_BILL_N_INTERNALVERSIONNUMBER>1</T_BILL_N_INTERNALVERSIONNUMBER>
  <T_BILL_N_SESSION>125</T_BILL_N_SESSION>
  <T_BILL_N_VERSIONNUMBER>1</T_BILL_N_VERSIONNUMBER>
  <T_BILL_N_YEAR>2023</T_BILL_N_YEAR>
  <T_BILL_REQUEST_REQUEST>b12047fd-301e-4294-966f-0cdcedffb5dc</T_BILL_REQUEST_REQUEST>
  <T_BILL_R_ORIGINALDRAFT>88c6fbdb-b613-4c08-a2fd-9adf51dfd109</T_BILL_R_ORIGINALDRAFT>
  <T_BILL_SPONSOR_SPONSOR>10221769-ebbf-49cd-9f63-b0b5ce3b0f35</T_BILL_SPONSOR_SPONSOR>
  <T_BILL_T_BILLNAME>[4343]</T_BILL_T_BILLNAME>
  <T_BILL_T_BILLNUMBER>4343</T_BILL_T_BILLNUMBER>
  <T_BILL_T_BILLTITLE>TO RECOGNIZE AND HONOR LYNN LOCKABY WILSON of seneca UPON THE OCCASION OF HER RETIREMENT AFTER A DISTINGUISHED CAREER OF OVER THIRTY-SEVEN YEARS AS AN EDUCATOR AND TO WISH HER CONTINUED SUCCESS AND delight IN HER FUTURE ENDEAVORS.</T_BILL_T_BILLTITLE>
  <T_BILL_T_CHAMBER>house</T_BILL_T_CHAMBER>
  <T_BILL_T_FILENAME> </T_BILL_T_FILENAME>
  <T_BILL_T_LEGTYPE>resolution</T_BILL_T_LEGTYPE>
  <T_BILL_T_SUBJECT>Lynn Lockaby Wilson retirement</T_BILL_T_SUBJECT>
  <T_BILL_UR_DRAFTER>virginiaravenel@scstatehouse.gov</T_BILL_UR_DRAFTER>
  <T_BILL_UR_DRAFTINGASSISTANT>chrischarlton@scstatehouse.gov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3323</Characters>
  <Application>Microsoft Office Word</Application>
  <DocSecurity>0</DocSecurity>
  <Lines>67</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4</cp:revision>
  <cp:lastPrinted>2023-04-19T15:26:00Z</cp:lastPrinted>
  <dcterms:created xsi:type="dcterms:W3CDTF">2023-04-19T15:25:00Z</dcterms:created>
  <dcterms:modified xsi:type="dcterms:W3CDTF">2023-04-19T15:27:00Z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