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Lowe,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LC-0286PH-GM23.docx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Honda's 25th anniversary in Timmonsville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7636879744084c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bc30db1945094b5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239f6f2a93248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cadd0f069c4b3b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86A8C" w14:paraId="48DB32D0" w14:textId="57EA2F81">
          <w:pPr>
            <w:pStyle w:val="scresolutiontitle"/>
          </w:pPr>
          <w:r>
            <w:t xml:space="preserve">to recognize and honor Honda South Carolina Manufacturing associates and to congratulate them as they celebrate twenty-five years of producing reliable powersports products in Timmonsville that are fun to ride and drive. </w:t>
          </w:r>
        </w:p>
      </w:sdtContent>
    </w:sdt>
    <w:bookmarkStart w:name="at_56dba6d38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="00EC3730" w:rsidP="00591EDD" w:rsidRDefault="00591EDD" w14:paraId="691B924A" w14:textId="4B140444">
      <w:pPr>
        <w:pStyle w:val="scresolutionwhereas"/>
      </w:pPr>
      <w:bookmarkStart w:name="wa_87f08af99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7D4CD8">
        <w:t xml:space="preserve">the South Carolina </w:t>
      </w:r>
      <w:r w:rsidRPr="004E7108" w:rsidR="004E7108">
        <w:t>General Assembly</w:t>
      </w:r>
      <w:r w:rsidR="007D4CD8">
        <w:t xml:space="preserve"> is pleased to learn that </w:t>
      </w:r>
      <w:r w:rsidR="004E7108">
        <w:t xml:space="preserve">in July 2023 </w:t>
      </w:r>
      <w:r w:rsidRPr="007D4CD8" w:rsidR="007D4CD8">
        <w:t xml:space="preserve">Honda South Carolina Manufacturing </w:t>
      </w:r>
      <w:r w:rsidR="007F2EB2">
        <w:t>A</w:t>
      </w:r>
      <w:r w:rsidRPr="007D4CD8" w:rsidR="007D4CD8">
        <w:t>ssociates</w:t>
      </w:r>
      <w:r w:rsidR="007D4CD8">
        <w:t xml:space="preserve"> will </w:t>
      </w:r>
      <w:r w:rsidRPr="007D4CD8" w:rsidR="007D4CD8">
        <w:t>celebrate twenty‑five years of producing reliable powersports products in Timmonsville that are fun to ride and drive</w:t>
      </w:r>
      <w:r w:rsidR="007D4CD8">
        <w:t>; and</w:t>
      </w:r>
    </w:p>
    <w:p w:rsidR="007D4CD8" w:rsidP="00591EDD" w:rsidRDefault="007D4CD8" w14:paraId="7FE62D55" w14:textId="77777777">
      <w:pPr>
        <w:pStyle w:val="scresolutionwhereas"/>
      </w:pPr>
    </w:p>
    <w:p w:rsidR="00E3737D" w:rsidP="00E3737D" w:rsidRDefault="00E3737D" w14:paraId="1A49F830" w14:textId="41527A25">
      <w:pPr>
        <w:pStyle w:val="scresolutionwhereas"/>
      </w:pPr>
      <w:bookmarkStart w:name="wa_e610901f7" w:id="2"/>
      <w:r>
        <w:t>W</w:t>
      </w:r>
      <w:bookmarkEnd w:id="2"/>
      <w:r>
        <w:t>hereas, Honda announced plans to build it</w:t>
      </w:r>
      <w:r w:rsidRPr="00E3737D">
        <w:t xml:space="preserve">s sixth plant in </w:t>
      </w:r>
      <w:r w:rsidR="0050282F">
        <w:t xml:space="preserve">the </w:t>
      </w:r>
      <w:r w:rsidRPr="00E3737D">
        <w:t>U</w:t>
      </w:r>
      <w:r>
        <w:t xml:space="preserve">nited </w:t>
      </w:r>
      <w:r w:rsidRPr="00E3737D">
        <w:t>S</w:t>
      </w:r>
      <w:r>
        <w:t>tates, Honda South Carolina Manufacturing in Timmonsville</w:t>
      </w:r>
      <w:r w:rsidR="005A5923">
        <w:t xml:space="preserve">, </w:t>
      </w:r>
      <w:r>
        <w:t>in June 1996</w:t>
      </w:r>
      <w:r w:rsidR="007F2EB2">
        <w:t>,</w:t>
      </w:r>
      <w:r>
        <w:t xml:space="preserve"> and broke ground for the new plant in June 1997; and</w:t>
      </w:r>
    </w:p>
    <w:p w:rsidR="00E3737D" w:rsidP="00EC3730" w:rsidRDefault="00E3737D" w14:paraId="1C4298CD" w14:textId="77777777">
      <w:pPr>
        <w:pStyle w:val="scresolutionwhereas"/>
      </w:pPr>
    </w:p>
    <w:p w:rsidR="00EC3730" w:rsidP="00EC3730" w:rsidRDefault="007D4CD8" w14:paraId="7111B886" w14:textId="7E7518BE">
      <w:pPr>
        <w:pStyle w:val="scresolutionwhereas"/>
      </w:pPr>
      <w:bookmarkStart w:name="wa_9b9b9efa8" w:id="3"/>
      <w:r>
        <w:t>W</w:t>
      </w:r>
      <w:bookmarkEnd w:id="3"/>
      <w:r>
        <w:t xml:space="preserve">hereas, </w:t>
      </w:r>
      <w:r w:rsidR="00EC3730">
        <w:t>Honda South Carolina Manufacturing is the exclusive global production home of Honda side</w:t>
      </w:r>
      <w:r>
        <w:noBreakHyphen/>
      </w:r>
      <w:r w:rsidR="00EC3730">
        <w:t xml:space="preserve">by‑side </w:t>
      </w:r>
      <w:r w:rsidR="00DE2A6F">
        <w:t>(</w:t>
      </w:r>
      <w:proofErr w:type="spellStart"/>
      <w:r w:rsidR="00DE2A6F">
        <w:t>SxS</w:t>
      </w:r>
      <w:proofErr w:type="spellEnd"/>
      <w:r w:rsidR="00DE2A6F">
        <w:t xml:space="preserve">) </w:t>
      </w:r>
      <w:r w:rsidR="00EC3730">
        <w:t xml:space="preserve">vehicles, including the Honda Pioneer series and Talon sports models, and has the capacity to produce </w:t>
      </w:r>
      <w:r>
        <w:t>one hundred thousand</w:t>
      </w:r>
      <w:r w:rsidR="00EC3730">
        <w:t xml:space="preserve"> </w:t>
      </w:r>
      <w:proofErr w:type="spellStart"/>
      <w:r w:rsidRPr="00DE2A6F" w:rsidR="00DE2A6F">
        <w:t>S</w:t>
      </w:r>
      <w:r w:rsidR="00DE2A6F">
        <w:t>x</w:t>
      </w:r>
      <w:r w:rsidRPr="00DE2A6F" w:rsidR="00DE2A6F">
        <w:t>S</w:t>
      </w:r>
      <w:proofErr w:type="spellEnd"/>
      <w:r w:rsidR="00EC3730">
        <w:t xml:space="preserve"> vehicles a year</w:t>
      </w:r>
      <w:r>
        <w:t>; and</w:t>
      </w:r>
    </w:p>
    <w:p w:rsidR="007D4CD8" w:rsidP="00EC3730" w:rsidRDefault="007D4CD8" w14:paraId="09C08110" w14:textId="77777777">
      <w:pPr>
        <w:pStyle w:val="scresolutionwhereas"/>
      </w:pPr>
    </w:p>
    <w:p w:rsidR="00EC3730" w:rsidP="00EC3730" w:rsidRDefault="007D4CD8" w14:paraId="21A43640" w14:textId="13BA5B68">
      <w:pPr>
        <w:pStyle w:val="scresolutionwhereas"/>
      </w:pPr>
      <w:bookmarkStart w:name="wa_3e562def1" w:id="4"/>
      <w:r>
        <w:t>W</w:t>
      </w:r>
      <w:bookmarkEnd w:id="4"/>
      <w:r>
        <w:t xml:space="preserve">hereas, </w:t>
      </w:r>
      <w:r w:rsidRPr="00E3737D" w:rsidR="00E3737D">
        <w:t>Honda South Carolina Manufacturing currently employs more than one thousand South Carolinians.</w:t>
      </w:r>
      <w:r w:rsidR="00E3737D">
        <w:t xml:space="preserve"> I</w:t>
      </w:r>
      <w:r w:rsidR="00EC3730">
        <w:t>n addition to its Timmonsville plant, Honda is an integral part of the South Carolina economy</w:t>
      </w:r>
      <w:r>
        <w:t>, with twenty‑two Honda</w:t>
      </w:r>
      <w:r w:rsidR="00EC3730">
        <w:t xml:space="preserve"> auto dealerships in the </w:t>
      </w:r>
      <w:r>
        <w:t>S</w:t>
      </w:r>
      <w:r w:rsidR="00EC3730">
        <w:t>tate wh</w:t>
      </w:r>
      <w:r w:rsidR="005A5923">
        <w:t>ich</w:t>
      </w:r>
      <w:r w:rsidR="00EC3730">
        <w:t xml:space="preserve"> directly employ more than </w:t>
      </w:r>
      <w:r>
        <w:t>fourteen hundred</w:t>
      </w:r>
      <w:r w:rsidR="00EC3730">
        <w:t xml:space="preserve"> South Carolinians</w:t>
      </w:r>
      <w:r>
        <w:t>; and</w:t>
      </w:r>
    </w:p>
    <w:p w:rsidR="007D4CD8" w:rsidP="00EC3730" w:rsidRDefault="007D4CD8" w14:paraId="6DAE3111" w14:textId="4C5201C8">
      <w:pPr>
        <w:pStyle w:val="scresolutionwhereas"/>
      </w:pPr>
    </w:p>
    <w:p w:rsidR="00EC3730" w:rsidP="00EC3730" w:rsidRDefault="007D4CD8" w14:paraId="3503A277" w14:textId="0F949000">
      <w:pPr>
        <w:pStyle w:val="scresolutionwhereas"/>
      </w:pPr>
      <w:bookmarkStart w:name="wa_edf525930" w:id="5"/>
      <w:r>
        <w:t>W</w:t>
      </w:r>
      <w:bookmarkEnd w:id="5"/>
      <w:r>
        <w:t xml:space="preserve">hereas, </w:t>
      </w:r>
      <w:r w:rsidR="00EC3730">
        <w:t xml:space="preserve">Honda purchased more than </w:t>
      </w:r>
      <w:r>
        <w:t>seventy</w:t>
      </w:r>
      <w:r w:rsidR="00EC3730">
        <w:t xml:space="preserve"> million</w:t>
      </w:r>
      <w:r>
        <w:t xml:space="preserve"> dollars of supplies</w:t>
      </w:r>
      <w:r w:rsidR="00EC3730">
        <w:t xml:space="preserve"> from </w:t>
      </w:r>
      <w:r>
        <w:t>twenty‑five</w:t>
      </w:r>
      <w:r w:rsidR="00EC3730">
        <w:t xml:space="preserve"> South Carolina suppliers in 2022</w:t>
      </w:r>
      <w:r>
        <w:t xml:space="preserve">, and </w:t>
      </w:r>
      <w:r w:rsidR="00EC3730">
        <w:t>Honda exports powersports products through the Charleston port for sale to customers around the world</w:t>
      </w:r>
      <w:r>
        <w:t>; and</w:t>
      </w:r>
    </w:p>
    <w:p w:rsidR="007D4CD8" w:rsidP="00EC3730" w:rsidRDefault="007D4CD8" w14:paraId="5164F71D" w14:textId="77777777">
      <w:pPr>
        <w:pStyle w:val="scresolutionwhereas"/>
      </w:pPr>
    </w:p>
    <w:p w:rsidR="00EC3730" w:rsidP="00EC3730" w:rsidRDefault="007D4CD8" w14:paraId="677C7E81" w14:textId="7F070727">
      <w:pPr>
        <w:pStyle w:val="scresolutionwhereas"/>
      </w:pPr>
      <w:bookmarkStart w:name="wa_66c1778d8" w:id="6"/>
      <w:r>
        <w:t>W</w:t>
      </w:r>
      <w:bookmarkEnd w:id="6"/>
      <w:r>
        <w:t xml:space="preserve">hereas, </w:t>
      </w:r>
      <w:r w:rsidR="00EC3730">
        <w:t xml:space="preserve">Honda South Carolina Manufacturing has grown from an initial </w:t>
      </w:r>
      <w:r>
        <w:t>thirty</w:t>
      </w:r>
      <w:r w:rsidR="004E7108">
        <w:t>‑</w:t>
      </w:r>
      <w:r w:rsidR="00EC3730">
        <w:t>million</w:t>
      </w:r>
      <w:r w:rsidR="004E7108">
        <w:t>‑</w:t>
      </w:r>
      <w:r>
        <w:t>dollar</w:t>
      </w:r>
      <w:r w:rsidR="00EC3730">
        <w:t xml:space="preserve"> investment and </w:t>
      </w:r>
      <w:r w:rsidR="00E3737D">
        <w:t xml:space="preserve">a </w:t>
      </w:r>
      <w:r w:rsidRPr="004E7108" w:rsidR="004E7108">
        <w:t xml:space="preserve">building </w:t>
      </w:r>
      <w:r w:rsidR="004E7108">
        <w:t xml:space="preserve">with </w:t>
      </w:r>
      <w:r w:rsidR="00E3737D">
        <w:t xml:space="preserve">two hundred thousand </w:t>
      </w:r>
      <w:r w:rsidR="00EC3730">
        <w:t>square</w:t>
      </w:r>
      <w:r w:rsidR="004E7108">
        <w:t xml:space="preserve"> </w:t>
      </w:r>
      <w:r w:rsidR="00EC3730">
        <w:t>f</w:t>
      </w:r>
      <w:r w:rsidR="004E7108">
        <w:t>eet</w:t>
      </w:r>
      <w:r w:rsidR="00EC3730">
        <w:t xml:space="preserve"> to its current </w:t>
      </w:r>
      <w:r w:rsidRPr="004E7108" w:rsidR="004E7108">
        <w:t xml:space="preserve">facility </w:t>
      </w:r>
      <w:r w:rsidR="004E7108">
        <w:t xml:space="preserve">with </w:t>
      </w:r>
      <w:r w:rsidR="00EC3730">
        <w:t>one million square</w:t>
      </w:r>
      <w:r w:rsidR="004E7108">
        <w:t xml:space="preserve"> </w:t>
      </w:r>
      <w:r w:rsidR="00EC3730">
        <w:t>f</w:t>
      </w:r>
      <w:r w:rsidR="004E7108">
        <w:t>ee</w:t>
      </w:r>
      <w:r w:rsidR="00EC3730">
        <w:t>t that represents a</w:t>
      </w:r>
      <w:r w:rsidR="004E7108">
        <w:t>n</w:t>
      </w:r>
      <w:r w:rsidR="00EC3730">
        <w:t xml:space="preserve"> </w:t>
      </w:r>
      <w:r w:rsidRPr="004E7108" w:rsidR="004E7108">
        <w:t>investment</w:t>
      </w:r>
      <w:r w:rsidR="004E7108">
        <w:t xml:space="preserve"> of </w:t>
      </w:r>
      <w:r w:rsidR="00E3737D">
        <w:t>four hundred forty‑five</w:t>
      </w:r>
      <w:r w:rsidR="00EC3730">
        <w:t xml:space="preserve"> million </w:t>
      </w:r>
      <w:r w:rsidR="00E3737D">
        <w:t>dollar</w:t>
      </w:r>
      <w:r w:rsidR="004E7108">
        <w:t>s</w:t>
      </w:r>
      <w:r w:rsidR="00E3737D">
        <w:t>; and</w:t>
      </w:r>
    </w:p>
    <w:p w:rsidR="00EC3730" w:rsidP="00EC3730" w:rsidRDefault="00EC3730" w14:paraId="2E0DFB73" w14:textId="151FBDDC">
      <w:pPr>
        <w:pStyle w:val="scresolutionwhereas"/>
      </w:pPr>
    </w:p>
    <w:p w:rsidR="00EC3730" w:rsidP="00EC3730" w:rsidRDefault="00E3737D" w14:paraId="277FCC5D" w14:textId="23DAEC36">
      <w:pPr>
        <w:pStyle w:val="scresolutionwhereas"/>
      </w:pPr>
      <w:bookmarkStart w:name="wa_f8f30e6cf" w:id="7"/>
      <w:r>
        <w:t>W</w:t>
      </w:r>
      <w:bookmarkEnd w:id="7"/>
      <w:r>
        <w:t xml:space="preserve">hereas, </w:t>
      </w:r>
      <w:r w:rsidR="00EC3730">
        <w:t xml:space="preserve">Honda prioritizes opportunities to give back </w:t>
      </w:r>
      <w:r>
        <w:t>in</w:t>
      </w:r>
      <w:r w:rsidR="00EC3730">
        <w:t xml:space="preserve"> the local communities where </w:t>
      </w:r>
      <w:r w:rsidR="00DE2A6F">
        <w:t>associate</w:t>
      </w:r>
      <w:r>
        <w:t>s</w:t>
      </w:r>
      <w:r w:rsidR="00EC3730">
        <w:t xml:space="preserve"> live and work, through financial contributions and the volunteer efforts of associates, </w:t>
      </w:r>
      <w:r>
        <w:t xml:space="preserve">such as </w:t>
      </w:r>
      <w:r w:rsidR="00EC3730">
        <w:t xml:space="preserve">Florence </w:t>
      </w:r>
      <w:r w:rsidR="00EC3730">
        <w:lastRenderedPageBreak/>
        <w:t>County United Way, the Boys &amp; Girls Club of the Pee Dee, Harvest Hope Food Bank, Florence County Angel Tree</w:t>
      </w:r>
      <w:r w:rsidR="005A5923">
        <w:t>,</w:t>
      </w:r>
      <w:r w:rsidR="00EC3730">
        <w:t xml:space="preserve"> and the Greater Pee Dee March for Babies</w:t>
      </w:r>
      <w:r>
        <w:t xml:space="preserve">. </w:t>
      </w:r>
      <w:r w:rsidR="00EC3730">
        <w:t>Honda South Carolina Manufacturing participates in Wildlife and Industry Together</w:t>
      </w:r>
      <w:r w:rsidR="00E23A0C">
        <w:t xml:space="preserve"> (WAIT)</w:t>
      </w:r>
      <w:r w:rsidR="00EC3730">
        <w:t xml:space="preserve">, a program designed to encourage corporate landowners to integrate </w:t>
      </w:r>
      <w:r w:rsidR="005A5923">
        <w:t xml:space="preserve">the </w:t>
      </w:r>
      <w:r w:rsidRPr="005A5923" w:rsidR="005A5923">
        <w:t xml:space="preserve">needs </w:t>
      </w:r>
      <w:r w:rsidR="005A5923">
        <w:t xml:space="preserve">of </w:t>
      </w:r>
      <w:r w:rsidR="00EC3730">
        <w:t>wildlife habitat into corporate</w:t>
      </w:r>
      <w:r w:rsidR="005A5923">
        <w:t>,</w:t>
      </w:r>
      <w:r w:rsidR="00EC3730">
        <w:t xml:space="preserve"> land</w:t>
      </w:r>
      <w:r>
        <w:t>‑</w:t>
      </w:r>
      <w:r w:rsidR="00EC3730">
        <w:t>management decisions</w:t>
      </w:r>
      <w:r>
        <w:t>; and</w:t>
      </w:r>
    </w:p>
    <w:p w:rsidR="00E3737D" w:rsidP="00EC3730" w:rsidRDefault="00E3737D" w14:paraId="5AF300A1" w14:textId="77777777">
      <w:pPr>
        <w:pStyle w:val="scresolutionwhereas"/>
      </w:pPr>
    </w:p>
    <w:p w:rsidR="00EC3730" w:rsidP="00EC3730" w:rsidRDefault="00E3737D" w14:paraId="6CCFD55D" w14:textId="3A6BB8CA">
      <w:pPr>
        <w:pStyle w:val="scresolutionwhereas"/>
      </w:pPr>
      <w:bookmarkStart w:name="wa_3d2f47d09" w:id="8"/>
      <w:r>
        <w:t>W</w:t>
      </w:r>
      <w:bookmarkEnd w:id="8"/>
      <w:r>
        <w:t xml:space="preserve">hereas, </w:t>
      </w:r>
      <w:r w:rsidRPr="00E3737D">
        <w:t>Florence</w:t>
      </w:r>
      <w:r w:rsidR="00570FF9">
        <w:noBreakHyphen/>
      </w:r>
      <w:r w:rsidRPr="00E3737D">
        <w:t>Darlington Technical College</w:t>
      </w:r>
      <w:r>
        <w:t xml:space="preserve"> and </w:t>
      </w:r>
      <w:r w:rsidR="00EC3730">
        <w:t>Honda South Carolina Manufacturing ha</w:t>
      </w:r>
      <w:r>
        <w:t>ve</w:t>
      </w:r>
      <w:r w:rsidR="00EC3730">
        <w:t xml:space="preserve"> a longstanding partnership. Through the college’s welding program, potential associates receive paid training and upon completion, come to work for Honda</w:t>
      </w:r>
      <w:r>
        <w:t>; and</w:t>
      </w:r>
    </w:p>
    <w:p w:rsidR="00EC3730" w:rsidP="00EC3730" w:rsidRDefault="00EC3730" w14:paraId="7C3938DB" w14:textId="59C8C848">
      <w:pPr>
        <w:pStyle w:val="scresolutionwhereas"/>
      </w:pPr>
    </w:p>
    <w:p w:rsidRPr="00591EDD" w:rsidR="00591EDD" w:rsidP="00EC3730" w:rsidRDefault="00DE2A6F" w14:paraId="267E5071" w14:textId="619EF946">
      <w:pPr>
        <w:pStyle w:val="scresolutionwhereas"/>
      </w:pPr>
      <w:bookmarkStart w:name="wa_85b4bfbdf" w:id="9"/>
      <w:r>
        <w:t>W</w:t>
      </w:r>
      <w:bookmarkEnd w:id="9"/>
      <w:r>
        <w:t>hereas, H</w:t>
      </w:r>
      <w:r w:rsidR="00EC3730">
        <w:t xml:space="preserve">onda South Carolina Manufacturing began manufacturing </w:t>
      </w:r>
      <w:proofErr w:type="spellStart"/>
      <w:r w:rsidRPr="00DE2A6F">
        <w:t>SxS</w:t>
      </w:r>
      <w:proofErr w:type="spellEnd"/>
      <w:r w:rsidRPr="00DE2A6F">
        <w:t xml:space="preserve"> </w:t>
      </w:r>
      <w:r w:rsidR="00EC3730">
        <w:t>vehicles in June 2013</w:t>
      </w:r>
      <w:r>
        <w:t xml:space="preserve">, and in </w:t>
      </w:r>
      <w:r w:rsidR="00EC3730">
        <w:t xml:space="preserve">2022, </w:t>
      </w:r>
      <w:r>
        <w:t>its</w:t>
      </w:r>
      <w:r w:rsidR="00EC3730">
        <w:t xml:space="preserve"> associates </w:t>
      </w:r>
      <w:r>
        <w:t xml:space="preserve">completed </w:t>
      </w:r>
      <w:r w:rsidR="00EC3730">
        <w:t>produc</w:t>
      </w:r>
      <w:r>
        <w:t>tion of</w:t>
      </w:r>
      <w:r w:rsidR="00EC3730">
        <w:t xml:space="preserve"> </w:t>
      </w:r>
      <w:r>
        <w:t>three hundred seventy‑five</w:t>
      </w:r>
      <w:r w:rsidR="00EC3730">
        <w:t xml:space="preserve"> </w:t>
      </w:r>
      <w:r>
        <w:t xml:space="preserve">thousand </w:t>
      </w:r>
      <w:proofErr w:type="spellStart"/>
      <w:r w:rsidRPr="00DE2A6F">
        <w:t>SxS</w:t>
      </w:r>
      <w:proofErr w:type="spellEnd"/>
      <w:r w:rsidRPr="00DE2A6F">
        <w:t xml:space="preserve"> </w:t>
      </w:r>
      <w:r w:rsidR="00EC3730">
        <w:t>vehicles since production of the Pioneer began</w:t>
      </w:r>
      <w:r>
        <w:t xml:space="preserve">. </w:t>
      </w:r>
      <w:r w:rsidR="00EC3730">
        <w:t xml:space="preserve">Since production began in 1998, Honda South Carolina Manufacturing </w:t>
      </w:r>
      <w:r w:rsidR="009C20FD">
        <w:t>A</w:t>
      </w:r>
      <w:r w:rsidR="00EC3730">
        <w:t xml:space="preserve">ssociates have built over </w:t>
      </w:r>
      <w:r>
        <w:t>three million three hundred thousand</w:t>
      </w:r>
      <w:r w:rsidR="00EC3730">
        <w:t xml:space="preserve"> ATVs and nearly </w:t>
      </w:r>
      <w:r>
        <w:t xml:space="preserve">four hundred thousand </w:t>
      </w:r>
      <w:proofErr w:type="spellStart"/>
      <w:r w:rsidRPr="00DE2A6F">
        <w:t>SxS</w:t>
      </w:r>
      <w:proofErr w:type="spellEnd"/>
      <w:r w:rsidRPr="00DE2A6F">
        <w:t xml:space="preserve"> </w:t>
      </w:r>
      <w:r w:rsidR="00EC3730">
        <w:t>vehicles</w:t>
      </w:r>
      <w:r w:rsidRPr="00591EDD" w:rsid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19F735BD" w14:textId="3C822D94">
      <w:pPr>
        <w:pStyle w:val="scresolutionwhereas"/>
      </w:pPr>
      <w:bookmarkStart w:name="wa_f1fc891a8" w:id="10"/>
      <w:r w:rsidRPr="00591EDD">
        <w:t>W</w:t>
      </w:r>
      <w:bookmarkEnd w:id="10"/>
      <w:r w:rsidRPr="00591EDD">
        <w:t>hereas,</w:t>
      </w:r>
      <w:r w:rsidR="00B644A8">
        <w:t xml:space="preserve"> </w:t>
      </w:r>
      <w:r w:rsidR="00DE2A6F">
        <w:t xml:space="preserve">the South Carolina </w:t>
      </w:r>
      <w:r w:rsidR="004E7108">
        <w:t>General Assembly</w:t>
      </w:r>
      <w:r w:rsidR="00DE2A6F">
        <w:t xml:space="preserve"> values the presence of </w:t>
      </w:r>
      <w:r w:rsidRPr="00DE2A6F" w:rsidR="00DE2A6F">
        <w:t>Honda South Carolina Manufacturing</w:t>
      </w:r>
      <w:r w:rsidR="00DE2A6F">
        <w:t xml:space="preserve"> in the Palmetto State</w:t>
      </w:r>
      <w:r w:rsidR="004E7108">
        <w:t xml:space="preserve"> and its impact on our citizens and our communities</w:t>
      </w:r>
      <w:r w:rsidR="00DE2A6F">
        <w:t xml:space="preserve">, and the members </w:t>
      </w:r>
      <w:r w:rsidR="004E7108">
        <w:t xml:space="preserve">look forward to following its continued success in South Carolina.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6d7df39c6" w:id="11"/>
      <w:r w:rsidRPr="008A567B">
        <w:t>B</w:t>
      </w:r>
      <w:bookmarkEnd w:id="11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9052D" w:rsidP="004E7108" w:rsidRDefault="00B36D5A" w14:paraId="48DB32E8" w14:textId="07E82B50">
      <w:pPr>
        <w:pStyle w:val="scresolutionmembers"/>
      </w:pPr>
      <w:bookmarkStart w:name="up_dafb44e69" w:id="12"/>
      <w:r w:rsidRPr="008A567B">
        <w:t>T</w:t>
      </w:r>
      <w:bookmarkEnd w:id="12"/>
      <w:r w:rsidRPr="008A567B">
        <w:t xml:space="preserve">hat the members of the South Carolina General Assembly, by this resolution, </w:t>
      </w:r>
      <w:r w:rsidR="007D4CD8">
        <w:t xml:space="preserve">recognize and honor </w:t>
      </w:r>
      <w:r w:rsidRPr="007D4CD8" w:rsidR="007D4CD8">
        <w:t xml:space="preserve">Honda South Carolina Manufacturing </w:t>
      </w:r>
      <w:r w:rsidR="00570FF9">
        <w:t>A</w:t>
      </w:r>
      <w:r w:rsidRPr="007D4CD8" w:rsidR="007D4CD8">
        <w:t>ssociates</w:t>
      </w:r>
      <w:r w:rsidR="007D4CD8">
        <w:t xml:space="preserve"> and congratulate them as they</w:t>
      </w:r>
      <w:r w:rsidRPr="007D4CD8" w:rsidR="007D4CD8">
        <w:t xml:space="preserve"> celebrate </w:t>
      </w:r>
      <w:r w:rsidR="007D4CD8">
        <w:t>twenty‑five</w:t>
      </w:r>
      <w:r w:rsidRPr="007D4CD8" w:rsidR="007D4CD8">
        <w:t xml:space="preserve"> years of producing reliable</w:t>
      </w:r>
      <w:r w:rsidR="007D4CD8">
        <w:t xml:space="preserve"> </w:t>
      </w:r>
      <w:r w:rsidRPr="007D4CD8" w:rsidR="007D4CD8">
        <w:t>powersports products in Timmonsville</w:t>
      </w:r>
      <w:r w:rsidR="007D4CD8">
        <w:t xml:space="preserve"> that are</w:t>
      </w:r>
      <w:r w:rsidRPr="007D4CD8" w:rsidR="007D4CD8">
        <w:t xml:space="preserve"> fun to ride and drive</w:t>
      </w:r>
      <w:r w:rsidR="007D4CD8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0D1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37484E75" w:rsidR="005955A6" w:rsidRDefault="000D1091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C3730">
          <w:t>LC-0286PH-GM23.docx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7085E"/>
    <w:rsid w:val="00097234"/>
    <w:rsid w:val="00097C23"/>
    <w:rsid w:val="000A53B4"/>
    <w:rsid w:val="000A641D"/>
    <w:rsid w:val="000C6238"/>
    <w:rsid w:val="000D1091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361FE"/>
    <w:rsid w:val="00136402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27C32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108"/>
    <w:rsid w:val="004E7D54"/>
    <w:rsid w:val="0050282F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6232B"/>
    <w:rsid w:val="00570FF9"/>
    <w:rsid w:val="00574EC5"/>
    <w:rsid w:val="0057560B"/>
    <w:rsid w:val="00577C6C"/>
    <w:rsid w:val="005834ED"/>
    <w:rsid w:val="00591EDD"/>
    <w:rsid w:val="005955A6"/>
    <w:rsid w:val="00597B6E"/>
    <w:rsid w:val="005A5923"/>
    <w:rsid w:val="005A62FE"/>
    <w:rsid w:val="005C2FE2"/>
    <w:rsid w:val="005C7500"/>
    <w:rsid w:val="005E2BC9"/>
    <w:rsid w:val="00605102"/>
    <w:rsid w:val="006111CF"/>
    <w:rsid w:val="00611909"/>
    <w:rsid w:val="006215AA"/>
    <w:rsid w:val="00634744"/>
    <w:rsid w:val="00666E48"/>
    <w:rsid w:val="00681C97"/>
    <w:rsid w:val="00685C84"/>
    <w:rsid w:val="00686A8C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D4CD8"/>
    <w:rsid w:val="007E01B6"/>
    <w:rsid w:val="007F2EB2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20FD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082F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93D3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E2A6F"/>
    <w:rsid w:val="00DF2DD4"/>
    <w:rsid w:val="00DF3845"/>
    <w:rsid w:val="00DF64D9"/>
    <w:rsid w:val="00E1282A"/>
    <w:rsid w:val="00E23A0C"/>
    <w:rsid w:val="00E32D96"/>
    <w:rsid w:val="00E3737D"/>
    <w:rsid w:val="00E41911"/>
    <w:rsid w:val="00E42AB8"/>
    <w:rsid w:val="00E44B57"/>
    <w:rsid w:val="00E92EEF"/>
    <w:rsid w:val="00E967A7"/>
    <w:rsid w:val="00E97571"/>
    <w:rsid w:val="00EC3730"/>
    <w:rsid w:val="00EF094E"/>
    <w:rsid w:val="00EF2368"/>
    <w:rsid w:val="00EF2A33"/>
    <w:rsid w:val="00F24442"/>
    <w:rsid w:val="00F269F6"/>
    <w:rsid w:val="00F3245B"/>
    <w:rsid w:val="00F50AE3"/>
    <w:rsid w:val="00F6386D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10&amp;session=125&amp;summary=B" TargetMode="External" Id="R7239f6f2a93248b8" /><Relationship Type="http://schemas.openxmlformats.org/officeDocument/2006/relationships/hyperlink" Target="https://www.scstatehouse.gov/sess125_2023-2024/prever/4410_20230502.docx" TargetMode="External" Id="R65cadd0f069c4b3b" /><Relationship Type="http://schemas.openxmlformats.org/officeDocument/2006/relationships/hyperlink" Target="h:\hj\20230502.docx" TargetMode="External" Id="R7636879744084ca3" /><Relationship Type="http://schemas.openxmlformats.org/officeDocument/2006/relationships/hyperlink" Target="h:\sj\20230502.docx" TargetMode="External" Id="Rbc30db1945094b5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349FF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c7a92a23-2781-4059-9c37-8d7b3e2e43a5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D_SENATEINTRODATE>2023-05-02</T_BILL_D_SENATEINTRODATE>
  <T_BILL_N_INTERNALVERSIONNUMBER>1</T_BILL_N_INTERNALVERSIONNUMBER>
  <T_BILL_N_SESSION>125</T_BILL_N_SESSION>
  <T_BILL_N_VERSIONNUMBER>1</T_BILL_N_VERSIONNUMBER>
  <T_BILL_N_YEAR>2023</T_BILL_N_YEAR>
  <T_BILL_REQUEST_REQUEST>130db670-c8ae-4b04-87b7-7f27a4da6bbc</T_BILL_REQUEST_REQUEST>
  <T_BILL_R_ORIGINALDRAFT>6cea9936-5c48-4f58-8d18-304947214730</T_BILL_R_ORIGINALDRAFT>
  <T_BILL_SPONSOR_SPONSOR>ea4251fa-0696-4a7c-8734-9731b33d3edd</T_BILL_SPONSOR_SPONSOR>
  <T_BILL_T_BILLNAME>[4410]</T_BILL_T_BILLNAME>
  <T_BILL_T_BILLNUMBER>4410</T_BILL_T_BILLNUMBER>
  <T_BILL_T_BILLTITLE>to recognize and honor Honda South Carolina Manufacturing associates and to congratulate them as they celebrate twenty-five years of producing reliable powersports products in Timmonsville that are fun to ride and drive. </T_BILL_T_BILLTITLE>
  <T_BILL_T_CHAMBER>house</T_BILL_T_CHAMBER>
  <T_BILL_T_FILENAME> </T_BILL_T_FILENAME>
  <T_BILL_T_LEGTYPE>concurrent_resolution</T_BILL_T_LEGTYPE>
  <T_BILL_T_SUBJECT>Honda's 25th anniversary in Timmonsville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3185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4</cp:revision>
  <cp:lastPrinted>2023-04-27T20:58:00Z</cp:lastPrinted>
  <dcterms:created xsi:type="dcterms:W3CDTF">2023-05-01T19:55:00Z</dcterms:created>
  <dcterms:modified xsi:type="dcterms:W3CDTF">2023-05-01T19:56:00Z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