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LC-0326CM-RM23.docx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Catawba Ridge High School, national yearbook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a7ed37475706473e">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eb217ac4974b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c80f26ccf74a81">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767BC6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E000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63118" w14:paraId="48DB32D0" w14:textId="6EC5400F">
          <w:pPr>
            <w:pStyle w:val="scresolutiontitle"/>
          </w:pPr>
          <w:r w:rsidRPr="00863118">
            <w:t xml:space="preserve">TO CONGRATULATE CATAWBA RIDGE HIGH SCHOOL ON ITS PRIZE-WINNING YEARBOOK, WHICH WAS AWARDED THE COVETED RANK OF </w:t>
          </w:r>
          <w:r w:rsidR="00865061">
            <w:t>“</w:t>
          </w:r>
          <w:r w:rsidRPr="00863118">
            <w:t>ALL SOUTHERN</w:t>
          </w:r>
          <w:r w:rsidR="00865061">
            <w:t>”</w:t>
          </w:r>
          <w:r w:rsidRPr="00863118">
            <w:t xml:space="preserve"> BY THE SOUTHERN INTERSCHOLASTIC PRESS ASSOCIATION.</w:t>
          </w:r>
        </w:p>
      </w:sdtContent>
    </w:sdt>
    <w:bookmarkStart w:name="at_b705f401f" w:displacedByCustomXml="prev" w:id="0"/>
    <w:bookmarkEnd w:id="0"/>
    <w:p w:rsidR="0010776B" w:rsidP="00091FD9" w:rsidRDefault="0010776B" w14:paraId="48DB32D1" w14:textId="56627158">
      <w:pPr>
        <w:pStyle w:val="scresolutiontitle"/>
      </w:pPr>
    </w:p>
    <w:p w:rsidR="00B613EE" w:rsidP="00B613EE" w:rsidRDefault="008C3A19" w14:paraId="3B4B25CC" w14:textId="5564ACFC">
      <w:pPr>
        <w:pStyle w:val="scresolutionwhereas"/>
      </w:pPr>
      <w:bookmarkStart w:name="wa_e7b60ecc6" w:id="1"/>
      <w:r w:rsidRPr="00084D53">
        <w:t>W</w:t>
      </w:r>
      <w:bookmarkEnd w:id="1"/>
      <w:r w:rsidRPr="00084D53">
        <w:t>hereas,</w:t>
      </w:r>
      <w:r w:rsidR="001347EE">
        <w:t xml:space="preserve"> </w:t>
      </w:r>
      <w:r w:rsidR="00B613EE">
        <w:t xml:space="preserve">the South Carolina House of Representatives is pleased to learn that the Catawba Ridge High School yearbook, </w:t>
      </w:r>
      <w:r w:rsidRPr="00863118" w:rsidR="00B613EE">
        <w:rPr>
          <w:i/>
          <w:iCs/>
        </w:rPr>
        <w:t>The Venom</w:t>
      </w:r>
      <w:r w:rsidR="00B613EE">
        <w:t xml:space="preserve">, was awarded the coveted rank of </w:t>
      </w:r>
      <w:r w:rsidR="00865061">
        <w:t>“</w:t>
      </w:r>
      <w:r w:rsidR="00B613EE">
        <w:t>All Southern</w:t>
      </w:r>
      <w:r w:rsidR="00865061">
        <w:t>”</w:t>
      </w:r>
      <w:r w:rsidR="00B613EE">
        <w:t xml:space="preserve"> by the Southern Interscholastic Press Association (SIPA); and</w:t>
      </w:r>
    </w:p>
    <w:p w:rsidR="00B613EE" w:rsidP="00B613EE" w:rsidRDefault="00B613EE" w14:paraId="4CF5DC93" w14:textId="77777777">
      <w:pPr>
        <w:pStyle w:val="scresolutionwhereas"/>
      </w:pPr>
    </w:p>
    <w:p w:rsidR="00B613EE" w:rsidP="00B613EE" w:rsidRDefault="00B613EE" w14:paraId="0F1BC899" w14:textId="58B495C6">
      <w:pPr>
        <w:pStyle w:val="scresolutionwhereas"/>
      </w:pPr>
      <w:bookmarkStart w:name="wa_2ca1883a3" w:id="2"/>
      <w:r>
        <w:t>W</w:t>
      </w:r>
      <w:bookmarkEnd w:id="2"/>
      <w:r>
        <w:t xml:space="preserve">hereas, Catawba Ridge High was officially recognized at the 2023 SIPA convention, held on March 4, 2023, in Columbia, at which time the school’s 2022 yearbook received the </w:t>
      </w:r>
      <w:r w:rsidR="00F926C6">
        <w:t>“</w:t>
      </w:r>
      <w:r>
        <w:t>All Southern</w:t>
      </w:r>
      <w:r w:rsidR="00F926C6">
        <w:t>”</w:t>
      </w:r>
      <w:r>
        <w:t xml:space="preserve"> rank, </w:t>
      </w:r>
      <w:proofErr w:type="spellStart"/>
      <w:r>
        <w:t>SIPA’s</w:t>
      </w:r>
      <w:proofErr w:type="spellEnd"/>
      <w:r>
        <w:t xml:space="preserve"> highest accolade; and</w:t>
      </w:r>
    </w:p>
    <w:p w:rsidR="00B613EE" w:rsidP="00B613EE" w:rsidRDefault="00B613EE" w14:paraId="37EB5D37" w14:textId="77777777">
      <w:pPr>
        <w:pStyle w:val="scresolutionwhereas"/>
      </w:pPr>
    </w:p>
    <w:p w:rsidR="00B613EE" w:rsidP="00B613EE" w:rsidRDefault="00B613EE" w14:paraId="5B63D355" w14:textId="77777777">
      <w:pPr>
        <w:pStyle w:val="scresolutionwhereas"/>
      </w:pPr>
      <w:bookmarkStart w:name="wa_d38ec7301" w:id="3"/>
      <w:r>
        <w:t>W</w:t>
      </w:r>
      <w:bookmarkEnd w:id="3"/>
      <w:r>
        <w:t>hereas, the 2022 edition of the yearbook, which carried the theme “A Lot Can Happen Between C &amp; R,” was piloted by Charles Creech as editor-in-chief. Charles is currently a freshman at Clemson University; and</w:t>
      </w:r>
    </w:p>
    <w:p w:rsidR="00B613EE" w:rsidP="00B613EE" w:rsidRDefault="00B613EE" w14:paraId="1FAF413E" w14:textId="77777777">
      <w:pPr>
        <w:pStyle w:val="scresolutionwhereas"/>
      </w:pPr>
    </w:p>
    <w:p w:rsidR="00B613EE" w:rsidP="00B613EE" w:rsidRDefault="00B613EE" w14:paraId="2166A771" w14:textId="28593D06">
      <w:pPr>
        <w:pStyle w:val="scresolutionwhereas"/>
      </w:pPr>
      <w:bookmarkStart w:name="wa_fdcd9dd81" w:id="4"/>
      <w:r>
        <w:t>W</w:t>
      </w:r>
      <w:bookmarkEnd w:id="4"/>
      <w:r>
        <w:t xml:space="preserve">hereas, this journalistic honor is especially notable for Catawba Ridge because the school achieved the </w:t>
      </w:r>
      <w:r w:rsidR="00F926C6">
        <w:t>“</w:t>
      </w:r>
      <w:r>
        <w:t>All Southern</w:t>
      </w:r>
      <w:r w:rsidR="00F926C6">
        <w:t>”</w:t>
      </w:r>
      <w:r>
        <w:t xml:space="preserve"> ranking in </w:t>
      </w:r>
      <w:r w:rsidR="00C25E04">
        <w:t xml:space="preserve">just </w:t>
      </w:r>
      <w:r>
        <w:t>its third year as a school for only the third yearbook it has ever produced; and</w:t>
      </w:r>
    </w:p>
    <w:p w:rsidR="00B613EE" w:rsidP="00B613EE" w:rsidRDefault="00B613EE" w14:paraId="7A324B33" w14:textId="77777777">
      <w:pPr>
        <w:pStyle w:val="scresolutionwhereas"/>
      </w:pPr>
    </w:p>
    <w:p w:rsidR="00B613EE" w:rsidP="00B613EE" w:rsidRDefault="00B613EE" w14:paraId="608421DC" w14:textId="767BE9B9">
      <w:pPr>
        <w:pStyle w:val="scresolutionwhereas"/>
      </w:pPr>
      <w:bookmarkStart w:name="wa_fdc8b161d" w:id="5"/>
      <w:r>
        <w:t>W</w:t>
      </w:r>
      <w:bookmarkEnd w:id="5"/>
      <w:r>
        <w:t>hereas, the House takes great pleasure in saluting Catawba Ridge High School for this latest honor and looks forward to hearing of further journalistic achievements in the years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2EC42264">
      <w:pPr>
        <w:pStyle w:val="scresolutionbody"/>
      </w:pPr>
      <w:bookmarkStart w:name="up_deef5586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000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BF0B346">
      <w:pPr>
        <w:pStyle w:val="scresolutionmembers"/>
      </w:pPr>
      <w:bookmarkStart w:name="up_89f4f213f"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E000D">
            <w:rPr>
              <w:rStyle w:val="scresolutionbody1"/>
            </w:rPr>
            <w:t>House of Representatives</w:t>
          </w:r>
        </w:sdtContent>
      </w:sdt>
      <w:r w:rsidRPr="00040E43">
        <w:t xml:space="preserve">, by this resolution, </w:t>
      </w:r>
      <w:r w:rsidRPr="00B613EE" w:rsidR="00B613EE">
        <w:t>congratulate Catawba Ridge High School on its prize-winning yearbook,</w:t>
      </w:r>
      <w:r w:rsidR="00865061">
        <w:t xml:space="preserve"> </w:t>
      </w:r>
      <w:r w:rsidRPr="00B613EE" w:rsidR="00B613EE">
        <w:t xml:space="preserve">which was awarded the coveted rank of </w:t>
      </w:r>
      <w:r w:rsidR="00865061">
        <w:br/>
        <w:t>“</w:t>
      </w:r>
      <w:r w:rsidRPr="00B613EE" w:rsidR="00B613EE">
        <w:t>All Southern</w:t>
      </w:r>
      <w:r w:rsidR="00865061">
        <w:t>”</w:t>
      </w:r>
      <w:r w:rsidRPr="00B613EE" w:rsidR="00B613EE">
        <w:t xml:space="preserve"> by the Southern Interscholastic Press Association.</w:t>
      </w:r>
    </w:p>
    <w:p w:rsidRPr="00040E43" w:rsidR="00007116" w:rsidP="00B703CB" w:rsidRDefault="00007116" w14:paraId="48DB32E7" w14:textId="77777777">
      <w:pPr>
        <w:pStyle w:val="scresolutionbody"/>
      </w:pPr>
    </w:p>
    <w:p w:rsidRPr="00040E43" w:rsidR="00B9052D" w:rsidP="00B703CB" w:rsidRDefault="00007116" w14:paraId="48DB32E8" w14:textId="7641ED6D">
      <w:pPr>
        <w:pStyle w:val="scresolutionbody"/>
      </w:pPr>
      <w:bookmarkStart w:name="up_e9dafd01a" w:id="8"/>
      <w:r w:rsidRPr="00040E43">
        <w:t>B</w:t>
      </w:r>
      <w:bookmarkEnd w:id="8"/>
      <w:r w:rsidRPr="00040E43">
        <w:t>e it further resolved that a copy of this resolution be presented to</w:t>
      </w:r>
      <w:r w:rsidRPr="00040E43" w:rsidR="00B9105E">
        <w:t xml:space="preserve"> </w:t>
      </w:r>
      <w:r w:rsidRPr="00B613EE" w:rsidR="00B613EE">
        <w:t>Principal Darren Wilson and Carly Huerta, yearbook advisor, of Catawba Ridge High School</w:t>
      </w:r>
      <w:r w:rsidR="00B613EE">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2D3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C79290" w:rsidR="007003E1" w:rsidRDefault="007B2D3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E000D">
              <w:rPr>
                <w:noProof/>
              </w:rPr>
              <w:t>LC-0326CM-RM23.docx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493F"/>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000D"/>
    <w:rsid w:val="001F12BA"/>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A5EAE"/>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19AC"/>
    <w:rsid w:val="006D0074"/>
    <w:rsid w:val="006D58AA"/>
    <w:rsid w:val="006E4451"/>
    <w:rsid w:val="006E655C"/>
    <w:rsid w:val="006E69E6"/>
    <w:rsid w:val="007003E1"/>
    <w:rsid w:val="007070AD"/>
    <w:rsid w:val="00721A04"/>
    <w:rsid w:val="00733210"/>
    <w:rsid w:val="00734F00"/>
    <w:rsid w:val="007352A5"/>
    <w:rsid w:val="0073631E"/>
    <w:rsid w:val="00736959"/>
    <w:rsid w:val="0074375C"/>
    <w:rsid w:val="00746A58"/>
    <w:rsid w:val="007720AC"/>
    <w:rsid w:val="00777388"/>
    <w:rsid w:val="00781DF8"/>
    <w:rsid w:val="00787728"/>
    <w:rsid w:val="007917CE"/>
    <w:rsid w:val="007959D3"/>
    <w:rsid w:val="007A70AE"/>
    <w:rsid w:val="007B2D39"/>
    <w:rsid w:val="007C0EE1"/>
    <w:rsid w:val="007D00BA"/>
    <w:rsid w:val="007E01B6"/>
    <w:rsid w:val="007F6D64"/>
    <w:rsid w:val="00810A2B"/>
    <w:rsid w:val="008362E8"/>
    <w:rsid w:val="008410D3"/>
    <w:rsid w:val="00843D27"/>
    <w:rsid w:val="00846FE5"/>
    <w:rsid w:val="0085786E"/>
    <w:rsid w:val="00863118"/>
    <w:rsid w:val="00865061"/>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74E1"/>
    <w:rsid w:val="009B44AF"/>
    <w:rsid w:val="009C6A0B"/>
    <w:rsid w:val="009C7F19"/>
    <w:rsid w:val="009E2BE4"/>
    <w:rsid w:val="009F0C77"/>
    <w:rsid w:val="009F4DD1"/>
    <w:rsid w:val="009F6396"/>
    <w:rsid w:val="009F7B81"/>
    <w:rsid w:val="00A02543"/>
    <w:rsid w:val="00A41684"/>
    <w:rsid w:val="00A64E80"/>
    <w:rsid w:val="00A66C6B"/>
    <w:rsid w:val="00A7261B"/>
    <w:rsid w:val="00A72BCD"/>
    <w:rsid w:val="00A74015"/>
    <w:rsid w:val="00A741D9"/>
    <w:rsid w:val="00A833AB"/>
    <w:rsid w:val="00A8678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13EE"/>
    <w:rsid w:val="00B6480F"/>
    <w:rsid w:val="00B64FFF"/>
    <w:rsid w:val="00B703CB"/>
    <w:rsid w:val="00B7267F"/>
    <w:rsid w:val="00B879A5"/>
    <w:rsid w:val="00B9052D"/>
    <w:rsid w:val="00B9105E"/>
    <w:rsid w:val="00BC1E62"/>
    <w:rsid w:val="00BC695A"/>
    <w:rsid w:val="00BD086A"/>
    <w:rsid w:val="00BD2F7B"/>
    <w:rsid w:val="00BD4498"/>
    <w:rsid w:val="00BE3C22"/>
    <w:rsid w:val="00BE46CD"/>
    <w:rsid w:val="00C02C1B"/>
    <w:rsid w:val="00C0345E"/>
    <w:rsid w:val="00C21775"/>
    <w:rsid w:val="00C21ABE"/>
    <w:rsid w:val="00C25E04"/>
    <w:rsid w:val="00C31C95"/>
    <w:rsid w:val="00C3483A"/>
    <w:rsid w:val="00C41EB9"/>
    <w:rsid w:val="00C433D3"/>
    <w:rsid w:val="00C664FC"/>
    <w:rsid w:val="00C7322B"/>
    <w:rsid w:val="00C73AFC"/>
    <w:rsid w:val="00C74E9D"/>
    <w:rsid w:val="00C826DD"/>
    <w:rsid w:val="00C82FD3"/>
    <w:rsid w:val="00C92819"/>
    <w:rsid w:val="00C93C2C"/>
    <w:rsid w:val="00C95624"/>
    <w:rsid w:val="00CC2BF6"/>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4183"/>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26C6"/>
    <w:rsid w:val="00F935A0"/>
    <w:rsid w:val="00FA0B1D"/>
    <w:rsid w:val="00FB0D0D"/>
    <w:rsid w:val="00FB43B4"/>
    <w:rsid w:val="00FB6B0B"/>
    <w:rsid w:val="00FB6FC2"/>
    <w:rsid w:val="00FC39D8"/>
    <w:rsid w:val="00FE52B6"/>
    <w:rsid w:val="00FF12FD"/>
    <w:rsid w:val="00FF2AE4"/>
    <w:rsid w:val="00FF4FE7"/>
    <w:rsid w:val="00FF6450"/>
    <w:rsid w:val="00FF7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21A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4&amp;session=125&amp;summary=B" TargetMode="External" Id="R83eb217ac4974b2b" /><Relationship Type="http://schemas.openxmlformats.org/officeDocument/2006/relationships/hyperlink" Target="https://www.scstatehouse.gov/sess125_2023-2024/prever/4454_20230509.docx" TargetMode="External" Id="R85c80f26ccf74a81" /><Relationship Type="http://schemas.openxmlformats.org/officeDocument/2006/relationships/hyperlink" Target="h:\hj\20230509.docx" TargetMode="External" Id="Ra7ed3747570647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41709372-8953-4545-b4f0-6e3cc1c7fd6d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f1b69a64-ba7a-44a9-b5f0-a4c118402ab9</T_BILL_REQUEST_REQUEST>
  <T_BILL_R_ORIGINALDRAFT>142c6d47-fc52-44f8-af9e-fbb9de9886bd</T_BILL_R_ORIGINALDRAFT>
  <T_BILL_SPONSOR_SPONSOR>b8560169-a51b-40f3-b20b-f6bd1d3677d7</T_BILL_SPONSOR_SPONSOR>
  <T_BILL_T_BILLNAME>[4454]</T_BILL_T_BILLNAME>
  <T_BILL_T_BILLNUMBER>4454</T_BILL_T_BILLNUMBER>
  <T_BILL_T_BILLTITLE>TO CONGRATULATE CATAWBA RIDGE HIGH SCHOOL ON ITS PRIZE-WINNING YEARBOOK, WHICH WAS AWARDED THE COVETED RANK OF “ALL SOUTHERN” BY THE SOUTHERN INTERSCHOLASTIC PRESS ASSOCIATION.</T_BILL_T_BILLTITLE>
  <T_BILL_T_CHAMBER>house</T_BILL_T_CHAMBER>
  <T_BILL_T_FILENAME> </T_BILL_T_FILENAME>
  <T_BILL_T_LEGTYPE>resolution</T_BILL_T_LEGTYPE>
  <T_BILL_T_SUBJECT>Catawba Ridge High School, national yearbook award</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279</Words>
  <Characters>1513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2023-05-09T14:57:00Z</cp:lastPrinted>
  <dcterms:created xsi:type="dcterms:W3CDTF">2023-05-09T14:57:00Z</dcterms:created>
  <dcterms:modified xsi:type="dcterms:W3CDTF">2023-05-09T15:02:00Z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