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4467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Erickson, Crawford, Schuessler, Whitmire, Elliott, Thayer, West, Bradley, S. Jones, Oremus, J.E. Johnson, Davis, Guest, W. Newton, Jordan, Willis, Landing, Haddon, Leber, Hartnett, Bustos, Herbkersman and Sandifer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LC-0358WAB23.docx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9,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LIFE Scholarships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b04a3220085547d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22558a1e0a5e4ef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fee5c7cd93f433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8a02bb31e11413c">
        <w:r>
          <w:rPr>
            <w:rStyle w:val="Hyperlink"/>
            <w:u w:val="single"/>
          </w:rPr>
          <w:t>05/09/2023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43028B" w:rsidRDefault="00432135" w14:paraId="47642A99" w14:textId="4CB5EA6B">
      <w:pPr>
        <w:pStyle w:val="scemptylineheader"/>
      </w:pPr>
    </w:p>
    <w:p w:rsidRPr="00BB0725" w:rsidR="00A73EFA" w:rsidP="0043028B" w:rsidRDefault="00A73EFA" w14:paraId="7B72410E" w14:textId="79EED68C">
      <w:pPr>
        <w:pStyle w:val="scemptylineheader"/>
      </w:pPr>
    </w:p>
    <w:p w:rsidRPr="00BB0725" w:rsidR="00A73EFA" w:rsidP="0043028B" w:rsidRDefault="00A73EFA" w14:paraId="6AD935C9" w14:textId="5AA9A43B">
      <w:pPr>
        <w:pStyle w:val="scemptylineheader"/>
      </w:pPr>
    </w:p>
    <w:p w:rsidRPr="00DF3B44" w:rsidR="00A73EFA" w:rsidP="0043028B" w:rsidRDefault="00A73EFA" w14:paraId="51A98227" w14:textId="390E5083">
      <w:pPr>
        <w:pStyle w:val="scemptylineheader"/>
      </w:pPr>
    </w:p>
    <w:p w:rsidRPr="00DF3B44" w:rsidR="00A73EFA" w:rsidP="0043028B" w:rsidRDefault="00A73EFA" w14:paraId="3858851A" w14:textId="75338CB3">
      <w:pPr>
        <w:pStyle w:val="scemptylineheader"/>
      </w:pPr>
    </w:p>
    <w:p w:rsidRPr="00DF3B44" w:rsidR="00A73EFA" w:rsidP="0043028B" w:rsidRDefault="00A73EFA" w14:paraId="4E3DDE20" w14:textId="55A9AA6F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413A24" w14:paraId="40FEFADA" w14:textId="7523725E">
          <w:pPr>
            <w:pStyle w:val="scbilltitle"/>
            <w:tabs>
              <w:tab w:val="left" w:pos="2104"/>
            </w:tabs>
          </w:pPr>
          <w:r>
            <w:t>TO AMEND THE SOUTH CAROLINA CODE OF LAWS BY AMENDING SECTION 59-149-15, RELATING TO COLLEGE MAJORS THAT QUALIFY FOR CERTAIN ADDITIONAL LIFE SCHOLARSHIP STIPENDS, SO AS TO INCLUDE ACCOUNTING MAJORS AMONG THE QUALIFYING MAJORS.</w:t>
          </w:r>
        </w:p>
      </w:sdtContent>
    </w:sdt>
    <w:bookmarkStart w:name="at_7c69aca39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d8c1c1baf" w:id="1"/>
      <w:r w:rsidRPr="0094541D">
        <w:t>B</w:t>
      </w:r>
      <w:bookmarkEnd w:id="1"/>
      <w:r w:rsidRPr="0094541D">
        <w:t>e it enacted by the General Assembly of the State of South Carolina:</w:t>
      </w:r>
    </w:p>
    <w:p w:rsidR="00AC58A8" w:rsidP="00AC58A8" w:rsidRDefault="00AC58A8" w14:paraId="6898953B" w14:textId="77777777">
      <w:pPr>
        <w:pStyle w:val="scemptyline"/>
      </w:pPr>
    </w:p>
    <w:p w:rsidR="00AC58A8" w:rsidP="00AC58A8" w:rsidRDefault="00AC58A8" w14:paraId="4F3CB941" w14:textId="326C8BE3">
      <w:pPr>
        <w:pStyle w:val="scdirectionallanguage"/>
      </w:pPr>
      <w:bookmarkStart w:name="bs_num_1_424ea1341" w:id="2"/>
      <w:r>
        <w:t>S</w:t>
      </w:r>
      <w:bookmarkEnd w:id="2"/>
      <w:r>
        <w:t>ECTION 1.</w:t>
      </w:r>
      <w:r>
        <w:tab/>
      </w:r>
      <w:bookmarkStart w:name="dl_92f8ad944" w:id="3"/>
      <w:r>
        <w:t>S</w:t>
      </w:r>
      <w:bookmarkEnd w:id="3"/>
      <w:r>
        <w:t>ection 59-149-15(B) of the S.C. Code is amended to read:</w:t>
      </w:r>
    </w:p>
    <w:p w:rsidR="00AC58A8" w:rsidP="00AC58A8" w:rsidRDefault="00AC58A8" w14:paraId="5E3BD89B" w14:textId="77777777">
      <w:pPr>
        <w:pStyle w:val="scemptyline"/>
      </w:pPr>
    </w:p>
    <w:p w:rsidR="00AC58A8" w:rsidP="00AC58A8" w:rsidRDefault="00AC58A8" w14:paraId="1DD57908" w14:textId="6F1AC90B">
      <w:pPr>
        <w:pStyle w:val="sccodifiedsection"/>
      </w:pPr>
      <w:bookmarkStart w:name="cs_T59C149N15_7591fe7c4" w:id="4"/>
      <w:r>
        <w:tab/>
      </w:r>
      <w:bookmarkStart w:name="ss_T59C149N15SB_lv1_531995b30" w:id="5"/>
      <w:bookmarkEnd w:id="4"/>
      <w:r>
        <w:t>(</w:t>
      </w:r>
      <w:bookmarkEnd w:id="5"/>
      <w:r>
        <w:t xml:space="preserve">B) The Commission on Higher Education by regulation shall define what constitutes a science or mathematics major but at a minimum shall include majors in science or mathematics disciplines, computer science or informational technology, engineering, science education, </w:t>
      </w:r>
      <w:r w:rsidR="001F1292">
        <w:rPr>
          <w:rStyle w:val="scinsert"/>
        </w:rPr>
        <w:t xml:space="preserve">accounting, </w:t>
      </w:r>
      <w:r>
        <w:t>math education, and health care and related disciplines including medicine and dentistry; provided, that nothing herein prevents a student from changing majors within acceptable science or mathematics disciplines. Additionally, the Commission on Higher Education annually shall communicate with high school guidance counselors regarding the list of qualifying majors.</w:t>
      </w:r>
    </w:p>
    <w:p w:rsidRPr="00DF3B44" w:rsidR="007E06BB" w:rsidP="00513E2D" w:rsidRDefault="007E06BB" w14:paraId="3D8F1FED" w14:textId="40A1E4DB">
      <w:pPr>
        <w:pStyle w:val="scemptyline"/>
      </w:pPr>
    </w:p>
    <w:p w:rsidRPr="00DF3B44" w:rsidR="007A10F1" w:rsidP="007A10F1" w:rsidRDefault="00AC58A8" w14:paraId="0E9393B4" w14:textId="5D199FF5">
      <w:pPr>
        <w:pStyle w:val="scnoncodifiedsection"/>
      </w:pPr>
      <w:bookmarkStart w:name="bs_num_2_lastsection" w:id="6"/>
      <w:bookmarkStart w:name="eff_date_section" w:id="7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302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55EB361" w:rsidR="00685035" w:rsidRPr="007B4AF7" w:rsidRDefault="0043028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90E0F">
              <w:rPr>
                <w:noProof/>
              </w:rPr>
              <w:t>LC-0358WAB23.docx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3B92"/>
    <w:rsid w:val="00017FB0"/>
    <w:rsid w:val="00020B5D"/>
    <w:rsid w:val="00026421"/>
    <w:rsid w:val="00030409"/>
    <w:rsid w:val="00037F04"/>
    <w:rsid w:val="000404BF"/>
    <w:rsid w:val="00040D38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4961"/>
    <w:rsid w:val="00197366"/>
    <w:rsid w:val="001A136C"/>
    <w:rsid w:val="001B6DA2"/>
    <w:rsid w:val="001C25EC"/>
    <w:rsid w:val="001E48A3"/>
    <w:rsid w:val="001F1292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12CD1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3A24"/>
    <w:rsid w:val="004141B8"/>
    <w:rsid w:val="004203B9"/>
    <w:rsid w:val="0043028B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13E2D"/>
    <w:rsid w:val="00523F7F"/>
    <w:rsid w:val="00524D54"/>
    <w:rsid w:val="0054170B"/>
    <w:rsid w:val="0054531B"/>
    <w:rsid w:val="00546C24"/>
    <w:rsid w:val="005476FF"/>
    <w:rsid w:val="005516F6"/>
    <w:rsid w:val="00552842"/>
    <w:rsid w:val="00554E89"/>
    <w:rsid w:val="00557A70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7F6C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35FE"/>
    <w:rsid w:val="007E06BB"/>
    <w:rsid w:val="007F50D1"/>
    <w:rsid w:val="00816D52"/>
    <w:rsid w:val="00831048"/>
    <w:rsid w:val="00834272"/>
    <w:rsid w:val="00850F66"/>
    <w:rsid w:val="008625C1"/>
    <w:rsid w:val="008806F9"/>
    <w:rsid w:val="00890E0F"/>
    <w:rsid w:val="008A57E3"/>
    <w:rsid w:val="008B1B4C"/>
    <w:rsid w:val="008B5BF4"/>
    <w:rsid w:val="008C0CEE"/>
    <w:rsid w:val="008C1B18"/>
    <w:rsid w:val="008D46EC"/>
    <w:rsid w:val="008E0E25"/>
    <w:rsid w:val="008E61A1"/>
    <w:rsid w:val="008F7D3A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C58A8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162BB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A0DA1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847A2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890E0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467&amp;session=125&amp;summary=B" TargetMode="External" Id="R7fee5c7cd93f4334" /><Relationship Type="http://schemas.openxmlformats.org/officeDocument/2006/relationships/hyperlink" Target="https://www.scstatehouse.gov/sess125_2023-2024/prever/4467_20230509.docx" TargetMode="External" Id="Rd8a02bb31e11413c" /><Relationship Type="http://schemas.openxmlformats.org/officeDocument/2006/relationships/hyperlink" Target="h:\hj\20230509.docx" TargetMode="External" Id="Rb04a3220085547d7" /><Relationship Type="http://schemas.openxmlformats.org/officeDocument/2006/relationships/hyperlink" Target="h:\hj\20230509.docx" TargetMode="External" Id="R22558a1e0a5e4ef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651f7252-af39-4a66-91d9-c85c1db5c695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2023-05-09T00:00:00-04:00</T_BILL_DT_VERSION>
  <T_BILL_D_HOUSEINTRODATE>2023-05-09</T_BILL_D_HOUSEINTRODATE>
  <T_BILL_D_INTRODATE>2023-05-09</T_BILL_D_INTRODATE>
  <T_BILL_N_INTERNALVERSIONNUMBER>1</T_BILL_N_INTERNALVERSIONNUMBER>
  <T_BILL_N_SESSION>125</T_BILL_N_SESSION>
  <T_BILL_N_VERSIONNUMBER>1</T_BILL_N_VERSIONNUMBER>
  <T_BILL_N_YEAR>2023</T_BILL_N_YEAR>
  <T_BILL_REQUEST_REQUEST>586045a7-f264-4a10-9ee9-ac4f816375f6</T_BILL_REQUEST_REQUEST>
  <T_BILL_R_ORIGINALDRAFT>ea1d75f4-0a6c-4152-95c1-7b45090eb600</T_BILL_R_ORIGINALDRAFT>
  <T_BILL_SPONSOR_SPONSOR>f301a7a0-c4f3-45cf-8f33-93e8739c1acb</T_BILL_SPONSOR_SPONSOR>
  <T_BILL_T_BILLNAME>[4467]</T_BILL_T_BILLNAME>
  <T_BILL_T_BILLNUMBER>4467</T_BILL_T_BILLNUMBER>
  <T_BILL_T_BILLTITLE>TO AMEND THE SOUTH CAROLINA CODE OF LAWS BY AMENDING SECTION 59-149-15, RELATING TO COLLEGE MAJORS THAT QUALIFY FOR CERTAIN ADDITIONAL LIFE SCHOLARSHIP STIPENDS, SO AS TO INCLUDE ACCOUNTING MAJORS AMONG THE QUALIFYING MAJORS.</T_BILL_T_BILLTITLE>
  <T_BILL_T_CHAMBER>house</T_BILL_T_CHAMBER>
  <T_BILL_T_FILENAME> </T_BILL_T_FILENAME>
  <T_BILL_T_LEGTYPE>bill_statewide</T_BILL_T_LEGTYPE>
  <T_BILL_T_SECTIONS>[{"SectionUUID":"c5e732b5-d662-4e75-b603-4af366e056cd","SectionName":"code_section","SectionNumber":1,"SectionType":"code_section","CodeSections":[{"CodeSectionBookmarkName":"cs_T59C149N15_7591fe7c4","IsConstitutionSection":false,"Identity":"59-149-15","IsNew":false,"SubSections":[{"Level":1,"Identity":"T59C149N15SB","SubSectionBookmarkName":"ss_T59C149N15SB_lv1_531995b30","IsNewSubSection":false,"SubSectionReplacement":""}],"TitleRelatedTo":"college majors that qualify for certain additional LIFE Scholarship stipends","TitleSoAsTo":"include accounting majors among the qualifying majors","Deleted":false}],"TitleText":"","DisableControls":false,"Deleted":false,"RepealItems":[],"SectionBookmarkName":"bs_num_1_424ea1341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4,"SectionsList":[{"SectionUUID":"c5e732b5-d662-4e75-b603-4af366e056cd","SectionName":"code_section","SectionNumber":1,"SectionType":"code_section","CodeSections":[{"CodeSectionBookmarkName":"cs_T59C149N15_7591fe7c4","IsConstitutionSection":false,"Identity":"59-149-15","IsNew":false,"SubSections":[{"Level":1,"Identity":"T59C149N15SB","SubSectionBookmarkName":"ss_T59C149N15SB_lv1_531995b30","IsNewSubSection":false,"SubSectionReplacement":""}],"TitleRelatedTo":"college majors that qualify for certain additional LIFE Scholarship stipends","TitleSoAsTo":"include accounting majors among the qualifying majors","Deleted":false}],"TitleText":"","DisableControls":false,"Deleted":false,"RepealItems":[],"SectionBookmarkName":"bs_num_1_424ea1341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-05-08T14:03:12.2833364-04:00","Username":null},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c5e732b5-d662-4e75-b603-4af366e056cd","SectionName":"code_section","SectionNumber":1,"SectionType":"code_section","CodeSections":[{"CodeSectionBookmarkName":"cs_T59C149N15_7591fe7c4","IsConstitutionSection":false,"Identity":"59-149-15","IsNew":false,"SubSections":[{"Level":1,"Identity":"T59C149N15SB","SubSectionBookmarkName":"ss_T59C149N15SB_lv1_531995b30","IsNewSubSection":false,"SubSectionReplacement":""}],"TitleRelatedTo":"Additional LIFE Scholarship stipend.","TitleSoAsTo":"","Deleted":false}],"TitleText":"","DisableControls":false,"Deleted":false,"RepealItems":[],"SectionBookmarkName":"bs_num_1_424ea1341"}],"Timestamp":"2023-05-08T13:56:26.2452073-04:00","Username":null},{"Id":2,"SectionsList":[{"SectionUUID":"8f03ca95-8faa-4d43-a9c2-8afc498075bd","SectionName":"standard_eff_date_section","SectionNumber":1,"SectionType":"drafting_clause","CodeSections":[],"TitleText":"","DisableControls":false,"Deleted":false,"RepealItems":[],"SectionBookmarkName":"bs_num_1_lastsection"}],"Timestamp":"2023-05-08T13:56:13.6700323-04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96dd0b73-ee4f-49d7-8da0-ca01df5f02d6","SectionName":"code_section","SectionNumber":1,"SectionType":"code_section","CodeSections":[{"CodeSectionBookmarkName":"cs_T59C149N15_37b4f7035","IsConstitutionSection":false,"Identity":"59-149-15","IsNew":false,"SubSections":[{"Level":1,"Identity":"T59C149N15SA","SubSectionBookmarkName":"ss_T59C149N15SA_lv1_35ba1bf4f","IsNewSubSection":false,"SubSectionReplacement":""},{"Level":1,"Identity":"T59C149N15SB","SubSectionBookmarkName":"ss_T59C149N15SB_lv1_f17a6d6af","IsNewSubSection":false,"SubSectionReplacement":""},{"Level":1,"Identity":"T59C149N15SC","SubSectionBookmarkName":"ss_T59C149N15SC_lv1_5781fb1ad","IsNewSubSection":false,"SubSectionReplacement":""}],"TitleRelatedTo":"Additional LIFE Scholarship stipend.","TitleSoAsTo":"","Deleted":false}],"TitleText":"","DisableControls":false,"Deleted":false,"RepealItems":[],"SectionBookmarkName":"bs_num_1_d619dcf5e"}],"Timestamp":"2023-05-08T13:55:56.483096-04:00","Username":null},{"Id":5,"SectionsList":[{"SectionUUID":"c5e732b5-d662-4e75-b603-4af366e056cd","SectionName":"code_section","SectionNumber":1,"SectionType":"code_section","CodeSections":[{"CodeSectionBookmarkName":"cs_T59C149N15_7591fe7c4","IsConstitutionSection":false,"Identity":"59-149-15","IsNew":false,"SubSections":[{"Level":1,"Identity":"T59C149N15SB","SubSectionBookmarkName":"ss_T59C149N15SB_lv1_531995b30","IsNewSubSection":false,"SubSectionReplacement":""}],"TitleRelatedTo":"college majors that qualify for certain additional LIFE Scholarship stipends","TitleSoAsTo":"include accounting majors among the qualifying majors","Deleted":false}],"TitleText":"","DisableControls":false,"Deleted":false,"RepealItems":[],"SectionBookmarkName":"bs_num_1_424ea1341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-05-09T08:39:19.185397-04:00","Username":"annarushton@scstatehouse.gov"}]</T_BILL_T_SECTIONSHISTORY>
  <T_BILL_T_SUBJECT>LIFE Scholarships</T_BILL_T_SUBJECT>
  <T_BILL_UR_DRAFTER>andybeeson@scstatehouse.gov</T_BILL_UR_DRAFTER>
  <T_BILL_UR_DRAFTINGASSISTANT>annarushton@scstatehouse.gov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957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Anna Rushton</cp:lastModifiedBy>
  <cp:revision>4</cp:revision>
  <cp:lastPrinted>2023-05-08T18:08:00Z</cp:lastPrinted>
  <dcterms:created xsi:type="dcterms:W3CDTF">2023-05-09T12:39:00Z</dcterms:created>
  <dcterms:modified xsi:type="dcterms:W3CDTF">2023-05-09T12:39:00Z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