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LC-0529WAB24.docx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leave for elected duties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183373503af4fc3">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064061e7e3684cd7">
        <w:r w:rsidRPr="00770434">
          <w:rPr>
            <w:rStyle w:val="Hyperlink"/>
          </w:rPr>
          <w:t>House Journal</w:t>
        </w:r>
        <w:r w:rsidRPr="00770434">
          <w:rPr>
            <w:rStyle w:val="Hyperlink"/>
          </w:rPr>
          <w:noBreakHyphen/>
          <w:t>page 128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5860aba67f46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c108e48e4b430f">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F078D" w:rsidRDefault="00432135" w14:paraId="47642A99" w14:textId="15479C7E">
      <w:pPr>
        <w:pStyle w:val="scemptylineheader"/>
      </w:pPr>
    </w:p>
    <w:p w:rsidRPr="00BB0725" w:rsidR="00A73EFA" w:rsidP="003F078D" w:rsidRDefault="00A73EFA" w14:paraId="7B72410E" w14:textId="774B5BB2">
      <w:pPr>
        <w:pStyle w:val="scemptylineheader"/>
      </w:pPr>
    </w:p>
    <w:p w:rsidRPr="00BB0725" w:rsidR="00A73EFA" w:rsidP="003F078D" w:rsidRDefault="00A73EFA" w14:paraId="6AD935C9" w14:textId="2109B846">
      <w:pPr>
        <w:pStyle w:val="scemptylineheader"/>
      </w:pPr>
    </w:p>
    <w:p w:rsidRPr="00DF3B44" w:rsidR="00A73EFA" w:rsidP="003F078D" w:rsidRDefault="00A73EFA" w14:paraId="51A98227" w14:textId="0CEF0B9B">
      <w:pPr>
        <w:pStyle w:val="scemptylineheader"/>
      </w:pPr>
    </w:p>
    <w:p w:rsidRPr="00DF3B44" w:rsidR="00A73EFA" w:rsidP="003F078D" w:rsidRDefault="00A73EFA" w14:paraId="3858851A" w14:textId="499CF94C">
      <w:pPr>
        <w:pStyle w:val="scemptylineheader"/>
      </w:pPr>
    </w:p>
    <w:p w:rsidRPr="00DF3B44" w:rsidR="00A73EFA" w:rsidP="003F078D" w:rsidRDefault="00A73EFA" w14:paraId="4E3DDE20" w14:textId="2614B7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37499" w14:paraId="40FEFADA" w14:textId="7DD076FE">
          <w:pPr>
            <w:pStyle w:val="scbilltitle"/>
            <w:tabs>
              <w:tab w:val="left" w:pos="2104"/>
            </w:tabs>
          </w:pPr>
          <w:r>
            <w:t xml:space="preserve">TO AMEND THE SOUTH CAROLINA CODE OF LAWS BY ADDING SECTION 59-1-395 SO AS TO </w:t>
          </w:r>
          <w:r w:rsidR="00D92A36">
            <w:t xml:space="preserve">provide </w:t>
          </w:r>
          <w:r>
            <w:t>PUBLIC SCHOOL DISTRICT EMPLOYEES WHO HOLD ELECTED PUBLIC OFFICE ARE ENTITLED TO THE EQUIVALENT OF FIVE PAID WORKDAYS DURING EACH SCHOOL YEAR TO ATTEND MEETINGS OR TRAINING RELATED TO THEIR OFFICE, AND TO PROVIDE DOCUMENTATION REQUIREMENTS.</w:t>
          </w:r>
        </w:p>
      </w:sdtContent>
    </w:sdt>
    <w:bookmarkStart w:name="at_33a7685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481eb12" w:id="1"/>
      <w:r w:rsidRPr="0094541D">
        <w:t>B</w:t>
      </w:r>
      <w:bookmarkEnd w:id="1"/>
      <w:r w:rsidRPr="0094541D">
        <w:t>e it enacted by the General Assembly of the State of South Carolina:</w:t>
      </w:r>
    </w:p>
    <w:p w:rsidR="00FE0804" w:rsidP="00FE0804" w:rsidRDefault="00FE0804" w14:paraId="39FB9D28" w14:textId="77777777">
      <w:pPr>
        <w:pStyle w:val="scemptyline"/>
      </w:pPr>
    </w:p>
    <w:p w:rsidR="00461DF9" w:rsidP="00461DF9" w:rsidRDefault="00FE0804" w14:paraId="18F67C40" w14:textId="77777777">
      <w:pPr>
        <w:pStyle w:val="scdirectionallanguage"/>
      </w:pPr>
      <w:bookmarkStart w:name="bs_num_1_0275d3824" w:id="2"/>
      <w:r>
        <w:t>S</w:t>
      </w:r>
      <w:bookmarkEnd w:id="2"/>
      <w:r>
        <w:t>ECTION 1.</w:t>
      </w:r>
      <w:r>
        <w:tab/>
      </w:r>
      <w:bookmarkStart w:name="dl_06c3293a6" w:id="3"/>
      <w:r w:rsidR="00461DF9">
        <w:t>A</w:t>
      </w:r>
      <w:bookmarkEnd w:id="3"/>
      <w:r w:rsidR="00461DF9">
        <w:t>rticle 5, Chapter 1, Title 59 of the S.C. Code is amended by adding:</w:t>
      </w:r>
    </w:p>
    <w:p w:rsidR="00461DF9" w:rsidP="00461DF9" w:rsidRDefault="00461DF9" w14:paraId="5CA0BD94" w14:textId="77777777">
      <w:pPr>
        <w:pStyle w:val="scemptyline"/>
      </w:pPr>
    </w:p>
    <w:p w:rsidR="00FE0804" w:rsidP="00461DF9" w:rsidRDefault="00461DF9" w14:paraId="27F6BCA5" w14:textId="782BE88A">
      <w:pPr>
        <w:pStyle w:val="scnewcodesection"/>
      </w:pPr>
      <w:r>
        <w:tab/>
      </w:r>
      <w:bookmarkStart w:name="ns_T59C1N395_0823061a0" w:id="4"/>
      <w:r>
        <w:t>S</w:t>
      </w:r>
      <w:bookmarkEnd w:id="4"/>
      <w:r>
        <w:t>ection 59-1-395.</w:t>
      </w:r>
      <w:r>
        <w:tab/>
      </w:r>
      <w:r w:rsidRPr="00D37499" w:rsidR="00D37499">
        <w:t xml:space="preserve">A public school district employee who holds an elected public office in this State is entitled to the equivalent of five paid workdays during each school year to attend meetings or training related to their office. The employee shall provide documentation of the time, location, and purpose for which the leave was taken. </w:t>
      </w:r>
    </w:p>
    <w:p w:rsidRPr="00DF3B44" w:rsidR="007E06BB" w:rsidP="00787433" w:rsidRDefault="007E06BB" w14:paraId="3D8F1FED" w14:textId="04C8D742">
      <w:pPr>
        <w:pStyle w:val="scemptyline"/>
      </w:pPr>
    </w:p>
    <w:p w:rsidRPr="00DF3B44" w:rsidR="007A10F1" w:rsidP="007A10F1" w:rsidRDefault="00E27805" w14:paraId="0E9393B4" w14:textId="47C64A0C">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 xml:space="preserve">This act takes effect </w:t>
      </w:r>
      <w:r w:rsidR="006143A7">
        <w:t>July 1, 2024</w:t>
      </w:r>
      <w:r w:rsidRPr="00DF3B44" w:rsidR="007A10F1">
        <w:t>.</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B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1AF5A3" w:rsidR="00685035" w:rsidRPr="007B4AF7" w:rsidRDefault="00FB5B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4D6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4D6A">
              <w:rPr>
                <w:noProof/>
              </w:rPr>
              <w:t>LC-0529WAB24.docx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4F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496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590"/>
    <w:rsid w:val="003D4A3C"/>
    <w:rsid w:val="003D55B2"/>
    <w:rsid w:val="003E0033"/>
    <w:rsid w:val="003E5452"/>
    <w:rsid w:val="003E7165"/>
    <w:rsid w:val="003E7FF6"/>
    <w:rsid w:val="003F078D"/>
    <w:rsid w:val="004046B5"/>
    <w:rsid w:val="00406F27"/>
    <w:rsid w:val="004141B8"/>
    <w:rsid w:val="004203B9"/>
    <w:rsid w:val="00432135"/>
    <w:rsid w:val="00446987"/>
    <w:rsid w:val="00446D28"/>
    <w:rsid w:val="00461DF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278"/>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3A7"/>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27F2"/>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0E4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39E1"/>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400"/>
    <w:rsid w:val="00CB2673"/>
    <w:rsid w:val="00CB701D"/>
    <w:rsid w:val="00CC3F0E"/>
    <w:rsid w:val="00CC4D6A"/>
    <w:rsid w:val="00CD08C9"/>
    <w:rsid w:val="00CD1FE8"/>
    <w:rsid w:val="00CD38CD"/>
    <w:rsid w:val="00CD3E0C"/>
    <w:rsid w:val="00CD5565"/>
    <w:rsid w:val="00CD616C"/>
    <w:rsid w:val="00CF68D6"/>
    <w:rsid w:val="00CF7B4A"/>
    <w:rsid w:val="00D009F8"/>
    <w:rsid w:val="00D02240"/>
    <w:rsid w:val="00D078DA"/>
    <w:rsid w:val="00D14995"/>
    <w:rsid w:val="00D2455C"/>
    <w:rsid w:val="00D25023"/>
    <w:rsid w:val="00D27F8C"/>
    <w:rsid w:val="00D33843"/>
    <w:rsid w:val="00D37499"/>
    <w:rsid w:val="00D54A6F"/>
    <w:rsid w:val="00D57D57"/>
    <w:rsid w:val="00D62E42"/>
    <w:rsid w:val="00D772FB"/>
    <w:rsid w:val="00D92A36"/>
    <w:rsid w:val="00DA1AA0"/>
    <w:rsid w:val="00DB7D1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5B38"/>
    <w:rsid w:val="00FC3593"/>
    <w:rsid w:val="00FD117D"/>
    <w:rsid w:val="00FD72E3"/>
    <w:rsid w:val="00FE06FC"/>
    <w:rsid w:val="00FE080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374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06&amp;session=125&amp;summary=B" TargetMode="External" Id="R365860aba67f4638" /><Relationship Type="http://schemas.openxmlformats.org/officeDocument/2006/relationships/hyperlink" Target="https://www.scstatehouse.gov/sess125_2023-2024/prever/4706_20231214.docx" TargetMode="External" Id="R00c108e48e4b430f" /><Relationship Type="http://schemas.openxmlformats.org/officeDocument/2006/relationships/hyperlink" Target="h:\hj\20240109.docx" TargetMode="External" Id="R3183373503af4fc3" /><Relationship Type="http://schemas.openxmlformats.org/officeDocument/2006/relationships/hyperlink" Target="h:\hj\20240109.docx" TargetMode="External" Id="R064061e7e3684c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485fb70c-4308-4d97-8021-996b342bb59b</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b975f553-d437-4a51-b19f-2726a6bf5b42</T_BILL_REQUEST_REQUEST>
  <T_BILL_R_ORIGINALDRAFT>4f8b007b-b3bc-4880-9fe3-77b52d6223b5</T_BILL_R_ORIGINALDRAFT>
  <T_BILL_SPONSOR_SPONSOR>69d3f4df-d828-47af-a182-42897925c73d</T_BILL_SPONSOR_SPONSOR>
  <T_BILL_T_BILLNAME>[4706]</T_BILL_T_BILLNAME>
  <T_BILL_T_BILLNUMBER>4706</T_BILL_T_BILLNUMBER>
  <T_BILL_T_BILLTITLE>TO AMEND THE SOUTH CAROLINA CODE OF LAWS BY ADDING SECTION 59-1-395 SO AS TO provide PUBLIC SCHOOL DISTRICT EMPLOYEES WHO HOLD ELECTED PUBLIC OFFICE ARE ENTITLED TO THE EQUIVALENT OF FIVE PAID WORKDAYS DURING EACH SCHOOL YEAR TO ATTEND MEETINGS OR TRAINING RELATED TO THEIR OFFICE, AND TO PROVIDE DOCUMENTATION REQUIREMENTS.</T_BILL_T_BILLTITLE>
  <T_BILL_T_CHAMBER>house</T_BILL_T_CHAMBER>
  <T_BILL_T_FILENAME> </T_BILL_T_FILENAME>
  <T_BILL_T_LEGTYPE>bill_statewide</T_BILL_T_LEGTYPE>
  <T_BILL_T_SECTIONS>[{"SectionUUID":"dc216a9f-1bf1-4366-b638-1ebc79260482","SectionName":"code_section","SectionNumber":1,"SectionType":"code_section","CodeSections":[{"CodeSectionBookmarkName":"ns_T59C1N395_0823061a0","IsConstitutionSection":false,"Identity":"59-1-395","IsNew":true,"SubSections":[],"TitleRelatedTo":"","TitleSoAsTo":"public school district employees who hold elected public office are entitled to the equivalent of five paid workdays during each school year to attend meetings or training related to their office, and to provide documentation requirements","Deleted":false}],"TitleText":"","DisableControls":false,"Deleted":false,"RepealItems":[],"SectionBookmarkName":"bs_num_1_0275d3824"},{"SectionUUID":"8f03ca95-8faa-4d43-a9c2-8afc498075bd","SectionName":"standard_eff_date_section","SectionNumber":2,"SectionType":"drafting_clause","CodeSections":[],"TitleText":"","DisableControls":false,"Deleted":false,"RepealItems":[],"SectionBookmarkName":"bs_num_2_lastsection"}]</T_BILL_T_SECTIONS>
  <T_BILL_T_SUBJECT>Teacher leave for elected duties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756</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2023-12-14T14:14:00Z</dcterms:created>
  <dcterms:modified xsi:type="dcterms:W3CDTF">2023-12-14T14:14:00Z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