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McDaniel, Henegan, Gilliard, Hosey, Henderson-Myers, Thigpen, Bauer, Garvin, J. Moore, White, Jefferson, King, Cobb-Hunter, Rivers, Williams, Clyburn and Howard</w:t>
      </w:r>
    </w:p>
    <w:p>
      <w:pPr>
        <w:widowControl w:val="false"/>
        <w:spacing w:after="0"/>
        <w:jc w:val="left"/>
      </w:pPr>
      <w:r>
        <w:rPr>
          <w:rFonts w:ascii="Times New Roman"/>
          <w:sz w:val="22"/>
        </w:rPr>
        <w:t xml:space="preserve">Document Path: LC-0315DG24.docx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State employees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read first time</w:t>
      </w:r>
      <w:r>
        <w:t xml:space="preserve"> (</w:t>
      </w:r>
      <w:hyperlink w:history="true" r:id="R633a130f6e2a4f42">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1/10/2024</w:t>
      </w:r>
      <w:r>
        <w:tab/>
        <w:t>House</w:t>
      </w:r>
      <w:r>
        <w:tab/>
        <w:t xml:space="preserve">Referred to Committee on</w:t>
      </w:r>
      <w:r>
        <w:rPr>
          <w:b/>
        </w:rPr>
        <w:t xml:space="preserve"> Ways and Means</w:t>
      </w:r>
      <w:r>
        <w:t xml:space="preserve"> (</w:t>
      </w:r>
      <w:hyperlink w:history="true" r:id="R2f9261857bf8489c">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1/11/2024</w:t>
      </w:r>
      <w:r>
        <w:tab/>
        <w:t>House</w:t>
      </w:r>
      <w:r>
        <w:tab/>
        <w:t>Member(s) request name added as sponsor: Howard
 </w:t>
      </w:r>
    </w:p>
    <w:p>
      <w:pPr>
        <w:widowControl w:val="false"/>
        <w:spacing w:after="0"/>
        <w:jc w:val="left"/>
      </w:pPr>
    </w:p>
    <w:p>
      <w:pPr>
        <w:widowControl w:val="false"/>
        <w:spacing w:after="0"/>
        <w:jc w:val="left"/>
      </w:pPr>
      <w:r>
        <w:rPr>
          <w:rFonts w:ascii="Times New Roman"/>
          <w:sz w:val="22"/>
        </w:rPr>
        <w:t xml:space="preserve">View the latest </w:t>
      </w:r>
      <w:hyperlink r:id="R1108994750b34be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83187b7417b41a6">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132ECF" w:rsidRDefault="00991F67" w14:paraId="34D2EA4A" w14:textId="4820DE0A">
      <w:pPr>
        <w:pStyle w:val="scemptylineheader"/>
      </w:pPr>
    </w:p>
    <w:p w:rsidRPr="00105D52" w:rsidR="002851CF" w:rsidP="00132ECF" w:rsidRDefault="002851CF" w14:paraId="1FA882A8" w14:textId="2FF305D8">
      <w:pPr>
        <w:pStyle w:val="scemptylineheader"/>
      </w:pPr>
    </w:p>
    <w:p w:rsidRPr="00105D52" w:rsidR="002851CF" w:rsidP="00132ECF" w:rsidRDefault="002851CF" w14:paraId="258A4A7B" w14:textId="1933EBA4">
      <w:pPr>
        <w:pStyle w:val="scemptylineheader"/>
      </w:pPr>
    </w:p>
    <w:p w:rsidRPr="00105D52" w:rsidR="009B2ECA" w:rsidP="00132ECF" w:rsidRDefault="009B2ECA" w14:paraId="0B7B3D7A" w14:textId="77E3A095">
      <w:pPr>
        <w:pStyle w:val="scemptylineheader"/>
      </w:pPr>
    </w:p>
    <w:p w:rsidRPr="00105D52" w:rsidR="009B2ECA" w:rsidP="00132ECF" w:rsidRDefault="009B2ECA" w14:paraId="70A89330" w14:textId="72946232">
      <w:pPr>
        <w:pStyle w:val="scemptylineheader"/>
      </w:pPr>
    </w:p>
    <w:p w:rsidRPr="00105D52" w:rsidR="009B2ECA" w:rsidP="00132ECF" w:rsidRDefault="009B2ECA" w14:paraId="02B9039A" w14:textId="418811EC">
      <w:pPr>
        <w:pStyle w:val="scemptylineheader"/>
      </w:pPr>
    </w:p>
    <w:p w:rsidRPr="00105D52" w:rsidR="009B2ECA" w:rsidP="00B61530" w:rsidRDefault="009B2ECA" w14:paraId="481FDFF8" w14:textId="2426DF6D">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530E76" w14:paraId="4E30D107" w14:textId="674B2A77">
          <w:pPr>
            <w:pStyle w:val="scbilltitle"/>
          </w:pPr>
          <w:r>
            <w:t xml:space="preserve">to direct </w:t>
          </w:r>
          <w:r w:rsidR="00A36A35">
            <w:t xml:space="preserve">THE DEPARTMENT OF ADMINISTRATION </w:t>
          </w:r>
          <w:r>
            <w:t>to</w:t>
          </w:r>
          <w:r w:rsidR="00A36A35">
            <w:t xml:space="preserve"> CONDUCT A STUDY TO DETERMINE THE NUMBER OF STATE EMPLOYEES WHOSE INCOME LEVEL QUALIFIES THE STATE EMPLOYEE TO RECEIVE PUBLIC ASSISTANCE FUNDS FROM THE STATE.</w:t>
          </w:r>
        </w:p>
      </w:sdtContent>
    </w:sdt>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38caf61cc" w:id="0"/>
      <w:r w:rsidRPr="00105D52">
        <w:t>B</w:t>
      </w:r>
      <w:bookmarkEnd w:id="0"/>
      <w:r w:rsidRPr="00105D52">
        <w:t>e it enacted by the General Assembly of the State of South Carolina:</w:t>
      </w:r>
    </w:p>
    <w:p w:rsidR="00633D44" w:rsidP="00633D44" w:rsidRDefault="00633D44" w14:paraId="68A72D95" w14:textId="77777777">
      <w:pPr>
        <w:pStyle w:val="scemptyline"/>
      </w:pPr>
    </w:p>
    <w:p w:rsidR="00633D44" w:rsidP="000F4133" w:rsidRDefault="00633D44" w14:paraId="5B6A5B05" w14:textId="646F0FE0">
      <w:pPr>
        <w:pStyle w:val="scnoncodifiedsection"/>
      </w:pPr>
      <w:bookmarkStart w:name="bs_num_1_5e04e9550" w:id="1"/>
      <w:r>
        <w:t>S</w:t>
      </w:r>
      <w:bookmarkEnd w:id="1"/>
      <w:r>
        <w:t>ECTION 1.</w:t>
      </w:r>
      <w:r>
        <w:tab/>
      </w:r>
      <w:r w:rsidR="000F4133">
        <w:t xml:space="preserve"> </w:t>
      </w:r>
      <w:r w:rsidR="00A36A35">
        <w:t>The Department of Administration shall conduct to a study to determine the number of state employees whose income level qualifies the state employee to receive public assistance funds from the State.  The department may seek assistance from the Department of Health and Human Services, the Department of Social Services, or any other agency the department considers necessary to make its determination.  Within one hundred eighty days of the effective date of this joint resolution, the department shall issue a report to the General Assembly stating its determination and the manner in which the determination was made.</w:t>
      </w:r>
    </w:p>
    <w:p w:rsidRPr="00105D52" w:rsidR="009C43C3" w:rsidP="00351A09" w:rsidRDefault="009C43C3" w14:paraId="790F6824" w14:textId="708C8F82">
      <w:pPr>
        <w:pStyle w:val="scemptyline"/>
      </w:pPr>
    </w:p>
    <w:p w:rsidRPr="00105D52" w:rsidR="009C43C3" w:rsidP="00741923" w:rsidRDefault="0077594C" w14:paraId="78EA7715" w14:textId="7C5238F2">
      <w:pPr>
        <w:pStyle w:val="scnoncodifiedsection"/>
      </w:pPr>
      <w:bookmarkStart w:name="bs_num_2_lastsection" w:id="2"/>
      <w:bookmarkStart w:name="eff_date_section" w:id="3"/>
      <w:r w:rsidRPr="00105D52">
        <w:t>S</w:t>
      </w:r>
      <w:bookmarkEnd w:id="2"/>
      <w:r w:rsidRPr="00105D52">
        <w:t>ECTION 2.</w:t>
      </w:r>
      <w:r w:rsidRPr="00105D52">
        <w:tab/>
      </w:r>
      <w:r w:rsidRPr="00105D52" w:rsidR="000758C3">
        <w:t>This joint resolution takes effect upon approval by the Governor</w:t>
      </w:r>
      <w:r w:rsidRPr="00105D52" w:rsidR="00936D1A">
        <w:t>.</w:t>
      </w:r>
      <w:bookmarkEnd w:id="3"/>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254F8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B100F4" w14:textId="77777777" w:rsidR="00AC7E8F" w:rsidRDefault="00AC7E8F" w:rsidP="00674220">
      <w:pPr>
        <w:spacing w:after="0" w:line="240" w:lineRule="auto"/>
      </w:pPr>
      <w:r>
        <w:separator/>
      </w:r>
    </w:p>
  </w:endnote>
  <w:endnote w:type="continuationSeparator" w:id="0">
    <w:p w14:paraId="1627209F" w14:textId="77777777" w:rsidR="00AC7E8F" w:rsidRDefault="00AC7E8F" w:rsidP="00674220">
      <w:pPr>
        <w:spacing w:after="0" w:line="240" w:lineRule="auto"/>
      </w:pPr>
      <w:r>
        <w:continuationSeparator/>
      </w:r>
    </w:p>
  </w:endnote>
  <w:endnote w:type="continuationNotice" w:id="1">
    <w:p w14:paraId="0B75188F" w14:textId="77777777" w:rsidR="00AC7E8F" w:rsidRDefault="00AC7E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2FD5AEA8" w:rsidR="00674220" w:rsidRDefault="00254F8C"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33D44">
          <w:rPr>
            <w:noProof/>
          </w:rPr>
          <w:t>LC-0315DG24.docx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54E5F" w14:textId="77777777" w:rsidR="00AC7E8F" w:rsidRDefault="00AC7E8F" w:rsidP="00674220">
      <w:pPr>
        <w:spacing w:after="0" w:line="240" w:lineRule="auto"/>
      </w:pPr>
      <w:r>
        <w:separator/>
      </w:r>
    </w:p>
  </w:footnote>
  <w:footnote w:type="continuationSeparator" w:id="0">
    <w:p w14:paraId="404EDE2C" w14:textId="77777777" w:rsidR="00AC7E8F" w:rsidRDefault="00AC7E8F" w:rsidP="00674220">
      <w:pPr>
        <w:spacing w:after="0" w:line="240" w:lineRule="auto"/>
      </w:pPr>
      <w:r>
        <w:continuationSeparator/>
      </w:r>
    </w:p>
  </w:footnote>
  <w:footnote w:type="continuationNotice" w:id="1">
    <w:p w14:paraId="2B84A5F8" w14:textId="77777777" w:rsidR="00AC7E8F" w:rsidRDefault="00AC7E8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26A92"/>
    <w:rsid w:val="00037916"/>
    <w:rsid w:val="000562E4"/>
    <w:rsid w:val="00061E8E"/>
    <w:rsid w:val="000758C3"/>
    <w:rsid w:val="0008429C"/>
    <w:rsid w:val="0009245B"/>
    <w:rsid w:val="000B67F5"/>
    <w:rsid w:val="000D6B78"/>
    <w:rsid w:val="000E4143"/>
    <w:rsid w:val="000E582D"/>
    <w:rsid w:val="000F4133"/>
    <w:rsid w:val="00102FCA"/>
    <w:rsid w:val="001034E5"/>
    <w:rsid w:val="00105D52"/>
    <w:rsid w:val="00110702"/>
    <w:rsid w:val="00132ECF"/>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54F8C"/>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372C6"/>
    <w:rsid w:val="00337EAF"/>
    <w:rsid w:val="00351A09"/>
    <w:rsid w:val="003C444D"/>
    <w:rsid w:val="003C4F86"/>
    <w:rsid w:val="003D225B"/>
    <w:rsid w:val="0040332C"/>
    <w:rsid w:val="004124D5"/>
    <w:rsid w:val="004368D3"/>
    <w:rsid w:val="004551AA"/>
    <w:rsid w:val="00463356"/>
    <w:rsid w:val="00490B14"/>
    <w:rsid w:val="004932AB"/>
    <w:rsid w:val="004A1406"/>
    <w:rsid w:val="004A3741"/>
    <w:rsid w:val="004A72B7"/>
    <w:rsid w:val="004B759D"/>
    <w:rsid w:val="004C40D0"/>
    <w:rsid w:val="004E13A3"/>
    <w:rsid w:val="00512914"/>
    <w:rsid w:val="00530E76"/>
    <w:rsid w:val="00547DD5"/>
    <w:rsid w:val="00560F91"/>
    <w:rsid w:val="00592861"/>
    <w:rsid w:val="005B7817"/>
    <w:rsid w:val="005C40EB"/>
    <w:rsid w:val="005C6BF7"/>
    <w:rsid w:val="005D32B1"/>
    <w:rsid w:val="005E7403"/>
    <w:rsid w:val="00633D44"/>
    <w:rsid w:val="00660C5C"/>
    <w:rsid w:val="00674220"/>
    <w:rsid w:val="00677E52"/>
    <w:rsid w:val="00684741"/>
    <w:rsid w:val="00696ABA"/>
    <w:rsid w:val="006B5610"/>
    <w:rsid w:val="006D41CD"/>
    <w:rsid w:val="00702736"/>
    <w:rsid w:val="007262F1"/>
    <w:rsid w:val="00741923"/>
    <w:rsid w:val="00747A48"/>
    <w:rsid w:val="0077594C"/>
    <w:rsid w:val="00777280"/>
    <w:rsid w:val="007834CB"/>
    <w:rsid w:val="007B2941"/>
    <w:rsid w:val="007D655D"/>
    <w:rsid w:val="007F179F"/>
    <w:rsid w:val="00807D9F"/>
    <w:rsid w:val="00810D57"/>
    <w:rsid w:val="008242C7"/>
    <w:rsid w:val="00831020"/>
    <w:rsid w:val="008577F1"/>
    <w:rsid w:val="00857D61"/>
    <w:rsid w:val="00876AA5"/>
    <w:rsid w:val="008A6ED6"/>
    <w:rsid w:val="00902A77"/>
    <w:rsid w:val="0090596A"/>
    <w:rsid w:val="00912484"/>
    <w:rsid w:val="00935259"/>
    <w:rsid w:val="00936D1A"/>
    <w:rsid w:val="00937B34"/>
    <w:rsid w:val="009552CC"/>
    <w:rsid w:val="00956988"/>
    <w:rsid w:val="00967247"/>
    <w:rsid w:val="009848D5"/>
    <w:rsid w:val="00991F67"/>
    <w:rsid w:val="00997553"/>
    <w:rsid w:val="009A5C6B"/>
    <w:rsid w:val="009B2ECA"/>
    <w:rsid w:val="009C43C3"/>
    <w:rsid w:val="009D1A37"/>
    <w:rsid w:val="009D54F7"/>
    <w:rsid w:val="009E5FBD"/>
    <w:rsid w:val="00A02894"/>
    <w:rsid w:val="00A10047"/>
    <w:rsid w:val="00A36A35"/>
    <w:rsid w:val="00A371AB"/>
    <w:rsid w:val="00A73649"/>
    <w:rsid w:val="00A8574D"/>
    <w:rsid w:val="00A96112"/>
    <w:rsid w:val="00AC7E8F"/>
    <w:rsid w:val="00AE0454"/>
    <w:rsid w:val="00B2206F"/>
    <w:rsid w:val="00B23615"/>
    <w:rsid w:val="00B2707D"/>
    <w:rsid w:val="00B31851"/>
    <w:rsid w:val="00B3575E"/>
    <w:rsid w:val="00B61530"/>
    <w:rsid w:val="00B92F98"/>
    <w:rsid w:val="00BA151A"/>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057BC"/>
    <w:rsid w:val="00D20D80"/>
    <w:rsid w:val="00D5384C"/>
    <w:rsid w:val="00D56452"/>
    <w:rsid w:val="00D63CD2"/>
    <w:rsid w:val="00D73569"/>
    <w:rsid w:val="00D76E08"/>
    <w:rsid w:val="00D90A37"/>
    <w:rsid w:val="00DC14A6"/>
    <w:rsid w:val="00DF413D"/>
    <w:rsid w:val="00E062A8"/>
    <w:rsid w:val="00E13307"/>
    <w:rsid w:val="00E33E4F"/>
    <w:rsid w:val="00E34967"/>
    <w:rsid w:val="00E4700B"/>
    <w:rsid w:val="00E53AAD"/>
    <w:rsid w:val="00E671A9"/>
    <w:rsid w:val="00EA2574"/>
    <w:rsid w:val="00EA3586"/>
    <w:rsid w:val="00EB0B43"/>
    <w:rsid w:val="00ED4053"/>
    <w:rsid w:val="00F1362B"/>
    <w:rsid w:val="00F42575"/>
    <w:rsid w:val="00F44E29"/>
    <w:rsid w:val="00F62234"/>
    <w:rsid w:val="00F62C58"/>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 w:type="character" w:customStyle="1" w:styleId="screstoreblue">
    <w:name w:val="sc_restore_blue"/>
    <w:uiPriority w:val="1"/>
    <w:qFormat/>
    <w:rsid w:val="00912484"/>
    <w:rPr>
      <w:color w:val="4472C4" w:themeColor="accent1"/>
      <w:bdr w:val="none" w:sz="0" w:space="0" w:color="auto"/>
      <w:shd w:val="clear" w:color="auto" w:fill="auto"/>
    </w:rPr>
  </w:style>
  <w:style w:type="character" w:customStyle="1" w:styleId="screstorered">
    <w:name w:val="sc_restore_red"/>
    <w:uiPriority w:val="1"/>
    <w:qFormat/>
    <w:rsid w:val="00337EAF"/>
    <w:rPr>
      <w:color w:val="FF0000"/>
      <w:bdr w:val="none" w:sz="0" w:space="0" w:color="auto"/>
      <w:shd w:val="clear" w:color="auto" w:fill="auto"/>
    </w:rPr>
  </w:style>
  <w:style w:type="character" w:customStyle="1" w:styleId="scamendhouse">
    <w:name w:val="sc_amend_house"/>
    <w:uiPriority w:val="1"/>
    <w:qFormat/>
    <w:rsid w:val="00E671A9"/>
    <w:rPr>
      <w:bdr w:val="none" w:sz="0" w:space="0" w:color="auto"/>
      <w:shd w:val="clear" w:color="auto" w:fill="E2EFD9" w:themeFill="accent6" w:themeFillTint="33"/>
    </w:rPr>
  </w:style>
  <w:style w:type="character" w:customStyle="1" w:styleId="scamendsenate">
    <w:name w:val="sc_amend_senate"/>
    <w:uiPriority w:val="1"/>
    <w:qFormat/>
    <w:rsid w:val="00E671A9"/>
    <w:rPr>
      <w:bdr w:val="none" w:sz="0" w:space="0" w:color="auto"/>
      <w:shd w:val="clear" w:color="auto" w:fill="FFF2CC" w:themeFill="accent4" w:themeFillTint="33"/>
    </w:rPr>
  </w:style>
  <w:style w:type="character" w:customStyle="1" w:styleId="scstrikenewblue">
    <w:name w:val="sc_strike_new_blue"/>
    <w:uiPriority w:val="1"/>
    <w:qFormat/>
    <w:rsid w:val="00E671A9"/>
    <w:rPr>
      <w:strike w:val="0"/>
      <w:dstrike/>
      <w:color w:val="0070C0"/>
      <w:u w:val="none"/>
    </w:rPr>
  </w:style>
  <w:style w:type="character" w:customStyle="1" w:styleId="scstrikenewred">
    <w:name w:val="sc_strike_new_red"/>
    <w:uiPriority w:val="1"/>
    <w:qFormat/>
    <w:rsid w:val="00E671A9"/>
    <w:rPr>
      <w:strike w:val="0"/>
      <w:dstrike/>
      <w:color w:val="FF0000"/>
      <w:u w:val="none"/>
    </w:rPr>
  </w:style>
  <w:style w:type="paragraph" w:styleId="Revision">
    <w:name w:val="Revision"/>
    <w:hidden/>
    <w:uiPriority w:val="99"/>
    <w:semiHidden/>
    <w:rsid w:val="00D5384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24&amp;session=125&amp;summary=B" TargetMode="External" Id="R1108994750b34be3" /><Relationship Type="http://schemas.openxmlformats.org/officeDocument/2006/relationships/hyperlink" Target="https://www.scstatehouse.gov/sess125_2023-2024/prever/4824_20240110.docx" TargetMode="External" Id="R883187b7417b41a6" /><Relationship Type="http://schemas.openxmlformats.org/officeDocument/2006/relationships/hyperlink" Target="h:\hj\20240110.docx" TargetMode="External" Id="R633a130f6e2a4f42" /><Relationship Type="http://schemas.openxmlformats.org/officeDocument/2006/relationships/hyperlink" Target="h:\hj\20240110.docx" TargetMode="External" Id="R2f9261857bf848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197335"/>
    <w:rsid w:val="003B1067"/>
    <w:rsid w:val="003B61BC"/>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d116edfd-8149-4d87-9b49-5a9e22d76524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bafde17c-d3ec-4c74-80e3-ba56e9184947</T_BILL_REQUEST_REQUEST>
  <T_BILL_R_ORIGINALDRAFT>ab86840e-d62f-46a9-b0fd-f3ab5a81b50c</T_BILL_R_ORIGINALDRAFT>
  <T_BILL_SPONSOR_SPONSOR>b7857f2a-6a17-4e73-8ffd-a4bf9b6eec50</T_BILL_SPONSOR_SPONSOR>
  <T_BILL_T_BILLNAME>[4824]</T_BILL_T_BILLNAME>
  <T_BILL_T_BILLNUMBER>4824</T_BILL_T_BILLNUMBER>
  <T_BILL_T_BILLTITLE>to direct THE DEPARTMENT OF ADMINISTRATION to CONDUCT A STUDY TO DETERMINE THE NUMBER OF STATE EMPLOYEES WHOSE INCOME LEVEL QUALIFIES THE STATE EMPLOYEE TO RECEIVE PUBLIC ASSISTANCE FUNDS FROM THE STATE.</T_BILL_T_BILLTITLE>
  <T_BILL_T_CHAMBER>house</T_BILL_T_CHAMBER>
  <T_BILL_T_FILENAME> </T_BILL_T_FILENAME>
  <T_BILL_T_LEGTYPE>joint_resolution</T_BILL_T_LEGTYPE>
  <T_BILL_T_SECTIONS>[{"SectionUUID":"7cb1f132-8765-494d-ab28-6e6364b42f76","SectionName":"New Blank SECTION","SectionNumber":1,"SectionType":"new","CodeSections":[],"TitleText":"The Department of Administration shall conduct to a study to determine the number of state employees whose income level qualifies the state employee to receive public assistance funds from the State. ","DisableControls":false,"Deleted":false,"RepealItems":[],"SectionBookmarkName":"bs_num_1_5e04e9550"},{"SectionUUID":"4d94fc57-c7fa-4162-b372-8d178987614d","SectionName":"standard_eff_date_section","SectionNumber":2,"SectionType":"drafting_clause","CodeSections":[],"TitleText":"","DisableControls":false,"Deleted":false,"RepealItems":[],"SectionBookmarkName":"bs_num_2_lastsection"}]</T_BILL_T_SECTIONS>
  <T_BILL_T_SUBJECT>State employees</T_BILL_T_SUBJECT>
  <T_BILL_UR_DRAFTER>davidgood@scstatehouse.gov</T_BILL_UR_DRAFTER>
  <T_BILL_UR_DRAFTINGASSISTANT>chrischarlton@scstatehouse.gov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C256F53D-8D2C-4F4A-ACB7-4284D3A1D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866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2024-01-02T20:18:00Z</cp:lastPrinted>
  <dcterms:created xsi:type="dcterms:W3CDTF">2024-01-02T21:08:00Z</dcterms:created>
  <dcterms:modified xsi:type="dcterms:W3CDTF">2024-01-02T21:08:00Z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