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Chapman and Forrest</w:t>
      </w:r>
    </w:p>
    <w:p>
      <w:pPr>
        <w:widowControl w:val="false"/>
        <w:spacing w:after="0"/>
        <w:jc w:val="left"/>
      </w:pPr>
      <w:r>
        <w:rPr>
          <w:rFonts w:ascii="Times New Roman"/>
          <w:sz w:val="22"/>
        </w:rPr>
        <w:t xml:space="preserve">Document Path: LC-0313PH24.docx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26, 2024
</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Captive Wildlife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7ed47b47dd08424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Agriculture, Natural Resources and Environmental Affairs</w:t>
      </w:r>
      <w:r>
        <w:t xml:space="preserve"> (</w:t>
      </w:r>
      <w:hyperlink w:history="true" r:id="Rebdf780679bf41d4">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Chapman,
 Forrest
 </w:t>
      </w:r>
    </w:p>
    <w:p>
      <w:pPr>
        <w:widowControl w:val="false"/>
        <w:tabs>
          <w:tab w:val="right" w:pos="1008"/>
          <w:tab w:val="left" w:pos="1152"/>
          <w:tab w:val="left" w:pos="1872"/>
          <w:tab w:val="left" w:pos="9187"/>
        </w:tabs>
        <w:spacing w:after="0"/>
        <w:ind w:left="2088" w:hanging="2088"/>
      </w:pPr>
      <w:r>
        <w:tab/>
        <w:t>3/7/2024</w:t>
      </w:r>
      <w:r>
        <w:tab/>
        <w:t>House</w:t>
      </w:r>
      <w:r>
        <w:tab/>
        <w:t xml:space="preserve">Committee report: Favorable with amendment</w:t>
      </w:r>
      <w:r>
        <w:rPr>
          <w:b/>
        </w:rPr>
        <w:t xml:space="preserve"> Agriculture, Natural Resources and Environmental Affairs</w:t>
      </w:r>
      <w:r>
        <w:t xml:space="preserve"> (</w:t>
      </w:r>
      <w:hyperlink w:history="true" r:id="R077b7636632a4595">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3/12/2024</w:t>
      </w:r>
      <w:r>
        <w:tab/>
        <w:t/>
      </w:r>
      <w:r>
        <w:tab/>
        <w:t>Scrivener's error corrected
 </w:t>
      </w:r>
    </w:p>
    <w:p>
      <w:pPr>
        <w:widowControl w:val="false"/>
        <w:tabs>
          <w:tab w:val="right" w:pos="1008"/>
          <w:tab w:val="left" w:pos="1152"/>
          <w:tab w:val="left" w:pos="1872"/>
          <w:tab w:val="left" w:pos="9187"/>
        </w:tabs>
        <w:spacing w:after="0"/>
        <w:ind w:left="2088" w:hanging="2088"/>
      </w:pPr>
      <w:r>
        <w:tab/>
        <w:t>3/20/2024</w:t>
      </w:r>
      <w:r>
        <w:tab/>
        <w:t>House</w:t>
      </w:r>
      <w:r>
        <w:tab/>
        <w:t xml:space="preserve">Debate adjourned</w:t>
      </w:r>
      <w:r>
        <w:t xml:space="preserve"> (</w:t>
      </w:r>
      <w:hyperlink w:history="true" r:id="Rfc7ce0c4f58e4a17">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Debate adjourned</w:t>
      </w:r>
      <w:r>
        <w:t xml:space="preserve"> (</w:t>
      </w:r>
      <w:hyperlink w:history="true" r:id="Reb34fa3d742d4ef9">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Amended</w:t>
      </w:r>
      <w:r>
        <w:t xml:space="preserve"> (</w:t>
      </w:r>
      <w:hyperlink w:history="true" r:id="R89402f67d8fe4cad">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Debate adjourned</w:t>
      </w:r>
      <w:r>
        <w:t xml:space="preserve"> (</w:t>
      </w:r>
      <w:hyperlink w:history="true" r:id="R006b31c4b6ae4794">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3/27/2024</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House</w:t>
      </w:r>
      <w:r>
        <w:tab/>
        <w:t xml:space="preserve">Read second time</w:t>
      </w:r>
      <w:r>
        <w:t xml:space="preserve"> (</w:t>
      </w:r>
      <w:hyperlink w:history="true" r:id="R47a6b60e78004393">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Roll call</w:t>
      </w:r>
      <w:r>
        <w:t xml:space="preserve"> Yeas-94  Nays-7</w:t>
      </w:r>
      <w:r>
        <w:t xml:space="preserve"> (</w:t>
      </w:r>
      <w:hyperlink w:history="true" r:id="R0a2a48c7116444f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third time and sent to Senate</w:t>
      </w:r>
      <w:r>
        <w:t xml:space="preserve"> (</w:t>
      </w:r>
      <w:hyperlink w:history="true" r:id="Rb2d8b210f97149d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e003fdc3c355498f">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Fish, Game and Forestry</w:t>
      </w:r>
      <w:r>
        <w:t xml:space="preserve"> (</w:t>
      </w:r>
      <w:hyperlink w:history="true" r:id="R1ded22f859d4469e">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Fish, Game and Forestry</w:t>
      </w:r>
      <w:r>
        <w:t xml:space="preserve"> (</w:t>
      </w:r>
      <w:hyperlink w:history="true" r:id="R61a52c95ea60466b">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Recommitted to Committee on</w:t>
      </w:r>
      <w:r>
        <w:rPr>
          <w:b/>
        </w:rPr>
        <w:t xml:space="preserve"> Fish, Game and Forestry</w:t>
      </w:r>
      <w:r>
        <w:t xml:space="preserve"> (</w:t>
      </w:r>
      <w:hyperlink w:history="true" r:id="R4bc4f99a828643d5">
        <w:r w:rsidRPr="00770434">
          <w:rPr>
            <w:rStyle w:val="Hyperlink"/>
          </w:rPr>
          <w:t>Senate Journal</w:t>
        </w:r>
        <w:r w:rsidRPr="00770434">
          <w:rPr>
            <w:rStyle w:val="Hyperlink"/>
          </w:rPr>
          <w:noBreakHyphen/>
          <w:t>page 158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89d767c17e49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c8c246f0ac425e">
        <w:r>
          <w:rPr>
            <w:rStyle w:val="Hyperlink"/>
            <w:u w:val="single"/>
          </w:rPr>
          <w:t>01/17/2024</w:t>
        </w:r>
      </w:hyperlink>
      <w:r>
        <w:t xml:space="preserve"/>
      </w:r>
    </w:p>
    <w:p>
      <w:pPr>
        <w:widowControl w:val="true"/>
        <w:spacing w:after="0"/>
        <w:jc w:val="left"/>
      </w:pPr>
      <w:r>
        <w:rPr>
          <w:rFonts w:ascii="Times New Roman"/>
          <w:sz w:val="22"/>
        </w:rPr>
        <w:t xml:space="preserve"/>
      </w:r>
      <w:hyperlink r:id="R9ef9871627414c50">
        <w:r>
          <w:rPr>
            <w:rStyle w:val="Hyperlink"/>
            <w:u w:val="single"/>
          </w:rPr>
          <w:t>03/07/2024</w:t>
        </w:r>
      </w:hyperlink>
      <w:r>
        <w:t xml:space="preserve"/>
      </w:r>
    </w:p>
    <w:p>
      <w:pPr>
        <w:widowControl w:val="true"/>
        <w:spacing w:after="0"/>
        <w:jc w:val="left"/>
      </w:pPr>
      <w:r>
        <w:rPr>
          <w:rFonts w:ascii="Times New Roman"/>
          <w:sz w:val="22"/>
        </w:rPr>
        <w:t xml:space="preserve"/>
      </w:r>
      <w:hyperlink r:id="R4d0e046f4b58492a">
        <w:r>
          <w:rPr>
            <w:rStyle w:val="Hyperlink"/>
            <w:u w:val="single"/>
          </w:rPr>
          <w:t>03/12/2024</w:t>
        </w:r>
      </w:hyperlink>
      <w:r>
        <w:t xml:space="preserve"/>
      </w:r>
    </w:p>
    <w:p>
      <w:pPr>
        <w:widowControl w:val="true"/>
        <w:spacing w:after="0"/>
        <w:jc w:val="left"/>
      </w:pPr>
      <w:r>
        <w:rPr>
          <w:rFonts w:ascii="Times New Roman"/>
          <w:sz w:val="22"/>
        </w:rPr>
        <w:t xml:space="preserve"/>
      </w:r>
      <w:hyperlink r:id="Raa9666426d8f4aaa">
        <w:r>
          <w:rPr>
            <w:rStyle w:val="Hyperlink"/>
            <w:u w:val="single"/>
          </w:rPr>
          <w:t>03/26/2024</w:t>
        </w:r>
      </w:hyperlink>
      <w:r>
        <w:t xml:space="preserve"/>
      </w:r>
    </w:p>
    <w:p>
      <w:pPr>
        <w:widowControl w:val="true"/>
        <w:spacing w:after="0"/>
        <w:jc w:val="left"/>
      </w:pPr>
      <w:r>
        <w:rPr>
          <w:rFonts w:ascii="Times New Roman"/>
          <w:sz w:val="22"/>
        </w:rPr>
        <w:t xml:space="preserve"/>
      </w:r>
      <w:hyperlink r:id="Rad8fc54e24654f5e">
        <w:r>
          <w:rPr>
            <w:rStyle w:val="Hyperlink"/>
            <w:u w:val="single"/>
          </w:rPr>
          <w:t>03/27/2024</w:t>
        </w:r>
      </w:hyperlink>
      <w:r>
        <w:t xml:space="preserve"/>
      </w:r>
    </w:p>
    <w:p>
      <w:pPr>
        <w:widowControl w:val="true"/>
        <w:spacing w:after="0"/>
        <w:jc w:val="left"/>
      </w:pPr>
      <w:r>
        <w:rPr>
          <w:rFonts w:ascii="Times New Roman"/>
          <w:sz w:val="22"/>
        </w:rPr>
        <w:t xml:space="preserve"/>
      </w:r>
      <w:hyperlink r:id="Re70f1ae99d0f4cc3">
        <w:r>
          <w:rPr>
            <w:rStyle w:val="Hyperlink"/>
            <w:u w:val="single"/>
          </w:rPr>
          <w:t>03/27/2024-A</w:t>
        </w:r>
      </w:hyperlink>
      <w:r>
        <w:t xml:space="preserve"/>
      </w:r>
    </w:p>
    <w:p>
      <w:pPr>
        <w:widowControl w:val="true"/>
        <w:spacing w:after="0"/>
        <w:jc w:val="left"/>
      </w:pPr>
      <w:r>
        <w:rPr>
          <w:rFonts w:ascii="Times New Roman"/>
          <w:sz w:val="22"/>
        </w:rPr>
        <w:t xml:space="preserve"/>
      </w:r>
      <w:hyperlink r:id="Rca520ff8102f4d11">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309B3" w:rsidP="003309B3" w:rsidRDefault="003309B3" w14:paraId="0DDE7B00" w14:textId="77777777">
      <w:pPr>
        <w:pStyle w:val="sccoversheetstricken"/>
      </w:pPr>
      <w:r w:rsidRPr="00B07BF4">
        <w:t>Indicates Matter Stricken</w:t>
      </w:r>
    </w:p>
    <w:p w:rsidRPr="00B07BF4" w:rsidR="003309B3" w:rsidP="003309B3" w:rsidRDefault="003309B3" w14:paraId="2B217A9B" w14:textId="77777777">
      <w:pPr>
        <w:pStyle w:val="sccoversheetunderline"/>
      </w:pPr>
      <w:r w:rsidRPr="00B07BF4">
        <w:t>Indicates New Matter</w:t>
      </w:r>
    </w:p>
    <w:p w:rsidRPr="00B07BF4" w:rsidR="003309B3" w:rsidP="003309B3" w:rsidRDefault="003309B3" w14:paraId="3E694A5A" w14:textId="77777777">
      <w:pPr>
        <w:pStyle w:val="sccoversheetemptyline"/>
      </w:pPr>
    </w:p>
    <w:sdt>
      <w:sdtPr>
        <w:alias w:val="status"/>
        <w:tag w:val="status"/>
        <w:id w:val="854397200"/>
        <w:placeholder>
          <w:docPart w:val="EAA130439BAC46EC9F2EF55C8D3C06A2"/>
        </w:placeholder>
      </w:sdtPr>
      <w:sdtEndPr/>
      <w:sdtContent>
        <w:p w:rsidRPr="00B07BF4" w:rsidR="003309B3" w:rsidP="003309B3" w:rsidRDefault="003309B3" w14:paraId="68562174" w14:textId="2C0B37B0">
          <w:pPr>
            <w:pStyle w:val="sccoversheetstatus"/>
          </w:pPr>
          <w:r>
            <w:t>Committee Report</w:t>
          </w:r>
        </w:p>
      </w:sdtContent>
    </w:sdt>
    <w:sdt>
      <w:sdtPr>
        <w:alias w:val="printed1"/>
        <w:tag w:val="printed1"/>
        <w:id w:val="-1779714481"/>
        <w:placeholder>
          <w:docPart w:val="EAA130439BAC46EC9F2EF55C8D3C06A2"/>
        </w:placeholder>
        <w:text/>
      </w:sdtPr>
      <w:sdtEndPr/>
      <w:sdtContent>
        <w:p w:rsidR="003309B3" w:rsidP="003309B3" w:rsidRDefault="003309B3" w14:paraId="4B4E5946" w14:textId="5F3FBE1E">
          <w:pPr>
            <w:pStyle w:val="sccoversheetinfo"/>
          </w:pPr>
          <w:r>
            <w:t>May 01, 2024</w:t>
          </w:r>
        </w:p>
      </w:sdtContent>
    </w:sdt>
    <w:p w:rsidR="003309B3" w:rsidP="003309B3" w:rsidRDefault="003309B3" w14:paraId="17C3AF1E" w14:textId="77777777">
      <w:pPr>
        <w:pStyle w:val="sccoversheetinfo"/>
      </w:pPr>
    </w:p>
    <w:sdt>
      <w:sdtPr>
        <w:alias w:val="billnumber"/>
        <w:tag w:val="billnumber"/>
        <w:id w:val="-897512070"/>
        <w:placeholder>
          <w:docPart w:val="EAA130439BAC46EC9F2EF55C8D3C06A2"/>
        </w:placeholder>
        <w:text/>
      </w:sdtPr>
      <w:sdtEndPr/>
      <w:sdtContent>
        <w:p w:rsidRPr="00B07BF4" w:rsidR="003309B3" w:rsidP="003309B3" w:rsidRDefault="003309B3" w14:paraId="4921DFD3" w14:textId="156ADDEA">
          <w:pPr>
            <w:pStyle w:val="sccoversheetbillno"/>
          </w:pPr>
          <w:r>
            <w:t>H. 4874</w:t>
          </w:r>
        </w:p>
      </w:sdtContent>
    </w:sdt>
    <w:p w:rsidR="003309B3" w:rsidP="003309B3" w:rsidRDefault="003309B3" w14:paraId="61C868A7" w14:textId="77777777">
      <w:pPr>
        <w:pStyle w:val="sccoversheetsponsor6"/>
      </w:pPr>
    </w:p>
    <w:p w:rsidRPr="00B07BF4" w:rsidR="003309B3" w:rsidP="003309B3" w:rsidRDefault="003309B3" w14:paraId="6063AE0D" w14:textId="6777F7A4">
      <w:pPr>
        <w:pStyle w:val="sccoversheetsponsor6"/>
        <w:jc w:val="center"/>
      </w:pPr>
      <w:r w:rsidRPr="00B07BF4">
        <w:t xml:space="preserve">Introduced by </w:t>
      </w:r>
      <w:sdt>
        <w:sdtPr>
          <w:alias w:val="sponsortype"/>
          <w:tag w:val="sponsortype"/>
          <w:id w:val="1707217765"/>
          <w:placeholder>
            <w:docPart w:val="EAA130439BAC46EC9F2EF55C8D3C06A2"/>
          </w:placeholder>
          <w:text/>
        </w:sdtPr>
        <w:sdtEndPr/>
        <w:sdtContent>
          <w:r>
            <w:t>Reps.</w:t>
          </w:r>
        </w:sdtContent>
      </w:sdt>
      <w:r w:rsidRPr="00B07BF4">
        <w:t xml:space="preserve"> </w:t>
      </w:r>
      <w:sdt>
        <w:sdtPr>
          <w:alias w:val="sponsors"/>
          <w:tag w:val="sponsors"/>
          <w:id w:val="716862734"/>
          <w:placeholder>
            <w:docPart w:val="EAA130439BAC46EC9F2EF55C8D3C06A2"/>
          </w:placeholder>
          <w:text/>
        </w:sdtPr>
        <w:sdtEndPr/>
        <w:sdtContent>
          <w:r>
            <w:t>Hixon, Chapman and Forrest</w:t>
          </w:r>
        </w:sdtContent>
      </w:sdt>
      <w:r w:rsidRPr="00B07BF4">
        <w:t xml:space="preserve"> </w:t>
      </w:r>
    </w:p>
    <w:p w:rsidRPr="00B07BF4" w:rsidR="003309B3" w:rsidP="003309B3" w:rsidRDefault="003309B3" w14:paraId="6B190B53" w14:textId="77777777">
      <w:pPr>
        <w:pStyle w:val="sccoversheetsponsor6"/>
      </w:pPr>
    </w:p>
    <w:p w:rsidRPr="00B07BF4" w:rsidR="003309B3" w:rsidP="003309B3" w:rsidRDefault="00E646EC" w14:paraId="3AD470DB" w14:textId="7A4EB92D">
      <w:pPr>
        <w:pStyle w:val="sccoversheetinfo"/>
      </w:pPr>
      <w:sdt>
        <w:sdtPr>
          <w:alias w:val="typeinitial"/>
          <w:tag w:val="typeinitial"/>
          <w:id w:val="98301346"/>
          <w:placeholder>
            <w:docPart w:val="EAA130439BAC46EC9F2EF55C8D3C06A2"/>
          </w:placeholder>
          <w:text/>
        </w:sdtPr>
        <w:sdtEndPr/>
        <w:sdtContent>
          <w:r w:rsidR="003309B3">
            <w:t>S</w:t>
          </w:r>
        </w:sdtContent>
      </w:sdt>
      <w:r w:rsidRPr="00B07BF4" w:rsidR="003309B3">
        <w:t xml:space="preserve">. Printed </w:t>
      </w:r>
      <w:sdt>
        <w:sdtPr>
          <w:alias w:val="printed2"/>
          <w:tag w:val="printed2"/>
          <w:id w:val="-774643221"/>
          <w:placeholder>
            <w:docPart w:val="EAA130439BAC46EC9F2EF55C8D3C06A2"/>
          </w:placeholder>
          <w:text/>
        </w:sdtPr>
        <w:sdtEndPr/>
        <w:sdtContent>
          <w:r w:rsidR="003309B3">
            <w:t>05/01/24</w:t>
          </w:r>
        </w:sdtContent>
      </w:sdt>
      <w:r w:rsidRPr="00B07BF4" w:rsidR="003309B3">
        <w:t>--</w:t>
      </w:r>
      <w:sdt>
        <w:sdtPr>
          <w:alias w:val="residingchamber"/>
          <w:tag w:val="residingchamber"/>
          <w:id w:val="1651789982"/>
          <w:placeholder>
            <w:docPart w:val="EAA130439BAC46EC9F2EF55C8D3C06A2"/>
          </w:placeholder>
          <w:text/>
        </w:sdtPr>
        <w:sdtEndPr/>
        <w:sdtContent>
          <w:r w:rsidR="003309B3">
            <w:t>S</w:t>
          </w:r>
        </w:sdtContent>
      </w:sdt>
      <w:r w:rsidRPr="00B07BF4" w:rsidR="003309B3">
        <w:t>.</w:t>
      </w:r>
    </w:p>
    <w:p w:rsidRPr="00B07BF4" w:rsidR="003309B3" w:rsidP="003309B3" w:rsidRDefault="003309B3" w14:paraId="02FA4539" w14:textId="2ECBD866">
      <w:pPr>
        <w:pStyle w:val="sccoversheetreadfirst"/>
      </w:pPr>
      <w:r w:rsidRPr="00B07BF4">
        <w:t xml:space="preserve">Read the first time </w:t>
      </w:r>
      <w:sdt>
        <w:sdtPr>
          <w:alias w:val="readfirst"/>
          <w:tag w:val="readfirst"/>
          <w:id w:val="-1145275273"/>
          <w:placeholder>
            <w:docPart w:val="EAA130439BAC46EC9F2EF55C8D3C06A2"/>
          </w:placeholder>
          <w:text/>
        </w:sdtPr>
        <w:sdtEndPr/>
        <w:sdtContent>
          <w:r>
            <w:t xml:space="preserve">April </w:t>
          </w:r>
          <w:r w:rsidR="00192762">
            <w:t>0</w:t>
          </w:r>
          <w:r>
            <w:t>2, 2024</w:t>
          </w:r>
        </w:sdtContent>
      </w:sdt>
    </w:p>
    <w:p w:rsidRPr="00B07BF4" w:rsidR="003309B3" w:rsidP="003309B3" w:rsidRDefault="003309B3" w14:paraId="563E5002" w14:textId="77777777">
      <w:pPr>
        <w:pStyle w:val="sccoversheetemptyline"/>
      </w:pPr>
    </w:p>
    <w:p w:rsidRPr="00B07BF4" w:rsidR="003309B3" w:rsidP="003309B3" w:rsidRDefault="003309B3" w14:paraId="2F902E54" w14:textId="77777777">
      <w:pPr>
        <w:pStyle w:val="sccoversheetemptyline"/>
        <w:tabs>
          <w:tab w:val="center" w:pos="4493"/>
          <w:tab w:val="right" w:pos="8986"/>
        </w:tabs>
        <w:jc w:val="center"/>
      </w:pPr>
      <w:r w:rsidRPr="00B07BF4">
        <w:t>________</w:t>
      </w:r>
    </w:p>
    <w:p w:rsidRPr="00B07BF4" w:rsidR="003309B3" w:rsidP="003309B3" w:rsidRDefault="003309B3" w14:paraId="494E0F94" w14:textId="77777777">
      <w:pPr>
        <w:pStyle w:val="sccoversheetemptyline"/>
        <w:jc w:val="center"/>
        <w:rPr>
          <w:u w:val="single"/>
        </w:rPr>
      </w:pPr>
    </w:p>
    <w:p w:rsidRPr="00B07BF4" w:rsidR="003309B3" w:rsidP="003309B3" w:rsidRDefault="003309B3" w14:paraId="52B86A0B" w14:textId="1BE0E176">
      <w:pPr>
        <w:pStyle w:val="sccoversheetcommitteereportheader"/>
      </w:pPr>
      <w:r w:rsidRPr="00B07BF4">
        <w:t xml:space="preserve">The committee on </w:t>
      </w:r>
      <w:sdt>
        <w:sdtPr>
          <w:alias w:val="committeename"/>
          <w:tag w:val="committeename"/>
          <w:id w:val="-1151050561"/>
          <w:placeholder>
            <w:docPart w:val="EAA130439BAC46EC9F2EF55C8D3C06A2"/>
          </w:placeholder>
          <w:text/>
        </w:sdtPr>
        <w:sdtEndPr/>
        <w:sdtContent>
          <w:r>
            <w:t>Senate Fish, Game and Forestry</w:t>
          </w:r>
        </w:sdtContent>
      </w:sdt>
    </w:p>
    <w:p w:rsidRPr="00B07BF4" w:rsidR="003309B3" w:rsidP="003309B3" w:rsidRDefault="003309B3" w14:paraId="07C91A91" w14:textId="17E628D0">
      <w:pPr>
        <w:pStyle w:val="sccommitteereporttitle"/>
      </w:pPr>
      <w:r w:rsidRPr="00B07BF4">
        <w:t>To who</w:t>
      </w:r>
      <w:r>
        <w:t>m</w:t>
      </w:r>
      <w:r w:rsidRPr="00B07BF4">
        <w:t xml:space="preserve"> was referred a </w:t>
      </w:r>
      <w:sdt>
        <w:sdtPr>
          <w:alias w:val="doctype"/>
          <w:tag w:val="doctype"/>
          <w:id w:val="-95182141"/>
          <w:placeholder>
            <w:docPart w:val="EAA130439BAC46EC9F2EF55C8D3C06A2"/>
          </w:placeholder>
          <w:text/>
        </w:sdtPr>
        <w:sdtEndPr/>
        <w:sdtContent>
          <w:r>
            <w:t>Bill</w:t>
          </w:r>
        </w:sdtContent>
      </w:sdt>
      <w:r w:rsidRPr="00B07BF4">
        <w:t xml:space="preserve"> (</w:t>
      </w:r>
      <w:sdt>
        <w:sdtPr>
          <w:alias w:val="billnumber"/>
          <w:tag w:val="billnumber"/>
          <w:id w:val="249784876"/>
          <w:placeholder>
            <w:docPart w:val="EAA130439BAC46EC9F2EF55C8D3C06A2"/>
          </w:placeholder>
          <w:text/>
        </w:sdtPr>
        <w:sdtEndPr/>
        <w:sdtContent>
          <w:r>
            <w:t>H. 4874</w:t>
          </w:r>
        </w:sdtContent>
      </w:sdt>
      <w:r w:rsidRPr="00B07BF4">
        <w:t xml:space="preserve">) </w:t>
      </w:r>
      <w:sdt>
        <w:sdtPr>
          <w:alias w:val="billtitle"/>
          <w:tag w:val="billtitle"/>
          <w:id w:val="660268815"/>
          <w:placeholder>
            <w:docPart w:val="EAA130439BAC46EC9F2EF55C8D3C06A2"/>
          </w:placeholder>
          <w:text/>
        </w:sdtPr>
        <w:sdtEndPr/>
        <w:sdtContent>
          <w:r>
            <w:t xml:space="preserve">to amend the South Carolina Code of Laws by adding </w:t>
          </w:r>
          <w:r w:rsidR="00192762">
            <w:t>C</w:t>
          </w:r>
          <w:r>
            <w:t xml:space="preserve">hapter 17 to </w:t>
          </w:r>
          <w:r w:rsidR="00192762">
            <w:t>T</w:t>
          </w:r>
          <w:r>
            <w:t>itle 50 so as to regulate captive wildlife by defining terms, outlining the permitting process</w:t>
          </w:r>
        </w:sdtContent>
      </w:sdt>
      <w:r w:rsidRPr="00B07BF4">
        <w:t>, etc., respectfully</w:t>
      </w:r>
    </w:p>
    <w:p w:rsidRPr="00B07BF4" w:rsidR="003309B3" w:rsidP="003309B3" w:rsidRDefault="003309B3" w14:paraId="490CD5BC" w14:textId="77777777">
      <w:pPr>
        <w:pStyle w:val="sccoversheetcommitteereportheader"/>
      </w:pPr>
      <w:r w:rsidRPr="00B07BF4">
        <w:t>Report:</w:t>
      </w:r>
    </w:p>
    <w:sdt>
      <w:sdtPr>
        <w:alias w:val="committeetitle"/>
        <w:tag w:val="committeetitle"/>
        <w:id w:val="1407110167"/>
        <w:placeholder>
          <w:docPart w:val="EAA130439BAC46EC9F2EF55C8D3C06A2"/>
        </w:placeholder>
        <w:text/>
      </w:sdtPr>
      <w:sdtEndPr/>
      <w:sdtContent>
        <w:p w:rsidRPr="00B07BF4" w:rsidR="003309B3" w:rsidP="003309B3" w:rsidRDefault="003309B3" w14:paraId="0C707BD2" w14:textId="613BCAFB">
          <w:pPr>
            <w:pStyle w:val="sccommitteereporttitle"/>
          </w:pPr>
          <w:r>
            <w:t>That they have duly and carefully considered the same, and recommend that the same do pass with amendment:</w:t>
          </w:r>
        </w:p>
      </w:sdtContent>
    </w:sdt>
    <w:p w:rsidRPr="00B07BF4" w:rsidR="003309B3" w:rsidP="003309B3" w:rsidRDefault="003309B3" w14:paraId="524AD7B1" w14:textId="77777777">
      <w:pPr>
        <w:pStyle w:val="sccoversheetcommitteereportemplyline"/>
      </w:pPr>
    </w:p>
    <w:p w:rsidRPr="00192762" w:rsidR="00192762" w:rsidP="00192762" w:rsidRDefault="003309B3" w14:paraId="7C942CD7" w14:textId="77777777">
      <w:pPr>
        <w:pStyle w:val="scamendlanginstruction"/>
        <w:spacing w:before="0" w:after="120"/>
        <w:rPr>
          <w:sz w:val="22"/>
        </w:rPr>
      </w:pPr>
      <w:r w:rsidRPr="00192762">
        <w:rPr>
          <w:sz w:val="22"/>
        </w:rPr>
        <w:tab/>
      </w:r>
      <w:bookmarkStart w:name="instruction_7f83b0ad4" w:id="0"/>
      <w:r w:rsidRPr="00192762" w:rsidR="00192762">
        <w:rPr>
          <w:sz w:val="22"/>
        </w:rPr>
        <w:t>Amend the bill, as and if amended, by striking all after the enacting words and inserting:</w:t>
      </w:r>
    </w:p>
    <w:p w:rsidRPr="00192762" w:rsidR="00192762" w:rsidP="0009164F" w:rsidRDefault="00192762" w14:paraId="5B89302F" w14:textId="6FC36F17">
      <w:pPr>
        <w:pStyle w:val="scdirectionallanguage"/>
      </w:pPr>
      <w:r w:rsidRPr="00192762">
        <w:t>SECTION 1.</w:t>
      </w:r>
      <w:r w:rsidRPr="00192762">
        <w:tab/>
        <w:t>Title 50 of the S.C. Code is amended by adding:</w:t>
      </w:r>
    </w:p>
    <w:p w:rsidRPr="00192762" w:rsidR="00192762" w:rsidP="0009164F" w:rsidRDefault="00192762" w14:paraId="390A737C" w14:textId="77777777">
      <w:pPr>
        <w:pStyle w:val="scemptyline"/>
      </w:pPr>
    </w:p>
    <w:p w:rsidRPr="00192762" w:rsidR="00192762" w:rsidP="0009164F" w:rsidRDefault="00192762" w14:paraId="60FD31EA" w14:textId="77777777">
      <w:pPr>
        <w:pStyle w:val="scnewcodesection"/>
        <w:jc w:val="center"/>
      </w:pPr>
      <w:r w:rsidRPr="00192762">
        <w:t>CHAPTER 17</w:t>
      </w:r>
    </w:p>
    <w:p w:rsidRPr="00192762" w:rsidR="00192762" w:rsidP="0009164F" w:rsidRDefault="00192762" w14:paraId="6C70BDFD" w14:textId="77777777">
      <w:pPr>
        <w:pStyle w:val="scnewcodesection"/>
        <w:jc w:val="center"/>
      </w:pPr>
    </w:p>
    <w:p w:rsidRPr="00192762" w:rsidR="00192762" w:rsidP="0009164F" w:rsidRDefault="00192762" w14:paraId="3C3586E6" w14:textId="77777777">
      <w:pPr>
        <w:pStyle w:val="scnewcodesection"/>
        <w:jc w:val="center"/>
      </w:pPr>
      <w:r w:rsidRPr="00192762">
        <w:t>Captive Wildlife</w:t>
      </w:r>
    </w:p>
    <w:p w:rsidRPr="00192762" w:rsidR="00192762" w:rsidP="0009164F" w:rsidRDefault="00192762" w14:paraId="6C850649" w14:textId="77777777">
      <w:pPr>
        <w:pStyle w:val="scemptyline"/>
      </w:pPr>
    </w:p>
    <w:p w:rsidRPr="00192762" w:rsidR="00192762" w:rsidP="0009164F" w:rsidRDefault="00192762" w14:paraId="464F0B77" w14:textId="77777777">
      <w:pPr>
        <w:pStyle w:val="scnewcodesection"/>
      </w:pPr>
      <w:r w:rsidRPr="00192762">
        <w:tab/>
        <w:t>Section 50‑17‑10.</w:t>
      </w:r>
      <w:r w:rsidRPr="00192762">
        <w:tab/>
        <w:t>For purposes of this chapter:</w:t>
      </w:r>
    </w:p>
    <w:p w:rsidRPr="00192762" w:rsidR="00192762" w:rsidP="0009164F" w:rsidRDefault="00192762" w14:paraId="6177B244" w14:textId="77777777">
      <w:pPr>
        <w:pStyle w:val="scnewcodesection"/>
      </w:pPr>
      <w:r w:rsidRPr="00192762">
        <w:tab/>
        <w:t>(1) “AZA” means the Association of Zoos and Aquariums.</w:t>
      </w:r>
    </w:p>
    <w:p w:rsidRPr="00192762" w:rsidR="00192762" w:rsidP="0009164F" w:rsidRDefault="00192762" w14:paraId="47FEB2F8" w14:textId="77777777">
      <w:pPr>
        <w:pStyle w:val="scnewcodesection"/>
      </w:pPr>
      <w:r w:rsidRPr="00192762">
        <w:tab/>
        <w:t>(2) “Captive wildlife” means any wildlife, game animal, furbearing animal, part, product, egg, offspring, nest, dead body, derivative, or part thereof which is managed, protected, or the taking of which is specifically regulated by the department. This definition does not apply to the animal species of Chapter 2, Title 47.</w:t>
      </w:r>
    </w:p>
    <w:p w:rsidRPr="00192762" w:rsidR="00192762" w:rsidP="0009164F" w:rsidRDefault="00192762" w14:paraId="1124ACE3" w14:textId="77777777">
      <w:pPr>
        <w:pStyle w:val="scnewcodesection"/>
      </w:pPr>
      <w:r w:rsidRPr="00192762">
        <w:tab/>
        <w:t>(3) “Department” means the South Carolina Department of Natural Resources.</w:t>
      </w:r>
    </w:p>
    <w:p w:rsidRPr="00192762" w:rsidR="00192762" w:rsidP="0009164F" w:rsidRDefault="00192762" w14:paraId="47093D4E" w14:textId="77777777">
      <w:pPr>
        <w:pStyle w:val="scnewcodesection"/>
      </w:pPr>
      <w:r w:rsidRPr="00192762">
        <w:tab/>
        <w:t>(4) “DPH” means the South Carolina Department of Public Health.</w:t>
      </w:r>
    </w:p>
    <w:p w:rsidRPr="00192762" w:rsidR="00192762" w:rsidP="0009164F" w:rsidRDefault="00192762" w14:paraId="4881C60F" w14:textId="77777777">
      <w:pPr>
        <w:pStyle w:val="scnewcodesection"/>
      </w:pPr>
      <w:r w:rsidRPr="00192762">
        <w:tab/>
        <w:t>(5) “Major wildlife violation” means a violation of any state or federal wildlife laws where the penalty carries more than one year in prison, results in the revocation of a state hunting or fishing license, or carries a fine of more than one thousand dollars.</w:t>
      </w:r>
    </w:p>
    <w:p w:rsidRPr="00192762" w:rsidR="00192762" w:rsidP="0009164F" w:rsidRDefault="00192762" w14:paraId="3597F66E" w14:textId="77777777">
      <w:pPr>
        <w:pStyle w:val="scnewcodesection"/>
      </w:pPr>
      <w:r w:rsidRPr="00192762">
        <w:tab/>
        <w:t xml:space="preserve">(6) “North American furbearer” means a badger, beaver, bobcat, coyote, Canada lynx, ermine, fisher, </w:t>
      </w:r>
      <w:r w:rsidRPr="00192762">
        <w:lastRenderedPageBreak/>
        <w:t>arctic fox, gray fox, kit fox, red fox, swift fox, marten, mink, muskrat, nutria, opossum, raccoon, ringtail, otter, skunk, weasel, wolf, or wolverine.</w:t>
      </w:r>
    </w:p>
    <w:p w:rsidRPr="00192762" w:rsidR="00192762" w:rsidP="0009164F" w:rsidRDefault="00192762" w14:paraId="21D5B0A8" w14:textId="77777777">
      <w:pPr>
        <w:pStyle w:val="scnewcodesection"/>
      </w:pPr>
      <w:r w:rsidRPr="00192762">
        <w:tab/>
        <w:t>(7) “Person” means an individual, partnership, corporation, organization, association, or other legal entity.</w:t>
      </w:r>
    </w:p>
    <w:p w:rsidRPr="00192762" w:rsidR="00192762" w:rsidP="0009164F" w:rsidRDefault="00192762" w14:paraId="1DE6D694" w14:textId="77777777">
      <w:pPr>
        <w:pStyle w:val="scnewcodesection"/>
      </w:pPr>
      <w:r w:rsidRPr="00192762">
        <w:tab/>
        <w:t>(8) “Rabies vector species” means a bat, bobcat, coyote, fox, raccoon, and skunk.</w:t>
      </w:r>
    </w:p>
    <w:p w:rsidRPr="00192762" w:rsidR="00192762" w:rsidP="0009164F" w:rsidRDefault="00192762" w14:paraId="3BC2B26C" w14:textId="77777777">
      <w:pPr>
        <w:pStyle w:val="scnewcodesection"/>
      </w:pPr>
      <w:r w:rsidRPr="00192762">
        <w:tab/>
        <w:t>(9) “Registered animal” means captive wildlife possessed by a registered party prior to the enactment of this chapter.</w:t>
      </w:r>
    </w:p>
    <w:p w:rsidRPr="00192762" w:rsidR="00192762" w:rsidP="0009164F" w:rsidRDefault="00192762" w14:paraId="3743BE17" w14:textId="77777777">
      <w:pPr>
        <w:pStyle w:val="scnewcodesection"/>
      </w:pPr>
      <w:r w:rsidRPr="00192762">
        <w:tab/>
        <w:t>(10) “Registered party” means a person who registers captive wildlife possessed prior to the enactment of this chapter.</w:t>
      </w:r>
    </w:p>
    <w:p w:rsidRPr="00192762" w:rsidR="00192762" w:rsidP="0009164F" w:rsidRDefault="00192762" w14:paraId="3CE03E90" w14:textId="77777777">
      <w:pPr>
        <w:pStyle w:val="scnewcodesection"/>
      </w:pPr>
      <w:r w:rsidRPr="00192762">
        <w:tab/>
        <w:t>(11) “Wildlife educator and exhibitor” means a person who possesses and uses captive wildlife for wildlife</w:t>
      </w:r>
      <w:r w:rsidRPr="00192762">
        <w:noBreakHyphen/>
        <w:t>related educational programs, exhibits, or activities requiring an exhibitor’s license under the United States Department of Agriculture’s Animal Welfare Act.</w:t>
      </w:r>
    </w:p>
    <w:p w:rsidRPr="00192762" w:rsidR="00192762" w:rsidP="0009164F" w:rsidRDefault="00192762" w14:paraId="01CCFBB9" w14:textId="77777777">
      <w:pPr>
        <w:pStyle w:val="scnewcodesection"/>
      </w:pPr>
      <w:r w:rsidRPr="00192762">
        <w:tab/>
        <w:t>(12) “Wildlife rehabilitator” means a person who receives, harbors, or possesses living, sick, injured, impaired, or orphaned captive wildlife to restore the wildlife to its natural habitat as soon as is practicable.</w:t>
      </w:r>
    </w:p>
    <w:p w:rsidRPr="00192762" w:rsidR="00192762" w:rsidP="0009164F" w:rsidRDefault="00192762" w14:paraId="2FE1A0C7" w14:textId="77777777">
      <w:pPr>
        <w:pStyle w:val="scnewcodesection"/>
      </w:pPr>
      <w:r w:rsidRPr="00192762">
        <w:tab/>
        <w:t>(13) “Wildlife rehabilitator apprentice” means a person who is sponsored by and is under the direction and supervision of an authorized wildlife rehabilitator.</w:t>
      </w:r>
    </w:p>
    <w:p w:rsidRPr="00192762" w:rsidR="00192762" w:rsidP="0009164F" w:rsidRDefault="00192762" w14:paraId="7DE1D173" w14:textId="77777777">
      <w:pPr>
        <w:pStyle w:val="scnewcodesection"/>
      </w:pPr>
      <w:r w:rsidRPr="00192762">
        <w:tab/>
        <w:t>(14) “Wildlife researcher” means a person who studies wildlife occurring in the State and whose research requires observing, capturing, or handling of wildlife.</w:t>
      </w:r>
    </w:p>
    <w:p w:rsidRPr="00192762" w:rsidR="00192762" w:rsidP="0009164F" w:rsidRDefault="00192762" w14:paraId="5B2D33D8" w14:textId="77777777">
      <w:pPr>
        <w:pStyle w:val="scemptyline"/>
      </w:pPr>
    </w:p>
    <w:p w:rsidRPr="00192762" w:rsidR="00192762" w:rsidP="0009164F" w:rsidRDefault="00192762" w14:paraId="702AC41A" w14:textId="77777777">
      <w:pPr>
        <w:pStyle w:val="scnewcodesection"/>
      </w:pPr>
      <w:r w:rsidRPr="00192762">
        <w:tab/>
        <w:t>Section 50‑17‑20.</w:t>
      </w:r>
      <w:r w:rsidRPr="00192762">
        <w:tab/>
        <w:t>The department may promulgate regulations to implement this chapter, including but not limited to, regulations pertaining to the possession of captive wildlife and the standards for the humane confinement and care of captive wildlife.</w:t>
      </w:r>
    </w:p>
    <w:p w:rsidRPr="00192762" w:rsidR="00192762" w:rsidP="0009164F" w:rsidRDefault="00192762" w14:paraId="33B20318" w14:textId="77777777">
      <w:pPr>
        <w:pStyle w:val="scemptyline"/>
      </w:pPr>
    </w:p>
    <w:p w:rsidRPr="00192762" w:rsidR="00192762" w:rsidP="0009164F" w:rsidRDefault="00192762" w14:paraId="4F2D8E0E" w14:textId="77777777">
      <w:pPr>
        <w:pStyle w:val="scnewcodesection"/>
      </w:pPr>
      <w:r w:rsidRPr="00192762">
        <w:tab/>
        <w:t>Section 50‑17‑30.</w:t>
      </w:r>
      <w:r w:rsidRPr="00192762">
        <w:tab/>
        <w:t>(A) The department is authorized to issue permits for wildlife rehabilitation, apprentice wildlife rehabilitation, wildlife education and exhibition, and wildlife research under this chapter.</w:t>
      </w:r>
    </w:p>
    <w:p w:rsidRPr="00192762" w:rsidR="00192762" w:rsidP="0009164F" w:rsidRDefault="00192762" w14:paraId="21AF7CDD" w14:textId="77777777">
      <w:pPr>
        <w:pStyle w:val="scnewcodesection"/>
      </w:pPr>
      <w:r w:rsidRPr="00192762">
        <w:tab/>
        <w:t>(B) The department may charge twenty‑five dollars for wildlife rehabilitation, apprentice wildlife rehabilitation, and wildlife education and exhibition permits issued under this chapter. Wildlife rehabilitation, apprentice wildlife rehabilitation and wildlife education and exhibition permits issued under this chapter are valid for three years after issuance.</w:t>
      </w:r>
    </w:p>
    <w:p w:rsidRPr="00192762" w:rsidR="00192762" w:rsidP="0009164F" w:rsidRDefault="00192762" w14:paraId="6455F297" w14:textId="77777777">
      <w:pPr>
        <w:pStyle w:val="scnewcodesection"/>
      </w:pPr>
      <w:r w:rsidRPr="00192762">
        <w:tab/>
        <w:t>(C) The department may charge twenty-five dollars for wildlife research permits under this chapter. Wildlife research permits issued under this chapter are valid for one year after issuance.</w:t>
      </w:r>
    </w:p>
    <w:p w:rsidRPr="00192762" w:rsidR="00192762" w:rsidP="0009164F" w:rsidRDefault="00192762" w14:paraId="50486F8F" w14:textId="77777777">
      <w:pPr>
        <w:pStyle w:val="scnewcodesection"/>
      </w:pPr>
      <w:r w:rsidRPr="00192762">
        <w:tab/>
        <w:t>(D) A person convicted of a major wildlife violation or a crime that carries a penalty of more than one year in prison is not eligible to be permitted under this chapter for five years from the date of conviction.</w:t>
      </w:r>
    </w:p>
    <w:p w:rsidRPr="00192762" w:rsidR="00192762" w:rsidP="0009164F" w:rsidRDefault="00192762" w14:paraId="61B300C7" w14:textId="77777777">
      <w:pPr>
        <w:pStyle w:val="scnewcodesection"/>
      </w:pPr>
      <w:r w:rsidRPr="00192762">
        <w:lastRenderedPageBreak/>
        <w:tab/>
        <w:t>Section 50‑17‑40.</w:t>
      </w:r>
      <w:r w:rsidRPr="00192762">
        <w:tab/>
        <w:t>(A) Unless otherwise authorized by this title, it is unlawful to:</w:t>
      </w:r>
    </w:p>
    <w:p w:rsidRPr="00192762" w:rsidR="00192762" w:rsidP="0009164F" w:rsidRDefault="00192762" w14:paraId="2B31B07B" w14:textId="77777777">
      <w:pPr>
        <w:pStyle w:val="scnewcodesection"/>
      </w:pPr>
      <w:r w:rsidRPr="00192762">
        <w:tab/>
      </w:r>
      <w:r w:rsidRPr="00192762">
        <w:tab/>
        <w:t>(1) possess live captive wildlife without a permit or other authorization issued by the department;</w:t>
      </w:r>
    </w:p>
    <w:p w:rsidRPr="00192762" w:rsidR="00192762" w:rsidP="0009164F" w:rsidRDefault="00192762" w14:paraId="2C4C1E86" w14:textId="77777777">
      <w:pPr>
        <w:pStyle w:val="scnewcodesection"/>
      </w:pPr>
      <w:r w:rsidRPr="00192762">
        <w:tab/>
      </w:r>
      <w:r w:rsidRPr="00192762">
        <w:tab/>
        <w:t xml:space="preserve">(2) import or export live captive wildlife without an import or export permit from the department; </w:t>
      </w:r>
    </w:p>
    <w:p w:rsidRPr="00192762" w:rsidR="00192762" w:rsidP="0009164F" w:rsidRDefault="00192762" w14:paraId="7F3BCB39" w14:textId="77777777">
      <w:pPr>
        <w:pStyle w:val="scnewcodesection"/>
      </w:pPr>
      <w:r w:rsidRPr="00192762">
        <w:tab/>
      </w:r>
      <w:r w:rsidRPr="00192762">
        <w:tab/>
        <w:t>(3) import, export, or possess a live North American furbearer without a permit from the department; or</w:t>
      </w:r>
    </w:p>
    <w:p w:rsidRPr="00192762" w:rsidR="00192762" w:rsidP="0009164F" w:rsidRDefault="00192762" w14:paraId="33F05407" w14:textId="77777777">
      <w:pPr>
        <w:pStyle w:val="scnewcodesection"/>
      </w:pPr>
      <w:r w:rsidRPr="00192762">
        <w:tab/>
      </w:r>
      <w:r w:rsidRPr="00192762">
        <w:tab/>
        <w:t>(4) breed captive wildlife except in recognized AZA breeding programs.</w:t>
      </w:r>
    </w:p>
    <w:p w:rsidRPr="00192762" w:rsidR="00192762" w:rsidP="0009164F" w:rsidRDefault="00192762" w14:paraId="25D45002" w14:textId="77777777">
      <w:pPr>
        <w:pStyle w:val="scnewcodesection"/>
      </w:pPr>
      <w:r w:rsidRPr="00192762">
        <w:tab/>
        <w:t>(B) Possession of native reptiles and amphibians under Chapter 15, Title 50 is exempt from this chapter.</w:t>
      </w:r>
    </w:p>
    <w:p w:rsidRPr="00192762" w:rsidR="00192762" w:rsidP="0009164F" w:rsidRDefault="00192762" w14:paraId="5D0E30CB" w14:textId="77777777">
      <w:pPr>
        <w:pStyle w:val="scnewcodesection"/>
      </w:pPr>
      <w:r w:rsidRPr="00192762">
        <w:tab/>
        <w:t>(C) Unless otherwise authorized under this title, captive wildlife possessed before the effective date of this chapter must be registered with the department within ninety days of the effective date. A registered animal is allowed to remain with the registered party provided that no reproduction is permitted, and the registered party does not violate Section 47-1-40.</w:t>
      </w:r>
    </w:p>
    <w:p w:rsidRPr="00192762" w:rsidR="00192762" w:rsidP="0009164F" w:rsidRDefault="00192762" w14:paraId="0472D44F" w14:textId="77777777">
      <w:pPr>
        <w:pStyle w:val="scemptyline"/>
      </w:pPr>
    </w:p>
    <w:p w:rsidRPr="00192762" w:rsidR="00192762" w:rsidP="0009164F" w:rsidRDefault="00192762" w14:paraId="44479824" w14:textId="77777777">
      <w:pPr>
        <w:pStyle w:val="scnewcodesection"/>
      </w:pPr>
      <w:r w:rsidRPr="00192762">
        <w:tab/>
        <w:t>Section 50‑17‑50.</w:t>
      </w:r>
      <w:r w:rsidRPr="00192762">
        <w:tab/>
        <w:t>(A) Wildlife research permits must only be issued for wildlife research, scientific collection, or propagation.</w:t>
      </w:r>
    </w:p>
    <w:p w:rsidRPr="00192762" w:rsidR="00192762" w:rsidP="0009164F" w:rsidRDefault="00192762" w14:paraId="09A474D3" w14:textId="77777777">
      <w:pPr>
        <w:pStyle w:val="scnewcodesection"/>
      </w:pPr>
      <w:r w:rsidRPr="00192762">
        <w:tab/>
        <w:t>(B) A person applying for a wildlife research permit must submit a research proposal outlining the wildlife research, scientific collection, or propagation that is be conducted and provide the person’s working experience and educational background.</w:t>
      </w:r>
    </w:p>
    <w:p w:rsidRPr="00192762" w:rsidR="00192762" w:rsidP="0009164F" w:rsidRDefault="00192762" w14:paraId="05226AAB" w14:textId="77777777">
      <w:pPr>
        <w:pStyle w:val="scnewcodesection"/>
      </w:pPr>
      <w:r w:rsidRPr="00192762">
        <w:tab/>
        <w:t>(C) A person working under the direct supervision of a wildlife research permittee may participate under the permit.</w:t>
      </w:r>
    </w:p>
    <w:p w:rsidRPr="00192762" w:rsidR="00192762" w:rsidP="0009164F" w:rsidRDefault="00192762" w14:paraId="1462D573" w14:textId="77777777">
      <w:pPr>
        <w:pStyle w:val="scemptyline"/>
      </w:pPr>
    </w:p>
    <w:p w:rsidRPr="00192762" w:rsidR="00192762" w:rsidP="0009164F" w:rsidRDefault="00192762" w14:paraId="2EA36084" w14:textId="77777777">
      <w:pPr>
        <w:pStyle w:val="scnewcodesection"/>
      </w:pPr>
      <w:r w:rsidRPr="00192762">
        <w:tab/>
        <w:t>Section 50‑17‑60.</w:t>
      </w:r>
      <w:r w:rsidRPr="00192762">
        <w:tab/>
        <w:t>(A) The following are not required to obtain a permit under this chapter:</w:t>
      </w:r>
    </w:p>
    <w:p w:rsidRPr="00192762" w:rsidR="00192762" w:rsidP="0009164F" w:rsidRDefault="00192762" w14:paraId="4CBA6339" w14:textId="77777777">
      <w:pPr>
        <w:pStyle w:val="scnewcodesection"/>
      </w:pPr>
      <w:r w:rsidRPr="00192762">
        <w:tab/>
      </w:r>
      <w:r w:rsidRPr="00192762">
        <w:tab/>
        <w:t>(1) employees of the department while working in their official capacity;</w:t>
      </w:r>
    </w:p>
    <w:p w:rsidRPr="00192762" w:rsidR="00192762" w:rsidP="0009164F" w:rsidRDefault="00192762" w14:paraId="257D4F2F" w14:textId="77777777">
      <w:pPr>
        <w:pStyle w:val="scnewcodesection"/>
      </w:pPr>
      <w:r w:rsidRPr="00192762">
        <w:tab/>
      </w:r>
      <w:r w:rsidRPr="00192762">
        <w:tab/>
        <w:t>(2) employees of other local, state, or federal agencies operating in their official capacity;</w:t>
      </w:r>
    </w:p>
    <w:p w:rsidRPr="00192762" w:rsidR="00192762" w:rsidP="0009164F" w:rsidRDefault="00192762" w14:paraId="535390DE" w14:textId="77777777">
      <w:pPr>
        <w:pStyle w:val="scnewcodesection"/>
      </w:pPr>
      <w:r w:rsidRPr="00192762">
        <w:tab/>
      </w:r>
      <w:r w:rsidRPr="00192762">
        <w:tab/>
        <w:t>(3) zoos and other facilities accredited or certified by the AZA;</w:t>
      </w:r>
    </w:p>
    <w:p w:rsidRPr="00192762" w:rsidR="00192762" w:rsidP="0009164F" w:rsidRDefault="00192762" w14:paraId="47E989D6" w14:textId="77777777">
      <w:pPr>
        <w:pStyle w:val="scnewcodesection"/>
      </w:pPr>
      <w:r w:rsidRPr="00192762">
        <w:tab/>
      </w:r>
      <w:r w:rsidRPr="00192762">
        <w:tab/>
        <w:t>(4) zoological displays that do not possess native North American wildlife;</w:t>
      </w:r>
    </w:p>
    <w:p w:rsidRPr="00192762" w:rsidR="00192762" w:rsidP="0009164F" w:rsidRDefault="00192762" w14:paraId="6559B3E0" w14:textId="77777777">
      <w:pPr>
        <w:pStyle w:val="scnewcodesection"/>
      </w:pPr>
      <w:r w:rsidRPr="00192762">
        <w:tab/>
      </w:r>
      <w:r w:rsidRPr="00192762">
        <w:tab/>
        <w:t>(5) transient circuses not based in this State;</w:t>
      </w:r>
    </w:p>
    <w:p w:rsidRPr="00192762" w:rsidR="00192762" w:rsidP="0009164F" w:rsidRDefault="00192762" w14:paraId="3D56901C" w14:textId="77777777">
      <w:pPr>
        <w:pStyle w:val="scnewcodesection"/>
      </w:pPr>
      <w:r w:rsidRPr="00192762">
        <w:tab/>
      </w:r>
      <w:r w:rsidRPr="00192762">
        <w:tab/>
        <w:t>(6) persons otherwise authorized by this title, by permit, or license to possess captive wildlife during specified seasons;</w:t>
      </w:r>
    </w:p>
    <w:p w:rsidRPr="00192762" w:rsidR="00192762" w:rsidP="0009164F" w:rsidRDefault="00192762" w14:paraId="3CE3660D" w14:textId="77777777">
      <w:pPr>
        <w:pStyle w:val="scnewcodesection"/>
      </w:pPr>
      <w:r w:rsidRPr="00192762">
        <w:tab/>
      </w:r>
      <w:r w:rsidRPr="00192762">
        <w:tab/>
        <w:t>(7) persons who deliver or transport captive wildlife to a wildlife rehabilitator or other persons authorized by the department.</w:t>
      </w:r>
    </w:p>
    <w:p w:rsidRPr="00192762" w:rsidR="00192762" w:rsidP="0009164F" w:rsidRDefault="00192762" w14:paraId="7ACEDF6E" w14:textId="77777777">
      <w:pPr>
        <w:pStyle w:val="scnewcodesection"/>
      </w:pPr>
      <w:r w:rsidRPr="00192762">
        <w:tab/>
      </w:r>
      <w:r w:rsidRPr="00192762">
        <w:tab/>
        <w:t>(8) transportation agents or companies traveling with captive wildlife through, but not originating in, the State where the destination state or country has issued an import permit;</w:t>
      </w:r>
    </w:p>
    <w:p w:rsidRPr="00192762" w:rsidR="00192762" w:rsidP="0009164F" w:rsidRDefault="00192762" w14:paraId="6D5E6F93" w14:textId="77777777">
      <w:pPr>
        <w:pStyle w:val="scnewcodesection"/>
      </w:pPr>
      <w:r w:rsidRPr="00192762">
        <w:tab/>
      </w:r>
      <w:r w:rsidRPr="00192762">
        <w:tab/>
        <w:t>(9) transportation agents or companies traveling with captive wildlife out of state where the department has issued an export permit;</w:t>
      </w:r>
    </w:p>
    <w:p w:rsidRPr="00192762" w:rsidR="00192762" w:rsidP="0009164F" w:rsidRDefault="00192762" w14:paraId="5AEB5AE7" w14:textId="77777777">
      <w:pPr>
        <w:pStyle w:val="scnewcodesection"/>
      </w:pPr>
      <w:r w:rsidRPr="00192762">
        <w:tab/>
      </w:r>
      <w:r w:rsidRPr="00192762">
        <w:tab/>
        <w:t xml:space="preserve">(10) wildlife research not involving capture, handling, disturbance, or any kind of taking of captive </w:t>
      </w:r>
      <w:r w:rsidRPr="00192762">
        <w:lastRenderedPageBreak/>
        <w:t>wildlife on private lands;</w:t>
      </w:r>
    </w:p>
    <w:p w:rsidRPr="00192762" w:rsidR="00192762" w:rsidP="0009164F" w:rsidRDefault="00192762" w14:paraId="120B3D8B" w14:textId="77777777">
      <w:pPr>
        <w:pStyle w:val="scnewcodesection"/>
      </w:pPr>
      <w:r w:rsidRPr="00192762">
        <w:tab/>
      </w:r>
      <w:r w:rsidRPr="00192762">
        <w:tab/>
        <w:t>(11) wildlife research not involving capture, handling, disturbance, or any kind of taking of captive wildlife on wildlife management areas, heritage preserves, or any other property owned or managed by the department; and</w:t>
      </w:r>
    </w:p>
    <w:p w:rsidRPr="00192762" w:rsidR="00192762" w:rsidP="0009164F" w:rsidRDefault="00192762" w14:paraId="5444A701" w14:textId="77777777">
      <w:pPr>
        <w:pStyle w:val="scnewcodesection"/>
      </w:pPr>
      <w:r w:rsidRPr="00192762">
        <w:tab/>
      </w:r>
      <w:r w:rsidRPr="00192762">
        <w:tab/>
        <w:t>(12) licensed hunters possessing a live raccoon for no more than seven days during the raccoon hunting season and only for the purposes of dog training. The raccoon must be released no more than seven calendar days from when it came into the hunter’s possession.</w:t>
      </w:r>
    </w:p>
    <w:p w:rsidRPr="00192762" w:rsidR="00192762" w:rsidP="0009164F" w:rsidRDefault="00192762" w14:paraId="68C7C354" w14:textId="77777777">
      <w:pPr>
        <w:pStyle w:val="scnewcodesection"/>
      </w:pPr>
      <w:r w:rsidRPr="00192762">
        <w:tab/>
        <w:t>(B) Persons exempt from the permitting requirements for wildlife research on wildlife management areas, heritage preserves, or any other property managed by the department may only enter the property when open to the general public. The exemption granted under this section provides no special access or privileges to any department‑owned or department‑managed property.</w:t>
      </w:r>
    </w:p>
    <w:p w:rsidRPr="00192762" w:rsidR="00192762" w:rsidP="0009164F" w:rsidRDefault="00192762" w14:paraId="529D51EB" w14:textId="77777777">
      <w:pPr>
        <w:pStyle w:val="scemptyline"/>
      </w:pPr>
    </w:p>
    <w:p w:rsidRPr="00192762" w:rsidR="00192762" w:rsidP="0009164F" w:rsidRDefault="00192762" w14:paraId="785C8D7E" w14:textId="77777777">
      <w:pPr>
        <w:pStyle w:val="scnewcodesection"/>
      </w:pPr>
      <w:r w:rsidRPr="00192762">
        <w:tab/>
        <w:t>Section 50‑17‑80.</w:t>
      </w:r>
      <w:r w:rsidRPr="00192762">
        <w:tab/>
        <w:t>(A) The department may seize captive wildlife for:</w:t>
      </w:r>
    </w:p>
    <w:p w:rsidRPr="00192762" w:rsidR="00192762" w:rsidP="0009164F" w:rsidRDefault="00192762" w14:paraId="11AD14E9" w14:textId="77777777">
      <w:pPr>
        <w:pStyle w:val="scnewcodesection"/>
      </w:pPr>
      <w:r w:rsidRPr="00192762">
        <w:tab/>
      </w:r>
      <w:r w:rsidRPr="00192762">
        <w:tab/>
        <w:t>(1) failing to register an animal as required;</w:t>
      </w:r>
    </w:p>
    <w:p w:rsidRPr="00192762" w:rsidR="00192762" w:rsidP="0009164F" w:rsidRDefault="00192762" w14:paraId="3807E51E" w14:textId="77777777">
      <w:pPr>
        <w:pStyle w:val="scnewcodesection"/>
      </w:pPr>
      <w:r w:rsidRPr="00192762">
        <w:tab/>
      </w:r>
      <w:r w:rsidRPr="00192762">
        <w:tab/>
        <w:t>(2) failing to obtain or maintain required permits;</w:t>
      </w:r>
    </w:p>
    <w:p w:rsidRPr="00192762" w:rsidR="00192762" w:rsidP="0009164F" w:rsidRDefault="00192762" w14:paraId="21ED8BC3" w14:textId="77777777">
      <w:pPr>
        <w:pStyle w:val="scnewcodesection"/>
      </w:pPr>
      <w:r w:rsidRPr="00192762">
        <w:tab/>
      </w:r>
      <w:r w:rsidRPr="00192762">
        <w:tab/>
        <w:t>(3) failing to provide proper care;</w:t>
      </w:r>
    </w:p>
    <w:p w:rsidRPr="00192762" w:rsidR="00192762" w:rsidP="0009164F" w:rsidRDefault="00192762" w14:paraId="311785D7" w14:textId="77777777">
      <w:pPr>
        <w:pStyle w:val="scnewcodesection"/>
      </w:pPr>
      <w:r w:rsidRPr="00192762">
        <w:tab/>
      </w:r>
      <w:r w:rsidRPr="00192762">
        <w:tab/>
        <w:t>(4) failing to maintain captive wildlife in an acceptable condition after notification from the department of deficiencies;</w:t>
      </w:r>
    </w:p>
    <w:p w:rsidRPr="00192762" w:rsidR="00192762" w:rsidP="0009164F" w:rsidRDefault="00192762" w14:paraId="6E766650" w14:textId="77777777">
      <w:pPr>
        <w:pStyle w:val="scnewcodesection"/>
      </w:pPr>
      <w:r w:rsidRPr="00192762">
        <w:tab/>
      </w:r>
      <w:r w:rsidRPr="00192762">
        <w:tab/>
        <w:t>(5) failure to report annual activities as required; or</w:t>
      </w:r>
    </w:p>
    <w:p w:rsidRPr="00192762" w:rsidR="00192762" w:rsidP="0009164F" w:rsidRDefault="00192762" w14:paraId="4F4009C4" w14:textId="77777777">
      <w:pPr>
        <w:pStyle w:val="scnewcodesection"/>
      </w:pPr>
      <w:r w:rsidRPr="00192762">
        <w:tab/>
      </w:r>
      <w:r w:rsidRPr="00192762">
        <w:tab/>
        <w:t>(6) any other violation pursuant to this chapter, emergency, or exigent circumstance, as determined by the department.</w:t>
      </w:r>
    </w:p>
    <w:p w:rsidRPr="00192762" w:rsidR="00192762" w:rsidP="0009164F" w:rsidRDefault="00192762" w14:paraId="66C38409" w14:textId="77777777">
      <w:pPr>
        <w:pStyle w:val="scnewcodesection"/>
      </w:pPr>
      <w:r w:rsidRPr="00192762">
        <w:tab/>
        <w:t>(B) The department may place seized captive wildlife in another authorized facility, at its discretion, with the approval of the receiving facility. The name and location of the facility are confidential.</w:t>
      </w:r>
    </w:p>
    <w:p w:rsidRPr="00192762" w:rsidR="00192762" w:rsidP="0009164F" w:rsidRDefault="00192762" w14:paraId="75AD3352" w14:textId="77777777">
      <w:pPr>
        <w:pStyle w:val="scnewcodesection"/>
      </w:pPr>
      <w:r w:rsidRPr="00192762">
        <w:tab/>
        <w:t>(C) The department may request the aid of local county and city governments to assist with captive wildlife seizures and with the temporary housing of seized animals.</w:t>
      </w:r>
    </w:p>
    <w:p w:rsidRPr="00192762" w:rsidR="00192762" w:rsidP="0009164F" w:rsidRDefault="00192762" w14:paraId="1096B9C4" w14:textId="77777777">
      <w:pPr>
        <w:pStyle w:val="scnewcodesection"/>
      </w:pPr>
      <w:r w:rsidRPr="00192762">
        <w:tab/>
        <w:t>(D) The department may euthanize or authorize euthanasia of seized captive wildlife or captive wildlife that has escaped from captivity.</w:t>
      </w:r>
    </w:p>
    <w:p w:rsidRPr="00192762" w:rsidR="00192762" w:rsidP="0009164F" w:rsidRDefault="00192762" w14:paraId="01615A1E" w14:textId="77777777">
      <w:pPr>
        <w:pStyle w:val="scnewcodesection"/>
      </w:pPr>
      <w:r w:rsidRPr="00192762">
        <w:tab/>
        <w:t>(E) A person from whom captive wildlife is seized is liable for any reasonable costs incurred by the department or its agent as a result of the care provided to the seized captive wildlife pending the outcome of any permit revocation or charges under this statute including, but not limited to, veterinary care, shelter, evaluation, treatment, or euthanasia.</w:t>
      </w:r>
    </w:p>
    <w:p w:rsidRPr="00192762" w:rsidR="00192762" w:rsidP="0009164F" w:rsidRDefault="00192762" w14:paraId="0ECAD012" w14:textId="77777777">
      <w:pPr>
        <w:pStyle w:val="scnewcodesection"/>
      </w:pPr>
      <w:r w:rsidRPr="00192762">
        <w:tab/>
        <w:t>(F) The department is not liable for the escape or destruction caused by captive wildlife possessed by others under the authority of this title.</w:t>
      </w:r>
    </w:p>
    <w:p w:rsidRPr="00192762" w:rsidR="00192762" w:rsidP="0009164F" w:rsidRDefault="00192762" w14:paraId="159D0B99" w14:textId="77777777">
      <w:pPr>
        <w:pStyle w:val="scnewcodesection"/>
      </w:pPr>
      <w:r w:rsidRPr="00192762">
        <w:tab/>
        <w:t>(G) The department may charge a person for any reasonable costs incurred in the capture or destruction of escaped captive wildlife possessed under the authority of this title.</w:t>
      </w:r>
    </w:p>
    <w:p w:rsidRPr="00192762" w:rsidR="00192762" w:rsidP="0009164F" w:rsidRDefault="00192762" w14:paraId="44D2AF61" w14:textId="77777777">
      <w:pPr>
        <w:pStyle w:val="scemptyline"/>
      </w:pPr>
    </w:p>
    <w:p w:rsidRPr="00192762" w:rsidR="00192762" w:rsidP="0009164F" w:rsidRDefault="00192762" w14:paraId="619F06AC" w14:textId="77777777">
      <w:pPr>
        <w:pStyle w:val="scnewcodesection"/>
      </w:pPr>
      <w:r w:rsidRPr="00192762">
        <w:lastRenderedPageBreak/>
        <w:tab/>
        <w:t>Section 50‑17‑90.</w:t>
      </w:r>
      <w:r w:rsidRPr="00192762">
        <w:tab/>
        <w:t xml:space="preserve">(A) A person who possesses rabies vector species under the authority of this chapter may be required by the department to be inoculated with the pre-exposure rabies prophylaxis vaccine. </w:t>
      </w:r>
    </w:p>
    <w:p w:rsidRPr="00192762" w:rsidR="00192762" w:rsidP="0009164F" w:rsidRDefault="00192762" w14:paraId="2CCFE255" w14:textId="77777777">
      <w:pPr>
        <w:pStyle w:val="scnewcodesection"/>
      </w:pPr>
      <w:r w:rsidRPr="00192762">
        <w:tab/>
        <w:t>(B) Rabies vector species outside of their enclosures must be restrained.</w:t>
      </w:r>
    </w:p>
    <w:p w:rsidRPr="00192762" w:rsidR="00192762" w:rsidP="0009164F" w:rsidRDefault="00192762" w14:paraId="3E2A954B" w14:textId="77777777">
      <w:pPr>
        <w:pStyle w:val="scnewcodesection"/>
      </w:pPr>
      <w:r w:rsidRPr="00192762">
        <w:tab/>
        <w:t>(C) Any bites from a rabies vector species must be reported immediately to DPH.</w:t>
      </w:r>
    </w:p>
    <w:p w:rsidRPr="00192762" w:rsidR="00192762" w:rsidP="0009164F" w:rsidRDefault="00192762" w14:paraId="02AE43DA" w14:textId="77777777">
      <w:pPr>
        <w:pStyle w:val="scnewcodesection"/>
      </w:pPr>
      <w:r w:rsidRPr="00192762">
        <w:tab/>
        <w:t>(D) For the purposes of rabies testing, DPH can demand the immediate surrender or submission of any possessed rabies vector species at its discretion.</w:t>
      </w:r>
    </w:p>
    <w:p w:rsidRPr="00192762" w:rsidR="00192762" w:rsidP="0009164F" w:rsidRDefault="00192762" w14:paraId="726DC15B" w14:textId="77777777">
      <w:pPr>
        <w:pStyle w:val="scnewcodesection"/>
      </w:pPr>
      <w:r w:rsidRPr="00192762">
        <w:tab/>
        <w:t>(E) A person who possesses rabies vector species and whose actions cause a rabies exposure, as determined by DPH, is solely liable for the cost of any rabies postexposure prophylaxis. The department is not liable for any costs associated with rabies vector species seized under this chapter.</w:t>
      </w:r>
    </w:p>
    <w:p w:rsidRPr="00192762" w:rsidR="00192762" w:rsidP="0009164F" w:rsidRDefault="00192762" w14:paraId="779FC4FB" w14:textId="77777777">
      <w:pPr>
        <w:pStyle w:val="scemptyline"/>
      </w:pPr>
    </w:p>
    <w:p w:rsidRPr="00192762" w:rsidR="00192762" w:rsidP="0009164F" w:rsidRDefault="00192762" w14:paraId="4754CAF1" w14:textId="77777777">
      <w:pPr>
        <w:pStyle w:val="scnewcodesection"/>
      </w:pPr>
      <w:r w:rsidRPr="00192762">
        <w:tab/>
        <w:t>Section 50‑17‑100.</w:t>
      </w:r>
      <w:r w:rsidRPr="00192762">
        <w:tab/>
        <w:t>(A) The department may require the keeping and submission of records of activities authorized under this chapter.</w:t>
      </w:r>
    </w:p>
    <w:p w:rsidRPr="00192762" w:rsidR="00192762" w:rsidP="0009164F" w:rsidRDefault="00192762" w14:paraId="1AFA5FD6" w14:textId="77777777">
      <w:pPr>
        <w:pStyle w:val="scnewcodesection"/>
      </w:pPr>
      <w:r w:rsidRPr="00192762">
        <w:tab/>
        <w:t>(B) The department may inspect a location where captive wildlife are being held during reasonable hours to inspect the condition of the location, the condition of any captive wildlife at the location, and to assess permit compliance.</w:t>
      </w:r>
    </w:p>
    <w:p w:rsidRPr="00192762" w:rsidR="00192762" w:rsidP="0009164F" w:rsidRDefault="00192762" w14:paraId="123B57E2" w14:textId="77777777">
      <w:pPr>
        <w:pStyle w:val="scnewcodesection"/>
      </w:pPr>
      <w:r w:rsidRPr="00192762">
        <w:tab/>
        <w:t>(C) A permittee under this chapter who refuses to allow inspection is subject to immediate permit suspension or revocation.</w:t>
      </w:r>
    </w:p>
    <w:p w:rsidRPr="00192762" w:rsidR="00192762" w:rsidP="0009164F" w:rsidRDefault="00192762" w14:paraId="09A722FD" w14:textId="77777777">
      <w:pPr>
        <w:pStyle w:val="scemptyline"/>
      </w:pPr>
    </w:p>
    <w:p w:rsidRPr="00192762" w:rsidR="00192762" w:rsidP="0009164F" w:rsidRDefault="00192762" w14:paraId="6BF60BFD" w14:textId="77777777">
      <w:pPr>
        <w:pStyle w:val="scnewcodesection"/>
      </w:pPr>
      <w:r w:rsidRPr="00192762">
        <w:tab/>
        <w:t>Section 50‑17‑110.</w:t>
      </w:r>
      <w:r w:rsidRPr="00192762">
        <w:tab/>
        <w:t>A person who digitally manipulates documents, applications, or photographs in order to deceive or mislead the department, or who wilfully makes false or misleading statements on any required application, document, report, or form, in order to obtain or renew any permit for the possession, taking, or other permitted use of captive wildlife is guilty of a misdemeanor and, upon conviction, must be fined not more than one thousand dollars or imprisoned not more than thirty days, or both. Each deceptive photograph or document constitutes a separate offense.</w:t>
      </w:r>
    </w:p>
    <w:p w:rsidRPr="00192762" w:rsidR="00192762" w:rsidP="0009164F" w:rsidRDefault="00192762" w14:paraId="5936DF12" w14:textId="77777777">
      <w:pPr>
        <w:pStyle w:val="scemptyline"/>
      </w:pPr>
    </w:p>
    <w:p w:rsidRPr="00192762" w:rsidR="00192762" w:rsidP="0009164F" w:rsidRDefault="00192762" w14:paraId="2918A09D" w14:textId="77777777">
      <w:pPr>
        <w:pStyle w:val="scnewcodesection"/>
      </w:pPr>
      <w:r w:rsidRPr="00192762">
        <w:tab/>
        <w:t>Section 50‑17‑120.</w:t>
      </w:r>
      <w:r w:rsidRPr="00192762">
        <w:tab/>
        <w:t>(A) Except as otherwise provided, a person who violates a section of this chapter, a condition of a permit, or a regulation promulgated under this chapter is guilty of a misdemeanor and, upon conviction, must be:</w:t>
      </w:r>
    </w:p>
    <w:p w:rsidRPr="00192762" w:rsidR="00192762" w:rsidP="0009164F" w:rsidRDefault="00192762" w14:paraId="30D6702B" w14:textId="77777777">
      <w:pPr>
        <w:pStyle w:val="scnewcodesection"/>
      </w:pPr>
      <w:r w:rsidRPr="00192762">
        <w:tab/>
      </w:r>
      <w:r w:rsidRPr="00192762">
        <w:tab/>
        <w:t>(1) for a first offense, fined not less than fifty dollars nor more than five hundred dollars, imprisoned not more than thirty days, or both;</w:t>
      </w:r>
    </w:p>
    <w:p w:rsidRPr="00192762" w:rsidR="00192762" w:rsidP="0009164F" w:rsidRDefault="00192762" w14:paraId="2D99DFE3" w14:textId="77777777">
      <w:pPr>
        <w:pStyle w:val="scnewcodesection"/>
      </w:pPr>
      <w:r w:rsidRPr="00192762">
        <w:tab/>
      </w:r>
      <w:r w:rsidRPr="00192762">
        <w:tab/>
        <w:t>(2) for a second offense within two years of a conviction for the first offense, fined not less than five hundred dollars nor more than one thousand dollars, imprisoned not more than thirty days, or both; and</w:t>
      </w:r>
    </w:p>
    <w:p w:rsidRPr="00192762" w:rsidR="00192762" w:rsidP="0009164F" w:rsidRDefault="00192762" w14:paraId="032EDF23" w14:textId="77777777">
      <w:pPr>
        <w:pStyle w:val="scnewcodesection"/>
      </w:pPr>
      <w:r w:rsidRPr="00192762">
        <w:tab/>
      </w:r>
      <w:r w:rsidRPr="00192762">
        <w:tab/>
        <w:t xml:space="preserve">(3) for a third or subsequent offense within two years of a conviction for the second offense, fined not less than one thousand dollars nor more than five thousand dollars, imprisoned for not more than </w:t>
      </w:r>
      <w:r w:rsidRPr="00192762">
        <w:lastRenderedPageBreak/>
        <w:t>six months, or both.</w:t>
      </w:r>
    </w:p>
    <w:p w:rsidRPr="00192762" w:rsidR="00192762" w:rsidP="0009164F" w:rsidRDefault="00192762" w14:paraId="3832E2C2" w14:textId="77777777">
      <w:pPr>
        <w:pStyle w:val="scnewcodesection"/>
      </w:pPr>
      <w:r w:rsidRPr="00192762">
        <w:tab/>
        <w:t>(B) Each captive wildlife possessed in violation of this chapter constitutes a separate offense.</w:t>
      </w:r>
    </w:p>
    <w:p w:rsidRPr="00192762" w:rsidR="00192762" w:rsidP="0009164F" w:rsidRDefault="00192762" w14:paraId="13320A4B" w14:textId="77777777">
      <w:pPr>
        <w:pStyle w:val="scnewcodesection"/>
      </w:pPr>
      <w:r w:rsidRPr="00192762">
        <w:tab/>
        <w:t>(C) A person who is convicted under this section is not eligible to be permitted under this chapter or to work under the authority of a permittee for a period determined by the court, but must be no less than five years from the date of conviction, if captive wildlife are seized in connection with the violation concerned.</w:t>
      </w:r>
    </w:p>
    <w:p w:rsidRPr="00192762" w:rsidR="00192762" w:rsidP="0009164F" w:rsidRDefault="00192762" w14:paraId="01C19340" w14:textId="77777777">
      <w:pPr>
        <w:pStyle w:val="scemptyline"/>
      </w:pPr>
    </w:p>
    <w:p w:rsidRPr="00192762" w:rsidR="00192762" w:rsidP="0009164F" w:rsidRDefault="00192762" w14:paraId="7A3AB3F8" w14:textId="77777777">
      <w:pPr>
        <w:pStyle w:val="scnewcodesection"/>
      </w:pPr>
      <w:r w:rsidRPr="00192762">
        <w:tab/>
        <w:t>Section 50‑17‑130.</w:t>
      </w:r>
      <w:r w:rsidRPr="00192762">
        <w:tab/>
        <w:t>(A) It is unlawful for a person to display or otherwise exhibit captive wildlife to the public without a wildlife education and exhibition permit unless an exemption applies under Section 50-17-60.</w:t>
      </w:r>
    </w:p>
    <w:p w:rsidRPr="00192762" w:rsidR="00192762" w:rsidP="0009164F" w:rsidRDefault="00192762" w14:paraId="39173A5E" w14:textId="77777777">
      <w:pPr>
        <w:pStyle w:val="scnewcodesection"/>
      </w:pPr>
      <w:r w:rsidRPr="00192762">
        <w:tab/>
        <w:t>(B) Captive wildlife exhibited to the public in violation of this section is subject to seizure by the department.</w:t>
      </w:r>
    </w:p>
    <w:p w:rsidRPr="00192762" w:rsidR="00192762" w:rsidP="0009164F" w:rsidRDefault="00192762" w14:paraId="4B26E9B6" w14:textId="77777777">
      <w:pPr>
        <w:pStyle w:val="scemptyline"/>
      </w:pPr>
    </w:p>
    <w:p w:rsidRPr="00192762" w:rsidR="00192762" w:rsidP="0009164F" w:rsidRDefault="00192762" w14:paraId="2EE0C27C" w14:textId="77777777">
      <w:pPr>
        <w:pStyle w:val="scdirectionallanguage"/>
      </w:pPr>
      <w:r w:rsidRPr="00192762">
        <w:t>SECTION 2.</w:t>
      </w:r>
      <w:r w:rsidRPr="00192762">
        <w:tab/>
        <w:t>Section 50‑16‑40 of the S.C. Code is amended to read:</w:t>
      </w:r>
    </w:p>
    <w:p w:rsidRPr="00192762" w:rsidR="00192762" w:rsidP="0009164F" w:rsidRDefault="00192762" w14:paraId="7F91E0F1" w14:textId="77777777">
      <w:pPr>
        <w:pStyle w:val="scemptyline"/>
      </w:pPr>
    </w:p>
    <w:p w:rsidRPr="00192762" w:rsidR="00192762" w:rsidP="0009164F" w:rsidRDefault="00192762" w14:paraId="1A6F6BD9" w14:textId="77777777">
      <w:pPr>
        <w:pStyle w:val="sccodifiedsection"/>
      </w:pPr>
      <w:r w:rsidRPr="00192762">
        <w:tab/>
        <w:t>Section 50‑16‑40.</w:t>
      </w:r>
      <w:r w:rsidRPr="00192762">
        <w:tab/>
        <w:t xml:space="preserve">Wildlife imported for exhibition purposes only by </w:t>
      </w:r>
      <w:r w:rsidRPr="00192762">
        <w:rPr>
          <w:rStyle w:val="scstrike"/>
        </w:rPr>
        <w:t xml:space="preserve">state wildlife departments, municipal </w:t>
      </w:r>
      <w:r w:rsidRPr="00192762">
        <w:t xml:space="preserve">zoos </w:t>
      </w:r>
      <w:r w:rsidRPr="00192762">
        <w:rPr>
          <w:rStyle w:val="scinsert"/>
        </w:rPr>
        <w:t xml:space="preserve">accredited by the Association of Zoos and Aquariums </w:t>
      </w:r>
      <w:r w:rsidRPr="00192762">
        <w:rPr>
          <w:rStyle w:val="scstrike"/>
        </w:rPr>
        <w:t>or parks, public museums, public zoological parks, and public scientific or educational institutions operated not for profit,</w:t>
      </w:r>
      <w:r w:rsidRPr="00192762">
        <w:t xml:space="preserve"> and transient circuses </w:t>
      </w:r>
      <w:r w:rsidRPr="00192762">
        <w:rPr>
          <w:rStyle w:val="scinsert"/>
        </w:rPr>
        <w:t xml:space="preserve">based out of state </w:t>
      </w:r>
      <w:r w:rsidRPr="00192762">
        <w:t>are not required to procure a permit under Section 50‑16‑20.  Nothing in this chapter prohibits the department or its duly authorized agents from possessing, importing, or releasing wildlife.</w:t>
      </w:r>
    </w:p>
    <w:p w:rsidRPr="00192762" w:rsidR="00192762" w:rsidP="0009164F" w:rsidRDefault="00192762" w14:paraId="3F8925B2" w14:textId="77777777">
      <w:pPr>
        <w:pStyle w:val="scemptyline"/>
      </w:pPr>
    </w:p>
    <w:p w:rsidRPr="00192762" w:rsidR="00192762" w:rsidP="0009164F" w:rsidRDefault="00192762" w14:paraId="0B77EA8B" w14:textId="77777777">
      <w:pPr>
        <w:pStyle w:val="scnoncodifiedsection"/>
      </w:pPr>
      <w:r w:rsidRPr="00192762">
        <w:t>SECTION 3.</w:t>
      </w:r>
      <w:r w:rsidRPr="00192762">
        <w:tab/>
        <w:t>Section 50‑11‑1180 of the S.C. Code is repealed.</w:t>
      </w:r>
    </w:p>
    <w:p w:rsidRPr="00192762" w:rsidR="00192762" w:rsidP="0009164F" w:rsidRDefault="00192762" w14:paraId="126D97E9" w14:textId="77777777">
      <w:pPr>
        <w:pStyle w:val="scemptyline"/>
      </w:pPr>
    </w:p>
    <w:p w:rsidRPr="00192762" w:rsidR="00192762" w:rsidP="0009164F" w:rsidRDefault="00192762" w14:paraId="11698F14" w14:textId="3D909C28">
      <w:pPr>
        <w:pStyle w:val="scnoncodifiedsection"/>
      </w:pPr>
      <w:r w:rsidRPr="00192762">
        <w:t>SECTION 4.</w:t>
      </w:r>
      <w:r w:rsidRPr="00192762">
        <w:tab/>
        <w:t>This act takes effect upon approval by the Governor.</w:t>
      </w:r>
    </w:p>
    <w:bookmarkEnd w:id="0"/>
    <w:p w:rsidR="00192762" w:rsidP="00192762" w:rsidRDefault="00192762" w14:paraId="374BABEE" w14:textId="77777777">
      <w:pPr>
        <w:pStyle w:val="sccoversheetcommitteereportemplyline"/>
      </w:pPr>
    </w:p>
    <w:p w:rsidRPr="00192762" w:rsidR="00192762" w:rsidP="00192762" w:rsidRDefault="00192762" w14:paraId="19A2A60B" w14:textId="2EB3803F">
      <w:pPr>
        <w:pStyle w:val="sccommitteereporttitle"/>
      </w:pPr>
      <w:r w:rsidRPr="00192762">
        <w:t>Renumber sections to conform.</w:t>
      </w:r>
    </w:p>
    <w:p w:rsidRPr="00192762" w:rsidR="00192762" w:rsidP="00192762" w:rsidRDefault="00192762" w14:paraId="0FC8BB2E" w14:textId="77777777">
      <w:pPr>
        <w:pStyle w:val="sccommitteereporttitle"/>
      </w:pPr>
      <w:r w:rsidRPr="00192762">
        <w:t>Amend title to conform.</w:t>
      </w:r>
    </w:p>
    <w:p w:rsidRPr="00B07BF4" w:rsidR="003309B3" w:rsidP="003309B3" w:rsidRDefault="003309B3" w14:paraId="19120F40" w14:textId="3789A6EA">
      <w:pPr>
        <w:pStyle w:val="sccoversheetcommitteereportemplyline"/>
      </w:pPr>
    </w:p>
    <w:p w:rsidRPr="00B07BF4" w:rsidR="003309B3" w:rsidP="003309B3" w:rsidRDefault="00E646EC" w14:paraId="64DFC91D" w14:textId="65F19571">
      <w:pPr>
        <w:pStyle w:val="sccoversheetcommitteereportchairperson"/>
      </w:pPr>
      <w:sdt>
        <w:sdtPr>
          <w:alias w:val="chairperson"/>
          <w:tag w:val="chairperson"/>
          <w:id w:val="-1033958730"/>
          <w:placeholder>
            <w:docPart w:val="EAA130439BAC46EC9F2EF55C8D3C06A2"/>
          </w:placeholder>
          <w:text/>
        </w:sdtPr>
        <w:sdtEndPr/>
        <w:sdtContent>
          <w:r w:rsidR="00192762">
            <w:t>GEORGE E. “CHIP” CAMPSEN III</w:t>
          </w:r>
        </w:sdtContent>
      </w:sdt>
      <w:r w:rsidRPr="00B07BF4" w:rsidR="003309B3">
        <w:t xml:space="preserve"> for Committee.</w:t>
      </w:r>
    </w:p>
    <w:p w:rsidRPr="00B07BF4" w:rsidR="003309B3" w:rsidP="003309B3" w:rsidRDefault="003309B3" w14:paraId="78334695" w14:textId="77777777">
      <w:pPr>
        <w:pStyle w:val="sccoversheetcommitteereportemplyline"/>
      </w:pPr>
    </w:p>
    <w:p w:rsidR="003309B3" w:rsidP="003309B3" w:rsidRDefault="003309B3" w14:paraId="7DE600BA" w14:textId="77777777">
      <w:pPr>
        <w:pStyle w:val="sccoversheetemptyline"/>
        <w:jc w:val="center"/>
        <w:sectPr w:rsidR="003309B3" w:rsidSect="003309B3">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3309B3" w:rsidP="003309B3" w:rsidRDefault="003309B3" w14:paraId="7BB6D521" w14:textId="77777777">
      <w:pPr>
        <w:pStyle w:val="sccoversheetemptyline"/>
      </w:pPr>
    </w:p>
    <w:p w:rsidRPr="00BB0725" w:rsidR="00A73EFA" w:rsidP="00D36763" w:rsidRDefault="00A73EFA" w14:paraId="7B72410E" w14:textId="240816E0">
      <w:pPr>
        <w:pStyle w:val="scemptylineheader"/>
      </w:pPr>
    </w:p>
    <w:p w:rsidRPr="00BB0725" w:rsidR="00A73EFA" w:rsidP="00D36763" w:rsidRDefault="00A73EFA" w14:paraId="6AD935C9" w14:textId="6562647E">
      <w:pPr>
        <w:pStyle w:val="scemptylineheader"/>
      </w:pPr>
    </w:p>
    <w:p w:rsidRPr="00DF3B44" w:rsidR="00A73EFA" w:rsidP="00D36763" w:rsidRDefault="00A73EFA" w14:paraId="51A98227" w14:textId="0AB61CCE">
      <w:pPr>
        <w:pStyle w:val="scemptylineheader"/>
      </w:pPr>
    </w:p>
    <w:p w:rsidRPr="00DF3B44" w:rsidR="00A73EFA" w:rsidP="00D36763" w:rsidRDefault="00A73EFA" w14:paraId="3858851A" w14:textId="077BB4F3">
      <w:pPr>
        <w:pStyle w:val="scemptylineheader"/>
      </w:pPr>
    </w:p>
    <w:p w:rsidRPr="00DF3B44" w:rsidR="002C3463" w:rsidP="00037F04" w:rsidRDefault="002C3463" w14:paraId="1803EF34" w14:textId="5BD12D5F">
      <w:pPr>
        <w:pStyle w:val="scemptylineheader"/>
      </w:pPr>
    </w:p>
    <w:p w:rsidR="003309B3" w:rsidP="00446987" w:rsidRDefault="003309B3" w14:paraId="53A72921" w14:textId="77777777">
      <w:pPr>
        <w:pStyle w:val="scemptylineheader"/>
      </w:pPr>
    </w:p>
    <w:p w:rsidRPr="00DF3B44" w:rsidR="008E61A1" w:rsidP="00446987" w:rsidRDefault="008E61A1" w14:paraId="3B5B27A6" w14:textId="7AA62A06">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F439A" w14:paraId="40FEFADA" w14:textId="5DDF8334">
          <w:pPr>
            <w:pStyle w:val="scbilltitle"/>
          </w:pPr>
          <w:r>
            <w:t>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sdtContent>
    </w:sdt>
    <w:bookmarkStart w:name="at_b06c6901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a996fbed" w:id="2"/>
      <w:r w:rsidRPr="0094541D">
        <w:t>B</w:t>
      </w:r>
      <w:bookmarkEnd w:id="2"/>
      <w:r w:rsidRPr="0094541D">
        <w:t>e it enacted by the General Assembly of the State of South Carolina:</w:t>
      </w:r>
    </w:p>
    <w:p w:rsidR="001E20F0" w:rsidP="001E20F0" w:rsidRDefault="001E20F0" w14:paraId="6AF27BA8" w14:textId="77777777">
      <w:pPr>
        <w:pStyle w:val="scemptyline"/>
      </w:pPr>
    </w:p>
    <w:p w:rsidR="00FA56D9" w:rsidP="00FA56D9" w:rsidRDefault="001E20F0" w14:paraId="6E06A970" w14:textId="77777777">
      <w:pPr>
        <w:pStyle w:val="scdirectionallanguage"/>
      </w:pPr>
      <w:bookmarkStart w:name="bs_num_1_4fb32d4a8" w:id="3"/>
      <w:r>
        <w:t>S</w:t>
      </w:r>
      <w:bookmarkEnd w:id="3"/>
      <w:r>
        <w:t>ECTION 1.</w:t>
      </w:r>
      <w:r>
        <w:tab/>
      </w:r>
      <w:bookmarkStart w:name="dl_3e4f4299a" w:id="4"/>
      <w:r w:rsidR="00FA56D9">
        <w:t>T</w:t>
      </w:r>
      <w:bookmarkEnd w:id="4"/>
      <w:r w:rsidR="00FA56D9">
        <w:t>itle 50 of the S.C. Code is amended by adding:</w:t>
      </w:r>
    </w:p>
    <w:p w:rsidR="00FA56D9" w:rsidP="00FA56D9" w:rsidRDefault="00FA56D9" w14:paraId="42B3B7FA" w14:textId="77777777">
      <w:pPr>
        <w:pStyle w:val="scemptyline"/>
      </w:pPr>
    </w:p>
    <w:p w:rsidR="00FA56D9" w:rsidP="00FA56D9" w:rsidRDefault="00FA56D9" w14:paraId="34412B9F" w14:textId="77777777">
      <w:pPr>
        <w:pStyle w:val="scnewcodesection"/>
        <w:jc w:val="center"/>
      </w:pPr>
      <w:bookmarkStart w:name="up_c9077e049" w:id="5"/>
      <w:r>
        <w:t>C</w:t>
      </w:r>
      <w:bookmarkEnd w:id="5"/>
      <w:r>
        <w:t>HAPTER 17</w:t>
      </w:r>
    </w:p>
    <w:p w:rsidR="00FA56D9" w:rsidP="00FA56D9" w:rsidRDefault="00FA56D9" w14:paraId="22D7B891" w14:textId="77777777">
      <w:pPr>
        <w:pStyle w:val="scnewcodesection"/>
        <w:jc w:val="center"/>
      </w:pPr>
    </w:p>
    <w:p w:rsidR="00FA56D9" w:rsidP="00FA56D9" w:rsidRDefault="006259B0" w14:paraId="3E393BAE" w14:textId="6890BB5A">
      <w:pPr>
        <w:pStyle w:val="scnewcodesection"/>
        <w:jc w:val="center"/>
      </w:pPr>
      <w:bookmarkStart w:name="up_667efa4f8" w:id="6"/>
      <w:r>
        <w:t>C</w:t>
      </w:r>
      <w:bookmarkEnd w:id="6"/>
      <w:r>
        <w:t>aptive Wildlife</w:t>
      </w:r>
    </w:p>
    <w:p w:rsidR="00FA56D9" w:rsidP="00FA56D9" w:rsidRDefault="00FA56D9" w14:paraId="60B3E6D3" w14:textId="77777777">
      <w:pPr>
        <w:pStyle w:val="scnewcodesection"/>
        <w:jc w:val="center"/>
      </w:pPr>
    </w:p>
    <w:p w:rsidR="00FA56D9" w:rsidP="00FA56D9" w:rsidRDefault="00FA56D9" w14:paraId="4754B835" w14:textId="726BCB42">
      <w:pPr>
        <w:pStyle w:val="scnewcodesection"/>
      </w:pPr>
      <w:r>
        <w:tab/>
      </w:r>
      <w:bookmarkStart w:name="ns_T50C17N10_50f5aff1d" w:id="7"/>
      <w:r>
        <w:t>S</w:t>
      </w:r>
      <w:bookmarkEnd w:id="7"/>
      <w:r>
        <w:t>ection 50‑17‑10.</w:t>
      </w:r>
      <w:r>
        <w:tab/>
      </w:r>
      <w:bookmarkStart w:name="up_4f09e9c56" w:id="8"/>
      <w:r w:rsidR="006259B0">
        <w:t>F</w:t>
      </w:r>
      <w:bookmarkEnd w:id="8"/>
      <w:r w:rsidR="006259B0">
        <w:t>or purposes of this chapter:</w:t>
      </w:r>
    </w:p>
    <w:p w:rsidR="006259B0" w:rsidP="00FA56D9" w:rsidRDefault="006259B0" w14:paraId="64EA37DD" w14:textId="5C904D07">
      <w:pPr>
        <w:pStyle w:val="scnewcodesection"/>
      </w:pPr>
      <w:r>
        <w:tab/>
      </w:r>
      <w:bookmarkStart w:name="ss_T50C17N10S1_lv1_99cca332b" w:id="9"/>
      <w:r>
        <w:t>(</w:t>
      </w:r>
      <w:bookmarkEnd w:id="9"/>
      <w:r>
        <w:t xml:space="preserve">1) </w:t>
      </w:r>
      <w:r w:rsidRPr="006259B0">
        <w:t>“AZA” means the Association of Zoos &amp; Aquariums.</w:t>
      </w:r>
    </w:p>
    <w:p w:rsidR="006259B0" w:rsidP="00FA56D9" w:rsidRDefault="006259B0" w14:paraId="7BD79E5F" w14:textId="72EDB41A">
      <w:pPr>
        <w:pStyle w:val="scnewcodesection"/>
      </w:pPr>
      <w:r>
        <w:tab/>
      </w:r>
      <w:bookmarkStart w:name="ss_T50C17N10S2_lv1_680968f1d" w:id="10"/>
      <w:r>
        <w:t>(</w:t>
      </w:r>
      <w:bookmarkEnd w:id="10"/>
      <w:r>
        <w:t xml:space="preserve">2) </w:t>
      </w:r>
      <w:r w:rsidRPr="006259B0">
        <w:t xml:space="preserve">“Captive </w:t>
      </w:r>
      <w:r>
        <w:t>w</w:t>
      </w:r>
      <w:r w:rsidRPr="006259B0">
        <w:t>ildlife” means any wildlife, game animal, furbearing animal, part, product, egg, offspring</w:t>
      </w:r>
      <w:r w:rsidR="00176773">
        <w:t>,</w:t>
      </w:r>
      <w:r w:rsidRPr="006259B0">
        <w:t xml:space="preserve"> nest, dead body, derivative, or part thereof which is managed, protected</w:t>
      </w:r>
      <w:r w:rsidR="00176773">
        <w:t>,</w:t>
      </w:r>
      <w:r w:rsidRPr="006259B0">
        <w:t xml:space="preserve"> or the taking of which is specifically regulated by the department.</w:t>
      </w:r>
      <w:r w:rsidR="000A1C2F">
        <w:t xml:space="preserve"> This definition does not apply to the animal species of Chapter 2, Title 47.</w:t>
      </w:r>
    </w:p>
    <w:p w:rsidR="006259B0" w:rsidP="00FA56D9" w:rsidRDefault="006259B0" w14:paraId="3A382CEF" w14:textId="359CDE55">
      <w:pPr>
        <w:pStyle w:val="scnewcodesection"/>
      </w:pPr>
      <w:r>
        <w:tab/>
      </w:r>
      <w:bookmarkStart w:name="ss_T50C17N10S3_lv1_59ded8978" w:id="11"/>
      <w:r>
        <w:t>(</w:t>
      </w:r>
      <w:bookmarkEnd w:id="11"/>
      <w:r>
        <w:t xml:space="preserve">3) </w:t>
      </w:r>
      <w:r w:rsidRPr="006259B0">
        <w:t>“CDC” means the United States Centers for Disease Control or its successors.</w:t>
      </w:r>
    </w:p>
    <w:p w:rsidR="006259B0" w:rsidP="00FA56D9" w:rsidRDefault="006259B0" w14:paraId="17B5DD5B" w14:textId="4FC3D3D6">
      <w:pPr>
        <w:pStyle w:val="scnewcodesection"/>
      </w:pPr>
      <w:r>
        <w:tab/>
      </w:r>
      <w:bookmarkStart w:name="ss_T50C17N10S4_lv1_21ceabb7e" w:id="12"/>
      <w:r>
        <w:t>(</w:t>
      </w:r>
      <w:bookmarkEnd w:id="12"/>
      <w:r>
        <w:t xml:space="preserve">4) </w:t>
      </w:r>
      <w:r w:rsidRPr="006259B0">
        <w:t>“Department” means the South Carolina Department of Natural Resources, or its successors.</w:t>
      </w:r>
    </w:p>
    <w:p w:rsidR="006259B0" w:rsidP="00FA56D9" w:rsidRDefault="006259B0" w14:paraId="3CC2DD38" w14:textId="2E648C8B">
      <w:pPr>
        <w:pStyle w:val="scnewcodesection"/>
      </w:pPr>
      <w:r>
        <w:tab/>
      </w:r>
      <w:bookmarkStart w:name="ss_T50C17N10S5_lv1_4a2ccb1d6" w:id="13"/>
      <w:r>
        <w:t>(</w:t>
      </w:r>
      <w:bookmarkEnd w:id="13"/>
      <w:r>
        <w:t xml:space="preserve">5) </w:t>
      </w:r>
      <w:r w:rsidRPr="006259B0">
        <w:t>“DBPH” means the South Carolina Department of Behavioral and Public Health or its successors, to include county health departments and any person authorized to act on behalf of the Department of Behavioral and Public Health.</w:t>
      </w:r>
    </w:p>
    <w:p w:rsidR="006259B0" w:rsidP="00FA56D9" w:rsidRDefault="006259B0" w14:paraId="06598A6B" w14:textId="687CD794">
      <w:pPr>
        <w:pStyle w:val="scnewcodesection"/>
      </w:pPr>
      <w:r>
        <w:tab/>
      </w:r>
      <w:bookmarkStart w:name="ss_T50C17N10S6_lv1_edb0c500b" w:id="14"/>
      <w:r>
        <w:t>(</w:t>
      </w:r>
      <w:bookmarkEnd w:id="14"/>
      <w:r>
        <w:t xml:space="preserve">6) </w:t>
      </w:r>
      <w:r w:rsidRPr="006259B0">
        <w:t xml:space="preserve">“Commercial </w:t>
      </w:r>
      <w:r>
        <w:t>p</w:t>
      </w:r>
      <w:r w:rsidRPr="006259B0">
        <w:t>urposes” means to sell, barter, transfer possession of, or trade, with the intent to derive income or other benefit.</w:t>
      </w:r>
    </w:p>
    <w:p w:rsidR="006259B0" w:rsidP="00FA56D9" w:rsidRDefault="006259B0" w14:paraId="5353B65A" w14:textId="03C86534">
      <w:pPr>
        <w:pStyle w:val="scnewcodesection"/>
      </w:pPr>
      <w:r>
        <w:tab/>
      </w:r>
      <w:bookmarkStart w:name="ss_T50C17N10S7_lv1_84e98cd06" w:id="15"/>
      <w:r>
        <w:t>(</w:t>
      </w:r>
      <w:bookmarkEnd w:id="15"/>
      <w:r>
        <w:t xml:space="preserve">7) </w:t>
      </w:r>
      <w:r w:rsidRPr="006259B0">
        <w:t xml:space="preserve">“Major wildlife violation” means a violation of any </w:t>
      </w:r>
      <w:r>
        <w:t>s</w:t>
      </w:r>
      <w:r w:rsidRPr="006259B0">
        <w:t xml:space="preserve">tate or </w:t>
      </w:r>
      <w:r>
        <w:t>f</w:t>
      </w:r>
      <w:r w:rsidRPr="006259B0">
        <w:t xml:space="preserve">ederal </w:t>
      </w:r>
      <w:r>
        <w:t>w</w:t>
      </w:r>
      <w:r w:rsidRPr="006259B0">
        <w:t xml:space="preserve">ildlife laws where the </w:t>
      </w:r>
      <w:r w:rsidRPr="006259B0">
        <w:lastRenderedPageBreak/>
        <w:t>penalty carries more than one year in prison, results in the revocation of a state hunting or fishing license, or carries a fine of more than one thousand dollars.</w:t>
      </w:r>
    </w:p>
    <w:p w:rsidR="006259B0" w:rsidP="00FA56D9" w:rsidRDefault="006259B0" w14:paraId="4D2B27EA" w14:textId="772FA277">
      <w:pPr>
        <w:pStyle w:val="scnewcodesection"/>
      </w:pPr>
      <w:r>
        <w:tab/>
      </w:r>
      <w:bookmarkStart w:name="ss_T50C17N10S8_lv1_f22c1a413" w:id="16"/>
      <w:r>
        <w:t>(</w:t>
      </w:r>
      <w:bookmarkEnd w:id="16"/>
      <w:r>
        <w:t xml:space="preserve">8) </w:t>
      </w:r>
      <w:r w:rsidRPr="006259B0">
        <w:t xml:space="preserve">“Rabies </w:t>
      </w:r>
      <w:r>
        <w:t>v</w:t>
      </w:r>
      <w:r w:rsidRPr="006259B0">
        <w:t xml:space="preserve">ector </w:t>
      </w:r>
      <w:r>
        <w:t>s</w:t>
      </w:r>
      <w:r w:rsidRPr="006259B0">
        <w:t>pecies” means a bat, bobcat, coyote, fox, raccoon, and skunk.</w:t>
      </w:r>
    </w:p>
    <w:p w:rsidR="006259B0" w:rsidP="00FA56D9" w:rsidRDefault="006259B0" w14:paraId="7F7F6C18" w14:textId="46B3A269">
      <w:pPr>
        <w:pStyle w:val="scnewcodesection"/>
      </w:pPr>
      <w:r>
        <w:tab/>
      </w:r>
      <w:bookmarkStart w:name="ss_T50C17N10S9_lv1_fb1963659" w:id="17"/>
      <w:r>
        <w:t>(</w:t>
      </w:r>
      <w:bookmarkEnd w:id="17"/>
      <w:r>
        <w:t xml:space="preserve">9) </w:t>
      </w:r>
      <w:r w:rsidRPr="006259B0">
        <w:t xml:space="preserve">“Registered animal” means wildlife that was possessed by a </w:t>
      </w:r>
      <w:r>
        <w:t>r</w:t>
      </w:r>
      <w:r w:rsidRPr="006259B0">
        <w:t xml:space="preserve">egistered </w:t>
      </w:r>
      <w:r>
        <w:t>p</w:t>
      </w:r>
      <w:r w:rsidRPr="006259B0">
        <w:t xml:space="preserve">arty prior to the enactment of this </w:t>
      </w:r>
      <w:r>
        <w:t>c</w:t>
      </w:r>
      <w:r w:rsidRPr="006259B0">
        <w:t>hapter.</w:t>
      </w:r>
    </w:p>
    <w:p w:rsidR="006259B0" w:rsidP="00FA56D9" w:rsidRDefault="006259B0" w14:paraId="7F0061E8" w14:textId="6ED4534C">
      <w:pPr>
        <w:pStyle w:val="scnewcodesection"/>
      </w:pPr>
      <w:r>
        <w:tab/>
      </w:r>
      <w:bookmarkStart w:name="ss_T50C17N10S10_lv1_254734349" w:id="18"/>
      <w:r>
        <w:t>(</w:t>
      </w:r>
      <w:bookmarkEnd w:id="18"/>
      <w:r>
        <w:t xml:space="preserve">10) </w:t>
      </w:r>
      <w:r w:rsidRPr="006259B0">
        <w:t xml:space="preserve">“Registered </w:t>
      </w:r>
      <w:r>
        <w:t>p</w:t>
      </w:r>
      <w:r w:rsidRPr="006259B0">
        <w:t xml:space="preserve">arty” means an individual, partnership, corporation, organization, or any other legal entity who has registered any individual protected wildlife that was possessed prior to the enactment of this </w:t>
      </w:r>
      <w:r>
        <w:t>c</w:t>
      </w:r>
      <w:r w:rsidRPr="006259B0">
        <w:t>hapter.</w:t>
      </w:r>
    </w:p>
    <w:p w:rsidR="006259B0" w:rsidP="00FA56D9" w:rsidRDefault="006259B0" w14:paraId="0C874882" w14:textId="787C3C4D">
      <w:pPr>
        <w:pStyle w:val="scnewcodesection"/>
      </w:pPr>
      <w:r>
        <w:tab/>
      </w:r>
      <w:bookmarkStart w:name="ss_T50C17N10S11_lv1_5e10258ed" w:id="19"/>
      <w:r>
        <w:t>(</w:t>
      </w:r>
      <w:bookmarkEnd w:id="19"/>
      <w:r>
        <w:t xml:space="preserve">11) </w:t>
      </w:r>
      <w:r w:rsidRPr="006259B0">
        <w:t xml:space="preserve">“Temporarily possess” means the possession of wildlife by individuals who are otherwise not authorized, licensed, or permitted to possess wildlife by this </w:t>
      </w:r>
      <w:r w:rsidR="009762EA">
        <w:t>t</w:t>
      </w:r>
      <w:r w:rsidRPr="006259B0">
        <w:t>itle, solely for the purpose of delivery or transportation to a wildlife rehabilitator, other authorized entities, or for the purpose of euthanasia.</w:t>
      </w:r>
    </w:p>
    <w:p w:rsidR="006259B0" w:rsidP="00FA56D9" w:rsidRDefault="006259B0" w14:paraId="3294EFD5" w14:textId="72A7BCE5">
      <w:pPr>
        <w:pStyle w:val="scnewcodesection"/>
      </w:pPr>
      <w:r>
        <w:tab/>
      </w:r>
      <w:bookmarkStart w:name="ss_T50C17N10S12_lv1_2e5bbbd80" w:id="20"/>
      <w:r>
        <w:t>(</w:t>
      </w:r>
      <w:bookmarkEnd w:id="20"/>
      <w:r>
        <w:t xml:space="preserve">12) </w:t>
      </w:r>
      <w:r w:rsidRPr="006259B0">
        <w:t xml:space="preserve">“Wildlife </w:t>
      </w:r>
      <w:r>
        <w:t>e</w:t>
      </w:r>
      <w:r w:rsidRPr="006259B0">
        <w:t xml:space="preserve">ducator and </w:t>
      </w:r>
      <w:r>
        <w:t>e</w:t>
      </w:r>
      <w:r w:rsidRPr="006259B0">
        <w:t>xhibitor” means anyone who possesses and uses wildlife for wildlife</w:t>
      </w:r>
      <w:r w:rsidR="00F8692B">
        <w:noBreakHyphen/>
      </w:r>
      <w:r w:rsidRPr="006259B0">
        <w:t>related educational programs, exhibits, or activities requiring an exhibitor’s license under the United States Department of Agriculture’s Animal Welfare Act.</w:t>
      </w:r>
    </w:p>
    <w:p w:rsidR="006259B0" w:rsidP="00FA56D9" w:rsidRDefault="006259B0" w14:paraId="703FB2EB" w14:textId="73A55934">
      <w:pPr>
        <w:pStyle w:val="scnewcodesection"/>
      </w:pPr>
      <w:r>
        <w:tab/>
      </w:r>
      <w:bookmarkStart w:name="ss_T50C17N10S13_lv1_cda83de0c" w:id="21"/>
      <w:r>
        <w:t>(</w:t>
      </w:r>
      <w:bookmarkEnd w:id="21"/>
      <w:r>
        <w:t xml:space="preserve">13) </w:t>
      </w:r>
      <w:r w:rsidRPr="006259B0">
        <w:t xml:space="preserve">“Wildlife </w:t>
      </w:r>
      <w:r>
        <w:t>r</w:t>
      </w:r>
      <w:r w:rsidRPr="006259B0">
        <w:t>ehabilitator” means an individual, partnership, corporation, organization, or any other legal entity, who receives, harbors, or possesses living, sick, injured, impaired, or orphaned wildlife to provide care so as to be able to return the animal to its natural habitat as soon as practicable.</w:t>
      </w:r>
    </w:p>
    <w:p w:rsidR="006259B0" w:rsidP="00FA56D9" w:rsidRDefault="006259B0" w14:paraId="446326CF" w14:textId="664CDD9E">
      <w:pPr>
        <w:pStyle w:val="scnewcodesection"/>
      </w:pPr>
      <w:r>
        <w:tab/>
      </w:r>
      <w:bookmarkStart w:name="ss_T50C17N10S14_lv1_1fa4da570" w:id="22"/>
      <w:r>
        <w:t>(</w:t>
      </w:r>
      <w:bookmarkEnd w:id="22"/>
      <w:r>
        <w:t xml:space="preserve">14) </w:t>
      </w:r>
      <w:r w:rsidRPr="006259B0">
        <w:t xml:space="preserve">“Wildlife </w:t>
      </w:r>
      <w:r>
        <w:t>r</w:t>
      </w:r>
      <w:r w:rsidRPr="006259B0">
        <w:t xml:space="preserve">ehabilitator </w:t>
      </w:r>
      <w:r>
        <w:t>a</w:t>
      </w:r>
      <w:r w:rsidRPr="006259B0">
        <w:t xml:space="preserve">pprentice” means an individual who is sponsored by and </w:t>
      </w:r>
      <w:r w:rsidR="00A251E6">
        <w:t xml:space="preserve">is </w:t>
      </w:r>
      <w:r w:rsidRPr="006259B0">
        <w:t xml:space="preserve">under the direction and supervision of an authorized </w:t>
      </w:r>
      <w:r w:rsidR="009762EA">
        <w:t>w</w:t>
      </w:r>
      <w:r w:rsidRPr="006259B0">
        <w:t xml:space="preserve">ildlife </w:t>
      </w:r>
      <w:r w:rsidR="009762EA">
        <w:t>r</w:t>
      </w:r>
      <w:r w:rsidRPr="006259B0">
        <w:t>ehabilitator.</w:t>
      </w:r>
    </w:p>
    <w:p w:rsidR="006259B0" w:rsidP="00FA56D9" w:rsidRDefault="006259B0" w14:paraId="1DB89043" w14:textId="7A300F71">
      <w:pPr>
        <w:pStyle w:val="scnewcodesection"/>
      </w:pPr>
      <w:r>
        <w:tab/>
      </w:r>
      <w:bookmarkStart w:name="ss_T50C17N10S15_lv1_c440f5c9c" w:id="23"/>
      <w:r>
        <w:t>(</w:t>
      </w:r>
      <w:bookmarkEnd w:id="23"/>
      <w:r>
        <w:t xml:space="preserve">15) </w:t>
      </w:r>
      <w:r w:rsidRPr="006259B0">
        <w:t xml:space="preserve">“Wildlife </w:t>
      </w:r>
      <w:r>
        <w:t>r</w:t>
      </w:r>
      <w:r w:rsidRPr="006259B0">
        <w:t xml:space="preserve">ehabilitation </w:t>
      </w:r>
      <w:r>
        <w:t>v</w:t>
      </w:r>
      <w:r w:rsidRPr="006259B0">
        <w:t xml:space="preserve">olunteer” means any individual acting under the authority of a </w:t>
      </w:r>
      <w:r w:rsidR="009762EA">
        <w:t>w</w:t>
      </w:r>
      <w:r w:rsidRPr="006259B0">
        <w:t xml:space="preserve">ildlife </w:t>
      </w:r>
      <w:r w:rsidR="009762EA">
        <w:t>r</w:t>
      </w:r>
      <w:r w:rsidRPr="006259B0">
        <w:t>ehabilitator.</w:t>
      </w:r>
    </w:p>
    <w:p w:rsidR="006259B0" w:rsidP="00FA56D9" w:rsidRDefault="006259B0" w14:paraId="6BF3CED2" w14:textId="046F74A5">
      <w:pPr>
        <w:pStyle w:val="scnewcodesection"/>
      </w:pPr>
      <w:r>
        <w:tab/>
      </w:r>
      <w:bookmarkStart w:name="ss_T50C17N10S16_lv1_481785214" w:id="24"/>
      <w:r>
        <w:t>(</w:t>
      </w:r>
      <w:bookmarkEnd w:id="24"/>
      <w:r>
        <w:t xml:space="preserve">16) </w:t>
      </w:r>
      <w:r w:rsidRPr="006259B0">
        <w:t xml:space="preserve">“Wildlife researcher” means anyone who studies wildlife occurring in the </w:t>
      </w:r>
      <w:r w:rsidR="00A251E6">
        <w:t>S</w:t>
      </w:r>
      <w:r w:rsidRPr="006259B0">
        <w:t>tate and whose research requires observing, capturing, or handling of wildlife.</w:t>
      </w:r>
    </w:p>
    <w:p w:rsidR="00FA56D9" w:rsidP="00FA56D9" w:rsidRDefault="00FA56D9" w14:paraId="5DA3BB50" w14:textId="77777777">
      <w:pPr>
        <w:pStyle w:val="scnewcodesection"/>
      </w:pPr>
    </w:p>
    <w:p w:rsidR="00FA56D9" w:rsidP="00FA56D9" w:rsidRDefault="00FA56D9" w14:paraId="3C183540" w14:textId="68BA5F16">
      <w:pPr>
        <w:pStyle w:val="scnewcodesection"/>
      </w:pPr>
      <w:r>
        <w:tab/>
      </w:r>
      <w:bookmarkStart w:name="ns_T50C17N20_3c4764bb6" w:id="25"/>
      <w:r>
        <w:t>S</w:t>
      </w:r>
      <w:bookmarkEnd w:id="25"/>
      <w:r>
        <w:t>ection 50‑17‑20.</w:t>
      </w:r>
      <w:r>
        <w:tab/>
      </w:r>
      <w:r w:rsidRPr="006259B0" w:rsidR="006259B0">
        <w:t xml:space="preserve">The </w:t>
      </w:r>
      <w:r w:rsidR="006259B0">
        <w:t>d</w:t>
      </w:r>
      <w:r w:rsidRPr="006259B0" w:rsidR="006259B0">
        <w:t xml:space="preserve">epartment may promulgate regulations related to wildlife possession and </w:t>
      </w:r>
      <w:r w:rsidR="00692365">
        <w:t xml:space="preserve">to </w:t>
      </w:r>
      <w:r w:rsidRPr="006259B0" w:rsidR="006259B0">
        <w:t xml:space="preserve">implement this </w:t>
      </w:r>
      <w:r w:rsidR="00A251E6">
        <w:t>c</w:t>
      </w:r>
      <w:r w:rsidRPr="006259B0" w:rsidR="006259B0">
        <w:t>hapter.</w:t>
      </w:r>
    </w:p>
    <w:p w:rsidR="00FA56D9" w:rsidP="00FA56D9" w:rsidRDefault="00FA56D9" w14:paraId="60E924F9" w14:textId="77777777">
      <w:pPr>
        <w:pStyle w:val="scnewcodesection"/>
      </w:pPr>
    </w:p>
    <w:p w:rsidR="00FA56D9" w:rsidP="00FA56D9" w:rsidRDefault="00FA56D9" w14:paraId="5A22D9D2" w14:textId="43698331">
      <w:pPr>
        <w:pStyle w:val="scnewcodesection"/>
      </w:pPr>
      <w:r>
        <w:tab/>
      </w:r>
      <w:bookmarkStart w:name="ns_T50C17N30_cbd90ee0a" w:id="26"/>
      <w:r>
        <w:t>S</w:t>
      </w:r>
      <w:bookmarkEnd w:id="26"/>
      <w:r>
        <w:t>ection 50‑17‑30.</w:t>
      </w:r>
      <w:r>
        <w:tab/>
      </w:r>
      <w:bookmarkStart w:name="up_ae6b481cc" w:id="27"/>
      <w:r w:rsidRPr="006259B0" w:rsidR="006259B0">
        <w:t>T</w:t>
      </w:r>
      <w:bookmarkEnd w:id="27"/>
      <w:r w:rsidRPr="006259B0" w:rsidR="006259B0">
        <w:t xml:space="preserve">he </w:t>
      </w:r>
      <w:r w:rsidR="006259B0">
        <w:t>d</w:t>
      </w:r>
      <w:r w:rsidRPr="006259B0" w:rsidR="006259B0">
        <w:t xml:space="preserve">epartment is authorized to issue permits for wildlife rehabilitation, apprentice wildlife rehabilitation, wildlife education and exhibition, and wildlife research under this </w:t>
      </w:r>
      <w:r w:rsidR="00A251E6">
        <w:t>c</w:t>
      </w:r>
      <w:r w:rsidRPr="006259B0" w:rsidR="006259B0">
        <w:t>hapter.</w:t>
      </w:r>
    </w:p>
    <w:p w:rsidR="000A1C2F" w:rsidP="000A1C2F" w:rsidRDefault="006259B0" w14:paraId="3A9E0F2F" w14:textId="4766E383">
      <w:pPr>
        <w:pStyle w:val="scnewcodesection"/>
      </w:pPr>
      <w:r>
        <w:tab/>
      </w:r>
      <w:bookmarkStart w:name="ss_T50C17N30SA_lv1_63045194c" w:id="28"/>
      <w:r>
        <w:t>(</w:t>
      </w:r>
      <w:bookmarkEnd w:id="28"/>
      <w:r>
        <w:t xml:space="preserve">A) The department may charge twenty‑five dollars for </w:t>
      </w:r>
      <w:r w:rsidR="000A1C2F">
        <w:t xml:space="preserve">wildlife rehabilitation, apprentice wildlife rehabilitation, and wildlife education and exhibition </w:t>
      </w:r>
      <w:r>
        <w:t xml:space="preserve">permits </w:t>
      </w:r>
      <w:r w:rsidR="000A1C2F">
        <w:t xml:space="preserve">issued </w:t>
      </w:r>
      <w:r>
        <w:t>used under this chapter.</w:t>
      </w:r>
      <w:r w:rsidR="000A1C2F">
        <w:t xml:space="preserve"> Wildlife rehabilitation, apprentice wildlife rehabilitation and wildlife education and exhibition permits issued under this chapter are valid for three years after issuance.</w:t>
      </w:r>
    </w:p>
    <w:p w:rsidR="006259B0" w:rsidP="000A1C2F" w:rsidRDefault="000A1C2F" w14:paraId="2E220056" w14:textId="5CB958A9">
      <w:pPr>
        <w:pStyle w:val="scnewcodesection"/>
      </w:pPr>
      <w:r>
        <w:tab/>
      </w:r>
      <w:bookmarkStart w:name="ss_T50C17N30SB_lv1_1e39eb040" w:id="29"/>
      <w:r>
        <w:t>(</w:t>
      </w:r>
      <w:bookmarkEnd w:id="29"/>
      <w:r>
        <w:t>B) The department may charge twenty-five dollars for wildlife research permits under this chapter. Wildlife research permits issued under this chapter are valid for one year after issuance.</w:t>
      </w:r>
    </w:p>
    <w:p w:rsidR="006259B0" w:rsidP="00FA56D9" w:rsidRDefault="006259B0" w14:paraId="2D478951" w14:textId="5132F99F">
      <w:pPr>
        <w:pStyle w:val="scnewcodesection"/>
      </w:pPr>
      <w:r>
        <w:lastRenderedPageBreak/>
        <w:tab/>
      </w:r>
      <w:bookmarkStart w:name="ss_T50C17N30SC_lv1_cb7fc37bc" w:id="30"/>
      <w:r w:rsidR="000A1C2F">
        <w:t>(</w:t>
      </w:r>
      <w:bookmarkEnd w:id="30"/>
      <w:r w:rsidR="000A1C2F">
        <w:t>C)</w:t>
      </w:r>
      <w:r>
        <w:t xml:space="preserve"> No one convicted of a major wildlife violation or a crime that carries a penalty of more than one year in prison within the last five years is eligible to be permitted under this chapter. The department may make this prohibition permanent based on the severity of the violation.</w:t>
      </w:r>
    </w:p>
    <w:p w:rsidR="00FA56D9" w:rsidP="00FA56D9" w:rsidRDefault="00FA56D9" w14:paraId="751F8C33" w14:textId="77777777">
      <w:pPr>
        <w:pStyle w:val="scnewcodesection"/>
      </w:pPr>
    </w:p>
    <w:p w:rsidR="00FA56D9" w:rsidP="00FA56D9" w:rsidRDefault="00FA56D9" w14:paraId="0B059C55" w14:textId="4C34ECD1">
      <w:pPr>
        <w:pStyle w:val="scnewcodesection"/>
      </w:pPr>
      <w:r>
        <w:tab/>
      </w:r>
      <w:bookmarkStart w:name="ns_T50C17N40_8e8388931" w:id="31"/>
      <w:r>
        <w:t>S</w:t>
      </w:r>
      <w:bookmarkEnd w:id="31"/>
      <w:r>
        <w:t>ection 50‑17‑40.</w:t>
      </w:r>
      <w:r>
        <w:tab/>
      </w:r>
      <w:bookmarkStart w:name="ss_T50C17N40SA_lv1_e4b47555f" w:id="32"/>
      <w:r w:rsidR="006259B0">
        <w:t>(</w:t>
      </w:r>
      <w:bookmarkEnd w:id="32"/>
      <w:r w:rsidR="006259B0">
        <w:t>A) Unless otherwise authorized by this title, the following activities are prohibited:</w:t>
      </w:r>
    </w:p>
    <w:p w:rsidR="006259B0" w:rsidP="00FA56D9" w:rsidRDefault="006259B0" w14:paraId="298086C8" w14:textId="1324C9BF">
      <w:pPr>
        <w:pStyle w:val="scnewcodesection"/>
      </w:pPr>
      <w:r>
        <w:tab/>
      </w:r>
      <w:r>
        <w:tab/>
      </w:r>
      <w:bookmarkStart w:name="ss_T50C17N40S1_lv2_bae71d8e0" w:id="33"/>
      <w:r>
        <w:t>(</w:t>
      </w:r>
      <w:bookmarkEnd w:id="33"/>
      <w:r>
        <w:t xml:space="preserve">1) </w:t>
      </w:r>
      <w:r w:rsidRPr="006259B0">
        <w:t xml:space="preserve">the possession of live, captive wildlife without a permit or other authorization issued by the </w:t>
      </w:r>
      <w:r>
        <w:t>d</w:t>
      </w:r>
      <w:r w:rsidRPr="006259B0">
        <w:t>epartment;</w:t>
      </w:r>
    </w:p>
    <w:p w:rsidR="006259B0" w:rsidP="00FA56D9" w:rsidRDefault="006259B0" w14:paraId="70AE8FA4" w14:textId="3F252466">
      <w:pPr>
        <w:pStyle w:val="scnewcodesection"/>
      </w:pPr>
      <w:r>
        <w:tab/>
      </w:r>
      <w:r>
        <w:tab/>
      </w:r>
      <w:bookmarkStart w:name="ss_T50C17N40S2_lv2_4e9ceb69a" w:id="34"/>
      <w:r>
        <w:t>(</w:t>
      </w:r>
      <w:bookmarkEnd w:id="34"/>
      <w:r>
        <w:t>2) the importation or possession of any recognized live North American furbearer species;</w:t>
      </w:r>
    </w:p>
    <w:p w:rsidR="00FA56D9" w:rsidP="00FA56D9" w:rsidRDefault="006259B0" w14:paraId="688BCC3D" w14:textId="63ABFB21">
      <w:pPr>
        <w:pStyle w:val="scnewcodesection"/>
      </w:pPr>
      <w:r>
        <w:tab/>
      </w:r>
      <w:r>
        <w:tab/>
      </w:r>
      <w:bookmarkStart w:name="ss_T50C17N40S3_lv2_a418a53b0" w:id="35"/>
      <w:r>
        <w:t>(</w:t>
      </w:r>
      <w:bookmarkEnd w:id="35"/>
      <w:r>
        <w:t>3) the sale, trade, transfer of possession, or barter of live furbearing animals des</w:t>
      </w:r>
      <w:r w:rsidR="00F40EF4">
        <w:t>tin</w:t>
      </w:r>
      <w:r>
        <w:t>ed for export out of the United States, notwithstanding any provision of</w:t>
      </w:r>
      <w:r w:rsidR="00D10AF9">
        <w:t xml:space="preserve"> Article 12, Chapter 11,</w:t>
      </w:r>
      <w:r>
        <w:t xml:space="preserve"> </w:t>
      </w:r>
      <w:r w:rsidR="00F40EF4">
        <w:t>Title 50.</w:t>
      </w:r>
    </w:p>
    <w:p w:rsidR="00F40EF4" w:rsidP="00FA56D9" w:rsidRDefault="00F40EF4" w14:paraId="629C24E7" w14:textId="77A806DD">
      <w:pPr>
        <w:pStyle w:val="scnewcodesection"/>
      </w:pPr>
      <w:r>
        <w:tab/>
      </w:r>
      <w:r>
        <w:tab/>
      </w:r>
      <w:bookmarkStart w:name="ss_T50C17N40S4_lv2_536c1871b" w:id="36"/>
      <w:r>
        <w:t>(</w:t>
      </w:r>
      <w:bookmarkEnd w:id="36"/>
      <w:r>
        <w:t>4) the import or export of live, captive wildlife into the State without an import or export permit from the department; and</w:t>
      </w:r>
    </w:p>
    <w:p w:rsidR="00F40EF4" w:rsidP="00FA56D9" w:rsidRDefault="00F40EF4" w14:paraId="1CD39AF7" w14:textId="1F5FE84F">
      <w:pPr>
        <w:pStyle w:val="scnewcodesection"/>
      </w:pPr>
      <w:r>
        <w:tab/>
      </w:r>
      <w:r>
        <w:tab/>
      </w:r>
      <w:bookmarkStart w:name="ss_T50C17N40S5_lv2_a2a6ba26e" w:id="37"/>
      <w:r>
        <w:t>(</w:t>
      </w:r>
      <w:bookmarkEnd w:id="37"/>
      <w:r>
        <w:t>5) breeding captive wildlife except in recognized AZA breeding programs.</w:t>
      </w:r>
    </w:p>
    <w:p w:rsidR="00F40EF4" w:rsidP="00FA56D9" w:rsidRDefault="00F40EF4" w14:paraId="1E58FCF1" w14:textId="73BE99B1">
      <w:pPr>
        <w:pStyle w:val="scnewcodesection"/>
      </w:pPr>
      <w:r>
        <w:tab/>
      </w:r>
      <w:bookmarkStart w:name="ss_T50C17N40SB_lv1_1082647d5" w:id="38"/>
      <w:r>
        <w:t>(</w:t>
      </w:r>
      <w:bookmarkEnd w:id="38"/>
      <w:r w:rsidR="00692365">
        <w:t>B</w:t>
      </w:r>
      <w:r>
        <w:t xml:space="preserve">) Possession of native reptiles and amphibians as regulated by </w:t>
      </w:r>
      <w:r w:rsidR="00D10AF9">
        <w:t xml:space="preserve">Chapter 15, </w:t>
      </w:r>
      <w:r>
        <w:t>Title 50 is exempt from this chapter.</w:t>
      </w:r>
    </w:p>
    <w:p w:rsidR="00F40EF4" w:rsidP="00FA56D9" w:rsidRDefault="00F40EF4" w14:paraId="47565807" w14:textId="0A3E52BF">
      <w:pPr>
        <w:pStyle w:val="scnewcodesection"/>
      </w:pPr>
      <w:r>
        <w:tab/>
      </w:r>
      <w:bookmarkStart w:name="ss_T50C17N40SC_lv1_ca30758c1" w:id="39"/>
      <w:r>
        <w:t>(</w:t>
      </w:r>
      <w:bookmarkEnd w:id="39"/>
      <w:r w:rsidR="00692365">
        <w:t>C</w:t>
      </w:r>
      <w:r>
        <w:t>) Unless otherwise authorized under this chapter, captive wildlife already in possession before the effective date of this chapter must be registered with the department and will be allowed to remain with the registered party so long as the registered animal or animals remain alive. No reproduction is permitted.</w:t>
      </w:r>
    </w:p>
    <w:p w:rsidR="00F40EF4" w:rsidP="00FA56D9" w:rsidRDefault="00F40EF4" w14:paraId="39F46391" w14:textId="77777777">
      <w:pPr>
        <w:pStyle w:val="scnewcodesection"/>
      </w:pPr>
    </w:p>
    <w:p w:rsidR="00FA56D9" w:rsidP="00FA56D9" w:rsidRDefault="00FA56D9" w14:paraId="49B93B9D" w14:textId="5ACD1F33">
      <w:pPr>
        <w:pStyle w:val="scnewcodesection"/>
      </w:pPr>
      <w:r>
        <w:tab/>
      </w:r>
      <w:bookmarkStart w:name="ns_T50C17N50_af1e81654" w:id="40"/>
      <w:r>
        <w:t>S</w:t>
      </w:r>
      <w:bookmarkEnd w:id="40"/>
      <w:r>
        <w:t>ection 50‑17‑50.</w:t>
      </w:r>
      <w:r>
        <w:tab/>
      </w:r>
      <w:bookmarkStart w:name="ss_T50C17N50SA_lv1_d4bf8432d" w:id="41"/>
      <w:r w:rsidR="00F40EF4">
        <w:t>(</w:t>
      </w:r>
      <w:bookmarkEnd w:id="41"/>
      <w:r w:rsidR="00F40EF4">
        <w:t>A) A wildlife research permit is valid for one year from the date of issuance. The permit fee is not required if the wildlife research is being contracted or under a cooperated agreement with or sponsored by the department.</w:t>
      </w:r>
    </w:p>
    <w:p w:rsidR="00F40EF4" w:rsidP="00FA56D9" w:rsidRDefault="00F40EF4" w14:paraId="5BE67AFE" w14:textId="1514D87C">
      <w:pPr>
        <w:pStyle w:val="scnewcodesection"/>
      </w:pPr>
      <w:r>
        <w:tab/>
      </w:r>
      <w:bookmarkStart w:name="ss_T50C17N50SB_lv1_4dc573bc3" w:id="42"/>
      <w:r>
        <w:t>(</w:t>
      </w:r>
      <w:bookmarkEnd w:id="42"/>
      <w:r>
        <w:t xml:space="preserve">B) Anyone applying for a captive wildlife research permit must submit qualifications related to his education or expertise which qualifies the applicant to conduct wildlife research, along with a sufficiently detailed research proposal outlining the wildlife research, scientific collection, or propagation that is to take place. Permits may be granted by the department to any properly accredited, competent person permitting the collection of captive wildlife for strictly scientific or </w:t>
      </w:r>
      <w:r w:rsidR="00876451">
        <w:t>propagating</w:t>
      </w:r>
      <w:r>
        <w:t xml:space="preserve"> purposes</w:t>
      </w:r>
      <w:r w:rsidR="00876451">
        <w:t xml:space="preserve"> only. Captive wildlife research permits are not transferable, but any assistant work under the direct supervision of the permittee in collection or research activities may participate under the permit.</w:t>
      </w:r>
    </w:p>
    <w:p w:rsidR="00FA56D9" w:rsidP="00FA56D9" w:rsidRDefault="00FA56D9" w14:paraId="087AD555" w14:textId="77777777">
      <w:pPr>
        <w:pStyle w:val="scnewcodesection"/>
      </w:pPr>
    </w:p>
    <w:p w:rsidR="00FA56D9" w:rsidP="00FA56D9" w:rsidRDefault="00FA56D9" w14:paraId="7F73EC87" w14:textId="2F1AC794">
      <w:pPr>
        <w:pStyle w:val="scnewcodesection"/>
      </w:pPr>
      <w:r>
        <w:tab/>
      </w:r>
      <w:bookmarkStart w:name="ns_T50C17N60_434fe5043" w:id="43"/>
      <w:r>
        <w:t>S</w:t>
      </w:r>
      <w:bookmarkEnd w:id="43"/>
      <w:r>
        <w:t>ection 50‑17‑60.</w:t>
      </w:r>
      <w:r>
        <w:tab/>
      </w:r>
      <w:bookmarkStart w:name="ss_T50C17N60SA_lv1_ba4624e2c" w:id="44"/>
      <w:r w:rsidR="00193200">
        <w:t>(</w:t>
      </w:r>
      <w:bookmarkEnd w:id="44"/>
      <w:r w:rsidR="00193200">
        <w:t xml:space="preserve">A) </w:t>
      </w:r>
      <w:r w:rsidR="00876451">
        <w:t>The following persons or activities are not required to obtain a department</w:t>
      </w:r>
      <w:r w:rsidR="00A251E6">
        <w:noBreakHyphen/>
      </w:r>
      <w:r w:rsidR="00876451">
        <w:t>issued permit as required by</w:t>
      </w:r>
      <w:r w:rsidR="00DA571C">
        <w:t xml:space="preserve"> this</w:t>
      </w:r>
      <w:r w:rsidR="00876451">
        <w:t xml:space="preserve"> chapter:</w:t>
      </w:r>
    </w:p>
    <w:p w:rsidR="00876451" w:rsidP="00FA56D9" w:rsidRDefault="00193200" w14:paraId="011352C7" w14:textId="561A3D25">
      <w:pPr>
        <w:pStyle w:val="scnewcodesection"/>
      </w:pPr>
      <w:r>
        <w:tab/>
      </w:r>
      <w:r w:rsidR="00876451">
        <w:tab/>
      </w:r>
      <w:bookmarkStart w:name="ss_T50C17N60S1_lv2_9cf0dc91e" w:id="45"/>
      <w:r w:rsidR="00876451">
        <w:t>(</w:t>
      </w:r>
      <w:bookmarkEnd w:id="45"/>
      <w:r w:rsidR="00876451">
        <w:t xml:space="preserve">1) </w:t>
      </w:r>
      <w:r w:rsidRPr="00876451" w:rsidR="00876451">
        <w:t xml:space="preserve">employees of the </w:t>
      </w:r>
      <w:r w:rsidR="00A251E6">
        <w:t>d</w:t>
      </w:r>
      <w:r w:rsidRPr="00876451" w:rsidR="00876451">
        <w:t>epartment while working in their official capacity;</w:t>
      </w:r>
    </w:p>
    <w:p w:rsidR="00876451" w:rsidP="00FA56D9" w:rsidRDefault="00193200" w14:paraId="3729097B" w14:textId="4E8370C4">
      <w:pPr>
        <w:pStyle w:val="scnewcodesection"/>
      </w:pPr>
      <w:r>
        <w:tab/>
      </w:r>
      <w:r w:rsidR="00876451">
        <w:tab/>
      </w:r>
      <w:bookmarkStart w:name="ss_T50C17N60S2_lv2_5a420da0b" w:id="46"/>
      <w:r w:rsidR="00876451">
        <w:t>(</w:t>
      </w:r>
      <w:bookmarkEnd w:id="46"/>
      <w:r w:rsidR="00876451">
        <w:t xml:space="preserve">2) </w:t>
      </w:r>
      <w:r w:rsidRPr="00876451" w:rsidR="00876451">
        <w:t xml:space="preserve">employees of other local, state, or </w:t>
      </w:r>
      <w:r w:rsidR="00A251E6">
        <w:t>f</w:t>
      </w:r>
      <w:r w:rsidRPr="00876451" w:rsidR="00876451">
        <w:t>ederal agencies operating in their official capacity;</w:t>
      </w:r>
    </w:p>
    <w:p w:rsidR="00876451" w:rsidP="00FA56D9" w:rsidRDefault="00193200" w14:paraId="5D45126A" w14:textId="14C981EE">
      <w:pPr>
        <w:pStyle w:val="scnewcodesection"/>
      </w:pPr>
      <w:r>
        <w:lastRenderedPageBreak/>
        <w:tab/>
      </w:r>
      <w:r w:rsidR="00876451">
        <w:tab/>
      </w:r>
      <w:bookmarkStart w:name="ss_T50C17N60S3_lv2_dcb154bc4" w:id="47"/>
      <w:r w:rsidR="00876451">
        <w:t>(</w:t>
      </w:r>
      <w:bookmarkEnd w:id="47"/>
      <w:r w:rsidR="00876451">
        <w:t xml:space="preserve">3) </w:t>
      </w:r>
      <w:r w:rsidRPr="00876451" w:rsidR="00876451">
        <w:t>zoos and other facilities accredited or certified by the AZA</w:t>
      </w:r>
      <w:r w:rsidR="00876451">
        <w:t>;</w:t>
      </w:r>
    </w:p>
    <w:p w:rsidR="00876451" w:rsidP="00FA56D9" w:rsidRDefault="00193200" w14:paraId="4B0B1B91" w14:textId="7FB506D2">
      <w:pPr>
        <w:pStyle w:val="scnewcodesection"/>
      </w:pPr>
      <w:r>
        <w:tab/>
      </w:r>
      <w:r w:rsidR="00876451">
        <w:tab/>
      </w:r>
      <w:bookmarkStart w:name="ss_T50C17N60S4_lv2_c1c6c9e92" w:id="48"/>
      <w:r w:rsidR="00876451">
        <w:t>(</w:t>
      </w:r>
      <w:bookmarkEnd w:id="48"/>
      <w:r w:rsidR="00876451">
        <w:t xml:space="preserve">4) </w:t>
      </w:r>
      <w:r w:rsidRPr="00876451" w:rsidR="00876451">
        <w:t>zoological displays that do not possess native North American wildlife;</w:t>
      </w:r>
    </w:p>
    <w:p w:rsidR="00193200" w:rsidP="00FA56D9" w:rsidRDefault="00193200" w14:paraId="393A3435" w14:textId="2B34E52B">
      <w:pPr>
        <w:pStyle w:val="scnewcodesection"/>
      </w:pPr>
      <w:r>
        <w:tab/>
      </w:r>
      <w:r>
        <w:tab/>
      </w:r>
      <w:bookmarkStart w:name="ss_T50C17N60S5_lv2_fad2e268a" w:id="49"/>
      <w:r>
        <w:t>(</w:t>
      </w:r>
      <w:bookmarkEnd w:id="49"/>
      <w:r>
        <w:t xml:space="preserve">5) transient circuses not based in this </w:t>
      </w:r>
      <w:r w:rsidR="00EC0EBF">
        <w:t>S</w:t>
      </w:r>
      <w:r>
        <w:t>tate;</w:t>
      </w:r>
    </w:p>
    <w:p w:rsidR="00193200" w:rsidP="00FA56D9" w:rsidRDefault="00193200" w14:paraId="50D16B77" w14:textId="6A0ABFEC">
      <w:pPr>
        <w:pStyle w:val="scnewcodesection"/>
      </w:pPr>
      <w:r>
        <w:tab/>
      </w:r>
      <w:r>
        <w:tab/>
      </w:r>
      <w:bookmarkStart w:name="ss_T50C17N60S6_lv2_fdf41cee8" w:id="50"/>
      <w:r>
        <w:t>(</w:t>
      </w:r>
      <w:bookmarkEnd w:id="50"/>
      <w:r>
        <w:t>6) persons otherwise authorized by this title</w:t>
      </w:r>
      <w:r w:rsidR="00EC0EBF">
        <w:t>,</w:t>
      </w:r>
      <w:r>
        <w:t xml:space="preserve"> by permit</w:t>
      </w:r>
      <w:r w:rsidR="00EC0EBF">
        <w:t>,</w:t>
      </w:r>
      <w:r>
        <w:t xml:space="preserve"> or license to possess captive wildlife during specified seasons;</w:t>
      </w:r>
    </w:p>
    <w:p w:rsidR="00193200" w:rsidP="00FA56D9" w:rsidRDefault="00193200" w14:paraId="2B33FC72" w14:textId="56664741">
      <w:pPr>
        <w:pStyle w:val="scnewcodesection"/>
      </w:pPr>
      <w:r>
        <w:tab/>
      </w:r>
      <w:r>
        <w:tab/>
      </w:r>
      <w:bookmarkStart w:name="ss_T50C17N60S7_lv2_960b7ca3c" w:id="51"/>
      <w:r>
        <w:t>(</w:t>
      </w:r>
      <w:bookmarkEnd w:id="51"/>
      <w:r>
        <w:t xml:space="preserve">7) transportation agents or companies traveling with legally possessed captive wildlife through, but not originating in, the </w:t>
      </w:r>
      <w:r w:rsidR="00830C07">
        <w:t>S</w:t>
      </w:r>
      <w:r>
        <w:t>tate where the destination state or country has issued an importation permit;</w:t>
      </w:r>
    </w:p>
    <w:p w:rsidR="00193200" w:rsidP="00FA56D9" w:rsidRDefault="00193200" w14:paraId="14D7463E" w14:textId="10B99E69">
      <w:pPr>
        <w:pStyle w:val="scnewcodesection"/>
      </w:pPr>
      <w:r>
        <w:tab/>
      </w:r>
      <w:r>
        <w:tab/>
      </w:r>
      <w:bookmarkStart w:name="ss_T50C17N60S8_lv2_e95a2b637" w:id="52"/>
      <w:r>
        <w:t>(</w:t>
      </w:r>
      <w:bookmarkEnd w:id="52"/>
      <w:r>
        <w:t xml:space="preserve">8) </w:t>
      </w:r>
      <w:r w:rsidRPr="00193200">
        <w:t xml:space="preserve">transportation agents or companies traveling with protected wildlife out of state where the </w:t>
      </w:r>
      <w:r w:rsidR="003354E0">
        <w:t>d</w:t>
      </w:r>
      <w:r w:rsidRPr="00193200">
        <w:t>epartment has issued an exportation permit;</w:t>
      </w:r>
    </w:p>
    <w:p w:rsidR="00193200" w:rsidP="00FA56D9" w:rsidRDefault="00193200" w14:paraId="5297FC75" w14:textId="65A8BE29">
      <w:pPr>
        <w:pStyle w:val="scnewcodesection"/>
      </w:pPr>
      <w:r>
        <w:tab/>
      </w:r>
      <w:r>
        <w:tab/>
      </w:r>
      <w:bookmarkStart w:name="ss_T50C17N60S9_lv2_f26ba16c2" w:id="53"/>
      <w:r>
        <w:t>(</w:t>
      </w:r>
      <w:bookmarkEnd w:id="53"/>
      <w:r>
        <w:t xml:space="preserve">9) </w:t>
      </w:r>
      <w:r w:rsidRPr="00193200">
        <w:t>wildlife research not involving capture, handling, disturbance, or any kind of tak</w:t>
      </w:r>
      <w:r w:rsidR="003354E0">
        <w:t>ing</w:t>
      </w:r>
      <w:r w:rsidRPr="00193200">
        <w:t xml:space="preserve"> of protected wildlife on private lands;</w:t>
      </w:r>
    </w:p>
    <w:p w:rsidR="00193200" w:rsidP="00FA56D9" w:rsidRDefault="00193200" w14:paraId="52D641F4" w14:textId="480AE32A">
      <w:pPr>
        <w:pStyle w:val="scnewcodesection"/>
      </w:pPr>
      <w:r>
        <w:tab/>
      </w:r>
      <w:r>
        <w:tab/>
      </w:r>
      <w:bookmarkStart w:name="ss_T50C17N60S10_lv2_d7e416893" w:id="54"/>
      <w:r>
        <w:t>(</w:t>
      </w:r>
      <w:bookmarkEnd w:id="54"/>
      <w:r>
        <w:t xml:space="preserve">10) </w:t>
      </w:r>
      <w:r w:rsidRPr="00193200">
        <w:t>wildlife research not involving capture, handling, disturbance, or any kind of tak</w:t>
      </w:r>
      <w:r>
        <w:t>ing</w:t>
      </w:r>
      <w:r w:rsidRPr="00193200">
        <w:t xml:space="preserve"> of wildlife on Wildlife Management Areas (WMA), Heritage Preserves</w:t>
      </w:r>
      <w:r>
        <w:t>,</w:t>
      </w:r>
      <w:r w:rsidRPr="00193200">
        <w:t xml:space="preserve"> or any other property owned or managed by the </w:t>
      </w:r>
      <w:r>
        <w:t>d</w:t>
      </w:r>
      <w:r w:rsidRPr="00193200">
        <w:t>epartment;</w:t>
      </w:r>
      <w:r>
        <w:t xml:space="preserve"> and</w:t>
      </w:r>
    </w:p>
    <w:p w:rsidR="00193200" w:rsidP="00FA56D9" w:rsidRDefault="00193200" w14:paraId="0DC5A941" w14:textId="0DC6B0A5">
      <w:pPr>
        <w:pStyle w:val="scnewcodesection"/>
      </w:pPr>
      <w:r>
        <w:tab/>
      </w:r>
      <w:r>
        <w:tab/>
      </w:r>
      <w:bookmarkStart w:name="ss_T50C17N60S11_lv2_1738044ac" w:id="55"/>
      <w:r>
        <w:t>(</w:t>
      </w:r>
      <w:bookmarkEnd w:id="55"/>
      <w:r>
        <w:t xml:space="preserve">11) </w:t>
      </w:r>
      <w:r w:rsidRPr="00193200">
        <w:t xml:space="preserve">licensed hunters possessing a live raccoon for no more than </w:t>
      </w:r>
      <w:r>
        <w:t>seven</w:t>
      </w:r>
      <w:r w:rsidRPr="00193200">
        <w:t xml:space="preserve"> days during the raccoon hunting season and only for the purposes of dog training. The raccoon must be released no more than </w:t>
      </w:r>
      <w:r>
        <w:t>seven</w:t>
      </w:r>
      <w:r w:rsidRPr="00193200">
        <w:t xml:space="preserve"> calendar days from when it came into the hunter’s possession.</w:t>
      </w:r>
    </w:p>
    <w:p w:rsidR="00193200" w:rsidP="00FA56D9" w:rsidRDefault="00193200" w14:paraId="3C8A2CE8" w14:textId="5E5C3EC5">
      <w:pPr>
        <w:pStyle w:val="scnewcodesection"/>
      </w:pPr>
      <w:r>
        <w:tab/>
      </w:r>
      <w:bookmarkStart w:name="ss_T50C17N60SB_lv1_75296df2a" w:id="56"/>
      <w:r>
        <w:t>(</w:t>
      </w:r>
      <w:bookmarkEnd w:id="56"/>
      <w:r>
        <w:t>B) Persons exempt from the permitting requirements for wildlife research on WMAs, Heritage Preserves, or any other property managed by the department may only enter the property when open to the general public. The exemption granted under this section provides no special access or privileges to any department‑owned or department‑managed property.</w:t>
      </w:r>
    </w:p>
    <w:p w:rsidR="00193200" w:rsidP="00FA56D9" w:rsidRDefault="00193200" w14:paraId="057E1F59" w14:textId="7DD2901F">
      <w:pPr>
        <w:pStyle w:val="scnewcodesection"/>
      </w:pPr>
      <w:r>
        <w:tab/>
      </w:r>
      <w:bookmarkStart w:name="ss_T50C17N60SC_lv1_9e725c200" w:id="57"/>
      <w:r>
        <w:t>(</w:t>
      </w:r>
      <w:bookmarkEnd w:id="57"/>
      <w:r>
        <w:t>C) Persons or facilities exempt from the permitting requirement in this section may be required to obtain permits from the department elsewhere in Title 50.</w:t>
      </w:r>
    </w:p>
    <w:p w:rsidR="00FA56D9" w:rsidP="00FA56D9" w:rsidRDefault="00FA56D9" w14:paraId="1D5C5DF8" w14:textId="77777777">
      <w:pPr>
        <w:pStyle w:val="scnewcodesection"/>
      </w:pPr>
    </w:p>
    <w:p w:rsidR="00FA56D9" w:rsidP="00FA56D9" w:rsidRDefault="00FA56D9" w14:paraId="7C8785E0" w14:textId="18D1BE73">
      <w:pPr>
        <w:pStyle w:val="scnewcodesection"/>
      </w:pPr>
      <w:r>
        <w:tab/>
      </w:r>
      <w:bookmarkStart w:name="ns_T50C17N70_c9bf48bb6" w:id="58"/>
      <w:r>
        <w:t>S</w:t>
      </w:r>
      <w:bookmarkEnd w:id="58"/>
      <w:r>
        <w:t>ection 50‑17‑70.</w:t>
      </w:r>
      <w:r>
        <w:tab/>
      </w:r>
      <w:bookmarkStart w:name="ss_T50C17N70SA_lv1_b93cdfa2e" w:id="59"/>
      <w:r w:rsidR="00193200">
        <w:t>(</w:t>
      </w:r>
      <w:bookmarkEnd w:id="59"/>
      <w:r w:rsidR="00193200">
        <w:t xml:space="preserve">A) </w:t>
      </w:r>
      <w:r w:rsidRPr="00193200" w:rsidR="00193200">
        <w:t xml:space="preserve">Unless otherwise promulgated by regulation, the minimum standards for the humane confinement of wildlife possessed as authorized by this </w:t>
      </w:r>
      <w:r w:rsidR="00193200">
        <w:t>c</w:t>
      </w:r>
      <w:r w:rsidRPr="00193200" w:rsidR="00193200">
        <w:t>hapter are as follows:</w:t>
      </w:r>
    </w:p>
    <w:p w:rsidR="00193200" w:rsidP="00FA56D9" w:rsidRDefault="00193200" w14:paraId="102491BF" w14:textId="63FCCC90">
      <w:pPr>
        <w:pStyle w:val="scnewcodesection"/>
      </w:pPr>
      <w:r>
        <w:tab/>
      </w:r>
      <w:r>
        <w:tab/>
      </w:r>
      <w:bookmarkStart w:name="ss_T50C17N70S1_lv2_2ee34a7b0" w:id="60"/>
      <w:r>
        <w:t>(</w:t>
      </w:r>
      <w:bookmarkEnd w:id="60"/>
      <w:r>
        <w:t xml:space="preserve">1) </w:t>
      </w:r>
      <w:r w:rsidRPr="00193200">
        <w:t xml:space="preserve">Anyone permitted under the authority of this </w:t>
      </w:r>
      <w:r>
        <w:t>c</w:t>
      </w:r>
      <w:r w:rsidRPr="00193200">
        <w:t xml:space="preserve">hapter as a wildlife rehabilitator or apprentice wildlife rehabilitator must adhere to the standards of wildlife rehabilitation as prescribed in the publication, </w:t>
      </w:r>
      <w:r w:rsidRPr="007D0C46">
        <w:t xml:space="preserve">Minimum Standards for Wildlife Rehabilitation, </w:t>
      </w:r>
      <w:r w:rsidR="00C06EC6">
        <w:t>Fourth</w:t>
      </w:r>
      <w:r w:rsidRPr="007D0C46">
        <w:t xml:space="preserve"> Edition</w:t>
      </w:r>
      <w:r w:rsidRPr="00DF3CF1">
        <w:rPr>
          <w:i/>
          <w:iCs/>
        </w:rPr>
        <w:t>,</w:t>
      </w:r>
      <w:r w:rsidRPr="00193200">
        <w:t xml:space="preserve"> 20</w:t>
      </w:r>
      <w:r w:rsidR="00C06EC6">
        <w:t>1</w:t>
      </w:r>
      <w:r w:rsidRPr="00193200">
        <w:t>2</w:t>
      </w:r>
      <w:r w:rsidR="003354E0">
        <w:t>,</w:t>
      </w:r>
      <w:r w:rsidRPr="00193200">
        <w:t xml:space="preserve"> or any </w:t>
      </w:r>
      <w:r>
        <w:t>d</w:t>
      </w:r>
      <w:r w:rsidRPr="00193200">
        <w:t>epartment</w:t>
      </w:r>
      <w:r w:rsidR="00565520">
        <w:t>-</w:t>
      </w:r>
      <w:r w:rsidRPr="00193200">
        <w:t>approved deviation.</w:t>
      </w:r>
    </w:p>
    <w:p w:rsidR="00DF3CF1" w:rsidP="00FA56D9" w:rsidRDefault="00DF3CF1" w14:paraId="1FCBAE33" w14:textId="55A5F03B">
      <w:pPr>
        <w:pStyle w:val="scnewcodesection"/>
      </w:pPr>
      <w:r>
        <w:tab/>
      </w:r>
      <w:r>
        <w:tab/>
      </w:r>
      <w:bookmarkStart w:name="ss_T50C17N70S2_lv2_8053fa651" w:id="61"/>
      <w:r>
        <w:t>(</w:t>
      </w:r>
      <w:bookmarkEnd w:id="61"/>
      <w:r>
        <w:t xml:space="preserve">2) </w:t>
      </w:r>
      <w:r w:rsidRPr="00DF3CF1">
        <w:t>Others possessing live captive wildlife must, at a minimum, provide clean food, water, and secure shelter unless it is medically or biologically necessary to temporarily withhold food or water. Captive wildlife must be protected from the elements, housed with sufficient room for normal postural and social adjustments with adequate freedom of movement. Permanent tethering of captive wildlife is not allowed.</w:t>
      </w:r>
    </w:p>
    <w:p w:rsidR="00DF3CF1" w:rsidP="00FA56D9" w:rsidRDefault="00DF3CF1" w14:paraId="19730FCF" w14:textId="0858DBF2">
      <w:pPr>
        <w:pStyle w:val="scnewcodesection"/>
      </w:pPr>
      <w:r>
        <w:tab/>
      </w:r>
      <w:bookmarkStart w:name="ss_T50C17N70SB_lv1_a18e2bd2a" w:id="62"/>
      <w:r>
        <w:t>(</w:t>
      </w:r>
      <w:bookmarkEnd w:id="62"/>
      <w:r>
        <w:t xml:space="preserve">B) Pets, livestock, and nonnative exotic animals possessed by wildlife rehabilitators or apprentice </w:t>
      </w:r>
      <w:r>
        <w:lastRenderedPageBreak/>
        <w:t>wildlife rehabilitators must be kept separate from captive wildlife.</w:t>
      </w:r>
    </w:p>
    <w:p w:rsidR="00DF3CF1" w:rsidP="00FA56D9" w:rsidRDefault="00DF3CF1" w14:paraId="764EE753" w14:textId="6410CC05">
      <w:pPr>
        <w:pStyle w:val="scnewcodesection"/>
      </w:pPr>
      <w:r>
        <w:tab/>
      </w:r>
      <w:bookmarkStart w:name="ss_T50C17N70SC_lv1_a1ac8698b" w:id="63"/>
      <w:r>
        <w:t>(</w:t>
      </w:r>
      <w:bookmarkEnd w:id="63"/>
      <w:r>
        <w:t>C) The department may require other measures for captive wildlife to prevent the spread of disease by regulation, agreement, judicial action, or other appropriate means.</w:t>
      </w:r>
    </w:p>
    <w:p w:rsidR="00FA56D9" w:rsidP="00FA56D9" w:rsidRDefault="00FA56D9" w14:paraId="753A21EB" w14:textId="77777777">
      <w:pPr>
        <w:pStyle w:val="scnewcodesection"/>
      </w:pPr>
    </w:p>
    <w:p w:rsidR="00FA56D9" w:rsidP="00FA56D9" w:rsidRDefault="00FA56D9" w14:paraId="59C3C569" w14:textId="6443569F">
      <w:pPr>
        <w:pStyle w:val="scnewcodesection"/>
      </w:pPr>
      <w:r>
        <w:tab/>
      </w:r>
      <w:bookmarkStart w:name="ns_T50C17N80_939a3f124" w:id="64"/>
      <w:r>
        <w:t>S</w:t>
      </w:r>
      <w:bookmarkEnd w:id="64"/>
      <w:r>
        <w:t>ection 50‑17‑80.</w:t>
      </w:r>
      <w:r>
        <w:tab/>
      </w:r>
      <w:bookmarkStart w:name="ss_T50C17N80SA_lv1_dd8334e82" w:id="65"/>
      <w:r w:rsidR="00DF3CF1">
        <w:t>(</w:t>
      </w:r>
      <w:bookmarkEnd w:id="65"/>
      <w:r w:rsidR="00DF3CF1">
        <w:t>A) The department may seize captive wildlife for:</w:t>
      </w:r>
    </w:p>
    <w:p w:rsidR="00DF3CF1" w:rsidP="00FA56D9" w:rsidRDefault="00DF3CF1" w14:paraId="2FD9D46C" w14:textId="70E52CB1">
      <w:pPr>
        <w:pStyle w:val="scnewcodesection"/>
      </w:pPr>
      <w:r>
        <w:tab/>
      </w:r>
      <w:r>
        <w:tab/>
      </w:r>
      <w:bookmarkStart w:name="ss_T50C17N80S1_lv2_a15eb4858" w:id="66"/>
      <w:r>
        <w:t>(</w:t>
      </w:r>
      <w:bookmarkEnd w:id="66"/>
      <w:r>
        <w:t>1) failing to register an animal as required;</w:t>
      </w:r>
    </w:p>
    <w:p w:rsidR="00DF3CF1" w:rsidP="00FA56D9" w:rsidRDefault="00DF3CF1" w14:paraId="07AD294A" w14:textId="4579D686">
      <w:pPr>
        <w:pStyle w:val="scnewcodesection"/>
      </w:pPr>
      <w:r>
        <w:tab/>
      </w:r>
      <w:r>
        <w:tab/>
      </w:r>
      <w:bookmarkStart w:name="ss_T50C17N80S2_lv2_67c658246" w:id="67"/>
      <w:r>
        <w:t>(</w:t>
      </w:r>
      <w:bookmarkEnd w:id="67"/>
      <w:r>
        <w:t>2) failing to obtain or maintain required permits;</w:t>
      </w:r>
    </w:p>
    <w:p w:rsidR="00DF3CF1" w:rsidP="00FA56D9" w:rsidRDefault="00DF3CF1" w14:paraId="5EFC5F9F" w14:textId="256EA35D">
      <w:pPr>
        <w:pStyle w:val="scnewcodesection"/>
      </w:pPr>
      <w:r>
        <w:tab/>
      </w:r>
      <w:r>
        <w:tab/>
      </w:r>
      <w:bookmarkStart w:name="ss_T50C17N80S3_lv2_2a1dd3819" w:id="68"/>
      <w:r>
        <w:t>(</w:t>
      </w:r>
      <w:bookmarkEnd w:id="68"/>
      <w:r>
        <w:t>3) failing to provide proper care;</w:t>
      </w:r>
    </w:p>
    <w:p w:rsidR="00DF3CF1" w:rsidP="00FA56D9" w:rsidRDefault="00DF3CF1" w14:paraId="7C353FCC" w14:textId="00343EDA">
      <w:pPr>
        <w:pStyle w:val="scnewcodesection"/>
      </w:pPr>
      <w:r>
        <w:tab/>
      </w:r>
      <w:r>
        <w:tab/>
      </w:r>
      <w:bookmarkStart w:name="ss_T50C17N80S4_lv2_338a984a5" w:id="69"/>
      <w:r>
        <w:t>(</w:t>
      </w:r>
      <w:bookmarkEnd w:id="69"/>
      <w:r>
        <w:t>4) failing to maintain captive wildlife in an acceptable condition after notification from the department of deficiencies;</w:t>
      </w:r>
    </w:p>
    <w:p w:rsidR="00DF3CF1" w:rsidP="00FA56D9" w:rsidRDefault="00DF3CF1" w14:paraId="091A24C6" w14:textId="14813758">
      <w:pPr>
        <w:pStyle w:val="scnewcodesection"/>
      </w:pPr>
      <w:r>
        <w:tab/>
      </w:r>
      <w:r>
        <w:tab/>
      </w:r>
      <w:bookmarkStart w:name="ss_T50C17N80S5_lv2_8f8d8e766" w:id="70"/>
      <w:r>
        <w:t>(</w:t>
      </w:r>
      <w:bookmarkEnd w:id="70"/>
      <w:r>
        <w:t>5) failure to report annual activities as required; or</w:t>
      </w:r>
    </w:p>
    <w:p w:rsidR="00DF3CF1" w:rsidP="00FA56D9" w:rsidRDefault="00DF3CF1" w14:paraId="7281D345" w14:textId="6A10C35F">
      <w:pPr>
        <w:pStyle w:val="scnewcodesection"/>
      </w:pPr>
      <w:r>
        <w:tab/>
      </w:r>
      <w:r>
        <w:tab/>
      </w:r>
      <w:bookmarkStart w:name="ss_T50C17N80S6_lv2_510a1ad0f" w:id="71"/>
      <w:r>
        <w:t>(</w:t>
      </w:r>
      <w:bookmarkEnd w:id="71"/>
      <w:r>
        <w:t>6) any other violation pursuant to this chapter, emergency, or exigent circumstance, as determined by the department.</w:t>
      </w:r>
    </w:p>
    <w:p w:rsidR="00DF3CF1" w:rsidP="00FA56D9" w:rsidRDefault="00DF3CF1" w14:paraId="2125DDE2" w14:textId="0C2A15B8">
      <w:pPr>
        <w:pStyle w:val="scnewcodesection"/>
      </w:pPr>
      <w:r>
        <w:tab/>
      </w:r>
      <w:bookmarkStart w:name="ss_T50C17N80SB_lv1_964a1f30f" w:id="72"/>
      <w:r>
        <w:t>(</w:t>
      </w:r>
      <w:bookmarkEnd w:id="72"/>
      <w:r>
        <w:t xml:space="preserve">B) </w:t>
      </w:r>
      <w:r w:rsidRPr="00DF3CF1">
        <w:t xml:space="preserve">The </w:t>
      </w:r>
      <w:r>
        <w:t>d</w:t>
      </w:r>
      <w:r w:rsidRPr="00DF3CF1">
        <w:t xml:space="preserve">epartment reserves the right to seize captive wildlife in situations where wildlife is being housed or kept in deplorable conditions in which the deficiencies are such that it is reasonable to believe that the permit holder cannot or will not be able to correct the deficiencies within </w:t>
      </w:r>
      <w:r>
        <w:t>twenty‑four</w:t>
      </w:r>
      <w:r w:rsidRPr="00DF3CF1">
        <w:t xml:space="preserve"> hours, or that the </w:t>
      </w:r>
      <w:r>
        <w:t>d</w:t>
      </w:r>
      <w:r w:rsidRPr="00DF3CF1">
        <w:t xml:space="preserve">epartment deems the conditions show a pattern of neglect </w:t>
      </w:r>
      <w:r w:rsidR="00DA571C">
        <w:t xml:space="preserve">so </w:t>
      </w:r>
      <w:r w:rsidRPr="00DF3CF1">
        <w:t>that the wildlife must be seized immediately.</w:t>
      </w:r>
    </w:p>
    <w:p w:rsidR="00DF3CF1" w:rsidP="00FA56D9" w:rsidRDefault="00DF3CF1" w14:paraId="098CEABA" w14:textId="5D1C7E69">
      <w:pPr>
        <w:pStyle w:val="scnewcodesection"/>
      </w:pPr>
      <w:r>
        <w:tab/>
      </w:r>
      <w:bookmarkStart w:name="ss_T50C17N80SC_lv1_a6507f6cb" w:id="73"/>
      <w:r>
        <w:t>(</w:t>
      </w:r>
      <w:bookmarkEnd w:id="73"/>
      <w:r>
        <w:t xml:space="preserve">C) </w:t>
      </w:r>
      <w:r w:rsidRPr="00DF3CF1">
        <w:t xml:space="preserve">The </w:t>
      </w:r>
      <w:r>
        <w:t>d</w:t>
      </w:r>
      <w:r w:rsidRPr="00DF3CF1">
        <w:t>epartment reserves the right to place seized captive wildlife in another authorized facility, at its discretion, with the approval of the receiving facility. The name and location of the facility are confidential.</w:t>
      </w:r>
    </w:p>
    <w:p w:rsidR="00DF3CF1" w:rsidP="00FA56D9" w:rsidRDefault="00DF3CF1" w14:paraId="299FD688" w14:textId="79BB57C7">
      <w:pPr>
        <w:pStyle w:val="scnewcodesection"/>
      </w:pPr>
      <w:r>
        <w:tab/>
      </w:r>
      <w:bookmarkStart w:name="ss_T50C17N80SD_lv1_133acdd55" w:id="74"/>
      <w:r>
        <w:t>(</w:t>
      </w:r>
      <w:bookmarkEnd w:id="74"/>
      <w:r>
        <w:t xml:space="preserve">D) </w:t>
      </w:r>
      <w:r w:rsidRPr="00DF3CF1">
        <w:t xml:space="preserve">The </w:t>
      </w:r>
      <w:r>
        <w:t>d</w:t>
      </w:r>
      <w:r w:rsidRPr="00DF3CF1">
        <w:t>epartment may request the aid of local county and city governments to assist with seizures of wildlife or other animals and temporary housing of seized animals.</w:t>
      </w:r>
    </w:p>
    <w:p w:rsidR="00DF3CF1" w:rsidP="00FA56D9" w:rsidRDefault="00DF3CF1" w14:paraId="51356F4B" w14:textId="2069B7AA">
      <w:pPr>
        <w:pStyle w:val="scnewcodesection"/>
      </w:pPr>
      <w:r>
        <w:tab/>
      </w:r>
      <w:bookmarkStart w:name="ss_T50C17N80SE_lv1_ebe9c68ab" w:id="75"/>
      <w:r>
        <w:t>(</w:t>
      </w:r>
      <w:bookmarkEnd w:id="75"/>
      <w:r>
        <w:t xml:space="preserve">E) </w:t>
      </w:r>
      <w:r w:rsidRPr="00DF3CF1">
        <w:t xml:space="preserve">The </w:t>
      </w:r>
      <w:r>
        <w:t>d</w:t>
      </w:r>
      <w:r w:rsidRPr="00DF3CF1">
        <w:t>epartment reserves the right to euthanize or authorize euthanasia of seized captive wildlife or wildlife that has escaped from captivity as needed and at its discretion.</w:t>
      </w:r>
    </w:p>
    <w:p w:rsidR="00DF3CF1" w:rsidP="00FA56D9" w:rsidRDefault="00DF3CF1" w14:paraId="7BE9731C" w14:textId="68AA63D9">
      <w:pPr>
        <w:pStyle w:val="scnewcodesection"/>
      </w:pPr>
      <w:r>
        <w:tab/>
      </w:r>
      <w:bookmarkStart w:name="ss_T50C17N80SF_lv1_3efad60b1" w:id="76"/>
      <w:r>
        <w:t>(</w:t>
      </w:r>
      <w:bookmarkEnd w:id="76"/>
      <w:r>
        <w:t xml:space="preserve">F) </w:t>
      </w:r>
      <w:r w:rsidRPr="00DF3CF1">
        <w:t>Seizure is deemed a final agency action subject to review under the Administrative Procedures Act.</w:t>
      </w:r>
    </w:p>
    <w:p w:rsidR="00DF3CF1" w:rsidP="00FA56D9" w:rsidRDefault="00DF3CF1" w14:paraId="6A4C8F61" w14:textId="4494CF8A">
      <w:pPr>
        <w:pStyle w:val="scnewcodesection"/>
      </w:pPr>
      <w:r>
        <w:tab/>
      </w:r>
      <w:bookmarkStart w:name="ss_T50C17N80SG_lv1_770f887d3" w:id="77"/>
      <w:r>
        <w:t>(</w:t>
      </w:r>
      <w:bookmarkEnd w:id="77"/>
      <w:r>
        <w:t xml:space="preserve">G) </w:t>
      </w:r>
      <w:r w:rsidRPr="00DF3CF1">
        <w:t xml:space="preserve">The permittee or any other person or entity from whom captive wildlife was seized is liable for any reasonable costs incurred by the </w:t>
      </w:r>
      <w:r>
        <w:t>d</w:t>
      </w:r>
      <w:r w:rsidRPr="00DF3CF1">
        <w:t>epartment or its agent as a result of the care provided to the seized captive wildlife pending the outcome of any permit revocation or charges under this statute</w:t>
      </w:r>
      <w:r w:rsidR="003354E0">
        <w:t xml:space="preserve"> </w:t>
      </w:r>
      <w:r w:rsidRPr="00DF3CF1">
        <w:t>including</w:t>
      </w:r>
      <w:r w:rsidR="003354E0">
        <w:t>,</w:t>
      </w:r>
      <w:r w:rsidRPr="00DF3CF1">
        <w:t xml:space="preserve"> but not limited to, veterinary care, shelter, evaluation, treatment, or euthanasia.</w:t>
      </w:r>
    </w:p>
    <w:p w:rsidR="00DF3CF1" w:rsidP="00FA56D9" w:rsidRDefault="00DF3CF1" w14:paraId="4545AE90" w14:textId="17B19218">
      <w:pPr>
        <w:pStyle w:val="scnewcodesection"/>
      </w:pPr>
      <w:r>
        <w:tab/>
      </w:r>
      <w:bookmarkStart w:name="ss_T50C17N80SH_lv1_39e9d6f8a" w:id="78"/>
      <w:r>
        <w:t>(</w:t>
      </w:r>
      <w:bookmarkEnd w:id="78"/>
      <w:r>
        <w:t xml:space="preserve">H) </w:t>
      </w:r>
      <w:r w:rsidRPr="00DF3CF1">
        <w:t xml:space="preserve">The </w:t>
      </w:r>
      <w:r>
        <w:t>d</w:t>
      </w:r>
      <w:r w:rsidRPr="00DF3CF1">
        <w:t xml:space="preserve">epartment is not liable for the escape and/or destruction caused by captive wildlife that was possessed by others under the authority of this </w:t>
      </w:r>
      <w:r>
        <w:t>c</w:t>
      </w:r>
      <w:r w:rsidRPr="00DF3CF1">
        <w:t xml:space="preserve">hapter or </w:t>
      </w:r>
      <w:r>
        <w:t>t</w:t>
      </w:r>
      <w:r w:rsidRPr="00DF3CF1">
        <w:t>itle.</w:t>
      </w:r>
    </w:p>
    <w:p w:rsidR="00DF3CF1" w:rsidP="00FA56D9" w:rsidRDefault="00DF3CF1" w14:paraId="5C5C1FAE" w14:textId="57EDE72B">
      <w:pPr>
        <w:pStyle w:val="scnewcodesection"/>
      </w:pPr>
      <w:r>
        <w:tab/>
      </w:r>
      <w:bookmarkStart w:name="ss_T50C17N80SI_lv1_e841cbea8" w:id="79"/>
      <w:r>
        <w:t>(</w:t>
      </w:r>
      <w:bookmarkEnd w:id="79"/>
      <w:r>
        <w:t xml:space="preserve">I) </w:t>
      </w:r>
      <w:r w:rsidRPr="00DF3CF1">
        <w:t xml:space="preserve">The </w:t>
      </w:r>
      <w:r w:rsidR="003354E0">
        <w:t>d</w:t>
      </w:r>
      <w:r w:rsidRPr="00DF3CF1">
        <w:t xml:space="preserve">epartment may charge </w:t>
      </w:r>
      <w:r w:rsidR="00DA571C">
        <w:t xml:space="preserve">a </w:t>
      </w:r>
      <w:r w:rsidRPr="00DF3CF1">
        <w:t xml:space="preserve">permittee or any other person or entity for any reasonable costs in the capture or destruction of escaped wildlife that was possessed under the authority of this </w:t>
      </w:r>
      <w:r w:rsidR="003354E0">
        <w:t>c</w:t>
      </w:r>
      <w:r w:rsidRPr="00DF3CF1">
        <w:t xml:space="preserve">hapter or </w:t>
      </w:r>
      <w:r w:rsidR="003354E0">
        <w:t>t</w:t>
      </w:r>
      <w:r w:rsidRPr="00DF3CF1">
        <w:t>itle.</w:t>
      </w:r>
    </w:p>
    <w:p w:rsidR="00FA56D9" w:rsidP="00FA56D9" w:rsidRDefault="00FA56D9" w14:paraId="0711C6AE" w14:textId="0D656F6A">
      <w:pPr>
        <w:pStyle w:val="scnewcodesection"/>
      </w:pPr>
      <w:r>
        <w:lastRenderedPageBreak/>
        <w:tab/>
      </w:r>
      <w:bookmarkStart w:name="ns_T50C17N90_abc9b0abe" w:id="80"/>
      <w:r>
        <w:t>S</w:t>
      </w:r>
      <w:bookmarkEnd w:id="80"/>
      <w:r>
        <w:t>ection 50‑17‑90.</w:t>
      </w:r>
      <w:r>
        <w:tab/>
      </w:r>
      <w:bookmarkStart w:name="ss_T50C17N90SA_lv1_496d2afbb" w:id="81"/>
      <w:r w:rsidRPr="00203A02" w:rsidR="00203A02">
        <w:t>(</w:t>
      </w:r>
      <w:bookmarkEnd w:id="81"/>
      <w:r w:rsidRPr="00203A02" w:rsidR="00203A02">
        <w:t>A)</w:t>
      </w:r>
      <w:r w:rsidR="00203A02">
        <w:t xml:space="preserve"> </w:t>
      </w:r>
      <w:r w:rsidRPr="00203A02" w:rsidR="00203A02">
        <w:t xml:space="preserve">Anyone permitted under the authority of this </w:t>
      </w:r>
      <w:r w:rsidR="003354E0">
        <w:t>c</w:t>
      </w:r>
      <w:r w:rsidRPr="00203A02" w:rsidR="00203A02">
        <w:t>hapter as a wildlife rehabilitator, wildlife rehabilitator apprentice, or wildlife educator who possesses rabies vector species must be inoculated with the pre</w:t>
      </w:r>
      <w:r w:rsidR="00565520">
        <w:t>-</w:t>
      </w:r>
      <w:r w:rsidRPr="00203A02" w:rsidR="00203A02">
        <w:t>exposure rabies prophylaxis (Rabies PrEP) vaccine as recommended by the CDC. Documentation of sufficient titer levels must be provided for a rabies vector species endorsement.</w:t>
      </w:r>
    </w:p>
    <w:p w:rsidR="00203A02" w:rsidP="00FA56D9" w:rsidRDefault="00203A02" w14:paraId="40469C46" w14:textId="0F33D5C6">
      <w:pPr>
        <w:pStyle w:val="scnewcodesection"/>
      </w:pPr>
      <w:r>
        <w:tab/>
      </w:r>
      <w:bookmarkStart w:name="ss_T50C17N90SB_lv1_3ca5cede6" w:id="82"/>
      <w:r w:rsidRPr="00203A02">
        <w:t>(</w:t>
      </w:r>
      <w:bookmarkEnd w:id="82"/>
      <w:r w:rsidRPr="00203A02">
        <w:t>B)</w:t>
      </w:r>
      <w:r>
        <w:t xml:space="preserve"> </w:t>
      </w:r>
      <w:r w:rsidRPr="00203A02">
        <w:t>Rabies vector species outside of their enclosures must be restrained at all times so as not to present a danger to the public.</w:t>
      </w:r>
    </w:p>
    <w:p w:rsidR="00203A02" w:rsidP="00FA56D9" w:rsidRDefault="00203A02" w14:paraId="6F9DAD2C" w14:textId="464547B3">
      <w:pPr>
        <w:pStyle w:val="scnewcodesection"/>
      </w:pPr>
      <w:r>
        <w:tab/>
      </w:r>
      <w:bookmarkStart w:name="ss_T50C17N90SC_lv1_1189743bb" w:id="83"/>
      <w:r>
        <w:t>(</w:t>
      </w:r>
      <w:bookmarkEnd w:id="83"/>
      <w:r>
        <w:t xml:space="preserve">C) </w:t>
      </w:r>
      <w:r w:rsidRPr="00203A02">
        <w:t>Any bites from a rabies vector species must be reported immediately to DBPH.</w:t>
      </w:r>
    </w:p>
    <w:p w:rsidR="00203A02" w:rsidP="00FA56D9" w:rsidRDefault="00203A02" w14:paraId="414D6A4F" w14:textId="45D71086">
      <w:pPr>
        <w:pStyle w:val="scnewcodesection"/>
      </w:pPr>
      <w:r>
        <w:tab/>
      </w:r>
      <w:bookmarkStart w:name="ss_T50C17N90SD_lv1_d6371fd41" w:id="84"/>
      <w:r>
        <w:t>(</w:t>
      </w:r>
      <w:bookmarkEnd w:id="84"/>
      <w:r>
        <w:t xml:space="preserve">D) </w:t>
      </w:r>
      <w:r w:rsidRPr="00203A02">
        <w:t>For the purposes of rabies testing, DBPH can demand the immediate surrender or submission of any possessed rabies vector species at its discretion.</w:t>
      </w:r>
    </w:p>
    <w:p w:rsidR="00203A02" w:rsidP="00FA56D9" w:rsidRDefault="00203A02" w14:paraId="42068DD0" w14:textId="139ABC1B">
      <w:pPr>
        <w:pStyle w:val="scnewcodesection"/>
      </w:pPr>
      <w:r>
        <w:tab/>
      </w:r>
      <w:bookmarkStart w:name="ss_T50C17N90SE_lv1_539e92df2" w:id="85"/>
      <w:r>
        <w:t>(</w:t>
      </w:r>
      <w:bookmarkEnd w:id="85"/>
      <w:r>
        <w:t xml:space="preserve">E) </w:t>
      </w:r>
      <w:r w:rsidRPr="00203A02">
        <w:t xml:space="preserve">Any party that possesses rabies vector species and whose actions cause a rabies exposure, as determined by DBPH, is solely liable for the cost of any rabies postexposure prophylaxis. Actions which may cause exposure include, but are not limited to, taking or displaying the animal out in public, allowing the animal to roam free of confinement, or failing to prevent escape. The </w:t>
      </w:r>
      <w:r>
        <w:t>d</w:t>
      </w:r>
      <w:r w:rsidRPr="00203A02">
        <w:t xml:space="preserve">epartment is not liable for any costs associated with rabies vector species seized under this </w:t>
      </w:r>
      <w:r>
        <w:t>c</w:t>
      </w:r>
      <w:r w:rsidRPr="00203A02">
        <w:t>hapter.</w:t>
      </w:r>
    </w:p>
    <w:p w:rsidR="00FA56D9" w:rsidP="00FA56D9" w:rsidRDefault="00FA56D9" w14:paraId="22AC141E" w14:textId="77777777">
      <w:pPr>
        <w:pStyle w:val="scnewcodesection"/>
      </w:pPr>
    </w:p>
    <w:p w:rsidR="00FA56D9" w:rsidP="00FA56D9" w:rsidRDefault="00FA56D9" w14:paraId="33C5AE83" w14:textId="1C3333FC">
      <w:pPr>
        <w:pStyle w:val="scnewcodesection"/>
      </w:pPr>
      <w:r>
        <w:tab/>
      </w:r>
      <w:bookmarkStart w:name="ns_T50C17N100_f6ee8e2e1" w:id="86"/>
      <w:r>
        <w:t>S</w:t>
      </w:r>
      <w:bookmarkEnd w:id="86"/>
      <w:r>
        <w:t>ection 50‑17‑100.</w:t>
      </w:r>
      <w:r>
        <w:tab/>
      </w:r>
      <w:bookmarkStart w:name="ss_T50C17N100SA_lv1_f7cc35f03" w:id="87"/>
      <w:r w:rsidR="00203A02">
        <w:t>(</w:t>
      </w:r>
      <w:bookmarkEnd w:id="87"/>
      <w:r w:rsidR="00203A02">
        <w:t>A) The department may require the keeping and submission of records of activities authorized under this chapter as described in regulation.</w:t>
      </w:r>
    </w:p>
    <w:p w:rsidR="00203A02" w:rsidP="00FA56D9" w:rsidRDefault="00203A02" w14:paraId="19F458E6" w14:textId="6B79A816">
      <w:pPr>
        <w:pStyle w:val="scnewcodesection"/>
      </w:pPr>
      <w:r>
        <w:tab/>
      </w:r>
      <w:bookmarkStart w:name="ss_T50C17N100SB_lv1_a5944eea0" w:id="88"/>
      <w:r>
        <w:t>(</w:t>
      </w:r>
      <w:bookmarkEnd w:id="88"/>
      <w:r>
        <w:t xml:space="preserve">B) The department may inspect any </w:t>
      </w:r>
      <w:r w:rsidR="0044181C">
        <w:t>location where captive wildlife</w:t>
      </w:r>
      <w:r w:rsidR="00B4194B">
        <w:t xml:space="preserve"> are</w:t>
      </w:r>
      <w:r w:rsidR="0044181C">
        <w:t xml:space="preserve"> being held</w:t>
      </w:r>
      <w:r>
        <w:t xml:space="preserve"> during reasonable hours, as described in regulation, to inspect required records, the condition of the facility, </w:t>
      </w:r>
      <w:r w:rsidR="0044181C">
        <w:t xml:space="preserve">location, or enclosures, assess permit compliance, </w:t>
      </w:r>
      <w:r>
        <w:t xml:space="preserve">and </w:t>
      </w:r>
      <w:r w:rsidR="00A305BD">
        <w:t xml:space="preserve">inspect </w:t>
      </w:r>
      <w:r>
        <w:t>any captive wildlife contained therein.</w:t>
      </w:r>
    </w:p>
    <w:p w:rsidR="00203A02" w:rsidP="00FA56D9" w:rsidRDefault="00203A02" w14:paraId="6960CBB5" w14:textId="6A9D679D">
      <w:pPr>
        <w:pStyle w:val="scnewcodesection"/>
      </w:pPr>
      <w:r>
        <w:tab/>
      </w:r>
      <w:bookmarkStart w:name="ss_T50C17N100SC_lv1_3805717fc" w:id="89"/>
      <w:r>
        <w:t>(</w:t>
      </w:r>
      <w:bookmarkEnd w:id="89"/>
      <w:r>
        <w:t xml:space="preserve">C) </w:t>
      </w:r>
      <w:r w:rsidRPr="00203A02">
        <w:t xml:space="preserve">The </w:t>
      </w:r>
      <w:r w:rsidR="00A305BD">
        <w:t xml:space="preserve">captive wildlife </w:t>
      </w:r>
      <w:r w:rsidRPr="00203A02">
        <w:t xml:space="preserve">permit of any current </w:t>
      </w:r>
      <w:r w:rsidR="0044181C">
        <w:t>permit</w:t>
      </w:r>
      <w:r w:rsidR="00A305BD">
        <w:t>t</w:t>
      </w:r>
      <w:r w:rsidR="0044181C">
        <w:t>ee</w:t>
      </w:r>
      <w:r w:rsidRPr="00203A02">
        <w:t xml:space="preserve"> who refuses to allow inspection authorized under this section is subject to immediate permit suspension or revocation.</w:t>
      </w:r>
    </w:p>
    <w:p w:rsidR="00FA56D9" w:rsidP="00FA56D9" w:rsidRDefault="00FA56D9" w14:paraId="3067AB30" w14:textId="77777777">
      <w:pPr>
        <w:pStyle w:val="scnewcodesection"/>
      </w:pPr>
    </w:p>
    <w:p w:rsidR="00FA56D9" w:rsidP="00FA56D9" w:rsidRDefault="00FA56D9" w14:paraId="133E447C" w14:textId="4FD35F6F">
      <w:pPr>
        <w:pStyle w:val="scnewcodesection"/>
      </w:pPr>
      <w:r>
        <w:tab/>
      </w:r>
      <w:bookmarkStart w:name="ns_T50C17N110_06a79207c" w:id="90"/>
      <w:r>
        <w:t>S</w:t>
      </w:r>
      <w:bookmarkEnd w:id="90"/>
      <w:r>
        <w:t>ection 50‑17‑110.</w:t>
      </w:r>
      <w:r>
        <w:tab/>
      </w:r>
      <w:r w:rsidRPr="00203A02" w:rsidR="00203A02">
        <w:t xml:space="preserve">A person who digitally manipulates documents, applications, or photographs in order to deceive or mislead the </w:t>
      </w:r>
      <w:r w:rsidR="00203A02">
        <w:t>d</w:t>
      </w:r>
      <w:r w:rsidRPr="00203A02" w:rsidR="00203A02">
        <w:t>epartment, or who wilfully makes false or misleading statements on any required application, document, report, or form, in order to obtain or renew any permit for the possession, tak</w:t>
      </w:r>
      <w:r w:rsidR="00830C07">
        <w:t>ing</w:t>
      </w:r>
      <w:r w:rsidRPr="00203A02" w:rsidR="00203A02">
        <w:t>, or other permitted use of captive wildlife is guilty of a misdemeanor and, upon conviction, must be fined not more than one thousand dollars or imprisoned not more than thirty days, or both. Each deceptive photograph or document constitutes a separate offense.</w:t>
      </w:r>
    </w:p>
    <w:p w:rsidR="00FA56D9" w:rsidP="00FA56D9" w:rsidRDefault="00FA56D9" w14:paraId="6C5EFA2A" w14:textId="77777777">
      <w:pPr>
        <w:pStyle w:val="scnewcodesection"/>
      </w:pPr>
    </w:p>
    <w:p w:rsidR="00FA56D9" w:rsidP="00FA56D9" w:rsidRDefault="00FA56D9" w14:paraId="7F3992B3" w14:textId="1F230B8C">
      <w:pPr>
        <w:pStyle w:val="scnewcodesection"/>
      </w:pPr>
      <w:r>
        <w:tab/>
      </w:r>
      <w:bookmarkStart w:name="ns_T50C17N120_e745abbd4" w:id="91"/>
      <w:r>
        <w:t>S</w:t>
      </w:r>
      <w:bookmarkEnd w:id="91"/>
      <w:r>
        <w:t>ection 50‑17‑120.</w:t>
      </w:r>
      <w:r>
        <w:tab/>
      </w:r>
      <w:bookmarkStart w:name="ss_T50C17N120SA_lv1_0279e2284" w:id="92"/>
      <w:r w:rsidR="00203A02">
        <w:t>(</w:t>
      </w:r>
      <w:bookmarkEnd w:id="92"/>
      <w:r w:rsidR="00203A02">
        <w:t xml:space="preserve">A) </w:t>
      </w:r>
      <w:r w:rsidRPr="00203A02" w:rsidR="00203A02">
        <w:t xml:space="preserve">Except as otherwise provided, a person who violates a section of this </w:t>
      </w:r>
      <w:r w:rsidR="00203A02">
        <w:t>c</w:t>
      </w:r>
      <w:r w:rsidRPr="00203A02" w:rsidR="00203A02">
        <w:t>hapter, a condition of a permit</w:t>
      </w:r>
      <w:r w:rsidR="003354E0">
        <w:t>,</w:t>
      </w:r>
      <w:r w:rsidRPr="00203A02" w:rsidR="00203A02">
        <w:t xml:space="preserve"> or the promulgated regulations pursuant to this </w:t>
      </w:r>
      <w:r w:rsidR="00203A02">
        <w:t>c</w:t>
      </w:r>
      <w:r w:rsidRPr="00203A02" w:rsidR="00203A02">
        <w:t>hapter, is guilty of a misdemeanor and, upon conviction, must be:</w:t>
      </w:r>
    </w:p>
    <w:p w:rsidR="00203A02" w:rsidP="00FA56D9" w:rsidRDefault="00203A02" w14:paraId="6FE32C4D" w14:textId="00DB44FB">
      <w:pPr>
        <w:pStyle w:val="scnewcodesection"/>
      </w:pPr>
      <w:r>
        <w:tab/>
      </w:r>
      <w:r>
        <w:tab/>
      </w:r>
      <w:bookmarkStart w:name="ss_T50C17N120S1_lv2_ab6a4d1b7" w:id="93"/>
      <w:r>
        <w:t>(</w:t>
      </w:r>
      <w:bookmarkEnd w:id="93"/>
      <w:r>
        <w:t xml:space="preserve">1) </w:t>
      </w:r>
      <w:r w:rsidRPr="00203A02">
        <w:t>for a first offense, fined not less than fifty dollars nor more than five hundred dollars</w:t>
      </w:r>
      <w:r w:rsidR="000670D3">
        <w:t xml:space="preserve">, </w:t>
      </w:r>
      <w:r w:rsidRPr="00203A02">
        <w:t>imprisoned not more than thirty days</w:t>
      </w:r>
      <w:r w:rsidR="000670D3">
        <w:t>, or both</w:t>
      </w:r>
      <w:r w:rsidRPr="00203A02">
        <w:t>;</w:t>
      </w:r>
    </w:p>
    <w:p w:rsidR="00203A02" w:rsidP="00FA56D9" w:rsidRDefault="00203A02" w14:paraId="5C2D8281" w14:textId="3547644C">
      <w:pPr>
        <w:pStyle w:val="scnewcodesection"/>
      </w:pPr>
      <w:r>
        <w:lastRenderedPageBreak/>
        <w:tab/>
      </w:r>
      <w:r>
        <w:tab/>
      </w:r>
      <w:bookmarkStart w:name="ss_T50C17N120S2_lv2_8ff5261c7" w:id="94"/>
      <w:r>
        <w:t>(</w:t>
      </w:r>
      <w:bookmarkEnd w:id="94"/>
      <w:r>
        <w:t xml:space="preserve">2) </w:t>
      </w:r>
      <w:r w:rsidRPr="00203A02">
        <w:t>for a second offense within two years of a conviction for the first offense, fined not less than five hundred dollars nor more than one thousand dollars</w:t>
      </w:r>
      <w:r w:rsidR="000670D3">
        <w:t>,</w:t>
      </w:r>
      <w:r w:rsidRPr="00203A02">
        <w:t xml:space="preserve"> imprisoned not more than thirty days</w:t>
      </w:r>
      <w:r w:rsidR="000670D3">
        <w:t>, or both</w:t>
      </w:r>
      <w:r w:rsidRPr="00203A02">
        <w:t>; and</w:t>
      </w:r>
    </w:p>
    <w:p w:rsidR="00203A02" w:rsidP="00FA56D9" w:rsidRDefault="00203A02" w14:paraId="1E910BCB" w14:textId="12B57DAA">
      <w:pPr>
        <w:pStyle w:val="scnewcodesection"/>
      </w:pPr>
      <w:r>
        <w:tab/>
      </w:r>
      <w:r>
        <w:tab/>
      </w:r>
      <w:bookmarkStart w:name="ss_T50C17N120S3_lv2_1e4bbb862" w:id="95"/>
      <w:r>
        <w:t>(</w:t>
      </w:r>
      <w:bookmarkEnd w:id="95"/>
      <w:r>
        <w:t xml:space="preserve">3) </w:t>
      </w:r>
      <w:r w:rsidRPr="00203A02">
        <w:t>for a third or subsequent offense within two years of a conviction for the second offense, fined not less than one thousand dollars nor more than five thousand dollars</w:t>
      </w:r>
      <w:r w:rsidR="000670D3">
        <w:t>,</w:t>
      </w:r>
      <w:r w:rsidRPr="00203A02">
        <w:t xml:space="preserve"> imprisoned for not more than six months</w:t>
      </w:r>
      <w:r w:rsidR="000670D3">
        <w:t>, or both</w:t>
      </w:r>
      <w:r w:rsidRPr="00203A02">
        <w:t>.</w:t>
      </w:r>
    </w:p>
    <w:p w:rsidR="00D52C3F" w:rsidP="00FA56D9" w:rsidRDefault="00D52C3F" w14:paraId="518E5EE0" w14:textId="5C7335EF">
      <w:pPr>
        <w:pStyle w:val="scnewcodesection"/>
      </w:pPr>
      <w:r>
        <w:tab/>
      </w:r>
      <w:r>
        <w:tab/>
      </w:r>
      <w:bookmarkStart w:name="ss_T50C17N120SB_lv1_edf4be0ff" w:id="96"/>
      <w:r>
        <w:t>(</w:t>
      </w:r>
      <w:bookmarkEnd w:id="96"/>
      <w:r>
        <w:t xml:space="preserve">B) </w:t>
      </w:r>
      <w:r w:rsidRPr="00D52C3F">
        <w:t xml:space="preserve">If the </w:t>
      </w:r>
      <w:r>
        <w:t>d</w:t>
      </w:r>
      <w:r w:rsidRPr="00D52C3F">
        <w:t xml:space="preserve">epartment seizes captive wildlife possessed under the authority of this </w:t>
      </w:r>
      <w:r>
        <w:t>c</w:t>
      </w:r>
      <w:r w:rsidRPr="00D52C3F">
        <w:t>hapter for neglect, confined abandonment, or maltreatment, the fine must be no</w:t>
      </w:r>
      <w:r w:rsidR="003354E0">
        <w:t>t</w:t>
      </w:r>
      <w:r w:rsidRPr="00D52C3F">
        <w:t xml:space="preserve"> less than one thousand dollars nor more than two thousand five hundred dollars or imprisoned for not more than six months, or both.</w:t>
      </w:r>
    </w:p>
    <w:p w:rsidR="00D52C3F" w:rsidP="00FA56D9" w:rsidRDefault="00D52C3F" w14:paraId="3659183C" w14:textId="4B2B2330">
      <w:pPr>
        <w:pStyle w:val="scnewcodesection"/>
      </w:pPr>
      <w:r>
        <w:tab/>
      </w:r>
      <w:r>
        <w:tab/>
      </w:r>
      <w:bookmarkStart w:name="ss_T50C17N120S1_lv2_94f4819db" w:id="97"/>
      <w:r>
        <w:t>(</w:t>
      </w:r>
      <w:bookmarkEnd w:id="97"/>
      <w:r>
        <w:t>1) Any person convicted under this section is no longer eligible to possess wildlife or</w:t>
      </w:r>
      <w:r w:rsidR="003354E0">
        <w:t xml:space="preserve"> to </w:t>
      </w:r>
      <w:r>
        <w:t>be permitted to work under the authority of a permittee for a minimum of five years.</w:t>
      </w:r>
    </w:p>
    <w:p w:rsidR="00D52C3F" w:rsidP="00FA56D9" w:rsidRDefault="00D52C3F" w14:paraId="498ED4C9" w14:textId="7AB896D6">
      <w:pPr>
        <w:pStyle w:val="scnewcodesection"/>
      </w:pPr>
      <w:r>
        <w:tab/>
      </w:r>
      <w:r>
        <w:tab/>
      </w:r>
      <w:bookmarkStart w:name="ss_T50C17N120S2_lv2_2686267e6" w:id="98"/>
      <w:r>
        <w:t>(</w:t>
      </w:r>
      <w:bookmarkEnd w:id="98"/>
      <w:r>
        <w:t>2) The court may make this ineligibility longer or permanent.</w:t>
      </w:r>
    </w:p>
    <w:p w:rsidR="00D52C3F" w:rsidP="00FA56D9" w:rsidRDefault="00D52C3F" w14:paraId="7328901E" w14:textId="2039E6C6">
      <w:pPr>
        <w:pStyle w:val="scnewcodesection"/>
      </w:pPr>
      <w:r>
        <w:tab/>
      </w:r>
      <w:r>
        <w:tab/>
      </w:r>
      <w:bookmarkStart w:name="ss_T50C17N120S3_lv2_cf4ce1366" w:id="99"/>
      <w:r>
        <w:t>(</w:t>
      </w:r>
      <w:bookmarkEnd w:id="99"/>
      <w:r>
        <w:t>3) The court may order restitution.</w:t>
      </w:r>
    </w:p>
    <w:p w:rsidR="00D52C3F" w:rsidP="00FA56D9" w:rsidRDefault="00D52C3F" w14:paraId="36904B21" w14:textId="62154C0F">
      <w:pPr>
        <w:pStyle w:val="scnewcodesection"/>
      </w:pPr>
      <w:r>
        <w:tab/>
      </w:r>
      <w:bookmarkStart w:name="ss_T50C17N120SC_lv1_b2cb6b183" w:id="100"/>
      <w:r>
        <w:t>(</w:t>
      </w:r>
      <w:bookmarkEnd w:id="100"/>
      <w:r>
        <w:t xml:space="preserve">C) </w:t>
      </w:r>
      <w:r w:rsidRPr="00D52C3F">
        <w:t>Each wildlife possessed in violation of this chapter constitutes a separate offense under this section.</w:t>
      </w:r>
    </w:p>
    <w:p w:rsidR="00D52C3F" w:rsidP="00FA56D9" w:rsidRDefault="00D52C3F" w14:paraId="65C6169B" w14:textId="58A0C91D">
      <w:pPr>
        <w:pStyle w:val="scnewcodesection"/>
      </w:pPr>
      <w:r>
        <w:tab/>
      </w:r>
      <w:bookmarkStart w:name="ss_T50C17N120SD_lv1_3ea45b6b2" w:id="101"/>
      <w:r>
        <w:t>(</w:t>
      </w:r>
      <w:bookmarkEnd w:id="101"/>
      <w:r>
        <w:t xml:space="preserve">D) </w:t>
      </w:r>
      <w:r w:rsidRPr="00D52C3F">
        <w:t>An enforcement officer authorized by the department, or an officer of the State, or a municipality or county within the State, may conduct searches as provided by law to search for and seize equipment, business records, merchandise, or captive wildlife taken, used, or possessed in connection with a violation of this article. Any property subject to forfeiture under this article may be seized by the department having authority upon warrant issued by any court having jurisdiction over the property. Seizure without process may be made if:</w:t>
      </w:r>
    </w:p>
    <w:p w:rsidR="00D52C3F" w:rsidP="00FA56D9" w:rsidRDefault="00D52C3F" w14:paraId="43C4D336" w14:textId="76FB96DE">
      <w:pPr>
        <w:pStyle w:val="scnewcodesection"/>
      </w:pPr>
      <w:r>
        <w:tab/>
      </w:r>
      <w:r>
        <w:tab/>
      </w:r>
      <w:bookmarkStart w:name="ss_T50C17N120S1_lv2_336f088fc" w:id="102"/>
      <w:r>
        <w:t>(</w:t>
      </w:r>
      <w:bookmarkEnd w:id="102"/>
      <w:r>
        <w:t>1) t</w:t>
      </w:r>
      <w:r w:rsidRPr="00D52C3F">
        <w:t>he seizure i</w:t>
      </w:r>
      <w:r w:rsidR="00AA697E">
        <w:t>s</w:t>
      </w:r>
      <w:r w:rsidRPr="00D52C3F">
        <w:t xml:space="preserve"> incident to an arrest or a search under a search warrant or an inspection in compliance with this article;</w:t>
      </w:r>
    </w:p>
    <w:p w:rsidR="00D52C3F" w:rsidP="00FA56D9" w:rsidRDefault="00D52C3F" w14:paraId="1AF13247" w14:textId="3033669D">
      <w:pPr>
        <w:pStyle w:val="scnewcodesection"/>
      </w:pPr>
      <w:r>
        <w:tab/>
      </w:r>
      <w:r>
        <w:tab/>
      </w:r>
      <w:bookmarkStart w:name="ss_T50C17N120S2_lv2_d7afc0a5a" w:id="103"/>
      <w:r>
        <w:t>(</w:t>
      </w:r>
      <w:bookmarkEnd w:id="103"/>
      <w:r>
        <w:t>2) t</w:t>
      </w:r>
      <w:r w:rsidRPr="00D52C3F">
        <w:t xml:space="preserve">he </w:t>
      </w:r>
      <w:r w:rsidR="00B50BFA">
        <w:t>department</w:t>
      </w:r>
      <w:r w:rsidRPr="00D52C3F">
        <w:t xml:space="preserve"> has probable cause to believe that the property is directly or indirectly dangerous to health or safety; or</w:t>
      </w:r>
    </w:p>
    <w:p w:rsidR="00D52C3F" w:rsidP="00FA56D9" w:rsidRDefault="00D52C3F" w14:paraId="04798BF6" w14:textId="5FD254AE">
      <w:pPr>
        <w:pStyle w:val="scnewcodesection"/>
      </w:pPr>
      <w:r>
        <w:tab/>
      </w:r>
      <w:r>
        <w:tab/>
      </w:r>
      <w:bookmarkStart w:name="ss_T50C17N120S3_lv2_47d4f6a64" w:id="104"/>
      <w:r>
        <w:t>(</w:t>
      </w:r>
      <w:bookmarkEnd w:id="104"/>
      <w:r>
        <w:t>3) t</w:t>
      </w:r>
      <w:r w:rsidRPr="00D52C3F">
        <w:t>he department has probable cause to believe that the property was used or is intended to be used in violation of this article.</w:t>
      </w:r>
    </w:p>
    <w:p w:rsidR="00D52C3F" w:rsidP="00FA56D9" w:rsidRDefault="00D52C3F" w14:paraId="269AC620" w14:textId="2FA85B7E">
      <w:pPr>
        <w:pStyle w:val="scnewcodesection"/>
      </w:pPr>
      <w:r>
        <w:tab/>
      </w:r>
      <w:bookmarkStart w:name="ss_T50C17N120SE_lv1_f4d26092e" w:id="105"/>
      <w:r>
        <w:t>(</w:t>
      </w:r>
      <w:bookmarkEnd w:id="105"/>
      <w:r>
        <w:t xml:space="preserve">E) </w:t>
      </w:r>
      <w:r w:rsidRPr="00D52C3F">
        <w:t>In the event of seizure, proceedings under this section regarding forfeiture and disposition must be instituted within a reasonable time.</w:t>
      </w:r>
    </w:p>
    <w:p w:rsidR="00D52C3F" w:rsidP="00FA56D9" w:rsidRDefault="00D52C3F" w14:paraId="01D59718" w14:textId="52BE5DEB">
      <w:pPr>
        <w:pStyle w:val="scnewcodesection"/>
      </w:pPr>
      <w:r>
        <w:tab/>
      </w:r>
      <w:bookmarkStart w:name="ss_T50C17N120SF_lv1_114b700ce" w:id="106"/>
      <w:r>
        <w:t>(</w:t>
      </w:r>
      <w:bookmarkEnd w:id="106"/>
      <w:r>
        <w:t xml:space="preserve">F) </w:t>
      </w:r>
      <w:r w:rsidRPr="00D52C3F">
        <w:t xml:space="preserve">All property used or intended </w:t>
      </w:r>
      <w:r>
        <w:t xml:space="preserve">for </w:t>
      </w:r>
      <w:r w:rsidRPr="00D52C3F">
        <w:t xml:space="preserve">use in violation of this </w:t>
      </w:r>
      <w:r w:rsidR="00583E90">
        <w:t>chapter</w:t>
      </w:r>
      <w:r w:rsidRPr="00D52C3F">
        <w:t xml:space="preserve"> and all proceeds derived from, realized from, or traced back to property used or intended for use in violation of this </w:t>
      </w:r>
      <w:r w:rsidR="00583E90">
        <w:t>chapter</w:t>
      </w:r>
      <w:r w:rsidRPr="00D52C3F">
        <w:t xml:space="preserve"> is contraband and subject to forfeiture. Equipment, merchandise, wildlife, or records seized under subsection (D) must be held by an officer or an agent of the department pending disposition of court proceedings and forfeited to the State for destruction or disposition as provided by law. Before forfeiture, the department may direct the transfer of wildlife seized to a qualified zoological, educational, or scientific institution for safekeeping. The costs of holding the confiscated captive </w:t>
      </w:r>
      <w:r w:rsidRPr="00D52C3F">
        <w:lastRenderedPageBreak/>
        <w:t>wildlife and items are assessable to the defendant upon conviction</w:t>
      </w:r>
      <w:r w:rsidR="00583E90">
        <w:t>.</w:t>
      </w:r>
    </w:p>
    <w:p w:rsidR="00D52C3F" w:rsidP="00FA56D9" w:rsidRDefault="00D52C3F" w14:paraId="5EFBDEF5" w14:textId="7A76F604">
      <w:pPr>
        <w:pStyle w:val="scnewcodesection"/>
      </w:pPr>
      <w:r>
        <w:tab/>
      </w:r>
      <w:bookmarkStart w:name="ss_T50C17N120SG_lv1_323ca1e6f" w:id="107"/>
      <w:r>
        <w:t>(</w:t>
      </w:r>
      <w:bookmarkEnd w:id="107"/>
      <w:r>
        <w:t xml:space="preserve">G) </w:t>
      </w:r>
      <w:r w:rsidRPr="00D52C3F">
        <w:t xml:space="preserve">Any property taken or detained under this section is not subject to replevin but is considered to be in the custody of the department making the seizure subject only to the orders of the court having jurisdiction over the forfeiture proceedings. Property is forfeited and transferred to the department </w:t>
      </w:r>
      <w:r>
        <w:t>upon i</w:t>
      </w:r>
      <w:r w:rsidRPr="00D52C3F">
        <w:t>llegal use. Seizure and forfeiture proceedings confirm the transfer.</w:t>
      </w:r>
    </w:p>
    <w:p w:rsidR="00D52C3F" w:rsidP="00FA56D9" w:rsidRDefault="00D52C3F" w14:paraId="1E44DE0F" w14:textId="217DA0BF">
      <w:pPr>
        <w:pStyle w:val="scnewcodesection"/>
      </w:pPr>
      <w:r>
        <w:tab/>
      </w:r>
      <w:bookmarkStart w:name="ss_T50C17N120SH_lv1_8b6d51dba" w:id="108"/>
      <w:r>
        <w:t>(</w:t>
      </w:r>
      <w:bookmarkEnd w:id="108"/>
      <w:r>
        <w:t xml:space="preserve">H) </w:t>
      </w:r>
      <w:r w:rsidRPr="00D52C3F">
        <w:t>For the purposes of this section, whenever the seizure of property subject to seizure is accomplished as a result of a joint effort by more than one agency, the agency initiating the investigation is considered to be the agency making the seizure.</w:t>
      </w:r>
    </w:p>
    <w:p w:rsidR="00D52C3F" w:rsidP="00FA56D9" w:rsidRDefault="00D52C3F" w14:paraId="6D04A3A0" w14:textId="1537993E">
      <w:pPr>
        <w:pStyle w:val="scnewcodesection"/>
      </w:pPr>
      <w:r>
        <w:tab/>
      </w:r>
      <w:bookmarkStart w:name="ss_T50C17N120SI_lv1_1d24f2e39" w:id="109"/>
      <w:r>
        <w:t>(</w:t>
      </w:r>
      <w:bookmarkEnd w:id="109"/>
      <w:r>
        <w:t xml:space="preserve">I) </w:t>
      </w:r>
      <w:r w:rsidRPr="00D52C3F">
        <w:t xml:space="preserve">The </w:t>
      </w:r>
      <w:r>
        <w:t>d</w:t>
      </w:r>
      <w:r w:rsidRPr="00D52C3F">
        <w:t>epartment seizing property pursuant to this section shall take reasonable steps to maintain the property. Equipment and conveyances seized must be moved to an appropriate place for storage. Monies seized must be deposited in</w:t>
      </w:r>
      <w:r>
        <w:t>to</w:t>
      </w:r>
      <w:r w:rsidRPr="00D52C3F">
        <w:t xml:space="preserve"> an interest</w:t>
      </w:r>
      <w:r w:rsidR="00816D74">
        <w:noBreakHyphen/>
      </w:r>
      <w:r w:rsidRPr="00D52C3F">
        <w:t>bearing account pending final disposition by the court unless the seizing agency determines the monies to be of an evidential nature and provides for security in another manner.</w:t>
      </w:r>
    </w:p>
    <w:p w:rsidR="00D52C3F" w:rsidP="00FA56D9" w:rsidRDefault="00D52C3F" w14:paraId="55D505A4" w14:textId="70183402">
      <w:pPr>
        <w:pStyle w:val="scnewcodesection"/>
      </w:pPr>
      <w:r>
        <w:tab/>
      </w:r>
      <w:bookmarkStart w:name="ss_T50C17N120SJ_lv1_ee1102b4a" w:id="110"/>
      <w:r>
        <w:t>(</w:t>
      </w:r>
      <w:bookmarkEnd w:id="110"/>
      <w:r>
        <w:t xml:space="preserve">J) </w:t>
      </w:r>
      <w:r w:rsidRPr="00D52C3F">
        <w:t>When property or anything else of any value is seized, within ten days or a reasonable period of time after the seizure, the department shall produce a report with the following information:</w:t>
      </w:r>
    </w:p>
    <w:p w:rsidR="00D52C3F" w:rsidP="00FA56D9" w:rsidRDefault="00D52C3F" w14:paraId="72276C34" w14:textId="63DD33A3">
      <w:pPr>
        <w:pStyle w:val="scnewcodesection"/>
      </w:pPr>
      <w:r>
        <w:tab/>
      </w:r>
      <w:r>
        <w:tab/>
      </w:r>
      <w:bookmarkStart w:name="ss_T50C17N120S1_lv2_805be899b" w:id="111"/>
      <w:r>
        <w:t>(</w:t>
      </w:r>
      <w:bookmarkEnd w:id="111"/>
      <w:r>
        <w:t>1) description of the property seized;</w:t>
      </w:r>
    </w:p>
    <w:p w:rsidR="00D52C3F" w:rsidP="00FA56D9" w:rsidRDefault="00D52C3F" w14:paraId="58535C37" w14:textId="7B2D2134">
      <w:pPr>
        <w:pStyle w:val="scnewcodesection"/>
      </w:pPr>
      <w:r>
        <w:tab/>
      </w:r>
      <w:r>
        <w:tab/>
      </w:r>
      <w:bookmarkStart w:name="ss_T50C17N120S2_lv2_a9d447067" w:id="112"/>
      <w:r>
        <w:t>(</w:t>
      </w:r>
      <w:bookmarkEnd w:id="112"/>
      <w:r>
        <w:t>2) circumstances of seizure;</w:t>
      </w:r>
    </w:p>
    <w:p w:rsidR="00D52C3F" w:rsidP="00FA56D9" w:rsidRDefault="00D52C3F" w14:paraId="46228E9F" w14:textId="42F0F04A">
      <w:pPr>
        <w:pStyle w:val="scnewcodesection"/>
      </w:pPr>
      <w:r>
        <w:tab/>
      </w:r>
      <w:r>
        <w:tab/>
      </w:r>
      <w:bookmarkStart w:name="ss_T50C17N120S3_lv2_58928df22" w:id="113"/>
      <w:r>
        <w:t>(</w:t>
      </w:r>
      <w:bookmarkEnd w:id="113"/>
      <w:r>
        <w:t>3) present custodian and where the property is being stored or its location;</w:t>
      </w:r>
    </w:p>
    <w:p w:rsidR="00D52C3F" w:rsidP="00FA56D9" w:rsidRDefault="00D52C3F" w14:paraId="36194B9A" w14:textId="2974E5A6">
      <w:pPr>
        <w:pStyle w:val="scnewcodesection"/>
      </w:pPr>
      <w:r>
        <w:tab/>
      </w:r>
      <w:r>
        <w:tab/>
      </w:r>
      <w:bookmarkStart w:name="ss_T50C17N120S4_lv2_57ae79fbf" w:id="114"/>
      <w:r>
        <w:t>(</w:t>
      </w:r>
      <w:bookmarkEnd w:id="114"/>
      <w:r>
        <w:t>4) name of the owner;</w:t>
      </w:r>
    </w:p>
    <w:p w:rsidR="00D52C3F" w:rsidP="00FA56D9" w:rsidRDefault="00D52C3F" w14:paraId="1A76E96E" w14:textId="60B5142C">
      <w:pPr>
        <w:pStyle w:val="scnewcodesection"/>
      </w:pPr>
      <w:r>
        <w:tab/>
      </w:r>
      <w:r>
        <w:tab/>
      </w:r>
      <w:bookmarkStart w:name="ss_T50C17N120S5_lv2_1fa7629ca" w:id="115"/>
      <w:r>
        <w:t>(</w:t>
      </w:r>
      <w:bookmarkEnd w:id="115"/>
      <w:r>
        <w:t>5) name of the lienholder, if any; and</w:t>
      </w:r>
    </w:p>
    <w:p w:rsidR="00D52C3F" w:rsidP="00FA56D9" w:rsidRDefault="00D52C3F" w14:paraId="71703786" w14:textId="5FC646CC">
      <w:pPr>
        <w:pStyle w:val="scnewcodesection"/>
      </w:pPr>
      <w:r>
        <w:tab/>
      </w:r>
      <w:r>
        <w:tab/>
      </w:r>
      <w:bookmarkStart w:name="ss_T50C17N120S6_lv2_92edc8f59" w:id="116"/>
      <w:r>
        <w:t>(</w:t>
      </w:r>
      <w:bookmarkEnd w:id="116"/>
      <w:r>
        <w:t>6) seizing agency.</w:t>
      </w:r>
    </w:p>
    <w:p w:rsidR="00D52C3F" w:rsidP="00FA56D9" w:rsidRDefault="00D52C3F" w14:paraId="7221E36A" w14:textId="143EAC33">
      <w:pPr>
        <w:pStyle w:val="scnewcodesection"/>
      </w:pPr>
      <w:r>
        <w:tab/>
      </w:r>
      <w:bookmarkStart w:name="ss_T50C17N120SK_lv1_5bca1d3cc" w:id="117"/>
      <w:r>
        <w:t>(</w:t>
      </w:r>
      <w:bookmarkEnd w:id="117"/>
      <w:r>
        <w:t xml:space="preserve">K) </w:t>
      </w:r>
      <w:r w:rsidRPr="00D52C3F">
        <w:t xml:space="preserve">Forfeiture of property must be accomplished by petition of the </w:t>
      </w:r>
      <w:r>
        <w:t>d</w:t>
      </w:r>
      <w:r w:rsidRPr="00D52C3F">
        <w:t xml:space="preserve">epartment to the </w:t>
      </w:r>
      <w:r>
        <w:t>m</w:t>
      </w:r>
      <w:r w:rsidRPr="00D52C3F">
        <w:t xml:space="preserve">agistrate </w:t>
      </w:r>
      <w:r>
        <w:t>c</w:t>
      </w:r>
      <w:r w:rsidRPr="00D52C3F">
        <w:t xml:space="preserve">ourt for the jurisdiction where the items were seized. The petition must be submitted to the court within a reasonable time period following seizure and </w:t>
      </w:r>
      <w:r>
        <w:t>must</w:t>
      </w:r>
      <w:r w:rsidRPr="00D52C3F">
        <w:t xml:space="preserve"> provide the facts upon which the seizure was made. The petition </w:t>
      </w:r>
      <w:r>
        <w:t>must</w:t>
      </w:r>
      <w:r w:rsidRPr="00D52C3F">
        <w:t xml:space="preserve"> describe the property and include the names of all owners of record and lienholders of record. The petition </w:t>
      </w:r>
      <w:r>
        <w:t>must</w:t>
      </w:r>
      <w:r w:rsidRPr="00D52C3F">
        <w:t xml:space="preserve"> identify any other persons known to the petitioner to have interests in the property. Petitions for the forfeiture of conveyances also </w:t>
      </w:r>
      <w:r>
        <w:t>must</w:t>
      </w:r>
      <w:r w:rsidRPr="00D52C3F">
        <w:t xml:space="preserve">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w:t>
      </w:r>
      <w:r w:rsidR="00816D74">
        <w:t xml:space="preserve">it </w:t>
      </w:r>
      <w:r w:rsidRPr="00D52C3F">
        <w:t>appears in the records of the governmental agency which records the title or lien.</w:t>
      </w:r>
    </w:p>
    <w:p w:rsidR="00D52C3F" w:rsidP="00FA56D9" w:rsidRDefault="00D52C3F" w14:paraId="740E0D20" w14:textId="6617C4AD">
      <w:pPr>
        <w:pStyle w:val="scnewcodesection"/>
      </w:pPr>
      <w:r>
        <w:tab/>
      </w:r>
      <w:bookmarkStart w:name="ss_T50C17N120SL_lv1_c11464ee5" w:id="118"/>
      <w:r>
        <w:t>(</w:t>
      </w:r>
      <w:bookmarkEnd w:id="118"/>
      <w:r>
        <w:t xml:space="preserve">L) </w:t>
      </w:r>
      <w:r w:rsidRPr="00D52C3F">
        <w:t xml:space="preserve">All property, conveyances, and equipment which will not be reduced to proceeds may be transferred to the law enforcement agency or agencies or to the prosecution agency. Upon agreement </w:t>
      </w:r>
      <w:r w:rsidRPr="00D52C3F">
        <w:lastRenderedPageBreak/>
        <w:t>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Department of Administration.</w:t>
      </w:r>
    </w:p>
    <w:p w:rsidR="00D52C3F" w:rsidP="00FA56D9" w:rsidRDefault="00D52C3F" w14:paraId="245E57F4" w14:textId="31E3F891">
      <w:pPr>
        <w:pStyle w:val="scnewcodesection"/>
      </w:pPr>
      <w:r>
        <w:tab/>
      </w:r>
      <w:bookmarkStart w:name="ss_T50C17N120SM_lv1_727ef2c12" w:id="119"/>
      <w:r>
        <w:t>(</w:t>
      </w:r>
      <w:bookmarkEnd w:id="119"/>
      <w:r>
        <w:t xml:space="preserve">M) </w:t>
      </w:r>
      <w:r w:rsidRPr="00D52C3F">
        <w:t>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w:t>
      </w:r>
    </w:p>
    <w:p w:rsidR="00D52C3F" w:rsidP="00FA56D9" w:rsidRDefault="00D52C3F" w14:paraId="68B905A3" w14:textId="78DAB4EE">
      <w:pPr>
        <w:pStyle w:val="scnewcodesection"/>
      </w:pPr>
      <w:r>
        <w:tab/>
      </w:r>
      <w:bookmarkStart w:name="ss_T50C17N120SN_lv1_04ab1e88b" w:id="120"/>
      <w:r>
        <w:t>(</w:t>
      </w:r>
      <w:bookmarkEnd w:id="120"/>
      <w:r>
        <w:t xml:space="preserve">N) </w:t>
      </w:r>
      <w:r w:rsidRPr="00D52C3F">
        <w:t xml:space="preserve">Any forfeiture may be </w:t>
      </w:r>
      <w:r w:rsidRPr="00D52C3F" w:rsidR="00485150">
        <w:t>affected</w:t>
      </w:r>
      <w:r w:rsidRPr="00D52C3F">
        <w:t xml:space="preserve">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w:t>
      </w:r>
    </w:p>
    <w:p w:rsidR="00D52C3F" w:rsidP="00FA56D9" w:rsidRDefault="00D52C3F" w14:paraId="6820F661" w14:textId="2E69ECC7">
      <w:pPr>
        <w:pStyle w:val="scnewcodesection"/>
      </w:pPr>
      <w:r>
        <w:tab/>
      </w:r>
      <w:bookmarkStart w:name="ss_T50C17N120SO_lv1_701f76966" w:id="121"/>
      <w:r>
        <w:t>(</w:t>
      </w:r>
      <w:bookmarkEnd w:id="121"/>
      <w:r>
        <w:t xml:space="preserve">O) </w:t>
      </w:r>
      <w:r w:rsidRPr="00D52C3F">
        <w:t>Disposition of forfeited property under this section must be accomplished as follows:</w:t>
      </w:r>
    </w:p>
    <w:p w:rsidR="00D52C3F" w:rsidP="00FA56D9" w:rsidRDefault="00D52C3F" w14:paraId="7A2B58F4" w14:textId="34CA09AD">
      <w:pPr>
        <w:pStyle w:val="scnewcodesection"/>
      </w:pPr>
      <w:r>
        <w:tab/>
      </w:r>
      <w:r>
        <w:tab/>
      </w:r>
      <w:bookmarkStart w:name="ss_T50C17N120S1_lv2_055376a66" w:id="122"/>
      <w:r>
        <w:t>(</w:t>
      </w:r>
      <w:bookmarkEnd w:id="122"/>
      <w:r>
        <w:t xml:space="preserve">1) </w:t>
      </w:r>
      <w:r w:rsidRPr="00D52C3F">
        <w:t xml:space="preserve">Property forfeited under this section shall first be applied to payment for any reasonable costs incurred by the </w:t>
      </w:r>
      <w:r w:rsidR="003D4E68">
        <w:t>d</w:t>
      </w:r>
      <w:r w:rsidRPr="00D52C3F">
        <w:t>epartment or its agent as a result of the care provided to the seized captive wildlife pending the outcome of any permit revocation or charges under this statute including</w:t>
      </w:r>
      <w:r w:rsidR="003D4E68">
        <w:t>,</w:t>
      </w:r>
      <w:r w:rsidRPr="00D52C3F">
        <w:t xml:space="preserve"> but not limited to, veterinary care, shelter, evaluation, treatment, euthanasia, or any rabies postexposure prophylaxis</w:t>
      </w:r>
      <w:r w:rsidR="00485E04">
        <w:t>.</w:t>
      </w:r>
    </w:p>
    <w:p w:rsidR="00D52C3F" w:rsidP="00FA56D9" w:rsidRDefault="00D52C3F" w14:paraId="0519F3B6" w14:textId="50A03070">
      <w:pPr>
        <w:pStyle w:val="scnewcodesection"/>
      </w:pPr>
      <w:r>
        <w:tab/>
      </w:r>
      <w:r w:rsidR="000D4634">
        <w:tab/>
      </w:r>
      <w:bookmarkStart w:name="ss_T50C17N120S2_lv2_317c1e574" w:id="123"/>
      <w:r w:rsidR="000D4634">
        <w:t>(</w:t>
      </w:r>
      <w:bookmarkEnd w:id="123"/>
      <w:r w:rsidR="000D4634">
        <w:t xml:space="preserve">2) </w:t>
      </w:r>
      <w:r w:rsidRPr="000D4634" w:rsidR="000D4634">
        <w:t>The department and any other governmental entities who assisted shall receive the balance of the value of the property forfeited to be divided equally.</w:t>
      </w:r>
    </w:p>
    <w:p w:rsidR="00FA56D9" w:rsidP="00FA56D9" w:rsidRDefault="00FA56D9" w14:paraId="359AA9A5" w14:textId="77777777">
      <w:pPr>
        <w:pStyle w:val="scnewcodesection"/>
      </w:pPr>
    </w:p>
    <w:p w:rsidR="001E20F0" w:rsidP="00FA56D9" w:rsidRDefault="00FA56D9" w14:paraId="635E0C5B" w14:textId="36B541E5">
      <w:pPr>
        <w:pStyle w:val="scnewcodesection"/>
      </w:pPr>
      <w:r>
        <w:tab/>
      </w:r>
      <w:bookmarkStart w:name="ns_T50C17N130_8531b1a5c" w:id="124"/>
      <w:r>
        <w:t>S</w:t>
      </w:r>
      <w:bookmarkEnd w:id="124"/>
      <w:r>
        <w:t>ection 50‑17‑130.</w:t>
      </w:r>
      <w:r>
        <w:tab/>
      </w:r>
      <w:bookmarkStart w:name="ss_T50C17N130SA_lv1_499de708c" w:id="125"/>
      <w:r w:rsidR="00203A02">
        <w:t>(</w:t>
      </w:r>
      <w:bookmarkEnd w:id="125"/>
      <w:r w:rsidR="00203A02">
        <w:t>A) It is unlawful for anyone to display or otherwise exhibit wildlife to the public where a permit, license, or registration is required by this chapter or by federal law.</w:t>
      </w:r>
    </w:p>
    <w:p w:rsidR="00203A02" w:rsidP="00FA56D9" w:rsidRDefault="00203A02" w14:paraId="7B50DD59" w14:textId="50498BA1">
      <w:pPr>
        <w:pStyle w:val="scnewcodesection"/>
      </w:pPr>
      <w:r>
        <w:tab/>
      </w:r>
      <w:bookmarkStart w:name="ss_T50C17N130SB_lv1_c7e03a117" w:id="126"/>
      <w:r>
        <w:t>(</w:t>
      </w:r>
      <w:bookmarkEnd w:id="126"/>
      <w:r>
        <w:t>B) Any wildlife exhibited to the public in violation of this section by a registered or unpermitted party under this chapter is subject to seizure by the department.</w:t>
      </w:r>
    </w:p>
    <w:p w:rsidR="00CD0786" w:rsidP="00CD0786" w:rsidRDefault="00CD0786" w14:paraId="0D2C1180" w14:textId="77777777">
      <w:pPr>
        <w:pStyle w:val="scemptyline"/>
      </w:pPr>
    </w:p>
    <w:p w:rsidR="00CD0786" w:rsidP="00CD0786" w:rsidRDefault="00CD0786" w14:paraId="4B53AC5E" w14:textId="77777777">
      <w:pPr>
        <w:pStyle w:val="scdirectionallanguage"/>
      </w:pPr>
      <w:bookmarkStart w:name="bs_num_2_d3307cb6f" w:id="127"/>
      <w:r>
        <w:t>S</w:t>
      </w:r>
      <w:bookmarkEnd w:id="127"/>
      <w:r>
        <w:t>ECTION 2.</w:t>
      </w:r>
      <w:r>
        <w:tab/>
      </w:r>
      <w:bookmarkStart w:name="dl_8aa1a397c" w:id="128"/>
      <w:r>
        <w:t>S</w:t>
      </w:r>
      <w:bookmarkEnd w:id="128"/>
      <w:r>
        <w:t>ection 50‑16‑40 of the S.C. Code is amended to read:</w:t>
      </w:r>
    </w:p>
    <w:p w:rsidR="00CD0786" w:rsidP="00CD0786" w:rsidRDefault="00CD0786" w14:paraId="30E1A911" w14:textId="77777777">
      <w:pPr>
        <w:pStyle w:val="scemptyline"/>
      </w:pPr>
    </w:p>
    <w:p w:rsidR="00CD0786" w:rsidP="00CD0786" w:rsidRDefault="00CD0786" w14:paraId="41339468" w14:textId="36928C3E">
      <w:pPr>
        <w:pStyle w:val="sccodifiedsection"/>
      </w:pPr>
      <w:r>
        <w:tab/>
      </w:r>
      <w:bookmarkStart w:name="cs_T50C16N40_30048a2c8" w:id="129"/>
      <w:r>
        <w:t>S</w:t>
      </w:r>
      <w:bookmarkEnd w:id="129"/>
      <w:r>
        <w:t>ection 50‑16‑40.</w:t>
      </w:r>
      <w:r>
        <w:tab/>
        <w:t xml:space="preserve">Wildlife imported for exhibition purposes only by </w:t>
      </w:r>
      <w:r>
        <w:rPr>
          <w:rStyle w:val="scstrike"/>
        </w:rPr>
        <w:t xml:space="preserve">state wildlife departments, municipal </w:t>
      </w:r>
      <w:r>
        <w:t xml:space="preserve">zoos </w:t>
      </w:r>
      <w:r w:rsidR="009370D0">
        <w:rPr>
          <w:rStyle w:val="scinsert"/>
        </w:rPr>
        <w:t xml:space="preserve">accredited by the Association of Zoos and Aquariums </w:t>
      </w:r>
      <w:r>
        <w:rPr>
          <w:rStyle w:val="scstrike"/>
        </w:rPr>
        <w:t xml:space="preserve">or parks, public museums, public </w:t>
      </w:r>
      <w:r>
        <w:rPr>
          <w:rStyle w:val="scstrike"/>
        </w:rPr>
        <w:lastRenderedPageBreak/>
        <w:t>zoological parks, and public scientific or educational institutions operated not for profit,</w:t>
      </w:r>
      <w:r>
        <w:t xml:space="preserve"> and transient circuses </w:t>
      </w:r>
      <w:r w:rsidR="009370D0">
        <w:rPr>
          <w:rStyle w:val="scinsert"/>
        </w:rPr>
        <w:t xml:space="preserve">based out of state </w:t>
      </w:r>
      <w:r>
        <w:t>are not required to procure a permit under Section 50‑16‑20.  Nothing in this chapter prohibits the department or its duly authorized agents from possessing, importing, or releasing wildlife.</w:t>
      </w:r>
      <w:bookmarkStart w:name="open_doc_here" w:id="130"/>
      <w:bookmarkEnd w:id="130"/>
    </w:p>
    <w:p w:rsidR="00EC0B7B" w:rsidP="00EC0B7B" w:rsidRDefault="00EC0B7B" w14:paraId="45728DD1" w14:textId="77777777">
      <w:pPr>
        <w:pStyle w:val="scemptyline"/>
      </w:pPr>
    </w:p>
    <w:p w:rsidR="00EC0B7B" w:rsidP="00291DF3" w:rsidRDefault="00EC0B7B" w14:paraId="54EF2162" w14:textId="1FA3BF30">
      <w:pPr>
        <w:pStyle w:val="scnoncodifiedsection"/>
      </w:pPr>
      <w:bookmarkStart w:name="bs_num_3_23fc35f58" w:id="131"/>
      <w:r>
        <w:t>S</w:t>
      </w:r>
      <w:bookmarkEnd w:id="131"/>
      <w:r>
        <w:t>ECTION 3.</w:t>
      </w:r>
      <w:r>
        <w:tab/>
      </w:r>
      <w:r w:rsidR="00291DF3">
        <w:t>Section 50‑11‑1180 of the S.C. Code is repealed.</w:t>
      </w:r>
    </w:p>
    <w:p w:rsidRPr="00DF3B44" w:rsidR="007E06BB" w:rsidP="00787433" w:rsidRDefault="007E06BB" w14:paraId="3D8F1FED" w14:textId="56B766C9">
      <w:pPr>
        <w:pStyle w:val="scemptyline"/>
      </w:pPr>
    </w:p>
    <w:p w:rsidRPr="00DF3B44" w:rsidR="007A10F1" w:rsidP="007A10F1" w:rsidRDefault="00E27805" w14:paraId="0E9393B4" w14:textId="3A662836">
      <w:pPr>
        <w:pStyle w:val="scnoncodifiedsection"/>
      </w:pPr>
      <w:bookmarkStart w:name="bs_num_4_lastsection" w:id="132"/>
      <w:bookmarkStart w:name="eff_date_section" w:id="133"/>
      <w:r w:rsidRPr="00DF3B44">
        <w:t>S</w:t>
      </w:r>
      <w:bookmarkEnd w:id="132"/>
      <w:r w:rsidRPr="00DF3B44">
        <w:t>ECTION 4.</w:t>
      </w:r>
      <w:r w:rsidRPr="00DF3B44" w:rsidR="005D3013">
        <w:tab/>
      </w:r>
      <w:r w:rsidRPr="00DF3B44" w:rsidR="007A10F1">
        <w:t>This act takes effect upon approval by the Governor.</w:t>
      </w:r>
      <w:bookmarkEnd w:id="1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A7871">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9176F" w14:textId="225E9CFA" w:rsidR="003309B3" w:rsidRPr="00BC78CD" w:rsidRDefault="003309B3"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4874</w:t>
        </w:r>
      </w:sdtContent>
    </w:sdt>
    <w:r>
      <w:t>-</w:t>
    </w:r>
    <w:sdt>
      <w:sdtPr>
        <w:id w:val="161416975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855CD9B" w:rsidR="00685035" w:rsidRPr="007B4AF7" w:rsidRDefault="00E646EC" w:rsidP="00D14995">
        <w:pPr>
          <w:pStyle w:val="scbillfooter"/>
        </w:pPr>
        <w:sdt>
          <w:sdtPr>
            <w:alias w:val="footer_billname"/>
            <w:tag w:val="footer_billname"/>
            <w:id w:val="457382597"/>
            <w:lock w:val="sdtContentLocked"/>
            <w:placeholder>
              <w:docPart w:val="2D571405CB4F42E3A13A3E1A6365F5A7"/>
            </w:placeholder>
            <w:dataBinding w:prefixMappings="xmlns:ns0='http://schemas.openxmlformats.org/package/2006/metadata/lwb360-metadata' " w:xpath="/ns0:lwb360Metadata[1]/ns0:T_BILL_T_BILLNAME[1]" w:storeItemID="{A70AC2F9-CF59-46A9-A8A7-29CBD0ED4110}"/>
            <w:text/>
          </w:sdtPr>
          <w:sdtEndPr/>
          <w:sdtContent>
            <w:r w:rsidR="00266062">
              <w:t>[4874]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2D571405CB4F42E3A13A3E1A6365F5A7"/>
            </w:placeholder>
            <w:dataBinding w:prefixMappings="xmlns:ns0='http://schemas.openxmlformats.org/package/2006/metadata/lwb360-metadata' " w:xpath="/ns0:lwb360Metadata[1]/ns0:T_BILL_T_FILENAME[1]" w:storeItemID="{A70AC2F9-CF59-46A9-A8A7-29CBD0ED4110}"/>
            <w:text/>
          </w:sdtPr>
          <w:sdtEndPr/>
          <w:sdtContent>
            <w:r w:rsidR="007E30B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50A2A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DE6C7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BCC44F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E50FD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F405F5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BE41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38F9C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FE90E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5456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620BB6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393969282">
    <w:abstractNumId w:val="8"/>
  </w:num>
  <w:num w:numId="12" w16cid:durableId="1004894114">
    <w:abstractNumId w:val="3"/>
  </w:num>
  <w:num w:numId="13" w16cid:durableId="407650371">
    <w:abstractNumId w:val="2"/>
  </w:num>
  <w:num w:numId="14" w16cid:durableId="343481296">
    <w:abstractNumId w:val="1"/>
  </w:num>
  <w:num w:numId="15" w16cid:durableId="213509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19C"/>
    <w:rsid w:val="00026421"/>
    <w:rsid w:val="00030409"/>
    <w:rsid w:val="00037F04"/>
    <w:rsid w:val="000404BF"/>
    <w:rsid w:val="00040978"/>
    <w:rsid w:val="00044B84"/>
    <w:rsid w:val="000479D0"/>
    <w:rsid w:val="0005430B"/>
    <w:rsid w:val="0006464F"/>
    <w:rsid w:val="00065FDB"/>
    <w:rsid w:val="00066B54"/>
    <w:rsid w:val="000670D3"/>
    <w:rsid w:val="00072FCD"/>
    <w:rsid w:val="00074A4F"/>
    <w:rsid w:val="00077B65"/>
    <w:rsid w:val="00081F52"/>
    <w:rsid w:val="000A1C2F"/>
    <w:rsid w:val="000A1D1B"/>
    <w:rsid w:val="000A3C25"/>
    <w:rsid w:val="000B1D82"/>
    <w:rsid w:val="000B4C02"/>
    <w:rsid w:val="000B5B4A"/>
    <w:rsid w:val="000B5CC1"/>
    <w:rsid w:val="000B7FE1"/>
    <w:rsid w:val="000C3E88"/>
    <w:rsid w:val="000C46B9"/>
    <w:rsid w:val="000C58E4"/>
    <w:rsid w:val="000C6F9A"/>
    <w:rsid w:val="000D2F44"/>
    <w:rsid w:val="000D33E4"/>
    <w:rsid w:val="000D4634"/>
    <w:rsid w:val="000E578A"/>
    <w:rsid w:val="000F2250"/>
    <w:rsid w:val="0010329A"/>
    <w:rsid w:val="00105756"/>
    <w:rsid w:val="00107DDC"/>
    <w:rsid w:val="001164F9"/>
    <w:rsid w:val="0011719C"/>
    <w:rsid w:val="00140049"/>
    <w:rsid w:val="00142BA0"/>
    <w:rsid w:val="00155A3F"/>
    <w:rsid w:val="00156943"/>
    <w:rsid w:val="00171601"/>
    <w:rsid w:val="001730EB"/>
    <w:rsid w:val="00173276"/>
    <w:rsid w:val="00176773"/>
    <w:rsid w:val="0019025B"/>
    <w:rsid w:val="00192762"/>
    <w:rsid w:val="00192AF7"/>
    <w:rsid w:val="00193200"/>
    <w:rsid w:val="00193DDC"/>
    <w:rsid w:val="00195334"/>
    <w:rsid w:val="00197366"/>
    <w:rsid w:val="001A136C"/>
    <w:rsid w:val="001B6DA2"/>
    <w:rsid w:val="001C1A76"/>
    <w:rsid w:val="001C25EC"/>
    <w:rsid w:val="001E0A4C"/>
    <w:rsid w:val="001E20F0"/>
    <w:rsid w:val="001F2A41"/>
    <w:rsid w:val="001F313F"/>
    <w:rsid w:val="001F331D"/>
    <w:rsid w:val="001F394C"/>
    <w:rsid w:val="002038AA"/>
    <w:rsid w:val="00203A02"/>
    <w:rsid w:val="0020799A"/>
    <w:rsid w:val="002114C8"/>
    <w:rsid w:val="0021166F"/>
    <w:rsid w:val="002162DF"/>
    <w:rsid w:val="0022316D"/>
    <w:rsid w:val="00230038"/>
    <w:rsid w:val="00233975"/>
    <w:rsid w:val="00236A90"/>
    <w:rsid w:val="00236D73"/>
    <w:rsid w:val="00241C9E"/>
    <w:rsid w:val="00257F60"/>
    <w:rsid w:val="002625EA"/>
    <w:rsid w:val="00262AC5"/>
    <w:rsid w:val="00264AE9"/>
    <w:rsid w:val="00266062"/>
    <w:rsid w:val="00275AE6"/>
    <w:rsid w:val="002836D8"/>
    <w:rsid w:val="00291DF3"/>
    <w:rsid w:val="0029325B"/>
    <w:rsid w:val="0029722F"/>
    <w:rsid w:val="002A340C"/>
    <w:rsid w:val="002A7989"/>
    <w:rsid w:val="002B02F3"/>
    <w:rsid w:val="002C3463"/>
    <w:rsid w:val="002C408A"/>
    <w:rsid w:val="002C75D0"/>
    <w:rsid w:val="002D10B4"/>
    <w:rsid w:val="002D266D"/>
    <w:rsid w:val="002D5B3D"/>
    <w:rsid w:val="002D7447"/>
    <w:rsid w:val="002E315A"/>
    <w:rsid w:val="002E4F8C"/>
    <w:rsid w:val="002E5399"/>
    <w:rsid w:val="002F0F77"/>
    <w:rsid w:val="002F560C"/>
    <w:rsid w:val="002F5847"/>
    <w:rsid w:val="0030425A"/>
    <w:rsid w:val="003139DD"/>
    <w:rsid w:val="003309B3"/>
    <w:rsid w:val="003354E0"/>
    <w:rsid w:val="003421F1"/>
    <w:rsid w:val="0034279C"/>
    <w:rsid w:val="00354F64"/>
    <w:rsid w:val="003559A1"/>
    <w:rsid w:val="00361563"/>
    <w:rsid w:val="00364EB6"/>
    <w:rsid w:val="00371D36"/>
    <w:rsid w:val="00373E17"/>
    <w:rsid w:val="003775E6"/>
    <w:rsid w:val="00381998"/>
    <w:rsid w:val="00385C76"/>
    <w:rsid w:val="003A57E8"/>
    <w:rsid w:val="003A5F1C"/>
    <w:rsid w:val="003B018B"/>
    <w:rsid w:val="003C3E2E"/>
    <w:rsid w:val="003C4CD1"/>
    <w:rsid w:val="003D4A3C"/>
    <w:rsid w:val="003D4E68"/>
    <w:rsid w:val="003D55B2"/>
    <w:rsid w:val="003E0033"/>
    <w:rsid w:val="003E077D"/>
    <w:rsid w:val="003E5452"/>
    <w:rsid w:val="003E7165"/>
    <w:rsid w:val="003E7FF6"/>
    <w:rsid w:val="004012DB"/>
    <w:rsid w:val="004046B5"/>
    <w:rsid w:val="00406F27"/>
    <w:rsid w:val="004141B8"/>
    <w:rsid w:val="004203B9"/>
    <w:rsid w:val="00432135"/>
    <w:rsid w:val="0044181C"/>
    <w:rsid w:val="00446987"/>
    <w:rsid w:val="00446D28"/>
    <w:rsid w:val="004535A3"/>
    <w:rsid w:val="00466CD0"/>
    <w:rsid w:val="00473583"/>
    <w:rsid w:val="00477F32"/>
    <w:rsid w:val="00481850"/>
    <w:rsid w:val="00485150"/>
    <w:rsid w:val="004851A0"/>
    <w:rsid w:val="00485E04"/>
    <w:rsid w:val="0048627F"/>
    <w:rsid w:val="004932AB"/>
    <w:rsid w:val="00494BEF"/>
    <w:rsid w:val="004A5512"/>
    <w:rsid w:val="004A6BE5"/>
    <w:rsid w:val="004B0C18"/>
    <w:rsid w:val="004B43C4"/>
    <w:rsid w:val="004C1A04"/>
    <w:rsid w:val="004C20BC"/>
    <w:rsid w:val="004C5C9A"/>
    <w:rsid w:val="004D1442"/>
    <w:rsid w:val="004D3176"/>
    <w:rsid w:val="004D3DCB"/>
    <w:rsid w:val="004E1946"/>
    <w:rsid w:val="004E1C84"/>
    <w:rsid w:val="004E3751"/>
    <w:rsid w:val="004E66E9"/>
    <w:rsid w:val="004E7DDE"/>
    <w:rsid w:val="004F0090"/>
    <w:rsid w:val="004F172C"/>
    <w:rsid w:val="004F24A1"/>
    <w:rsid w:val="005002ED"/>
    <w:rsid w:val="00500DBC"/>
    <w:rsid w:val="00501C10"/>
    <w:rsid w:val="00504DFB"/>
    <w:rsid w:val="005102BE"/>
    <w:rsid w:val="0052209E"/>
    <w:rsid w:val="00523F7F"/>
    <w:rsid w:val="00524D54"/>
    <w:rsid w:val="00526A81"/>
    <w:rsid w:val="0054531B"/>
    <w:rsid w:val="00545971"/>
    <w:rsid w:val="00546C24"/>
    <w:rsid w:val="00547346"/>
    <w:rsid w:val="005476FF"/>
    <w:rsid w:val="005516F6"/>
    <w:rsid w:val="00552842"/>
    <w:rsid w:val="00554E89"/>
    <w:rsid w:val="00561762"/>
    <w:rsid w:val="00564B58"/>
    <w:rsid w:val="00565520"/>
    <w:rsid w:val="00572281"/>
    <w:rsid w:val="005801DD"/>
    <w:rsid w:val="00583E90"/>
    <w:rsid w:val="00592A40"/>
    <w:rsid w:val="005A100F"/>
    <w:rsid w:val="005A28BC"/>
    <w:rsid w:val="005A5377"/>
    <w:rsid w:val="005A7871"/>
    <w:rsid w:val="005B3BFB"/>
    <w:rsid w:val="005B7817"/>
    <w:rsid w:val="005B7F9A"/>
    <w:rsid w:val="005C06C8"/>
    <w:rsid w:val="005C1330"/>
    <w:rsid w:val="005C23D7"/>
    <w:rsid w:val="005C40EB"/>
    <w:rsid w:val="005D02B4"/>
    <w:rsid w:val="005D3013"/>
    <w:rsid w:val="005D4323"/>
    <w:rsid w:val="005E1E50"/>
    <w:rsid w:val="005E2B9C"/>
    <w:rsid w:val="005E3332"/>
    <w:rsid w:val="005F439A"/>
    <w:rsid w:val="005F76B0"/>
    <w:rsid w:val="00604429"/>
    <w:rsid w:val="006067B0"/>
    <w:rsid w:val="00606A8B"/>
    <w:rsid w:val="00611EBA"/>
    <w:rsid w:val="006213A8"/>
    <w:rsid w:val="00623BEA"/>
    <w:rsid w:val="006259B0"/>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2365"/>
    <w:rsid w:val="006964F9"/>
    <w:rsid w:val="006A395F"/>
    <w:rsid w:val="006A65E2"/>
    <w:rsid w:val="006B37BD"/>
    <w:rsid w:val="006C08D3"/>
    <w:rsid w:val="006C092D"/>
    <w:rsid w:val="006C099D"/>
    <w:rsid w:val="006C18F0"/>
    <w:rsid w:val="006C7E01"/>
    <w:rsid w:val="006D64A5"/>
    <w:rsid w:val="006E0935"/>
    <w:rsid w:val="006E27FE"/>
    <w:rsid w:val="006E353F"/>
    <w:rsid w:val="006E35AB"/>
    <w:rsid w:val="006E3854"/>
    <w:rsid w:val="006F0870"/>
    <w:rsid w:val="006F2AF7"/>
    <w:rsid w:val="006F5BF9"/>
    <w:rsid w:val="00711AA9"/>
    <w:rsid w:val="00722155"/>
    <w:rsid w:val="00737F19"/>
    <w:rsid w:val="00751CD9"/>
    <w:rsid w:val="00782BF8"/>
    <w:rsid w:val="00783C75"/>
    <w:rsid w:val="007849D9"/>
    <w:rsid w:val="00787433"/>
    <w:rsid w:val="00794B54"/>
    <w:rsid w:val="007953CC"/>
    <w:rsid w:val="00797BCD"/>
    <w:rsid w:val="007A10F1"/>
    <w:rsid w:val="007A152F"/>
    <w:rsid w:val="007A3135"/>
    <w:rsid w:val="007A3D50"/>
    <w:rsid w:val="007B2D29"/>
    <w:rsid w:val="007B412F"/>
    <w:rsid w:val="007B4AF7"/>
    <w:rsid w:val="007B4DBF"/>
    <w:rsid w:val="007C2347"/>
    <w:rsid w:val="007C5458"/>
    <w:rsid w:val="007D0C46"/>
    <w:rsid w:val="007D2C67"/>
    <w:rsid w:val="007D2FE5"/>
    <w:rsid w:val="007D6E54"/>
    <w:rsid w:val="007E06BB"/>
    <w:rsid w:val="007E075A"/>
    <w:rsid w:val="007E0D6E"/>
    <w:rsid w:val="007E30B1"/>
    <w:rsid w:val="007F50D1"/>
    <w:rsid w:val="00815CD1"/>
    <w:rsid w:val="0081616D"/>
    <w:rsid w:val="00816D52"/>
    <w:rsid w:val="00816D74"/>
    <w:rsid w:val="008217EE"/>
    <w:rsid w:val="00830014"/>
    <w:rsid w:val="00830C07"/>
    <w:rsid w:val="00831048"/>
    <w:rsid w:val="00834272"/>
    <w:rsid w:val="00853493"/>
    <w:rsid w:val="008625C1"/>
    <w:rsid w:val="00876451"/>
    <w:rsid w:val="0087671D"/>
    <w:rsid w:val="008806F9"/>
    <w:rsid w:val="00887957"/>
    <w:rsid w:val="008A57E3"/>
    <w:rsid w:val="008B2979"/>
    <w:rsid w:val="008B5BF4"/>
    <w:rsid w:val="008C0CEE"/>
    <w:rsid w:val="008C1B18"/>
    <w:rsid w:val="008D2654"/>
    <w:rsid w:val="008D46EC"/>
    <w:rsid w:val="008E0E25"/>
    <w:rsid w:val="008E61A1"/>
    <w:rsid w:val="0090460F"/>
    <w:rsid w:val="009153B9"/>
    <w:rsid w:val="00917EA3"/>
    <w:rsid w:val="00917EE0"/>
    <w:rsid w:val="00921C89"/>
    <w:rsid w:val="00926966"/>
    <w:rsid w:val="00926D03"/>
    <w:rsid w:val="00930165"/>
    <w:rsid w:val="009308CA"/>
    <w:rsid w:val="00934036"/>
    <w:rsid w:val="00934889"/>
    <w:rsid w:val="009370D0"/>
    <w:rsid w:val="0094541D"/>
    <w:rsid w:val="009473EA"/>
    <w:rsid w:val="00954E7E"/>
    <w:rsid w:val="009554D9"/>
    <w:rsid w:val="009572F9"/>
    <w:rsid w:val="00960D0F"/>
    <w:rsid w:val="009762EA"/>
    <w:rsid w:val="0098366F"/>
    <w:rsid w:val="00983A03"/>
    <w:rsid w:val="00986063"/>
    <w:rsid w:val="00991F67"/>
    <w:rsid w:val="00992876"/>
    <w:rsid w:val="00994A28"/>
    <w:rsid w:val="009A0DCE"/>
    <w:rsid w:val="009A22CD"/>
    <w:rsid w:val="009A3E4B"/>
    <w:rsid w:val="009B35FD"/>
    <w:rsid w:val="009B488C"/>
    <w:rsid w:val="009B5CED"/>
    <w:rsid w:val="009B6815"/>
    <w:rsid w:val="009C040F"/>
    <w:rsid w:val="009C0A20"/>
    <w:rsid w:val="009D2967"/>
    <w:rsid w:val="009D3C2B"/>
    <w:rsid w:val="009E4191"/>
    <w:rsid w:val="009F2AB1"/>
    <w:rsid w:val="009F496B"/>
    <w:rsid w:val="009F4FAF"/>
    <w:rsid w:val="009F56AB"/>
    <w:rsid w:val="009F68F1"/>
    <w:rsid w:val="00A04529"/>
    <w:rsid w:val="00A0584B"/>
    <w:rsid w:val="00A17135"/>
    <w:rsid w:val="00A21A6F"/>
    <w:rsid w:val="00A24E56"/>
    <w:rsid w:val="00A251E6"/>
    <w:rsid w:val="00A26A62"/>
    <w:rsid w:val="00A305BD"/>
    <w:rsid w:val="00A30680"/>
    <w:rsid w:val="00A30A23"/>
    <w:rsid w:val="00A33D57"/>
    <w:rsid w:val="00A35A9B"/>
    <w:rsid w:val="00A4070E"/>
    <w:rsid w:val="00A40CA0"/>
    <w:rsid w:val="00A504A7"/>
    <w:rsid w:val="00A53677"/>
    <w:rsid w:val="00A53BF2"/>
    <w:rsid w:val="00A60CFE"/>
    <w:rsid w:val="00A60D68"/>
    <w:rsid w:val="00A73EFA"/>
    <w:rsid w:val="00A77A3B"/>
    <w:rsid w:val="00A80002"/>
    <w:rsid w:val="00A868E5"/>
    <w:rsid w:val="00A87902"/>
    <w:rsid w:val="00A92F6F"/>
    <w:rsid w:val="00A93680"/>
    <w:rsid w:val="00A9497F"/>
    <w:rsid w:val="00A97523"/>
    <w:rsid w:val="00AA697E"/>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194B"/>
    <w:rsid w:val="00B506CE"/>
    <w:rsid w:val="00B50BFA"/>
    <w:rsid w:val="00B54DF7"/>
    <w:rsid w:val="00B56223"/>
    <w:rsid w:val="00B56E79"/>
    <w:rsid w:val="00B57AA7"/>
    <w:rsid w:val="00B62822"/>
    <w:rsid w:val="00B637AA"/>
    <w:rsid w:val="00B63BE2"/>
    <w:rsid w:val="00B73739"/>
    <w:rsid w:val="00B7592C"/>
    <w:rsid w:val="00B809D3"/>
    <w:rsid w:val="00B84B66"/>
    <w:rsid w:val="00B85475"/>
    <w:rsid w:val="00B9090A"/>
    <w:rsid w:val="00B92196"/>
    <w:rsid w:val="00B9228D"/>
    <w:rsid w:val="00B929EC"/>
    <w:rsid w:val="00BB0725"/>
    <w:rsid w:val="00BC169D"/>
    <w:rsid w:val="00BC408A"/>
    <w:rsid w:val="00BC5023"/>
    <w:rsid w:val="00BC556C"/>
    <w:rsid w:val="00BC716C"/>
    <w:rsid w:val="00BD42DA"/>
    <w:rsid w:val="00BD4684"/>
    <w:rsid w:val="00BD7444"/>
    <w:rsid w:val="00BE08A7"/>
    <w:rsid w:val="00BE4391"/>
    <w:rsid w:val="00BF3E48"/>
    <w:rsid w:val="00C06EC6"/>
    <w:rsid w:val="00C15F1B"/>
    <w:rsid w:val="00C16288"/>
    <w:rsid w:val="00C17D1D"/>
    <w:rsid w:val="00C34B88"/>
    <w:rsid w:val="00C44686"/>
    <w:rsid w:val="00C45923"/>
    <w:rsid w:val="00C50746"/>
    <w:rsid w:val="00C543E7"/>
    <w:rsid w:val="00C641E5"/>
    <w:rsid w:val="00C70225"/>
    <w:rsid w:val="00C70620"/>
    <w:rsid w:val="00C72198"/>
    <w:rsid w:val="00C73C7D"/>
    <w:rsid w:val="00C75005"/>
    <w:rsid w:val="00C970DF"/>
    <w:rsid w:val="00CA7E71"/>
    <w:rsid w:val="00CB2673"/>
    <w:rsid w:val="00CB701D"/>
    <w:rsid w:val="00CC382A"/>
    <w:rsid w:val="00CC3F0E"/>
    <w:rsid w:val="00CC48F3"/>
    <w:rsid w:val="00CD0786"/>
    <w:rsid w:val="00CD08C9"/>
    <w:rsid w:val="00CD1FE8"/>
    <w:rsid w:val="00CD33FD"/>
    <w:rsid w:val="00CD38CD"/>
    <w:rsid w:val="00CD3E0C"/>
    <w:rsid w:val="00CD5565"/>
    <w:rsid w:val="00CD616C"/>
    <w:rsid w:val="00CE0244"/>
    <w:rsid w:val="00CF5583"/>
    <w:rsid w:val="00CF5B4F"/>
    <w:rsid w:val="00CF68D6"/>
    <w:rsid w:val="00CF7B4A"/>
    <w:rsid w:val="00D009F8"/>
    <w:rsid w:val="00D04607"/>
    <w:rsid w:val="00D078DA"/>
    <w:rsid w:val="00D10AAA"/>
    <w:rsid w:val="00D10AF9"/>
    <w:rsid w:val="00D14995"/>
    <w:rsid w:val="00D204F2"/>
    <w:rsid w:val="00D2455C"/>
    <w:rsid w:val="00D25023"/>
    <w:rsid w:val="00D25B46"/>
    <w:rsid w:val="00D27F8C"/>
    <w:rsid w:val="00D33843"/>
    <w:rsid w:val="00D36763"/>
    <w:rsid w:val="00D52C3F"/>
    <w:rsid w:val="00D54A6F"/>
    <w:rsid w:val="00D57D57"/>
    <w:rsid w:val="00D62E42"/>
    <w:rsid w:val="00D66239"/>
    <w:rsid w:val="00D772FB"/>
    <w:rsid w:val="00D8187A"/>
    <w:rsid w:val="00D965A3"/>
    <w:rsid w:val="00DA1AA0"/>
    <w:rsid w:val="00DA512B"/>
    <w:rsid w:val="00DA571C"/>
    <w:rsid w:val="00DB1D64"/>
    <w:rsid w:val="00DB4E06"/>
    <w:rsid w:val="00DC44A8"/>
    <w:rsid w:val="00DE1BE1"/>
    <w:rsid w:val="00DE4BEE"/>
    <w:rsid w:val="00DE5B3D"/>
    <w:rsid w:val="00DE7112"/>
    <w:rsid w:val="00DF19BE"/>
    <w:rsid w:val="00DF3B44"/>
    <w:rsid w:val="00DF3CF1"/>
    <w:rsid w:val="00DF4C23"/>
    <w:rsid w:val="00E1372E"/>
    <w:rsid w:val="00E20887"/>
    <w:rsid w:val="00E21D30"/>
    <w:rsid w:val="00E24D9A"/>
    <w:rsid w:val="00E27805"/>
    <w:rsid w:val="00E27A11"/>
    <w:rsid w:val="00E30497"/>
    <w:rsid w:val="00E358A2"/>
    <w:rsid w:val="00E35C9A"/>
    <w:rsid w:val="00E3771B"/>
    <w:rsid w:val="00E40979"/>
    <w:rsid w:val="00E43F26"/>
    <w:rsid w:val="00E43FF4"/>
    <w:rsid w:val="00E52A36"/>
    <w:rsid w:val="00E54004"/>
    <w:rsid w:val="00E543A6"/>
    <w:rsid w:val="00E6378B"/>
    <w:rsid w:val="00E63EC3"/>
    <w:rsid w:val="00E646EC"/>
    <w:rsid w:val="00E653DA"/>
    <w:rsid w:val="00E65958"/>
    <w:rsid w:val="00E84FE5"/>
    <w:rsid w:val="00E879A5"/>
    <w:rsid w:val="00E879FC"/>
    <w:rsid w:val="00E958A6"/>
    <w:rsid w:val="00E97E70"/>
    <w:rsid w:val="00EA2574"/>
    <w:rsid w:val="00EA2F1F"/>
    <w:rsid w:val="00EA3F2E"/>
    <w:rsid w:val="00EA57EC"/>
    <w:rsid w:val="00EB120E"/>
    <w:rsid w:val="00EB34C8"/>
    <w:rsid w:val="00EB46E2"/>
    <w:rsid w:val="00EC0045"/>
    <w:rsid w:val="00EC0B7B"/>
    <w:rsid w:val="00EC0EBF"/>
    <w:rsid w:val="00EC56A4"/>
    <w:rsid w:val="00ED452E"/>
    <w:rsid w:val="00EE3CDA"/>
    <w:rsid w:val="00EF37A8"/>
    <w:rsid w:val="00EF531F"/>
    <w:rsid w:val="00F01E0B"/>
    <w:rsid w:val="00F05FE8"/>
    <w:rsid w:val="00F06D86"/>
    <w:rsid w:val="00F13D87"/>
    <w:rsid w:val="00F149E5"/>
    <w:rsid w:val="00F15E33"/>
    <w:rsid w:val="00F17DA2"/>
    <w:rsid w:val="00F22EC0"/>
    <w:rsid w:val="00F25C47"/>
    <w:rsid w:val="00F27D7B"/>
    <w:rsid w:val="00F31D34"/>
    <w:rsid w:val="00F342A1"/>
    <w:rsid w:val="00F36FBA"/>
    <w:rsid w:val="00F40EF4"/>
    <w:rsid w:val="00F44A61"/>
    <w:rsid w:val="00F44D36"/>
    <w:rsid w:val="00F46262"/>
    <w:rsid w:val="00F4795D"/>
    <w:rsid w:val="00F50A61"/>
    <w:rsid w:val="00F525CD"/>
    <w:rsid w:val="00F5286C"/>
    <w:rsid w:val="00F52E12"/>
    <w:rsid w:val="00F568ED"/>
    <w:rsid w:val="00F638CA"/>
    <w:rsid w:val="00F657C5"/>
    <w:rsid w:val="00F7057F"/>
    <w:rsid w:val="00F70F28"/>
    <w:rsid w:val="00F8550C"/>
    <w:rsid w:val="00F8692B"/>
    <w:rsid w:val="00F900B4"/>
    <w:rsid w:val="00FA0F2E"/>
    <w:rsid w:val="00FA4DB1"/>
    <w:rsid w:val="00FA56D9"/>
    <w:rsid w:val="00FB3F2A"/>
    <w:rsid w:val="00FC3593"/>
    <w:rsid w:val="00FD117D"/>
    <w:rsid w:val="00FD5A22"/>
    <w:rsid w:val="00FD72E3"/>
    <w:rsid w:val="00FE06FC"/>
    <w:rsid w:val="00FF001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AF7"/>
    <w:rPr>
      <w:lang w:val="en-US"/>
    </w:rPr>
  </w:style>
  <w:style w:type="paragraph" w:styleId="Heading1">
    <w:name w:val="heading 1"/>
    <w:basedOn w:val="Normal"/>
    <w:next w:val="Normal"/>
    <w:link w:val="Heading1Char"/>
    <w:uiPriority w:val="9"/>
    <w:qFormat/>
    <w:rsid w:val="00E646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646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646E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646E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46E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46E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46E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46E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46E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F2AF7"/>
    <w:rPr>
      <w:rFonts w:ascii="Times New Roman" w:hAnsi="Times New Roman"/>
      <w:b w:val="0"/>
      <w:i w:val="0"/>
      <w:sz w:val="22"/>
    </w:rPr>
  </w:style>
  <w:style w:type="paragraph" w:styleId="NoSpacing">
    <w:name w:val="No Spacing"/>
    <w:uiPriority w:val="1"/>
    <w:qFormat/>
    <w:rsid w:val="006F2AF7"/>
    <w:pPr>
      <w:spacing w:after="0" w:line="240" w:lineRule="auto"/>
    </w:pPr>
  </w:style>
  <w:style w:type="paragraph" w:customStyle="1" w:styleId="scemptylineheader">
    <w:name w:val="sc_emptyline_header"/>
    <w:qFormat/>
    <w:rsid w:val="006F2AF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F2AF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F2AF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F2AF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F2A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F2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F2AF7"/>
    <w:rPr>
      <w:color w:val="808080"/>
    </w:rPr>
  </w:style>
  <w:style w:type="paragraph" w:customStyle="1" w:styleId="scdirectionallanguage">
    <w:name w:val="sc_directional_language"/>
    <w:qFormat/>
    <w:rsid w:val="006F2AF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F2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F2AF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F2AF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F2AF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F2AF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F2A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F2AF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F2AF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F2A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F2AF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F2AF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F2AF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F2AF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F2AF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F2AF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F2AF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F2AF7"/>
    <w:rPr>
      <w:rFonts w:ascii="Times New Roman" w:hAnsi="Times New Roman"/>
      <w:color w:val="auto"/>
      <w:sz w:val="22"/>
    </w:rPr>
  </w:style>
  <w:style w:type="paragraph" w:customStyle="1" w:styleId="scclippagebillheader">
    <w:name w:val="sc_clip_page_bill_header"/>
    <w:qFormat/>
    <w:rsid w:val="006F2AF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F2AF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F2AF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F2A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AF7"/>
    <w:rPr>
      <w:lang w:val="en-US"/>
    </w:rPr>
  </w:style>
  <w:style w:type="paragraph" w:styleId="Footer">
    <w:name w:val="footer"/>
    <w:basedOn w:val="Normal"/>
    <w:link w:val="FooterChar"/>
    <w:uiPriority w:val="99"/>
    <w:unhideWhenUsed/>
    <w:rsid w:val="006F2A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AF7"/>
    <w:rPr>
      <w:lang w:val="en-US"/>
    </w:rPr>
  </w:style>
  <w:style w:type="paragraph" w:styleId="ListParagraph">
    <w:name w:val="List Paragraph"/>
    <w:basedOn w:val="Normal"/>
    <w:uiPriority w:val="34"/>
    <w:qFormat/>
    <w:rsid w:val="006F2AF7"/>
    <w:pPr>
      <w:ind w:left="720"/>
      <w:contextualSpacing/>
    </w:pPr>
  </w:style>
  <w:style w:type="paragraph" w:customStyle="1" w:styleId="scbillfooter">
    <w:name w:val="sc_bill_footer"/>
    <w:qFormat/>
    <w:rsid w:val="006F2AF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F2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F2AF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F2AF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F2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F2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F2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F2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F2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F2AF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F2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F2AF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F2A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F2AF7"/>
    <w:pPr>
      <w:widowControl w:val="0"/>
      <w:suppressAutoHyphens/>
      <w:spacing w:after="0" w:line="360" w:lineRule="auto"/>
    </w:pPr>
    <w:rPr>
      <w:rFonts w:ascii="Times New Roman" w:hAnsi="Times New Roman"/>
      <w:lang w:val="en-US"/>
    </w:rPr>
  </w:style>
  <w:style w:type="paragraph" w:customStyle="1" w:styleId="sctableln">
    <w:name w:val="sc_table_ln"/>
    <w:qFormat/>
    <w:rsid w:val="006F2AF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F2AF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F2AF7"/>
    <w:rPr>
      <w:strike/>
      <w:dstrike w:val="0"/>
    </w:rPr>
  </w:style>
  <w:style w:type="character" w:customStyle="1" w:styleId="scinsert">
    <w:name w:val="sc_insert"/>
    <w:uiPriority w:val="1"/>
    <w:qFormat/>
    <w:rsid w:val="006F2AF7"/>
    <w:rPr>
      <w:caps w:val="0"/>
      <w:smallCaps w:val="0"/>
      <w:strike w:val="0"/>
      <w:dstrike w:val="0"/>
      <w:vanish w:val="0"/>
      <w:u w:val="single"/>
      <w:vertAlign w:val="baseline"/>
    </w:rPr>
  </w:style>
  <w:style w:type="character" w:customStyle="1" w:styleId="scinsertred">
    <w:name w:val="sc_insert_red"/>
    <w:uiPriority w:val="1"/>
    <w:qFormat/>
    <w:rsid w:val="006F2AF7"/>
    <w:rPr>
      <w:caps w:val="0"/>
      <w:smallCaps w:val="0"/>
      <w:strike w:val="0"/>
      <w:dstrike w:val="0"/>
      <w:vanish w:val="0"/>
      <w:color w:val="FF0000"/>
      <w:u w:val="single"/>
      <w:vertAlign w:val="baseline"/>
    </w:rPr>
  </w:style>
  <w:style w:type="character" w:customStyle="1" w:styleId="scinsertblue">
    <w:name w:val="sc_insert_blue"/>
    <w:uiPriority w:val="1"/>
    <w:qFormat/>
    <w:rsid w:val="006F2AF7"/>
    <w:rPr>
      <w:caps w:val="0"/>
      <w:smallCaps w:val="0"/>
      <w:strike w:val="0"/>
      <w:dstrike w:val="0"/>
      <w:vanish w:val="0"/>
      <w:color w:val="0070C0"/>
      <w:u w:val="single"/>
      <w:vertAlign w:val="baseline"/>
    </w:rPr>
  </w:style>
  <w:style w:type="character" w:customStyle="1" w:styleId="scstrikered">
    <w:name w:val="sc_strike_red"/>
    <w:uiPriority w:val="1"/>
    <w:qFormat/>
    <w:rsid w:val="006F2AF7"/>
    <w:rPr>
      <w:strike/>
      <w:dstrike w:val="0"/>
      <w:color w:val="FF0000"/>
    </w:rPr>
  </w:style>
  <w:style w:type="character" w:customStyle="1" w:styleId="scstrikeblue">
    <w:name w:val="sc_strike_blue"/>
    <w:uiPriority w:val="1"/>
    <w:qFormat/>
    <w:rsid w:val="006F2AF7"/>
    <w:rPr>
      <w:strike/>
      <w:dstrike w:val="0"/>
      <w:color w:val="0070C0"/>
    </w:rPr>
  </w:style>
  <w:style w:type="character" w:customStyle="1" w:styleId="scinsertbluenounderline">
    <w:name w:val="sc_insert_blue_no_underline"/>
    <w:uiPriority w:val="1"/>
    <w:qFormat/>
    <w:rsid w:val="006F2AF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F2AF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F2AF7"/>
    <w:rPr>
      <w:strike/>
      <w:dstrike w:val="0"/>
      <w:color w:val="0070C0"/>
      <w:lang w:val="en-US"/>
    </w:rPr>
  </w:style>
  <w:style w:type="character" w:customStyle="1" w:styleId="scstrikerednoncodified">
    <w:name w:val="sc_strike_red_non_codified"/>
    <w:uiPriority w:val="1"/>
    <w:qFormat/>
    <w:rsid w:val="006F2AF7"/>
    <w:rPr>
      <w:strike/>
      <w:dstrike w:val="0"/>
      <w:color w:val="FF0000"/>
    </w:rPr>
  </w:style>
  <w:style w:type="paragraph" w:customStyle="1" w:styleId="scbillsiglines">
    <w:name w:val="sc_bill_sig_lines"/>
    <w:qFormat/>
    <w:rsid w:val="006F2AF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F2AF7"/>
    <w:rPr>
      <w:bdr w:val="none" w:sz="0" w:space="0" w:color="auto"/>
      <w:shd w:val="clear" w:color="auto" w:fill="FEC6C6"/>
    </w:rPr>
  </w:style>
  <w:style w:type="character" w:customStyle="1" w:styleId="screstoreblue">
    <w:name w:val="sc_restore_blue"/>
    <w:uiPriority w:val="1"/>
    <w:qFormat/>
    <w:rsid w:val="006F2AF7"/>
    <w:rPr>
      <w:color w:val="4472C4" w:themeColor="accent1"/>
      <w:bdr w:val="none" w:sz="0" w:space="0" w:color="auto"/>
      <w:shd w:val="clear" w:color="auto" w:fill="auto"/>
    </w:rPr>
  </w:style>
  <w:style w:type="character" w:customStyle="1" w:styleId="screstorered">
    <w:name w:val="sc_restore_red"/>
    <w:uiPriority w:val="1"/>
    <w:qFormat/>
    <w:rsid w:val="006F2AF7"/>
    <w:rPr>
      <w:color w:val="FF0000"/>
      <w:bdr w:val="none" w:sz="0" w:space="0" w:color="auto"/>
      <w:shd w:val="clear" w:color="auto" w:fill="auto"/>
    </w:rPr>
  </w:style>
  <w:style w:type="character" w:customStyle="1" w:styleId="scstrikenewblue">
    <w:name w:val="sc_strike_new_blue"/>
    <w:uiPriority w:val="1"/>
    <w:qFormat/>
    <w:rsid w:val="006F2AF7"/>
    <w:rPr>
      <w:strike w:val="0"/>
      <w:dstrike/>
      <w:color w:val="0070C0"/>
      <w:u w:val="none"/>
    </w:rPr>
  </w:style>
  <w:style w:type="character" w:customStyle="1" w:styleId="scstrikenewred">
    <w:name w:val="sc_strike_new_red"/>
    <w:uiPriority w:val="1"/>
    <w:qFormat/>
    <w:rsid w:val="006F2AF7"/>
    <w:rPr>
      <w:strike w:val="0"/>
      <w:dstrike/>
      <w:color w:val="FF0000"/>
      <w:u w:val="none"/>
    </w:rPr>
  </w:style>
  <w:style w:type="character" w:customStyle="1" w:styleId="scamendsenate">
    <w:name w:val="sc_amend_senate"/>
    <w:uiPriority w:val="1"/>
    <w:qFormat/>
    <w:rsid w:val="006F2AF7"/>
    <w:rPr>
      <w:bdr w:val="none" w:sz="0" w:space="0" w:color="auto"/>
      <w:shd w:val="clear" w:color="auto" w:fill="FFF2CC" w:themeFill="accent4" w:themeFillTint="33"/>
    </w:rPr>
  </w:style>
  <w:style w:type="character" w:customStyle="1" w:styleId="scamendhouse">
    <w:name w:val="sc_amend_house"/>
    <w:uiPriority w:val="1"/>
    <w:qFormat/>
    <w:rsid w:val="006F2AF7"/>
    <w:rPr>
      <w:bdr w:val="none" w:sz="0" w:space="0" w:color="auto"/>
      <w:shd w:val="clear" w:color="auto" w:fill="E2EFD9" w:themeFill="accent6" w:themeFillTint="33"/>
    </w:rPr>
  </w:style>
  <w:style w:type="paragraph" w:styleId="Revision">
    <w:name w:val="Revision"/>
    <w:hidden/>
    <w:uiPriority w:val="99"/>
    <w:semiHidden/>
    <w:rsid w:val="009370D0"/>
    <w:pPr>
      <w:spacing w:after="0" w:line="240" w:lineRule="auto"/>
    </w:pPr>
    <w:rPr>
      <w:lang w:val="en-US"/>
    </w:rPr>
  </w:style>
  <w:style w:type="character" w:styleId="CommentReference">
    <w:name w:val="annotation reference"/>
    <w:basedOn w:val="DefaultParagraphFont"/>
    <w:uiPriority w:val="99"/>
    <w:semiHidden/>
    <w:unhideWhenUsed/>
    <w:rsid w:val="000A1C2F"/>
    <w:rPr>
      <w:sz w:val="16"/>
      <w:szCs w:val="16"/>
    </w:rPr>
  </w:style>
  <w:style w:type="paragraph" w:styleId="CommentText">
    <w:name w:val="annotation text"/>
    <w:basedOn w:val="Normal"/>
    <w:link w:val="CommentTextChar"/>
    <w:uiPriority w:val="99"/>
    <w:semiHidden/>
    <w:unhideWhenUsed/>
    <w:rsid w:val="000A1C2F"/>
    <w:pPr>
      <w:spacing w:line="240" w:lineRule="auto"/>
    </w:pPr>
    <w:rPr>
      <w:sz w:val="20"/>
      <w:szCs w:val="20"/>
    </w:rPr>
  </w:style>
  <w:style w:type="character" w:customStyle="1" w:styleId="CommentTextChar">
    <w:name w:val="Comment Text Char"/>
    <w:basedOn w:val="DefaultParagraphFont"/>
    <w:link w:val="CommentText"/>
    <w:uiPriority w:val="99"/>
    <w:semiHidden/>
    <w:rsid w:val="000A1C2F"/>
    <w:rPr>
      <w:sz w:val="20"/>
      <w:szCs w:val="20"/>
      <w:lang w:val="en-US"/>
    </w:rPr>
  </w:style>
  <w:style w:type="paragraph" w:styleId="CommentSubject">
    <w:name w:val="annotation subject"/>
    <w:basedOn w:val="CommentText"/>
    <w:next w:val="CommentText"/>
    <w:link w:val="CommentSubjectChar"/>
    <w:uiPriority w:val="99"/>
    <w:semiHidden/>
    <w:unhideWhenUsed/>
    <w:rsid w:val="000A1C2F"/>
    <w:rPr>
      <w:b/>
      <w:bCs/>
    </w:rPr>
  </w:style>
  <w:style w:type="character" w:customStyle="1" w:styleId="CommentSubjectChar">
    <w:name w:val="Comment Subject Char"/>
    <w:basedOn w:val="CommentTextChar"/>
    <w:link w:val="CommentSubject"/>
    <w:uiPriority w:val="99"/>
    <w:semiHidden/>
    <w:rsid w:val="000A1C2F"/>
    <w:rPr>
      <w:b/>
      <w:bCs/>
      <w:sz w:val="20"/>
      <w:szCs w:val="20"/>
      <w:lang w:val="en-US"/>
    </w:rPr>
  </w:style>
  <w:style w:type="paragraph" w:customStyle="1" w:styleId="sccoversheetfooter">
    <w:name w:val="sc_coversheet_footer"/>
    <w:qFormat/>
    <w:rsid w:val="003309B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309B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309B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309B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309B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309B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309B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309B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309B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309B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309B3"/>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192762"/>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19276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192762"/>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E646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6EC"/>
    <w:rPr>
      <w:rFonts w:ascii="Segoe UI" w:hAnsi="Segoe UI" w:cs="Segoe UI"/>
      <w:sz w:val="18"/>
      <w:szCs w:val="18"/>
      <w:lang w:val="en-US"/>
    </w:rPr>
  </w:style>
  <w:style w:type="paragraph" w:styleId="Bibliography">
    <w:name w:val="Bibliography"/>
    <w:basedOn w:val="Normal"/>
    <w:next w:val="Normal"/>
    <w:uiPriority w:val="37"/>
    <w:semiHidden/>
    <w:unhideWhenUsed/>
    <w:rsid w:val="00E646EC"/>
  </w:style>
  <w:style w:type="paragraph" w:styleId="BlockText">
    <w:name w:val="Block Text"/>
    <w:basedOn w:val="Normal"/>
    <w:uiPriority w:val="99"/>
    <w:semiHidden/>
    <w:unhideWhenUsed/>
    <w:rsid w:val="00E646E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646EC"/>
    <w:pPr>
      <w:spacing w:after="120"/>
    </w:pPr>
  </w:style>
  <w:style w:type="character" w:customStyle="1" w:styleId="BodyTextChar">
    <w:name w:val="Body Text Char"/>
    <w:basedOn w:val="DefaultParagraphFont"/>
    <w:link w:val="BodyText"/>
    <w:uiPriority w:val="99"/>
    <w:semiHidden/>
    <w:rsid w:val="00E646EC"/>
    <w:rPr>
      <w:lang w:val="en-US"/>
    </w:rPr>
  </w:style>
  <w:style w:type="paragraph" w:styleId="BodyText2">
    <w:name w:val="Body Text 2"/>
    <w:basedOn w:val="Normal"/>
    <w:link w:val="BodyText2Char"/>
    <w:uiPriority w:val="99"/>
    <w:semiHidden/>
    <w:unhideWhenUsed/>
    <w:rsid w:val="00E646EC"/>
    <w:pPr>
      <w:spacing w:after="120" w:line="480" w:lineRule="auto"/>
    </w:pPr>
  </w:style>
  <w:style w:type="character" w:customStyle="1" w:styleId="BodyText2Char">
    <w:name w:val="Body Text 2 Char"/>
    <w:basedOn w:val="DefaultParagraphFont"/>
    <w:link w:val="BodyText2"/>
    <w:uiPriority w:val="99"/>
    <w:semiHidden/>
    <w:rsid w:val="00E646EC"/>
    <w:rPr>
      <w:lang w:val="en-US"/>
    </w:rPr>
  </w:style>
  <w:style w:type="paragraph" w:styleId="BodyText3">
    <w:name w:val="Body Text 3"/>
    <w:basedOn w:val="Normal"/>
    <w:link w:val="BodyText3Char"/>
    <w:uiPriority w:val="99"/>
    <w:semiHidden/>
    <w:unhideWhenUsed/>
    <w:rsid w:val="00E646EC"/>
    <w:pPr>
      <w:spacing w:after="120"/>
    </w:pPr>
    <w:rPr>
      <w:sz w:val="16"/>
      <w:szCs w:val="16"/>
    </w:rPr>
  </w:style>
  <w:style w:type="character" w:customStyle="1" w:styleId="BodyText3Char">
    <w:name w:val="Body Text 3 Char"/>
    <w:basedOn w:val="DefaultParagraphFont"/>
    <w:link w:val="BodyText3"/>
    <w:uiPriority w:val="99"/>
    <w:semiHidden/>
    <w:rsid w:val="00E646EC"/>
    <w:rPr>
      <w:sz w:val="16"/>
      <w:szCs w:val="16"/>
      <w:lang w:val="en-US"/>
    </w:rPr>
  </w:style>
  <w:style w:type="paragraph" w:styleId="BodyTextFirstIndent">
    <w:name w:val="Body Text First Indent"/>
    <w:basedOn w:val="BodyText"/>
    <w:link w:val="BodyTextFirstIndentChar"/>
    <w:uiPriority w:val="99"/>
    <w:semiHidden/>
    <w:unhideWhenUsed/>
    <w:rsid w:val="00E646EC"/>
    <w:pPr>
      <w:spacing w:after="160"/>
      <w:ind w:firstLine="360"/>
    </w:pPr>
  </w:style>
  <w:style w:type="character" w:customStyle="1" w:styleId="BodyTextFirstIndentChar">
    <w:name w:val="Body Text First Indent Char"/>
    <w:basedOn w:val="BodyTextChar"/>
    <w:link w:val="BodyTextFirstIndent"/>
    <w:uiPriority w:val="99"/>
    <w:semiHidden/>
    <w:rsid w:val="00E646EC"/>
    <w:rPr>
      <w:lang w:val="en-US"/>
    </w:rPr>
  </w:style>
  <w:style w:type="paragraph" w:styleId="BodyTextIndent">
    <w:name w:val="Body Text Indent"/>
    <w:basedOn w:val="Normal"/>
    <w:link w:val="BodyTextIndentChar"/>
    <w:uiPriority w:val="99"/>
    <w:semiHidden/>
    <w:unhideWhenUsed/>
    <w:rsid w:val="00E646EC"/>
    <w:pPr>
      <w:spacing w:after="120"/>
      <w:ind w:left="360"/>
    </w:pPr>
  </w:style>
  <w:style w:type="character" w:customStyle="1" w:styleId="BodyTextIndentChar">
    <w:name w:val="Body Text Indent Char"/>
    <w:basedOn w:val="DefaultParagraphFont"/>
    <w:link w:val="BodyTextIndent"/>
    <w:uiPriority w:val="99"/>
    <w:semiHidden/>
    <w:rsid w:val="00E646EC"/>
    <w:rPr>
      <w:lang w:val="en-US"/>
    </w:rPr>
  </w:style>
  <w:style w:type="paragraph" w:styleId="BodyTextFirstIndent2">
    <w:name w:val="Body Text First Indent 2"/>
    <w:basedOn w:val="BodyTextIndent"/>
    <w:link w:val="BodyTextFirstIndent2Char"/>
    <w:uiPriority w:val="99"/>
    <w:semiHidden/>
    <w:unhideWhenUsed/>
    <w:rsid w:val="00E646EC"/>
    <w:pPr>
      <w:spacing w:after="160"/>
      <w:ind w:firstLine="360"/>
    </w:pPr>
  </w:style>
  <w:style w:type="character" w:customStyle="1" w:styleId="BodyTextFirstIndent2Char">
    <w:name w:val="Body Text First Indent 2 Char"/>
    <w:basedOn w:val="BodyTextIndentChar"/>
    <w:link w:val="BodyTextFirstIndent2"/>
    <w:uiPriority w:val="99"/>
    <w:semiHidden/>
    <w:rsid w:val="00E646EC"/>
    <w:rPr>
      <w:lang w:val="en-US"/>
    </w:rPr>
  </w:style>
  <w:style w:type="paragraph" w:styleId="BodyTextIndent2">
    <w:name w:val="Body Text Indent 2"/>
    <w:basedOn w:val="Normal"/>
    <w:link w:val="BodyTextIndent2Char"/>
    <w:uiPriority w:val="99"/>
    <w:semiHidden/>
    <w:unhideWhenUsed/>
    <w:rsid w:val="00E646EC"/>
    <w:pPr>
      <w:spacing w:after="120" w:line="480" w:lineRule="auto"/>
      <w:ind w:left="360"/>
    </w:pPr>
  </w:style>
  <w:style w:type="character" w:customStyle="1" w:styleId="BodyTextIndent2Char">
    <w:name w:val="Body Text Indent 2 Char"/>
    <w:basedOn w:val="DefaultParagraphFont"/>
    <w:link w:val="BodyTextIndent2"/>
    <w:uiPriority w:val="99"/>
    <w:semiHidden/>
    <w:rsid w:val="00E646EC"/>
    <w:rPr>
      <w:lang w:val="en-US"/>
    </w:rPr>
  </w:style>
  <w:style w:type="paragraph" w:styleId="BodyTextIndent3">
    <w:name w:val="Body Text Indent 3"/>
    <w:basedOn w:val="Normal"/>
    <w:link w:val="BodyTextIndent3Char"/>
    <w:uiPriority w:val="99"/>
    <w:semiHidden/>
    <w:unhideWhenUsed/>
    <w:rsid w:val="00E646E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646EC"/>
    <w:rPr>
      <w:sz w:val="16"/>
      <w:szCs w:val="16"/>
      <w:lang w:val="en-US"/>
    </w:rPr>
  </w:style>
  <w:style w:type="paragraph" w:styleId="Caption">
    <w:name w:val="caption"/>
    <w:basedOn w:val="Normal"/>
    <w:next w:val="Normal"/>
    <w:uiPriority w:val="35"/>
    <w:semiHidden/>
    <w:unhideWhenUsed/>
    <w:qFormat/>
    <w:rsid w:val="00E646E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646EC"/>
    <w:pPr>
      <w:spacing w:after="0" w:line="240" w:lineRule="auto"/>
      <w:ind w:left="4320"/>
    </w:pPr>
  </w:style>
  <w:style w:type="character" w:customStyle="1" w:styleId="ClosingChar">
    <w:name w:val="Closing Char"/>
    <w:basedOn w:val="DefaultParagraphFont"/>
    <w:link w:val="Closing"/>
    <w:uiPriority w:val="99"/>
    <w:semiHidden/>
    <w:rsid w:val="00E646EC"/>
    <w:rPr>
      <w:lang w:val="en-US"/>
    </w:rPr>
  </w:style>
  <w:style w:type="paragraph" w:styleId="Date">
    <w:name w:val="Date"/>
    <w:basedOn w:val="Normal"/>
    <w:next w:val="Normal"/>
    <w:link w:val="DateChar"/>
    <w:uiPriority w:val="99"/>
    <w:semiHidden/>
    <w:unhideWhenUsed/>
    <w:rsid w:val="00E646EC"/>
  </w:style>
  <w:style w:type="character" w:customStyle="1" w:styleId="DateChar">
    <w:name w:val="Date Char"/>
    <w:basedOn w:val="DefaultParagraphFont"/>
    <w:link w:val="Date"/>
    <w:uiPriority w:val="99"/>
    <w:semiHidden/>
    <w:rsid w:val="00E646EC"/>
    <w:rPr>
      <w:lang w:val="en-US"/>
    </w:rPr>
  </w:style>
  <w:style w:type="paragraph" w:styleId="DocumentMap">
    <w:name w:val="Document Map"/>
    <w:basedOn w:val="Normal"/>
    <w:link w:val="DocumentMapChar"/>
    <w:uiPriority w:val="99"/>
    <w:semiHidden/>
    <w:unhideWhenUsed/>
    <w:rsid w:val="00E646E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646E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646EC"/>
    <w:pPr>
      <w:spacing w:after="0" w:line="240" w:lineRule="auto"/>
    </w:pPr>
  </w:style>
  <w:style w:type="character" w:customStyle="1" w:styleId="E-mailSignatureChar">
    <w:name w:val="E-mail Signature Char"/>
    <w:basedOn w:val="DefaultParagraphFont"/>
    <w:link w:val="E-mailSignature"/>
    <w:uiPriority w:val="99"/>
    <w:semiHidden/>
    <w:rsid w:val="00E646EC"/>
    <w:rPr>
      <w:lang w:val="en-US"/>
    </w:rPr>
  </w:style>
  <w:style w:type="paragraph" w:styleId="EndnoteText">
    <w:name w:val="endnote text"/>
    <w:basedOn w:val="Normal"/>
    <w:link w:val="EndnoteTextChar"/>
    <w:uiPriority w:val="99"/>
    <w:semiHidden/>
    <w:unhideWhenUsed/>
    <w:rsid w:val="00E646E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646EC"/>
    <w:rPr>
      <w:sz w:val="20"/>
      <w:szCs w:val="20"/>
      <w:lang w:val="en-US"/>
    </w:rPr>
  </w:style>
  <w:style w:type="paragraph" w:styleId="EnvelopeAddress">
    <w:name w:val="envelope address"/>
    <w:basedOn w:val="Normal"/>
    <w:uiPriority w:val="99"/>
    <w:semiHidden/>
    <w:unhideWhenUsed/>
    <w:rsid w:val="00E646E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646E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646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46EC"/>
    <w:rPr>
      <w:sz w:val="20"/>
      <w:szCs w:val="20"/>
      <w:lang w:val="en-US"/>
    </w:rPr>
  </w:style>
  <w:style w:type="character" w:customStyle="1" w:styleId="Heading1Char">
    <w:name w:val="Heading 1 Char"/>
    <w:basedOn w:val="DefaultParagraphFont"/>
    <w:link w:val="Heading1"/>
    <w:uiPriority w:val="9"/>
    <w:rsid w:val="00E646E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646E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646E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646E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646E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646E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646E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646E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646E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646EC"/>
    <w:pPr>
      <w:spacing w:after="0" w:line="240" w:lineRule="auto"/>
    </w:pPr>
    <w:rPr>
      <w:i/>
      <w:iCs/>
    </w:rPr>
  </w:style>
  <w:style w:type="character" w:customStyle="1" w:styleId="HTMLAddressChar">
    <w:name w:val="HTML Address Char"/>
    <w:basedOn w:val="DefaultParagraphFont"/>
    <w:link w:val="HTMLAddress"/>
    <w:uiPriority w:val="99"/>
    <w:semiHidden/>
    <w:rsid w:val="00E646EC"/>
    <w:rPr>
      <w:i/>
      <w:iCs/>
      <w:lang w:val="en-US"/>
    </w:rPr>
  </w:style>
  <w:style w:type="paragraph" w:styleId="HTMLPreformatted">
    <w:name w:val="HTML Preformatted"/>
    <w:basedOn w:val="Normal"/>
    <w:link w:val="HTMLPreformattedChar"/>
    <w:uiPriority w:val="99"/>
    <w:semiHidden/>
    <w:unhideWhenUsed/>
    <w:rsid w:val="00E646E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646EC"/>
    <w:rPr>
      <w:rFonts w:ascii="Consolas" w:hAnsi="Consolas"/>
      <w:sz w:val="20"/>
      <w:szCs w:val="20"/>
      <w:lang w:val="en-US"/>
    </w:rPr>
  </w:style>
  <w:style w:type="paragraph" w:styleId="Index1">
    <w:name w:val="index 1"/>
    <w:basedOn w:val="Normal"/>
    <w:next w:val="Normal"/>
    <w:autoRedefine/>
    <w:uiPriority w:val="99"/>
    <w:semiHidden/>
    <w:unhideWhenUsed/>
    <w:rsid w:val="00E646EC"/>
    <w:pPr>
      <w:spacing w:after="0" w:line="240" w:lineRule="auto"/>
      <w:ind w:left="220" w:hanging="220"/>
    </w:pPr>
  </w:style>
  <w:style w:type="paragraph" w:styleId="Index2">
    <w:name w:val="index 2"/>
    <w:basedOn w:val="Normal"/>
    <w:next w:val="Normal"/>
    <w:autoRedefine/>
    <w:uiPriority w:val="99"/>
    <w:semiHidden/>
    <w:unhideWhenUsed/>
    <w:rsid w:val="00E646EC"/>
    <w:pPr>
      <w:spacing w:after="0" w:line="240" w:lineRule="auto"/>
      <w:ind w:left="440" w:hanging="220"/>
    </w:pPr>
  </w:style>
  <w:style w:type="paragraph" w:styleId="Index3">
    <w:name w:val="index 3"/>
    <w:basedOn w:val="Normal"/>
    <w:next w:val="Normal"/>
    <w:autoRedefine/>
    <w:uiPriority w:val="99"/>
    <w:semiHidden/>
    <w:unhideWhenUsed/>
    <w:rsid w:val="00E646EC"/>
    <w:pPr>
      <w:spacing w:after="0" w:line="240" w:lineRule="auto"/>
      <w:ind w:left="660" w:hanging="220"/>
    </w:pPr>
  </w:style>
  <w:style w:type="paragraph" w:styleId="Index4">
    <w:name w:val="index 4"/>
    <w:basedOn w:val="Normal"/>
    <w:next w:val="Normal"/>
    <w:autoRedefine/>
    <w:uiPriority w:val="99"/>
    <w:semiHidden/>
    <w:unhideWhenUsed/>
    <w:rsid w:val="00E646EC"/>
    <w:pPr>
      <w:spacing w:after="0" w:line="240" w:lineRule="auto"/>
      <w:ind w:left="880" w:hanging="220"/>
    </w:pPr>
  </w:style>
  <w:style w:type="paragraph" w:styleId="Index5">
    <w:name w:val="index 5"/>
    <w:basedOn w:val="Normal"/>
    <w:next w:val="Normal"/>
    <w:autoRedefine/>
    <w:uiPriority w:val="99"/>
    <w:semiHidden/>
    <w:unhideWhenUsed/>
    <w:rsid w:val="00E646EC"/>
    <w:pPr>
      <w:spacing w:after="0" w:line="240" w:lineRule="auto"/>
      <w:ind w:left="1100" w:hanging="220"/>
    </w:pPr>
  </w:style>
  <w:style w:type="paragraph" w:styleId="Index6">
    <w:name w:val="index 6"/>
    <w:basedOn w:val="Normal"/>
    <w:next w:val="Normal"/>
    <w:autoRedefine/>
    <w:uiPriority w:val="99"/>
    <w:semiHidden/>
    <w:unhideWhenUsed/>
    <w:rsid w:val="00E646EC"/>
    <w:pPr>
      <w:spacing w:after="0" w:line="240" w:lineRule="auto"/>
      <w:ind w:left="1320" w:hanging="220"/>
    </w:pPr>
  </w:style>
  <w:style w:type="paragraph" w:styleId="Index7">
    <w:name w:val="index 7"/>
    <w:basedOn w:val="Normal"/>
    <w:next w:val="Normal"/>
    <w:autoRedefine/>
    <w:uiPriority w:val="99"/>
    <w:semiHidden/>
    <w:unhideWhenUsed/>
    <w:rsid w:val="00E646EC"/>
    <w:pPr>
      <w:spacing w:after="0" w:line="240" w:lineRule="auto"/>
      <w:ind w:left="1540" w:hanging="220"/>
    </w:pPr>
  </w:style>
  <w:style w:type="paragraph" w:styleId="Index8">
    <w:name w:val="index 8"/>
    <w:basedOn w:val="Normal"/>
    <w:next w:val="Normal"/>
    <w:autoRedefine/>
    <w:uiPriority w:val="99"/>
    <w:semiHidden/>
    <w:unhideWhenUsed/>
    <w:rsid w:val="00E646EC"/>
    <w:pPr>
      <w:spacing w:after="0" w:line="240" w:lineRule="auto"/>
      <w:ind w:left="1760" w:hanging="220"/>
    </w:pPr>
  </w:style>
  <w:style w:type="paragraph" w:styleId="Index9">
    <w:name w:val="index 9"/>
    <w:basedOn w:val="Normal"/>
    <w:next w:val="Normal"/>
    <w:autoRedefine/>
    <w:uiPriority w:val="99"/>
    <w:semiHidden/>
    <w:unhideWhenUsed/>
    <w:rsid w:val="00E646EC"/>
    <w:pPr>
      <w:spacing w:after="0" w:line="240" w:lineRule="auto"/>
      <w:ind w:left="1980" w:hanging="220"/>
    </w:pPr>
  </w:style>
  <w:style w:type="paragraph" w:styleId="IndexHeading">
    <w:name w:val="index heading"/>
    <w:basedOn w:val="Normal"/>
    <w:next w:val="Index1"/>
    <w:uiPriority w:val="99"/>
    <w:semiHidden/>
    <w:unhideWhenUsed/>
    <w:rsid w:val="00E646E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646E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646EC"/>
    <w:rPr>
      <w:i/>
      <w:iCs/>
      <w:color w:val="4472C4" w:themeColor="accent1"/>
      <w:lang w:val="en-US"/>
    </w:rPr>
  </w:style>
  <w:style w:type="paragraph" w:styleId="List">
    <w:name w:val="List"/>
    <w:basedOn w:val="Normal"/>
    <w:uiPriority w:val="99"/>
    <w:semiHidden/>
    <w:unhideWhenUsed/>
    <w:rsid w:val="00E646EC"/>
    <w:pPr>
      <w:ind w:left="360" w:hanging="360"/>
      <w:contextualSpacing/>
    </w:pPr>
  </w:style>
  <w:style w:type="paragraph" w:styleId="List2">
    <w:name w:val="List 2"/>
    <w:basedOn w:val="Normal"/>
    <w:uiPriority w:val="99"/>
    <w:semiHidden/>
    <w:unhideWhenUsed/>
    <w:rsid w:val="00E646EC"/>
    <w:pPr>
      <w:ind w:left="720" w:hanging="360"/>
      <w:contextualSpacing/>
    </w:pPr>
  </w:style>
  <w:style w:type="paragraph" w:styleId="List3">
    <w:name w:val="List 3"/>
    <w:basedOn w:val="Normal"/>
    <w:uiPriority w:val="99"/>
    <w:semiHidden/>
    <w:unhideWhenUsed/>
    <w:rsid w:val="00E646EC"/>
    <w:pPr>
      <w:ind w:left="1080" w:hanging="360"/>
      <w:contextualSpacing/>
    </w:pPr>
  </w:style>
  <w:style w:type="paragraph" w:styleId="List4">
    <w:name w:val="List 4"/>
    <w:basedOn w:val="Normal"/>
    <w:uiPriority w:val="99"/>
    <w:semiHidden/>
    <w:unhideWhenUsed/>
    <w:rsid w:val="00E646EC"/>
    <w:pPr>
      <w:ind w:left="1440" w:hanging="360"/>
      <w:contextualSpacing/>
    </w:pPr>
  </w:style>
  <w:style w:type="paragraph" w:styleId="List5">
    <w:name w:val="List 5"/>
    <w:basedOn w:val="Normal"/>
    <w:uiPriority w:val="99"/>
    <w:semiHidden/>
    <w:unhideWhenUsed/>
    <w:rsid w:val="00E646EC"/>
    <w:pPr>
      <w:ind w:left="1800" w:hanging="360"/>
      <w:contextualSpacing/>
    </w:pPr>
  </w:style>
  <w:style w:type="paragraph" w:styleId="ListBullet">
    <w:name w:val="List Bullet"/>
    <w:basedOn w:val="Normal"/>
    <w:uiPriority w:val="99"/>
    <w:semiHidden/>
    <w:unhideWhenUsed/>
    <w:rsid w:val="00E646EC"/>
    <w:pPr>
      <w:numPr>
        <w:numId w:val="1"/>
      </w:numPr>
      <w:contextualSpacing/>
    </w:pPr>
  </w:style>
  <w:style w:type="paragraph" w:styleId="ListBullet2">
    <w:name w:val="List Bullet 2"/>
    <w:basedOn w:val="Normal"/>
    <w:uiPriority w:val="99"/>
    <w:semiHidden/>
    <w:unhideWhenUsed/>
    <w:rsid w:val="00E646EC"/>
    <w:pPr>
      <w:numPr>
        <w:numId w:val="3"/>
      </w:numPr>
      <w:contextualSpacing/>
    </w:pPr>
  </w:style>
  <w:style w:type="paragraph" w:styleId="ListBullet3">
    <w:name w:val="List Bullet 3"/>
    <w:basedOn w:val="Normal"/>
    <w:uiPriority w:val="99"/>
    <w:semiHidden/>
    <w:unhideWhenUsed/>
    <w:rsid w:val="00E646EC"/>
    <w:pPr>
      <w:numPr>
        <w:numId w:val="4"/>
      </w:numPr>
      <w:contextualSpacing/>
    </w:pPr>
  </w:style>
  <w:style w:type="paragraph" w:styleId="ListBullet4">
    <w:name w:val="List Bullet 4"/>
    <w:basedOn w:val="Normal"/>
    <w:uiPriority w:val="99"/>
    <w:semiHidden/>
    <w:unhideWhenUsed/>
    <w:rsid w:val="00E646EC"/>
    <w:pPr>
      <w:numPr>
        <w:numId w:val="5"/>
      </w:numPr>
      <w:contextualSpacing/>
    </w:pPr>
  </w:style>
  <w:style w:type="paragraph" w:styleId="ListBullet5">
    <w:name w:val="List Bullet 5"/>
    <w:basedOn w:val="Normal"/>
    <w:uiPriority w:val="99"/>
    <w:semiHidden/>
    <w:unhideWhenUsed/>
    <w:rsid w:val="00E646EC"/>
    <w:pPr>
      <w:numPr>
        <w:numId w:val="6"/>
      </w:numPr>
      <w:contextualSpacing/>
    </w:pPr>
  </w:style>
  <w:style w:type="paragraph" w:styleId="ListContinue">
    <w:name w:val="List Continue"/>
    <w:basedOn w:val="Normal"/>
    <w:uiPriority w:val="99"/>
    <w:semiHidden/>
    <w:unhideWhenUsed/>
    <w:rsid w:val="00E646EC"/>
    <w:pPr>
      <w:spacing w:after="120"/>
      <w:ind w:left="360"/>
      <w:contextualSpacing/>
    </w:pPr>
  </w:style>
  <w:style w:type="paragraph" w:styleId="ListContinue2">
    <w:name w:val="List Continue 2"/>
    <w:basedOn w:val="Normal"/>
    <w:uiPriority w:val="99"/>
    <w:semiHidden/>
    <w:unhideWhenUsed/>
    <w:rsid w:val="00E646EC"/>
    <w:pPr>
      <w:spacing w:after="120"/>
      <w:ind w:left="720"/>
      <w:contextualSpacing/>
    </w:pPr>
  </w:style>
  <w:style w:type="paragraph" w:styleId="ListContinue3">
    <w:name w:val="List Continue 3"/>
    <w:basedOn w:val="Normal"/>
    <w:uiPriority w:val="99"/>
    <w:semiHidden/>
    <w:unhideWhenUsed/>
    <w:rsid w:val="00E646EC"/>
    <w:pPr>
      <w:spacing w:after="120"/>
      <w:ind w:left="1080"/>
      <w:contextualSpacing/>
    </w:pPr>
  </w:style>
  <w:style w:type="paragraph" w:styleId="ListContinue4">
    <w:name w:val="List Continue 4"/>
    <w:basedOn w:val="Normal"/>
    <w:uiPriority w:val="99"/>
    <w:semiHidden/>
    <w:unhideWhenUsed/>
    <w:rsid w:val="00E646EC"/>
    <w:pPr>
      <w:spacing w:after="120"/>
      <w:ind w:left="1440"/>
      <w:contextualSpacing/>
    </w:pPr>
  </w:style>
  <w:style w:type="paragraph" w:styleId="ListContinue5">
    <w:name w:val="List Continue 5"/>
    <w:basedOn w:val="Normal"/>
    <w:uiPriority w:val="99"/>
    <w:semiHidden/>
    <w:unhideWhenUsed/>
    <w:rsid w:val="00E646EC"/>
    <w:pPr>
      <w:spacing w:after="120"/>
      <w:ind w:left="1800"/>
      <w:contextualSpacing/>
    </w:pPr>
  </w:style>
  <w:style w:type="paragraph" w:styleId="ListNumber">
    <w:name w:val="List Number"/>
    <w:basedOn w:val="Normal"/>
    <w:uiPriority w:val="99"/>
    <w:semiHidden/>
    <w:unhideWhenUsed/>
    <w:rsid w:val="00E646EC"/>
    <w:pPr>
      <w:numPr>
        <w:numId w:val="11"/>
      </w:numPr>
      <w:contextualSpacing/>
    </w:pPr>
  </w:style>
  <w:style w:type="paragraph" w:styleId="ListNumber2">
    <w:name w:val="List Number 2"/>
    <w:basedOn w:val="Normal"/>
    <w:uiPriority w:val="99"/>
    <w:semiHidden/>
    <w:unhideWhenUsed/>
    <w:rsid w:val="00E646EC"/>
    <w:pPr>
      <w:numPr>
        <w:numId w:val="12"/>
      </w:numPr>
      <w:contextualSpacing/>
    </w:pPr>
  </w:style>
  <w:style w:type="paragraph" w:styleId="ListNumber3">
    <w:name w:val="List Number 3"/>
    <w:basedOn w:val="Normal"/>
    <w:uiPriority w:val="99"/>
    <w:semiHidden/>
    <w:unhideWhenUsed/>
    <w:rsid w:val="00E646EC"/>
    <w:pPr>
      <w:numPr>
        <w:numId w:val="13"/>
      </w:numPr>
      <w:contextualSpacing/>
    </w:pPr>
  </w:style>
  <w:style w:type="paragraph" w:styleId="ListNumber4">
    <w:name w:val="List Number 4"/>
    <w:basedOn w:val="Normal"/>
    <w:uiPriority w:val="99"/>
    <w:semiHidden/>
    <w:unhideWhenUsed/>
    <w:rsid w:val="00E646EC"/>
    <w:pPr>
      <w:numPr>
        <w:numId w:val="14"/>
      </w:numPr>
      <w:contextualSpacing/>
    </w:pPr>
  </w:style>
  <w:style w:type="paragraph" w:styleId="ListNumber5">
    <w:name w:val="List Number 5"/>
    <w:basedOn w:val="Normal"/>
    <w:uiPriority w:val="99"/>
    <w:semiHidden/>
    <w:unhideWhenUsed/>
    <w:rsid w:val="00E646EC"/>
    <w:pPr>
      <w:numPr>
        <w:numId w:val="15"/>
      </w:numPr>
      <w:contextualSpacing/>
    </w:pPr>
  </w:style>
  <w:style w:type="paragraph" w:styleId="MacroText">
    <w:name w:val="macro"/>
    <w:link w:val="MacroTextChar"/>
    <w:uiPriority w:val="99"/>
    <w:semiHidden/>
    <w:unhideWhenUsed/>
    <w:rsid w:val="00E646E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646EC"/>
    <w:rPr>
      <w:rFonts w:ascii="Consolas" w:hAnsi="Consolas"/>
      <w:sz w:val="20"/>
      <w:szCs w:val="20"/>
      <w:lang w:val="en-US"/>
    </w:rPr>
  </w:style>
  <w:style w:type="paragraph" w:styleId="MessageHeader">
    <w:name w:val="Message Header"/>
    <w:basedOn w:val="Normal"/>
    <w:link w:val="MessageHeaderChar"/>
    <w:uiPriority w:val="99"/>
    <w:semiHidden/>
    <w:unhideWhenUsed/>
    <w:rsid w:val="00E646E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646E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646EC"/>
    <w:rPr>
      <w:rFonts w:ascii="Times New Roman" w:hAnsi="Times New Roman" w:cs="Times New Roman"/>
      <w:sz w:val="24"/>
      <w:szCs w:val="24"/>
    </w:rPr>
  </w:style>
  <w:style w:type="paragraph" w:styleId="NormalIndent">
    <w:name w:val="Normal Indent"/>
    <w:basedOn w:val="Normal"/>
    <w:uiPriority w:val="99"/>
    <w:semiHidden/>
    <w:unhideWhenUsed/>
    <w:rsid w:val="00E646EC"/>
    <w:pPr>
      <w:ind w:left="720"/>
    </w:pPr>
  </w:style>
  <w:style w:type="paragraph" w:styleId="NoteHeading">
    <w:name w:val="Note Heading"/>
    <w:basedOn w:val="Normal"/>
    <w:next w:val="Normal"/>
    <w:link w:val="NoteHeadingChar"/>
    <w:uiPriority w:val="99"/>
    <w:semiHidden/>
    <w:unhideWhenUsed/>
    <w:rsid w:val="00E646EC"/>
    <w:pPr>
      <w:spacing w:after="0" w:line="240" w:lineRule="auto"/>
    </w:pPr>
  </w:style>
  <w:style w:type="character" w:customStyle="1" w:styleId="NoteHeadingChar">
    <w:name w:val="Note Heading Char"/>
    <w:basedOn w:val="DefaultParagraphFont"/>
    <w:link w:val="NoteHeading"/>
    <w:uiPriority w:val="99"/>
    <w:semiHidden/>
    <w:rsid w:val="00E646EC"/>
    <w:rPr>
      <w:lang w:val="en-US"/>
    </w:rPr>
  </w:style>
  <w:style w:type="paragraph" w:styleId="PlainText">
    <w:name w:val="Plain Text"/>
    <w:basedOn w:val="Normal"/>
    <w:link w:val="PlainTextChar"/>
    <w:uiPriority w:val="99"/>
    <w:semiHidden/>
    <w:unhideWhenUsed/>
    <w:rsid w:val="00E646E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646EC"/>
    <w:rPr>
      <w:rFonts w:ascii="Consolas" w:hAnsi="Consolas"/>
      <w:sz w:val="21"/>
      <w:szCs w:val="21"/>
      <w:lang w:val="en-US"/>
    </w:rPr>
  </w:style>
  <w:style w:type="paragraph" w:styleId="Quote">
    <w:name w:val="Quote"/>
    <w:basedOn w:val="Normal"/>
    <w:next w:val="Normal"/>
    <w:link w:val="QuoteChar"/>
    <w:uiPriority w:val="29"/>
    <w:qFormat/>
    <w:rsid w:val="00E646E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646EC"/>
    <w:rPr>
      <w:i/>
      <w:iCs/>
      <w:color w:val="404040" w:themeColor="text1" w:themeTint="BF"/>
      <w:lang w:val="en-US"/>
    </w:rPr>
  </w:style>
  <w:style w:type="paragraph" w:styleId="Salutation">
    <w:name w:val="Salutation"/>
    <w:basedOn w:val="Normal"/>
    <w:next w:val="Normal"/>
    <w:link w:val="SalutationChar"/>
    <w:uiPriority w:val="99"/>
    <w:semiHidden/>
    <w:unhideWhenUsed/>
    <w:rsid w:val="00E646EC"/>
  </w:style>
  <w:style w:type="character" w:customStyle="1" w:styleId="SalutationChar">
    <w:name w:val="Salutation Char"/>
    <w:basedOn w:val="DefaultParagraphFont"/>
    <w:link w:val="Salutation"/>
    <w:uiPriority w:val="99"/>
    <w:semiHidden/>
    <w:rsid w:val="00E646EC"/>
    <w:rPr>
      <w:lang w:val="en-US"/>
    </w:rPr>
  </w:style>
  <w:style w:type="paragraph" w:styleId="Signature">
    <w:name w:val="Signature"/>
    <w:basedOn w:val="Normal"/>
    <w:link w:val="SignatureChar"/>
    <w:uiPriority w:val="99"/>
    <w:semiHidden/>
    <w:unhideWhenUsed/>
    <w:rsid w:val="00E646EC"/>
    <w:pPr>
      <w:spacing w:after="0" w:line="240" w:lineRule="auto"/>
      <w:ind w:left="4320"/>
    </w:pPr>
  </w:style>
  <w:style w:type="character" w:customStyle="1" w:styleId="SignatureChar">
    <w:name w:val="Signature Char"/>
    <w:basedOn w:val="DefaultParagraphFont"/>
    <w:link w:val="Signature"/>
    <w:uiPriority w:val="99"/>
    <w:semiHidden/>
    <w:rsid w:val="00E646EC"/>
    <w:rPr>
      <w:lang w:val="en-US"/>
    </w:rPr>
  </w:style>
  <w:style w:type="paragraph" w:styleId="Subtitle">
    <w:name w:val="Subtitle"/>
    <w:basedOn w:val="Normal"/>
    <w:next w:val="Normal"/>
    <w:link w:val="SubtitleChar"/>
    <w:uiPriority w:val="11"/>
    <w:qFormat/>
    <w:rsid w:val="00E646E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646E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646EC"/>
    <w:pPr>
      <w:spacing w:after="0"/>
      <w:ind w:left="220" w:hanging="220"/>
    </w:pPr>
  </w:style>
  <w:style w:type="paragraph" w:styleId="TableofFigures">
    <w:name w:val="table of figures"/>
    <w:basedOn w:val="Normal"/>
    <w:next w:val="Normal"/>
    <w:uiPriority w:val="99"/>
    <w:semiHidden/>
    <w:unhideWhenUsed/>
    <w:rsid w:val="00E646EC"/>
    <w:pPr>
      <w:spacing w:after="0"/>
    </w:pPr>
  </w:style>
  <w:style w:type="paragraph" w:styleId="Title">
    <w:name w:val="Title"/>
    <w:basedOn w:val="Normal"/>
    <w:next w:val="Normal"/>
    <w:link w:val="TitleChar"/>
    <w:uiPriority w:val="10"/>
    <w:qFormat/>
    <w:rsid w:val="00E646E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6E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646E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646EC"/>
    <w:pPr>
      <w:spacing w:after="100"/>
    </w:pPr>
  </w:style>
  <w:style w:type="paragraph" w:styleId="TOC2">
    <w:name w:val="toc 2"/>
    <w:basedOn w:val="Normal"/>
    <w:next w:val="Normal"/>
    <w:autoRedefine/>
    <w:uiPriority w:val="39"/>
    <w:semiHidden/>
    <w:unhideWhenUsed/>
    <w:rsid w:val="00E646EC"/>
    <w:pPr>
      <w:spacing w:after="100"/>
      <w:ind w:left="220"/>
    </w:pPr>
  </w:style>
  <w:style w:type="paragraph" w:styleId="TOC3">
    <w:name w:val="toc 3"/>
    <w:basedOn w:val="Normal"/>
    <w:next w:val="Normal"/>
    <w:autoRedefine/>
    <w:uiPriority w:val="39"/>
    <w:semiHidden/>
    <w:unhideWhenUsed/>
    <w:rsid w:val="00E646EC"/>
    <w:pPr>
      <w:spacing w:after="100"/>
      <w:ind w:left="440"/>
    </w:pPr>
  </w:style>
  <w:style w:type="paragraph" w:styleId="TOC4">
    <w:name w:val="toc 4"/>
    <w:basedOn w:val="Normal"/>
    <w:next w:val="Normal"/>
    <w:autoRedefine/>
    <w:uiPriority w:val="39"/>
    <w:semiHidden/>
    <w:unhideWhenUsed/>
    <w:rsid w:val="00E646EC"/>
    <w:pPr>
      <w:spacing w:after="100"/>
      <w:ind w:left="660"/>
    </w:pPr>
  </w:style>
  <w:style w:type="paragraph" w:styleId="TOC5">
    <w:name w:val="toc 5"/>
    <w:basedOn w:val="Normal"/>
    <w:next w:val="Normal"/>
    <w:autoRedefine/>
    <w:uiPriority w:val="39"/>
    <w:semiHidden/>
    <w:unhideWhenUsed/>
    <w:rsid w:val="00E646EC"/>
    <w:pPr>
      <w:spacing w:after="100"/>
      <w:ind w:left="880"/>
    </w:pPr>
  </w:style>
  <w:style w:type="paragraph" w:styleId="TOC6">
    <w:name w:val="toc 6"/>
    <w:basedOn w:val="Normal"/>
    <w:next w:val="Normal"/>
    <w:autoRedefine/>
    <w:uiPriority w:val="39"/>
    <w:semiHidden/>
    <w:unhideWhenUsed/>
    <w:rsid w:val="00E646EC"/>
    <w:pPr>
      <w:spacing w:after="100"/>
      <w:ind w:left="1100"/>
    </w:pPr>
  </w:style>
  <w:style w:type="paragraph" w:styleId="TOC7">
    <w:name w:val="toc 7"/>
    <w:basedOn w:val="Normal"/>
    <w:next w:val="Normal"/>
    <w:autoRedefine/>
    <w:uiPriority w:val="39"/>
    <w:semiHidden/>
    <w:unhideWhenUsed/>
    <w:rsid w:val="00E646EC"/>
    <w:pPr>
      <w:spacing w:after="100"/>
      <w:ind w:left="1320"/>
    </w:pPr>
  </w:style>
  <w:style w:type="paragraph" w:styleId="TOC8">
    <w:name w:val="toc 8"/>
    <w:basedOn w:val="Normal"/>
    <w:next w:val="Normal"/>
    <w:autoRedefine/>
    <w:uiPriority w:val="39"/>
    <w:semiHidden/>
    <w:unhideWhenUsed/>
    <w:rsid w:val="00E646EC"/>
    <w:pPr>
      <w:spacing w:after="100"/>
      <w:ind w:left="1540"/>
    </w:pPr>
  </w:style>
  <w:style w:type="paragraph" w:styleId="TOC9">
    <w:name w:val="toc 9"/>
    <w:basedOn w:val="Normal"/>
    <w:next w:val="Normal"/>
    <w:autoRedefine/>
    <w:uiPriority w:val="39"/>
    <w:semiHidden/>
    <w:unhideWhenUsed/>
    <w:rsid w:val="00E646EC"/>
    <w:pPr>
      <w:spacing w:after="100"/>
      <w:ind w:left="1760"/>
    </w:pPr>
  </w:style>
  <w:style w:type="paragraph" w:styleId="TOCHeading">
    <w:name w:val="TOC Heading"/>
    <w:basedOn w:val="Heading1"/>
    <w:next w:val="Normal"/>
    <w:uiPriority w:val="39"/>
    <w:semiHidden/>
    <w:unhideWhenUsed/>
    <w:qFormat/>
    <w:rsid w:val="00E646E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4874&amp;session=125&amp;summary=B" TargetMode="External" Id="R8089d767c17e4931" /><Relationship Type="http://schemas.openxmlformats.org/officeDocument/2006/relationships/hyperlink" Target="https://www.scstatehouse.gov/sess125_2023-2024/prever/4874_20240117.docx" TargetMode="External" Id="Rdac8c246f0ac425e" /><Relationship Type="http://schemas.openxmlformats.org/officeDocument/2006/relationships/hyperlink" Target="https://www.scstatehouse.gov/sess125_2023-2024/prever/4874_20240307.docx" TargetMode="External" Id="R9ef9871627414c50" /><Relationship Type="http://schemas.openxmlformats.org/officeDocument/2006/relationships/hyperlink" Target="https://www.scstatehouse.gov/sess125_2023-2024/prever/4874_20240312.docx" TargetMode="External" Id="R4d0e046f4b58492a" /><Relationship Type="http://schemas.openxmlformats.org/officeDocument/2006/relationships/hyperlink" Target="https://www.scstatehouse.gov/sess125_2023-2024/prever/4874_20240326.docx" TargetMode="External" Id="Raa9666426d8f4aaa" /><Relationship Type="http://schemas.openxmlformats.org/officeDocument/2006/relationships/hyperlink" Target="https://www.scstatehouse.gov/sess125_2023-2024/prever/4874_20240327.docx" TargetMode="External" Id="Rad8fc54e24654f5e" /><Relationship Type="http://schemas.openxmlformats.org/officeDocument/2006/relationships/hyperlink" Target="https://www.scstatehouse.gov/sess125_2023-2024/prever/4874_20240327a.docx" TargetMode="External" Id="Re70f1ae99d0f4cc3" /><Relationship Type="http://schemas.openxmlformats.org/officeDocument/2006/relationships/hyperlink" Target="https://www.scstatehouse.gov/sess125_2023-2024/prever/4874_20240501.docx" TargetMode="External" Id="Rca520ff8102f4d11" /><Relationship Type="http://schemas.openxmlformats.org/officeDocument/2006/relationships/hyperlink" Target="h:\hj\20240117.docx" TargetMode="External" Id="R7ed47b47dd084248" /><Relationship Type="http://schemas.openxmlformats.org/officeDocument/2006/relationships/hyperlink" Target="h:\hj\20240117.docx" TargetMode="External" Id="Rebdf780679bf41d4" /><Relationship Type="http://schemas.openxmlformats.org/officeDocument/2006/relationships/hyperlink" Target="h:\hj\20240307.docx" TargetMode="External" Id="R077b7636632a4595" /><Relationship Type="http://schemas.openxmlformats.org/officeDocument/2006/relationships/hyperlink" Target="h:\hj\20240320.docx" TargetMode="External" Id="Rfc7ce0c4f58e4a17" /><Relationship Type="http://schemas.openxmlformats.org/officeDocument/2006/relationships/hyperlink" Target="h:\hj\20240321.docx" TargetMode="External" Id="Reb34fa3d742d4ef9" /><Relationship Type="http://schemas.openxmlformats.org/officeDocument/2006/relationships/hyperlink" Target="h:\hj\20240326.docx" TargetMode="External" Id="R89402f67d8fe4cad" /><Relationship Type="http://schemas.openxmlformats.org/officeDocument/2006/relationships/hyperlink" Target="h:\hj\20240326.docx" TargetMode="External" Id="R006b31c4b6ae4794" /><Relationship Type="http://schemas.openxmlformats.org/officeDocument/2006/relationships/hyperlink" Target="h:\hj\20240327.docx" TargetMode="External" Id="R47a6b60e78004393" /><Relationship Type="http://schemas.openxmlformats.org/officeDocument/2006/relationships/hyperlink" Target="h:\hj\20240327.docx" TargetMode="External" Id="R0a2a48c7116444f5" /><Relationship Type="http://schemas.openxmlformats.org/officeDocument/2006/relationships/hyperlink" Target="h:\hj\20240328.docx" TargetMode="External" Id="Rb2d8b210f97149df" /><Relationship Type="http://schemas.openxmlformats.org/officeDocument/2006/relationships/hyperlink" Target="h:\sj\20240402.docx" TargetMode="External" Id="Re003fdc3c355498f" /><Relationship Type="http://schemas.openxmlformats.org/officeDocument/2006/relationships/hyperlink" Target="h:\sj\20240402.docx" TargetMode="External" Id="R1ded22f859d4469e" /><Relationship Type="http://schemas.openxmlformats.org/officeDocument/2006/relationships/hyperlink" Target="h:\sj\20240501.docx" TargetMode="External" Id="R61a52c95ea60466b" /><Relationship Type="http://schemas.openxmlformats.org/officeDocument/2006/relationships/hyperlink" Target="h:\sj\20240508.docx" TargetMode="External" Id="R4bc4f99a828643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AA130439BAC46EC9F2EF55C8D3C06A2"/>
        <w:category>
          <w:name w:val="General"/>
          <w:gallery w:val="placeholder"/>
        </w:category>
        <w:types>
          <w:type w:val="bbPlcHdr"/>
        </w:types>
        <w:behaviors>
          <w:behavior w:val="content"/>
        </w:behaviors>
        <w:guid w:val="{59B8A393-45B8-4C89-A46A-2923E4A4F31B}"/>
      </w:docPartPr>
      <w:docPartBody>
        <w:p w:rsidR="00B26CCC" w:rsidRDefault="00B26CCC" w:rsidP="00B26CCC">
          <w:pPr>
            <w:pStyle w:val="EAA130439BAC46EC9F2EF55C8D3C06A2"/>
          </w:pPr>
          <w:r w:rsidRPr="007B495D">
            <w:rPr>
              <w:rStyle w:val="PlaceholderText"/>
            </w:rPr>
            <w:t>Click or tap here to enter text.</w:t>
          </w:r>
        </w:p>
      </w:docPartBody>
    </w:docPart>
    <w:docPart>
      <w:docPartPr>
        <w:name w:val="2D571405CB4F42E3A13A3E1A6365F5A7"/>
        <w:category>
          <w:name w:val="General"/>
          <w:gallery w:val="placeholder"/>
        </w:category>
        <w:types>
          <w:type w:val="bbPlcHdr"/>
        </w:types>
        <w:behaviors>
          <w:behavior w:val="content"/>
        </w:behaviors>
        <w:guid w:val="{992FD2DE-9CB9-45BB-8BB0-BB9A0781A849}"/>
      </w:docPartPr>
      <w:docPartBody>
        <w:p w:rsidR="00B26CCC" w:rsidRDefault="00B26CCC" w:rsidP="00B26CCC">
          <w:pPr>
            <w:pStyle w:val="2D571405CB4F42E3A13A3E1A6365F5A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41E55"/>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26CCC"/>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6CCC"/>
    <w:rPr>
      <w:color w:val="808080"/>
    </w:rPr>
  </w:style>
  <w:style w:type="paragraph" w:customStyle="1" w:styleId="EAA130439BAC46EC9F2EF55C8D3C06A2">
    <w:name w:val="EAA130439BAC46EC9F2EF55C8D3C06A2"/>
    <w:rsid w:val="00B26CCC"/>
    <w:rPr>
      <w:kern w:val="2"/>
      <w14:ligatures w14:val="standardContextual"/>
    </w:rPr>
  </w:style>
  <w:style w:type="paragraph" w:customStyle="1" w:styleId="2D571405CB4F42E3A13A3E1A6365F5A7">
    <w:name w:val="2D571405CB4F42E3A13A3E1A6365F5A7"/>
    <w:rsid w:val="00B26CC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372402d3-c5f5-47aa-accb-841b326b423a","originalBill":null,"session":0,"billNumber":null,"version":"0001-01-01T00:00:00","legType":null,"delta":null,"isPerfectingAmendment":false,"originalAmendment":null,"previousBill":null,"isOffered":false,"order":2,"isAdopted":false,"amendmentNumber":"2","internalBillVersion":1,"isCommitteeReport":false,"BillTitle":"&lt;Failed to get bill title&gt;","id":"0170bd0a-3a03-4867-86de-ccef716e7007","name":"LC-4874.PH0004H","filenameExtension":null,"parentId":"00000000-0000-0000-0000-000000000000","documentName":"LC-4874.PH0004H","isProxyDoc":false,"isWordDoc":false,"isPDF":false,"isFolder":true},{"drafter":null,"sponsor":"7104daf6-60ab-423f-a46f-6202a3cc6f24","originalBill":null,"session":0,"billNumber":null,"version":"0001-01-01T00:00:00","legType":null,"delta":null,"isPerfectingAmendment":false,"originalAmendment":null,"previousBill":null,"isOffered":false,"order":1,"isAdopted":false,"amendmentNumber":"1","internalBillVersion":1,"isCommitteeReport":true,"BillTitle":"&lt;Failed to get bill title&gt;","id":"d45ba6f8-49e5-49d1-b61b-fcb5ec568d1d","name":"LC-4874.PH0002H","filenameExtension":null,"parentId":"00000000-0000-0000-0000-000000000000","documentName":"LC-4874.PH0002H","isProxyDoc":false,"isWordDoc":false,"isPDF":false,"isFolder":true}]</AMENDMENTS_USED_FOR_MERGE>
  <FILENAME>&lt;&lt;filename&gt;&gt;</FILENAME>
  <ID>5e1db54c-4f2a-4e3f-a7b3-0c19d5ea5a02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2024-03-26T14:41:41.845548-04:00</T_BILL_DT_VERSION>
  <T_BILL_D_HOUSEINTRODATE>2024-01-17</T_BILL_D_HOUSEINTRODATE>
  <T_BILL_D_INTRODATE>2024-01-17</T_BILL_D_INTRODATE>
  <T_BILL_D_SENATEINTRODATE>2024-04-02</T_BILL_D_SENATEINTRODATE>
  <T_BILL_N_INTERNALVERSIONNUMBER>2</T_BILL_N_INTERNALVERSIONNUMBER>
  <T_BILL_N_SESSION>125</T_BILL_N_SESSION>
  <T_BILL_N_VERSIONNUMBER>2</T_BILL_N_VERSIONNUMBER>
  <T_BILL_N_YEAR>2024</T_BILL_N_YEAR>
  <T_BILL_REQUEST_REQUEST>a925fb9a-47b7-4ee6-b11c-e8145945085c</T_BILL_REQUEST_REQUEST>
  <T_BILL_R_ORIGINALBILL>dd79a05c-1882-4ed2-b6df-5b6a8caa4ab9</T_BILL_R_ORIGINALBILL>
  <T_BILL_R_ORIGINALDRAFT>a3c54b09-7f01-46a7-980e-7052cc2db4c3</T_BILL_R_ORIGINALDRAFT>
  <T_BILL_SPONSOR_SPONSOR>7de329dd-048d-4043-9370-f9d785c81dc3</T_BILL_SPONSOR_SPONSOR>
  <T_BILL_T_BILLNAME>[4874]</T_BILL_T_BILLNAME>
  <T_BILL_T_BILLNUMBER>4874</T_BILL_T_BILLNUMBER>
  <T_BILL_T_BILLTITLE>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T_BILL_T_BILLTITLE>
  <T_BILL_T_CHAMBER>house</T_BILL_T_CHAMBER>
  <T_BILL_T_FILENAME>
  </T_BILL_T_FILENAME>
  <T_BILL_T_LEGTYPE>bill_statewide</T_BILL_T_LEGTYPE>
  <T_BILL_T_SECTIONS>[{"SectionUUID":"73f0d451-3b39-49c5-94c2-97ef62032174","SectionName":"code_section","SectionNumber":1,"SectionType":"code_section","CodeSections":[{"CodeSectionBookmarkName":"ns_T50C17N10_50f5aff1d","IsConstitutionSection":false,"Identity":"50-17-10","IsNew":true,"SubSections":[{"Level":1,"Identity":"T50C17N10S1","SubSectionBookmarkName":"ss_T50C17N10S1_lv1_99cca332b","IsNewSubSection":false,"SubSectionReplacement":""},{"Level":1,"Identity":"T50C17N10S2","SubSectionBookmarkName":"ss_T50C17N10S2_lv1_680968f1d","IsNewSubSection":false,"SubSectionReplacement":""},{"Level":1,"Identity":"T50C17N10S3","SubSectionBookmarkName":"ss_T50C17N10S3_lv1_59ded8978","IsNewSubSection":false,"SubSectionReplacement":""},{"Level":1,"Identity":"T50C17N10S4","SubSectionBookmarkName":"ss_T50C17N10S4_lv1_21ceabb7e","IsNewSubSection":false,"SubSectionReplacement":""},{"Level":1,"Identity":"T50C17N10S5","SubSectionBookmarkName":"ss_T50C17N10S5_lv1_4a2ccb1d6","IsNewSubSection":false,"SubSectionReplacement":""},{"Level":1,"Identity":"T50C17N10S6","SubSectionBookmarkName":"ss_T50C17N10S6_lv1_edb0c500b","IsNewSubSection":false,"SubSectionReplacement":""},{"Level":1,"Identity":"T50C17N10S7","SubSectionBookmarkName":"ss_T50C17N10S7_lv1_84e98cd06","IsNewSubSection":false,"SubSectionReplacement":""},{"Level":1,"Identity":"T50C17N10S8","SubSectionBookmarkName":"ss_T50C17N10S8_lv1_f22c1a413","IsNewSubSection":false,"SubSectionReplacement":""},{"Level":1,"Identity":"T50C17N10S9","SubSectionBookmarkName":"ss_T50C17N10S9_lv1_fb1963659","IsNewSubSection":false,"SubSectionReplacement":""},{"Level":1,"Identity":"T50C17N10S10","SubSectionBookmarkName":"ss_T50C17N10S10_lv1_254734349","IsNewSubSection":false,"SubSectionReplacement":""},{"Level":1,"Identity":"T50C17N10S11","SubSectionBookmarkName":"ss_T50C17N10S11_lv1_5e10258ed","IsNewSubSection":false,"SubSectionReplacement":""},{"Level":1,"Identity":"T50C17N10S12","SubSectionBookmarkName":"ss_T50C17N10S12_lv1_2e5bbbd80","IsNewSubSection":false,"SubSectionReplacement":""},{"Level":1,"Identity":"T50C17N10S13","SubSectionBookmarkName":"ss_T50C17N10S13_lv1_cda83de0c","IsNewSubSection":false,"SubSectionReplacement":""},{"Level":1,"Identity":"T50C17N10S14","SubSectionBookmarkName":"ss_T50C17N10S14_lv1_1fa4da570","IsNewSubSection":false,"SubSectionReplacement":""},{"Level":1,"Identity":"T50C17N10S15","SubSectionBookmarkName":"ss_T50C17N10S15_lv1_c440f5c9c","IsNewSubSection":false,"SubSectionReplacement":""},{"Level":1,"Identity":"T50C17N10S16","SubSectionBookmarkName":"ss_T50C17N10S16_lv1_481785214","IsNewSubSection":false,"SubSectionReplacement":""}],"TitleRelatedTo":"","TitleSoAsTo":"","Deleted":false},{"CodeSectionBookmarkName":"ns_T50C17N20_3c4764bb6","IsConstitutionSection":false,"Identity":"50-17-20","IsNew":true,"SubSections":[],"TitleRelatedTo":"","TitleSoAsTo":"","Deleted":false},{"CodeSectionBookmarkName":"ns_T50C17N30_cbd90ee0a","IsConstitutionSection":false,"Identity":"50-17-30","IsNew":true,"SubSections":[{"Level":1,"Identity":"T50C17N30SA","SubSectionBookmarkName":"ss_T50C17N30SA_lv1_63045194c","IsNewSubSection":false,"SubSectionReplacement":""},{"Level":1,"Identity":"T50C17N30SC","SubSectionBookmarkName":"ss_T50C17N30SC_lv1_cb7fc37bc","IsNewSubSection":false,"SubSectionReplacement":""},{"Level":1,"Identity":"T50C17N30SB","SubSectionBookmarkName":"ss_T50C17N30SB_lv1_1e39eb040","IsNewSubSection":false,"SubSectionReplacement":""}],"TitleRelatedTo":"","TitleSoAsTo":"","Deleted":false},{"CodeSectionBookmarkName":"ns_T50C17N40_8e8388931","IsConstitutionSection":false,"Identity":"50-17-40","IsNew":true,"SubSections":[{"Level":1,"Identity":"T50C17N40SA","SubSectionBookmarkName":"ss_T50C17N40SA_lv1_e4b47555f","IsNewSubSection":false,"SubSectionReplacement":""},{"Level":2,"Identity":"T50C17N40S1","SubSectionBookmarkName":"ss_T50C17N40S1_lv2_bae71d8e0","IsNewSubSection":false,"SubSectionReplacement":""},{"Level":2,"Identity":"T50C17N40S2","SubSectionBookmarkName":"ss_T50C17N40S2_lv2_4e9ceb69a","IsNewSubSection":false,"SubSectionReplacement":""},{"Level":2,"Identity":"T50C17N40S3","SubSectionBookmarkName":"ss_T50C17N40S3_lv2_a418a53b0","IsNewSubSection":false,"SubSectionReplacement":""},{"Level":2,"Identity":"T50C17N40S4","SubSectionBookmarkName":"ss_T50C17N40S4_lv2_536c1871b","IsNewSubSection":false,"SubSectionReplacement":""},{"Level":2,"Identity":"T50C17N40S5","SubSectionBookmarkName":"ss_T50C17N40S5_lv2_a2a6ba26e","IsNewSubSection":false,"SubSectionReplacement":""},{"Level":1,"Identity":"T50C17N40SB","SubSectionBookmarkName":"ss_T50C17N40SB_lv1_1082647d5","IsNewSubSection":false,"SubSectionReplacement":""},{"Level":1,"Identity":"T50C17N40SC","SubSectionBookmarkName":"ss_T50C17N40SC_lv1_ca30758c1","IsNewSubSection":false,"SubSectionReplacement":""}],"TitleRelatedTo":"","TitleSoAsTo":"","Deleted":false},{"CodeSectionBookmarkName":"ns_T50C17N50_af1e81654","IsConstitutionSection":false,"Identity":"50-17-50","IsNew":true,"SubSections":[{"Level":1,"Identity":"T50C17N50SA","SubSectionBookmarkName":"ss_T50C17N50SA_lv1_d4bf8432d","IsNewSubSection":false,"SubSectionReplacement":""},{"Level":1,"Identity":"T50C17N50SB","SubSectionBookmarkName":"ss_T50C17N50SB_lv1_4dc573bc3","IsNewSubSection":false,"SubSectionReplacement":""}],"TitleRelatedTo":"","TitleSoAsTo":"","Deleted":false},{"CodeSectionBookmarkName":"ns_T50C17N60_434fe5043","IsConstitutionSection":false,"Identity":"50-17-60","IsNew":true,"SubSections":[{"Level":1,"Identity":"T50C17N60SA","SubSectionBookmarkName":"ss_T50C17N60SA_lv1_ba4624e2c","IsNewSubSection":false,"SubSectionReplacement":""},{"Level":2,"Identity":"T50C17N60S1","SubSectionBookmarkName":"ss_T50C17N60S1_lv2_9cf0dc91e","IsNewSubSection":false,"SubSectionReplacement":""},{"Level":2,"Identity":"T50C17N60S2","SubSectionBookmarkName":"ss_T50C17N60S2_lv2_5a420da0b","IsNewSubSection":false,"SubSectionReplacement":""},{"Level":2,"Identity":"T50C17N60S3","SubSectionBookmarkName":"ss_T50C17N60S3_lv2_dcb154bc4","IsNewSubSection":false,"SubSectionReplacement":""},{"Level":2,"Identity":"T50C17N60S4","SubSectionBookmarkName":"ss_T50C17N60S4_lv2_c1c6c9e92","IsNewSubSection":false,"SubSectionReplacement":""},{"Level":2,"Identity":"T50C17N60S5","SubSectionBookmarkName":"ss_T50C17N60S5_lv2_fad2e268a","IsNewSubSection":false,"SubSectionReplacement":""},{"Level":2,"Identity":"T50C17N60S6","SubSectionBookmarkName":"ss_T50C17N60S6_lv2_fdf41cee8","IsNewSubSection":false,"SubSectionReplacement":""},{"Level":2,"Identity":"T50C17N60S7","SubSectionBookmarkName":"ss_T50C17N60S7_lv2_960b7ca3c","IsNewSubSection":false,"SubSectionReplacement":""},{"Level":2,"Identity":"T50C17N60S8","SubSectionBookmarkName":"ss_T50C17N60S8_lv2_e95a2b637","IsNewSubSection":false,"SubSectionReplacement":""},{"Level":2,"Identity":"T50C17N60S9","SubSectionBookmarkName":"ss_T50C17N60S9_lv2_f26ba16c2","IsNewSubSection":false,"SubSectionReplacement":""},{"Level":2,"Identity":"T50C17N60S10","SubSectionBookmarkName":"ss_T50C17N60S10_lv2_d7e416893","IsNewSubSection":false,"SubSectionReplacement":""},{"Level":2,"Identity":"T50C17N60S11","SubSectionBookmarkName":"ss_T50C17N60S11_lv2_1738044ac","IsNewSubSection":false,"SubSectionReplacement":""},{"Level":1,"Identity":"T50C17N60SB","SubSectionBookmarkName":"ss_T50C17N60SB_lv1_75296df2a","IsNewSubSection":false,"SubSectionReplacement":""},{"Level":1,"Identity":"T50C17N60SC","SubSectionBookmarkName":"ss_T50C17N60SC_lv1_9e725c200","IsNewSubSection":false,"SubSectionReplacement":""}],"TitleRelatedTo":"","TitleSoAsTo":"","Deleted":false},{"CodeSectionBookmarkName":"ns_T50C17N70_c9bf48bb6","IsConstitutionSection":false,"Identity":"50-17-70","IsNew":true,"SubSections":[{"Level":1,"Identity":"T50C17N70SA","SubSectionBookmarkName":"ss_T50C17N70SA_lv1_b93cdfa2e","IsNewSubSection":false,"SubSectionReplacement":""},{"Level":2,"Identity":"T50C17N70S1","SubSectionBookmarkName":"ss_T50C17N70S1_lv2_2ee34a7b0","IsNewSubSection":false,"SubSectionReplacement":""},{"Level":2,"Identity":"T50C17N70S2","SubSectionBookmarkName":"ss_T50C17N70S2_lv2_8053fa651","IsNewSubSection":false,"SubSectionReplacement":""},{"Level":1,"Identity":"T50C17N70SB","SubSectionBookmarkName":"ss_T50C17N70SB_lv1_a18e2bd2a","IsNewSubSection":false,"SubSectionReplacement":""},{"Level":1,"Identity":"T50C17N70SC","SubSectionBookmarkName":"ss_T50C17N70SC_lv1_a1ac8698b","IsNewSubSection":false,"SubSectionReplacement":""}],"TitleRelatedTo":"","TitleSoAsTo":"","Deleted":false},{"CodeSectionBookmarkName":"ns_T50C17N80_939a3f124","IsConstitutionSection":false,"Identity":"50-17-80","IsNew":true,"SubSections":[{"Level":1,"Identity":"T50C17N80SA","SubSectionBookmarkName":"ss_T50C17N80SA_lv1_dd8334e82","IsNewSubSection":false,"SubSectionReplacement":""},{"Level":2,"Identity":"T50C17N80S1","SubSectionBookmarkName":"ss_T50C17N80S1_lv2_a15eb4858","IsNewSubSection":false,"SubSectionReplacement":""},{"Level":2,"Identity":"T50C17N80S2","SubSectionBookmarkName":"ss_T50C17N80S2_lv2_67c658246","IsNewSubSection":false,"SubSectionReplacement":""},{"Level":2,"Identity":"T50C17N80S3","SubSectionBookmarkName":"ss_T50C17N80S3_lv2_2a1dd3819","IsNewSubSection":false,"SubSectionReplacement":""},{"Level":2,"Identity":"T50C17N80S4","SubSectionBookmarkName":"ss_T50C17N80S4_lv2_338a984a5","IsNewSubSection":false,"SubSectionReplacement":""},{"Level":2,"Identity":"T50C17N80S5","SubSectionBookmarkName":"ss_T50C17N80S5_lv2_8f8d8e766","IsNewSubSection":false,"SubSectionReplacement":""},{"Level":2,"Identity":"T50C17N80S6","SubSectionBookmarkName":"ss_T50C17N80S6_lv2_510a1ad0f","IsNewSubSection":false,"SubSectionReplacement":""},{"Level":1,"Identity":"T50C17N80SB","SubSectionBookmarkName":"ss_T50C17N80SB_lv1_964a1f30f","IsNewSubSection":false,"SubSectionReplacement":""},{"Level":1,"Identity":"T50C17N80SC","SubSectionBookmarkName":"ss_T50C17N80SC_lv1_a6507f6cb","IsNewSubSection":false,"SubSectionReplacement":""},{"Level":1,"Identity":"T50C17N80SD","SubSectionBookmarkName":"ss_T50C17N80SD_lv1_133acdd55","IsNewSubSection":false,"SubSectionReplacement":""},{"Level":1,"Identity":"T50C17N80SE","SubSectionBookmarkName":"ss_T50C17N80SE_lv1_ebe9c68ab","IsNewSubSection":false,"SubSectionReplacement":""},{"Level":1,"Identity":"T50C17N80SF","SubSectionBookmarkName":"ss_T50C17N80SF_lv1_3efad60b1","IsNewSubSection":false,"SubSectionReplacement":""},{"Level":1,"Identity":"T50C17N80SG","SubSectionBookmarkName":"ss_T50C17N80SG_lv1_770f887d3","IsNewSubSection":false,"SubSectionReplacement":""},{"Level":1,"Identity":"T50C17N80SH","SubSectionBookmarkName":"ss_T50C17N80SH_lv1_39e9d6f8a","IsNewSubSection":false,"SubSectionReplacement":""},{"Level":1,"Identity":"T50C17N80SI","SubSectionBookmarkName":"ss_T50C17N80SI_lv1_e841cbea8","IsNewSubSection":false,"SubSectionReplacement":""}],"TitleRelatedTo":"","TitleSoAsTo":"","Deleted":false},{"CodeSectionBookmarkName":"ns_T50C17N90_abc9b0abe","IsConstitutionSection":false,"Identity":"50-17-90","IsNew":true,"SubSections":[{"Level":1,"Identity":"T50C17N90SA","SubSectionBookmarkName":"ss_T50C17N90SA_lv1_496d2afbb","IsNewSubSection":false,"SubSectionReplacement":""},{"Level":1,"Identity":"T50C17N90SB","SubSectionBookmarkName":"ss_T50C17N90SB_lv1_3ca5cede6","IsNewSubSection":false,"SubSectionReplacement":""},{"Level":1,"Identity":"T50C17N90SC","SubSectionBookmarkName":"ss_T50C17N90SC_lv1_1189743bb","IsNewSubSection":false,"SubSectionReplacement":""},{"Level":1,"Identity":"T50C17N90SD","SubSectionBookmarkName":"ss_T50C17N90SD_lv1_d6371fd41","IsNewSubSection":false,"SubSectionReplacement":""},{"Level":1,"Identity":"T50C17N90SE","SubSectionBookmarkName":"ss_T50C17N90SE_lv1_539e92df2","IsNewSubSection":false,"SubSectionReplacement":""}],"TitleRelatedTo":"","TitleSoAsTo":"","Deleted":false},{"CodeSectionBookmarkName":"ns_T50C17N100_f6ee8e2e1","IsConstitutionSection":false,"Identity":"50-17-100","IsNew":true,"SubSections":[{"Level":1,"Identity":"T50C17N100SA","SubSectionBookmarkName":"ss_T50C17N100SA_lv1_f7cc35f03","IsNewSubSection":false,"SubSectionReplacement":""},{"Level":1,"Identity":"T50C17N100SB","SubSectionBookmarkName":"ss_T50C17N100SB_lv1_a5944eea0","IsNewSubSection":false,"SubSectionReplacement":""},{"Level":1,"Identity":"T50C17N100SC","SubSectionBookmarkName":"ss_T50C17N100SC_lv1_3805717fc","IsNewSubSection":false,"SubSectionReplacement":""}],"TitleRelatedTo":"","TitleSoAsTo":"","Deleted":false},{"CodeSectionBookmarkName":"ns_T50C17N110_06a79207c","IsConstitutionSection":false,"Identity":"50-17-110","IsNew":true,"SubSections":[],"TitleRelatedTo":"","TitleSoAsTo":"","Deleted":false},{"CodeSectionBookmarkName":"ns_T50C17N120_e745abbd4","IsConstitutionSection":false,"Identity":"50-17-120","IsNew":true,"SubSections":[{"Level":1,"Identity":"T50C17N120SA","SubSectionBookmarkName":"ss_T50C17N120SA_lv1_0279e2284","IsNewSubSection":false,"SubSectionReplacement":""},{"Level":2,"Identity":"T50C17N120S1","SubSectionBookmarkName":"ss_T50C17N120S1_lv2_ab6a4d1b7","IsNewSubSection":false,"SubSectionReplacement":""},{"Level":2,"Identity":"T50C17N120S2","SubSectionBookmarkName":"ss_T50C17N120S2_lv2_8ff5261c7","IsNewSubSection":false,"SubSectionReplacement":""},{"Level":2,"Identity":"T50C17N120S3","SubSectionBookmarkName":"ss_T50C17N120S3_lv2_1e4bbb862","IsNewSubSection":false,"SubSectionReplacement":""},{"Level":1,"Identity":"T50C17N120SB","SubSectionBookmarkName":"ss_T50C17N120SB_lv1_edf4be0ff","IsNewSubSection":false,"SubSectionReplacement":""},{"Level":2,"Identity":"T50C17N120S1","SubSectionBookmarkName":"ss_T50C17N120S1_lv2_94f4819db","IsNewSubSection":false,"SubSectionReplacement":""},{"Level":2,"Identity":"T50C17N120S2","SubSectionBookmarkName":"ss_T50C17N120S2_lv2_2686267e6","IsNewSubSection":false,"SubSectionReplacement":""},{"Level":2,"Identity":"T50C17N120S3","SubSectionBookmarkName":"ss_T50C17N120S3_lv2_cf4ce1366","IsNewSubSection":false,"SubSectionReplacement":""},{"Level":1,"Identity":"T50C17N120SC","SubSectionBookmarkName":"ss_T50C17N120SC_lv1_b2cb6b183","IsNewSubSection":false,"SubSectionReplacement":""},{"Level":1,"Identity":"T50C17N120SD","SubSectionBookmarkName":"ss_T50C17N120SD_lv1_3ea45b6b2","IsNewSubSection":false,"SubSectionReplacement":""},{"Level":2,"Identity":"T50C17N120S1","SubSectionBookmarkName":"ss_T50C17N120S1_lv2_336f088fc","IsNewSubSection":false,"SubSectionReplacement":""},{"Level":2,"Identity":"T50C17N120S2","SubSectionBookmarkName":"ss_T50C17N120S2_lv2_d7afc0a5a","IsNewSubSection":false,"SubSectionReplacement":""},{"Level":2,"Identity":"T50C17N120S3","SubSectionBookmarkName":"ss_T50C17N120S3_lv2_47d4f6a64","IsNewSubSection":false,"SubSectionReplacement":""},{"Level":1,"Identity":"T50C17N120SE","SubSectionBookmarkName":"ss_T50C17N120SE_lv1_f4d26092e","IsNewSubSection":false,"SubSectionReplacement":""},{"Level":1,"Identity":"T50C17N120SF","SubSectionBookmarkName":"ss_T50C17N120SF_lv1_114b700ce","IsNewSubSection":false,"SubSectionReplacement":""},{"Level":1,"Identity":"T50C17N120SG","SubSectionBookmarkName":"ss_T50C17N120SG_lv1_323ca1e6f","IsNewSubSection":false,"SubSectionReplacement":""},{"Level":1,"Identity":"T50C17N120SH","SubSectionBookmarkName":"ss_T50C17N120SH_lv1_8b6d51dba","IsNewSubSection":false,"SubSectionReplacement":""},{"Level":1,"Identity":"T50C17N120SI","SubSectionBookmarkName":"ss_T50C17N120SI_lv1_1d24f2e39","IsNewSubSection":false,"SubSectionReplacement":""},{"Level":1,"Identity":"T50C17N120SJ","SubSectionBookmarkName":"ss_T50C17N120SJ_lv1_ee1102b4a","IsNewSubSection":false,"SubSectionReplacement":""},{"Level":2,"Identity":"T50C17N120S1","SubSectionBookmarkName":"ss_T50C17N120S1_lv2_805be899b","IsNewSubSection":false,"SubSectionReplacement":""},{"Level":2,"Identity":"T50C17N120S2","SubSectionBookmarkName":"ss_T50C17N120S2_lv2_a9d447067","IsNewSubSection":false,"SubSectionReplacement":""},{"Level":2,"Identity":"T50C17N120S3","SubSectionBookmarkName":"ss_T50C17N120S3_lv2_58928df22","IsNewSubSection":false,"SubSectionReplacement":""},{"Level":2,"Identity":"T50C17N120S4","SubSectionBookmarkName":"ss_T50C17N120S4_lv2_57ae79fbf","IsNewSubSection":false,"SubSectionReplacement":""},{"Level":2,"Identity":"T50C17N120S5","SubSectionBookmarkName":"ss_T50C17N120S5_lv2_1fa7629ca","IsNewSubSection":false,"SubSectionReplacement":""},{"Level":2,"Identity":"T50C17N120S6","SubSectionBookmarkName":"ss_T50C17N120S6_lv2_92edc8f59","IsNewSubSection":false,"SubSectionReplacement":""},{"Level":1,"Identity":"T50C17N120SK","SubSectionBookmarkName":"ss_T50C17N120SK_lv1_5bca1d3cc","IsNewSubSection":false,"SubSectionReplacement":""},{"Level":1,"Identity":"T50C17N120SL","SubSectionBookmarkName":"ss_T50C17N120SL_lv1_c11464ee5","IsNewSubSection":false,"SubSectionReplacement":""},{"Level":1,"Identity":"T50C17N120SM","SubSectionBookmarkName":"ss_T50C17N120SM_lv1_727ef2c12","IsNewSubSection":false,"SubSectionReplacement":""},{"Level":1,"Identity":"T50C17N120SN","SubSectionBookmarkName":"ss_T50C17N120SN_lv1_04ab1e88b","IsNewSubSection":false,"SubSectionReplacement":""},{"Level":1,"Identity":"T50C17N120SO","SubSectionBookmarkName":"ss_T50C17N120SO_lv1_701f76966","IsNewSubSection":false,"SubSectionReplacement":""},{"Level":2,"Identity":"T50C17N120S1","SubSectionBookmarkName":"ss_T50C17N120S1_lv2_055376a66","IsNewSubSection":false,"SubSectionReplacement":""},{"Level":2,"Identity":"T50C17N120S2","SubSectionBookmarkName":"ss_T50C17N120S2_lv2_317c1e574","IsNewSubSection":false,"SubSectionReplacement":""}],"TitleRelatedTo":"","TitleSoAsTo":"","Deleted":false},{"CodeSectionBookmarkName":"ns_T50C17N130_8531b1a5c","IsConstitutionSection":false,"Identity":"50-17-130","IsNew":true,"SubSections":[{"Level":1,"Identity":"T50C17N130SA","SubSectionBookmarkName":"ss_T50C17N130SA_lv1_499de708c","IsNewSubSection":false,"SubSectionReplacement":""},{"Level":1,"Identity":"T50C17N130SB","SubSectionBookmarkName":"ss_T50C17N130SB_lv1_c7e03a117","IsNewSubSection":false,"SubSectionReplacement":""}],"TitleRelatedTo":"","TitleSoAsTo":"","Deleted":false}],"TitleText":"BY ADDING CHAPTER 17 TO TITLE 50 SO AS TO REGULATE CAPTIVE WILDLIFE BY DEFINING TERMS, OUTLINING THE PERMITTING PROCESS, LISTING EXCEPTIONS, AND PROVIDING PENALTIES FOR VIOLATIONS, AMONG OTHER THINGS","DisableControls":false,"Deleted":false,"RepealItems":[],"SectionBookmarkName":"bs_num_1_4fb32d4a8"},{"SectionUUID":"f481cf15-cabb-48f5-b1d8-af4cdd60c332","SectionName":"code_section","SectionNumber":2,"SectionType":"code_section","CodeSections":[{"CodeSectionBookmarkName":"cs_T50C16N40_30048a2c8","IsConstitutionSection":false,"Identity":"50-16-40","IsNew":false,"SubSections":[],"TitleRelatedTo":"Exceptions to the permit requirement for wildlife imported for exhibition purposes","TitleSoAsTo":"limit the exceptions","Deleted":false}],"TitleText":"","DisableControls":false,"Deleted":false,"RepealItems":[],"SectionBookmarkName":"bs_num_2_d3307cb6f"},{"SectionUUID":"d79f4360-3ed9-406b-a7c4-5316ad013af0","SectionName":"code_section","SectionNumber":3,"SectionType":"repeal_section","CodeSections":[],"TitleText":"","DisableControls":false,"Deleted":false,"RepealItems":[],"SectionBookmarkName":"bs_num_3_23fc35f58"},{"SectionUUID":"8f03ca95-8faa-4d43-a9c2-8afc498075bd","SectionName":"standard_eff_date_section","SectionNumber":4,"SectionType":"drafting_clause","CodeSections":[],"TitleText":"","DisableControls":false,"Deleted":false,"RepealItems":[],"SectionBookmarkName":"bs_num_4_lastsection"}]</T_BILL_T_SECTIONS>
  <T_BILL_T_SUBJECT>Captive Wildlife</T_BILL_T_SUBJECT>
  <T_BILL_UR_DRAFTER>pagehilton@scstatehouse.gov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8723691D-2A7E-47B6-971E-63656199DE4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6030</Words>
  <Characters>32988</Characters>
  <Application>Microsoft Office Word</Application>
  <DocSecurity>0</DocSecurity>
  <Lines>568</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2024-05-02T00:48:00Z</cp:lastPrinted>
  <dcterms:created xsi:type="dcterms:W3CDTF">2024-05-02T00:48:00Z</dcterms:created>
  <dcterms:modified xsi:type="dcterms:W3CDTF">2024-05-02T00:48:00Z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