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Ott</w:t>
      </w:r>
    </w:p>
    <w:p>
      <w:pPr>
        <w:widowControl w:val="false"/>
        <w:spacing w:after="0"/>
        <w:jc w:val="left"/>
      </w:pPr>
      <w:r>
        <w:rPr>
          <w:rFonts w:ascii="Times New Roman"/>
          <w:sz w:val="22"/>
        </w:rPr>
        <w:t xml:space="preserve">Document Path: LC-0475CM-GT24.docx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Introduced in the Senate on January 31, 2024</w:t>
      </w:r>
    </w:p>
    <w:p>
      <w:pPr>
        <w:widowControl w:val="false"/>
        <w:spacing w:after="0"/>
        <w:jc w:val="left"/>
      </w:pPr>
      <w:r>
        <w:rPr>
          <w:rFonts w:ascii="Times New Roman"/>
          <w:sz w:val="22"/>
        </w:rPr>
        <w:t xml:space="preserve">Adopted by the General Assembly on February 6, 2024</w:t>
      </w:r>
    </w:p>
    <w:p>
      <w:pPr>
        <w:widowControl w:val="false"/>
        <w:spacing w:after="0"/>
        <w:jc w:val="left"/>
      </w:pPr>
    </w:p>
    <w:p>
      <w:pPr>
        <w:widowControl w:val="false"/>
        <w:spacing w:after="0"/>
        <w:jc w:val="left"/>
      </w:pPr>
      <w:r>
        <w:rPr>
          <w:rFonts w:ascii="Times New Roman"/>
          <w:sz w:val="22"/>
        </w:rPr>
        <w:t xml:space="preserve">Summary: Stanley Myers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w:t>
      </w:r>
      <w:r>
        <w:t xml:space="preserve"> (</w:t>
      </w:r>
      <w:hyperlink w:history="true" r:id="Rb7027c6b47244de0">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Referred to Committee on</w:t>
      </w:r>
      <w:r>
        <w:rPr>
          <w:b/>
        </w:rPr>
        <w:t xml:space="preserve"> Invitations and Memorial Resolutions</w:t>
      </w:r>
      <w:r>
        <w:t xml:space="preserve"> (</w:t>
      </w:r>
      <w:hyperlink w:history="true" r:id="R48b07d94c54b4d32">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Committee report: Favorable</w:t>
      </w:r>
      <w:r>
        <w:rPr>
          <w:b/>
        </w:rPr>
        <w:t xml:space="preserve"> Invitations and Memorial Resolutions</w:t>
      </w:r>
      <w:r>
        <w:t xml:space="preserve"> (</w:t>
      </w:r>
      <w:hyperlink w:history="true" r:id="Rf6d99d5fc5ee4b0d">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Adopted, sent to Senate</w:t>
      </w:r>
      <w:r>
        <w:t xml:space="preserve"> (</w:t>
      </w:r>
      <w:hyperlink w:history="true" r:id="Rd2a91f6dfd12481d">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Introduced</w:t>
      </w:r>
      <w:r>
        <w:t xml:space="preserve"> (</w:t>
      </w:r>
      <w:hyperlink w:history="true" r:id="Reb7cf809b8b14d8c">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Referred to Committee on</w:t>
      </w:r>
      <w:r>
        <w:rPr>
          <w:b/>
        </w:rPr>
        <w:t xml:space="preserve"> Transportation</w:t>
      </w:r>
      <w:r>
        <w:t xml:space="preserve"> (</w:t>
      </w:r>
      <w:hyperlink w:history="true" r:id="Ra6ee3ee9b9ec482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Recalled from Committee on</w:t>
      </w:r>
      <w:r>
        <w:rPr>
          <w:b/>
        </w:rPr>
        <w:t xml:space="preserve"> Transportation</w:t>
      </w:r>
      <w:r>
        <w:t xml:space="preserve"> (</w:t>
      </w:r>
      <w:hyperlink w:history="true" r:id="R1f46e2195be54a0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Adopted, returned to House with concurrence</w:t>
      </w:r>
      <w:r>
        <w:t xml:space="preserve"> (</w:t>
      </w:r>
      <w:hyperlink w:history="true" r:id="Rd37b8aa92d3e43c0">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51ef59412774ae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f2250ad1a240ef">
        <w:r>
          <w:rPr>
            <w:rStyle w:val="Hyperlink"/>
            <w:u w:val="single"/>
          </w:rPr>
          <w:t>01/17/2024</w:t>
        </w:r>
      </w:hyperlink>
      <w:r>
        <w:t xml:space="preserve"/>
      </w:r>
    </w:p>
    <w:p>
      <w:pPr>
        <w:widowControl w:val="true"/>
        <w:spacing w:after="0"/>
        <w:jc w:val="left"/>
      </w:pPr>
      <w:r>
        <w:rPr>
          <w:rFonts w:ascii="Times New Roman"/>
          <w:sz w:val="22"/>
        </w:rPr>
        <w:t xml:space="preserve"/>
      </w:r>
      <w:hyperlink r:id="R87042447703e46f4">
        <w:r>
          <w:rPr>
            <w:rStyle w:val="Hyperlink"/>
            <w:u w:val="single"/>
          </w:rPr>
          <w:t>01/25/2024</w:t>
        </w:r>
      </w:hyperlink>
      <w:r>
        <w:t xml:space="preserve"/>
      </w:r>
    </w:p>
    <w:p>
      <w:pPr>
        <w:widowControl w:val="true"/>
        <w:spacing w:after="0"/>
        <w:jc w:val="left"/>
      </w:pPr>
      <w:r>
        <w:rPr>
          <w:rFonts w:ascii="Times New Roman"/>
          <w:sz w:val="22"/>
        </w:rPr>
        <w:t xml:space="preserve"/>
      </w:r>
      <w:hyperlink r:id="R6778829ad1564738">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50E2C" w:rsidP="00250E2C" w:rsidRDefault="00250E2C" w14:paraId="4006C3FD" w14:textId="58B5E141">
      <w:pPr>
        <w:pStyle w:val="sccoversheetstatus"/>
      </w:pPr>
      <w:sdt>
        <w:sdtPr>
          <w:alias w:val="status"/>
          <w:tag w:val="status"/>
          <w:id w:val="854397200"/>
          <w:placeholder>
            <w:docPart w:val="FB01D861D9834D28A2B6D12B9548D4B3"/>
          </w:placeholder>
        </w:sdtPr>
        <w:sdtContent>
          <w:r>
            <w:t>Recalled</w:t>
          </w:r>
        </w:sdtContent>
      </w:sdt>
    </w:p>
    <w:sdt>
      <w:sdtPr>
        <w:alias w:val="printed"/>
        <w:tag w:val="printed"/>
        <w:id w:val="-1779714481"/>
        <w:placeholder>
          <w:docPart w:val="FB01D861D9834D28A2B6D12B9548D4B3"/>
        </w:placeholder>
        <w:text/>
      </w:sdtPr>
      <w:sdtContent>
        <w:p w:rsidR="00250E2C" w:rsidP="00250E2C" w:rsidRDefault="0038475E" w14:paraId="5E99A131" w14:textId="5B6DFBE3">
          <w:pPr>
            <w:pStyle w:val="sccoversheetinfo"/>
          </w:pPr>
          <w:r>
            <w:t>February 1, 2024</w:t>
          </w:r>
        </w:p>
      </w:sdtContent>
    </w:sdt>
    <w:p w:rsidRPr="00B07BF4" w:rsidR="0038475E" w:rsidP="00250E2C" w:rsidRDefault="0038475E" w14:paraId="0A3E6DF5" w14:textId="77777777">
      <w:pPr>
        <w:pStyle w:val="sccoversheetinfo"/>
      </w:pPr>
    </w:p>
    <w:sdt>
      <w:sdtPr>
        <w:alias w:val="billnumber"/>
        <w:tag w:val="billnumber"/>
        <w:id w:val="-897512070"/>
        <w:placeholder>
          <w:docPart w:val="FB01D861D9834D28A2B6D12B9548D4B3"/>
        </w:placeholder>
        <w:text/>
      </w:sdtPr>
      <w:sdtContent>
        <w:p w:rsidRPr="00B07BF4" w:rsidR="00250E2C" w:rsidP="00250E2C" w:rsidRDefault="00250E2C" w14:paraId="46C9BE4D" w14:textId="1140A58C">
          <w:pPr>
            <w:pStyle w:val="sccoversheetbillno"/>
          </w:pPr>
          <w:r>
            <w:t>H. 4878</w:t>
          </w:r>
        </w:p>
      </w:sdtContent>
    </w:sdt>
    <w:p w:rsidR="0038475E" w:rsidP="00250E2C" w:rsidRDefault="0038475E" w14:paraId="064822BB" w14:textId="77777777">
      <w:pPr>
        <w:pStyle w:val="sccoversheetsponsor6"/>
        <w:jc w:val="center"/>
      </w:pPr>
    </w:p>
    <w:p w:rsidRPr="00B07BF4" w:rsidR="00250E2C" w:rsidP="00250E2C" w:rsidRDefault="00250E2C" w14:paraId="44966039" w14:textId="42DA5540">
      <w:pPr>
        <w:pStyle w:val="sccoversheetsponsor6"/>
        <w:jc w:val="center"/>
      </w:pPr>
      <w:r w:rsidRPr="00B07BF4">
        <w:t xml:space="preserve">Introduced by </w:t>
      </w:r>
      <w:sdt>
        <w:sdtPr>
          <w:alias w:val="sponsortype"/>
          <w:tag w:val="sponsortype"/>
          <w:id w:val="1707217765"/>
          <w:placeholder>
            <w:docPart w:val="FB01D861D9834D28A2B6D12B9548D4B3"/>
          </w:placeholder>
          <w:text/>
        </w:sdtPr>
        <w:sdtContent>
          <w:r>
            <w:t>Rep</w:t>
          </w:r>
          <w:r w:rsidR="0038475E">
            <w:t>.</w:t>
          </w:r>
        </w:sdtContent>
      </w:sdt>
      <w:r w:rsidRPr="00B07BF4">
        <w:t xml:space="preserve"> </w:t>
      </w:r>
      <w:sdt>
        <w:sdtPr>
          <w:alias w:val="sponsors"/>
          <w:tag w:val="sponsors"/>
          <w:id w:val="716862734"/>
          <w:placeholder>
            <w:docPart w:val="FB01D861D9834D28A2B6D12B9548D4B3"/>
          </w:placeholder>
          <w:text/>
        </w:sdtPr>
        <w:sdtContent>
          <w:r>
            <w:t>Ott</w:t>
          </w:r>
        </w:sdtContent>
      </w:sdt>
      <w:r w:rsidRPr="00B07BF4">
        <w:t xml:space="preserve"> </w:t>
      </w:r>
    </w:p>
    <w:p w:rsidRPr="00B07BF4" w:rsidR="00250E2C" w:rsidP="00250E2C" w:rsidRDefault="00250E2C" w14:paraId="57F632C9" w14:textId="77777777">
      <w:pPr>
        <w:pStyle w:val="sccoversheetsponsor6"/>
      </w:pPr>
    </w:p>
    <w:p w:rsidRPr="00B07BF4" w:rsidR="00250E2C" w:rsidP="00250E2C" w:rsidRDefault="00250E2C" w14:paraId="1B073F2F" w14:textId="04D3A582">
      <w:pPr>
        <w:pStyle w:val="sccoversheetinfo"/>
      </w:pPr>
      <w:sdt>
        <w:sdtPr>
          <w:alias w:val="typeinitial"/>
          <w:tag w:val="typeinitial"/>
          <w:id w:val="98301346"/>
          <w:placeholder>
            <w:docPart w:val="FB01D861D9834D28A2B6D12B9548D4B3"/>
          </w:placeholder>
          <w:text/>
        </w:sdtPr>
        <w:sdtContent>
          <w:r>
            <w:t>S</w:t>
          </w:r>
        </w:sdtContent>
      </w:sdt>
      <w:r w:rsidRPr="00B07BF4">
        <w:t xml:space="preserve">. Printed </w:t>
      </w:r>
      <w:sdt>
        <w:sdtPr>
          <w:alias w:val="printed"/>
          <w:tag w:val="printed"/>
          <w:id w:val="-774643221"/>
          <w:placeholder>
            <w:docPart w:val="FB01D861D9834D28A2B6D12B9548D4B3"/>
          </w:placeholder>
          <w:text/>
        </w:sdtPr>
        <w:sdtContent>
          <w:r>
            <w:t>02/01/24</w:t>
          </w:r>
        </w:sdtContent>
      </w:sdt>
      <w:r w:rsidRPr="00B07BF4">
        <w:t>--</w:t>
      </w:r>
      <w:sdt>
        <w:sdtPr>
          <w:alias w:val="residingchamber"/>
          <w:tag w:val="residingchamber"/>
          <w:id w:val="1651789982"/>
          <w:placeholder>
            <w:docPart w:val="FB01D861D9834D28A2B6D12B9548D4B3"/>
          </w:placeholder>
          <w:text/>
        </w:sdtPr>
        <w:sdtContent>
          <w:r>
            <w:t>S</w:t>
          </w:r>
        </w:sdtContent>
      </w:sdt>
      <w:r w:rsidRPr="00B07BF4">
        <w:t>.</w:t>
      </w:r>
    </w:p>
    <w:p w:rsidRPr="00B07BF4" w:rsidR="00250E2C" w:rsidP="00250E2C" w:rsidRDefault="00250E2C" w14:paraId="000FB2B6" w14:textId="1AF528D0">
      <w:pPr>
        <w:pStyle w:val="sccoversheetreadfirst"/>
      </w:pPr>
      <w:r w:rsidRPr="00B07BF4">
        <w:t xml:space="preserve">Read the first time </w:t>
      </w:r>
      <w:sdt>
        <w:sdtPr>
          <w:alias w:val="readfirst"/>
          <w:tag w:val="readfirst"/>
          <w:id w:val="-1145275273"/>
          <w:placeholder>
            <w:docPart w:val="FB01D861D9834D28A2B6D12B9548D4B3"/>
          </w:placeholder>
          <w:text/>
        </w:sdtPr>
        <w:sdtContent>
          <w:r>
            <w:t>January 31, 2024</w:t>
          </w:r>
        </w:sdtContent>
      </w:sdt>
    </w:p>
    <w:p w:rsidRPr="00B07BF4" w:rsidR="00250E2C" w:rsidP="00250E2C" w:rsidRDefault="00250E2C" w14:paraId="7547B247" w14:textId="77777777">
      <w:pPr>
        <w:pStyle w:val="sccoversheetemptyline"/>
      </w:pPr>
    </w:p>
    <w:p w:rsidRPr="00B07BF4" w:rsidR="00250E2C" w:rsidP="00250E2C" w:rsidRDefault="00250E2C" w14:paraId="5A8F368B" w14:textId="77777777">
      <w:pPr>
        <w:pStyle w:val="sccoversheetemptyline"/>
        <w:tabs>
          <w:tab w:val="center" w:pos="4493"/>
          <w:tab w:val="right" w:pos="8986"/>
        </w:tabs>
        <w:jc w:val="center"/>
      </w:pPr>
      <w:r w:rsidRPr="00B07BF4">
        <w:t>________</w:t>
      </w:r>
    </w:p>
    <w:p w:rsidRPr="00B07BF4" w:rsidR="00250E2C" w:rsidP="00250E2C" w:rsidRDefault="00250E2C" w14:paraId="432C5793" w14:textId="77777777">
      <w:pPr>
        <w:pStyle w:val="sccoversheetemptyline"/>
        <w:jc w:val="center"/>
        <w:rPr>
          <w:u w:val="single"/>
        </w:rPr>
      </w:pPr>
    </w:p>
    <w:p w:rsidRPr="00B07BF4" w:rsidR="00250E2C" w:rsidP="00250E2C" w:rsidRDefault="00250E2C" w14:paraId="759FA2EC" w14:textId="77777777">
      <w:r w:rsidRPr="00B07BF4">
        <w:br w:type="page"/>
      </w:r>
    </w:p>
    <w:p w:rsidRPr="008A567B" w:rsidR="002F4473" w:rsidP="005E1E12" w:rsidRDefault="002F4473" w14:paraId="48DB32C7" w14:textId="499FAAE1">
      <w:pPr>
        <w:pStyle w:val="scemptylineheader"/>
      </w:pPr>
    </w:p>
    <w:p w:rsidRPr="008A567B" w:rsidR="002F4473" w:rsidP="005E1E12" w:rsidRDefault="002F4473" w14:paraId="48DB32C8" w14:textId="0D6B4711">
      <w:pPr>
        <w:pStyle w:val="scemptylineheader"/>
      </w:pPr>
    </w:p>
    <w:p w:rsidRPr="008A567B" w:rsidR="002F4473" w:rsidP="005E1E12" w:rsidRDefault="002F4473" w14:paraId="48DB32C9" w14:textId="67921C08">
      <w:pPr>
        <w:pStyle w:val="scemptylineheader"/>
      </w:pPr>
    </w:p>
    <w:p w:rsidRPr="008A567B" w:rsidR="002F4473" w:rsidP="005E1E12" w:rsidRDefault="002F4473" w14:paraId="48DB32CA" w14:textId="6B4A5C55">
      <w:pPr>
        <w:pStyle w:val="scemptylineheader"/>
      </w:pPr>
    </w:p>
    <w:p w:rsidRPr="008A567B" w:rsidR="002F4473" w:rsidP="005E1E12" w:rsidRDefault="002F4473" w14:paraId="48DB32CB" w14:textId="1EC52BA2">
      <w:pPr>
        <w:pStyle w:val="scemptylineheader"/>
      </w:pPr>
    </w:p>
    <w:p w:rsidR="00250E2C" w:rsidP="000F045E" w:rsidRDefault="00250E2C" w14:paraId="105D2A3C" w14:textId="77777777">
      <w:pPr>
        <w:pStyle w:val="scemptylineheader"/>
      </w:pPr>
    </w:p>
    <w:p w:rsidRPr="008A567B" w:rsidR="002F4473" w:rsidP="000F045E" w:rsidRDefault="002F4473" w14:paraId="48DB32CC" w14:textId="4169BBFA">
      <w:pPr>
        <w:pStyle w:val="scemptylineheader"/>
      </w:pPr>
    </w:p>
    <w:p w:rsidR="001607F2" w:rsidP="00BA36EE" w:rsidRDefault="001607F2" w14:paraId="5439A532" w14:textId="77777777">
      <w:pPr>
        <w:pStyle w:val="scbillheader"/>
      </w:pPr>
    </w:p>
    <w:p w:rsidRPr="008A567B" w:rsidR="0010776B" w:rsidP="00BA36EE" w:rsidRDefault="0010776B" w14:paraId="48DB32CE" w14:textId="2EC4F00B">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BE7749" w14:paraId="48DB32D0" w14:textId="039B222A">
          <w:pPr>
            <w:pStyle w:val="scresolutiontitle"/>
          </w:pPr>
          <w:r>
            <w:t xml:space="preserve">to request the department of transportation name the portion of south carolina highway 6 in lexington county from its intersection with united states highway 321 to its intersection with tickle weed road “stanley myers memorial highway” and erect appropriate markers or signs along this </w:t>
          </w:r>
          <w:r w:rsidR="007C700A">
            <w:t xml:space="preserve">portion of </w:t>
          </w:r>
          <w:r>
            <w:t>highway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4EA7ED42">
      <w:pPr>
        <w:pStyle w:val="scresolutionwhereas"/>
      </w:pPr>
      <w:bookmarkStart w:name="wa_c94b67722" w:id="0"/>
      <w:proofErr w:type="gramStart"/>
      <w:r w:rsidRPr="00591EDD">
        <w:t>W</w:t>
      </w:r>
      <w:bookmarkEnd w:id="0"/>
      <w:r w:rsidRPr="00591EDD">
        <w:t>hereas,</w:t>
      </w:r>
      <w:proofErr w:type="gramEnd"/>
      <w:r w:rsidRPr="00BE7749" w:rsidR="00BE7749">
        <w:t xml:space="preserve"> the members of the South Carolina </w:t>
      </w:r>
      <w:r w:rsidR="008542D8">
        <w:t>General Assembly</w:t>
      </w:r>
      <w:r w:rsidRPr="00BE7749" w:rsidR="00BE7749">
        <w:t xml:space="preserve"> were saddened to learn of the untimely death of Stanley L. Myers at the age of forty-seven on September 27, 2023; and</w:t>
      </w:r>
    </w:p>
    <w:p w:rsidRPr="00591EDD" w:rsidR="00591EDD" w:rsidP="00275D16" w:rsidRDefault="00591EDD" w14:paraId="09ABE716" w14:textId="01731381">
      <w:pPr>
        <w:pStyle w:val="scemptyline"/>
      </w:pPr>
    </w:p>
    <w:p w:rsidRPr="00591EDD" w:rsidR="00591EDD" w:rsidP="00591EDD" w:rsidRDefault="00591EDD" w14:paraId="2D9FDA39" w14:textId="5615A81A">
      <w:pPr>
        <w:pStyle w:val="scresolutionwhereas"/>
      </w:pPr>
      <w:bookmarkStart w:name="wa_e44fbe9c8" w:id="1"/>
      <w:r w:rsidRPr="00591EDD">
        <w:t>W</w:t>
      </w:r>
      <w:bookmarkEnd w:id="1"/>
      <w:r w:rsidRPr="00591EDD">
        <w:t>hereas,</w:t>
      </w:r>
      <w:r w:rsidRPr="00BE7749" w:rsidR="00BE7749">
        <w:t xml:space="preserve"> having grown up in the Swansea area, young Stanley became the starting quarterback of the Swansea High School football team when the team won state championships. A four-year starting quarterback at The Citadel, he completed his athletic career having started forty-three out of forty-four games as quarterback and was the only player ever in the history of The Citadel to throw for more than three thousand yards and to rush for more than two thousand yards; and</w:t>
      </w:r>
    </w:p>
    <w:p w:rsidRPr="00591EDD" w:rsidR="00591EDD" w:rsidP="00275D16" w:rsidRDefault="00591EDD" w14:paraId="36BFE9DF" w14:textId="58ABA93C">
      <w:pPr>
        <w:pStyle w:val="scemptyline"/>
      </w:pPr>
    </w:p>
    <w:p w:rsidR="00591EDD" w:rsidP="00591EDD" w:rsidRDefault="00591EDD" w14:paraId="4A4BA584" w14:textId="0D287741">
      <w:pPr>
        <w:pStyle w:val="scresolutionwhereas"/>
      </w:pPr>
      <w:bookmarkStart w:name="wa_c01c59f12" w:id="2"/>
      <w:proofErr w:type="gramStart"/>
      <w:r w:rsidRPr="00591EDD">
        <w:t>W</w:t>
      </w:r>
      <w:bookmarkEnd w:id="2"/>
      <w:r w:rsidRPr="00591EDD">
        <w:t>hereas,</w:t>
      </w:r>
      <w:proofErr w:type="gramEnd"/>
      <w:r w:rsidR="00A9569D">
        <w:t xml:space="preserve"> </w:t>
      </w:r>
      <w:r w:rsidRPr="00BE7749" w:rsidR="00BE7749">
        <w:t>Mr. Myers earned a bachelor's degree in political science in 1998 from The Citadel and was commissioned as an Infantry Officer. In 2003, he earned a juris doctorate from the U</w:t>
      </w:r>
      <w:r w:rsidR="007C700A">
        <w:t xml:space="preserve">niversity of the </w:t>
      </w:r>
      <w:r w:rsidRPr="00BE7749" w:rsidR="00BE7749">
        <w:t>D</w:t>
      </w:r>
      <w:r w:rsidR="007C700A">
        <w:t xml:space="preserve">istrict of </w:t>
      </w:r>
      <w:r w:rsidRPr="00BE7749" w:rsidR="00BE7749">
        <w:t>C</w:t>
      </w:r>
      <w:r w:rsidR="007C700A">
        <w:t>olumbia</w:t>
      </w:r>
      <w:r w:rsidRPr="00BE7749" w:rsidR="00BE7749">
        <w:t xml:space="preserve"> David A. Clarke School of Law in Washington, D.C.</w:t>
      </w:r>
      <w:r w:rsidRPr="00591EDD">
        <w:t>; and</w:t>
      </w:r>
    </w:p>
    <w:p w:rsidR="00BE7749" w:rsidP="00591EDD" w:rsidRDefault="00BE7749" w14:paraId="7E7912AD" w14:textId="77777777">
      <w:pPr>
        <w:pStyle w:val="scresolutionwhereas"/>
      </w:pPr>
    </w:p>
    <w:p w:rsidRPr="00591EDD" w:rsidR="00BE7749" w:rsidP="00591EDD" w:rsidRDefault="00BE7749" w14:paraId="72D5900A" w14:textId="45D4E2A9">
      <w:pPr>
        <w:pStyle w:val="scresolutionwhereas"/>
      </w:pPr>
      <w:bookmarkStart w:name="wa_dcded275e" w:id="3"/>
      <w:proofErr w:type="gramStart"/>
      <w:r>
        <w:t>W</w:t>
      </w:r>
      <w:bookmarkEnd w:id="3"/>
      <w:r>
        <w:t>hereas,</w:t>
      </w:r>
      <w:proofErr w:type="gramEnd"/>
      <w:r>
        <w:t xml:space="preserve"> </w:t>
      </w:r>
      <w:r w:rsidRPr="00BE7749">
        <w:t>a partner in the West Columbia multispecialty law firm of Moore Bradley Myers, Mr. Myers served as chairman of the legal and athletics committees on The Citadel's Board of Visitors, the college's governing board. He was a member of the American College of Trial Lawyers, a group of the nation's top one percent of lawyers in a state. Licensed to practice in state and federal courts, he was a member of the American Bar of Trial Attorneys and was honored as a South Carolina Super Lawyer, a Midlands Legal Elite, and with selection as a 2023 Leadership in Law Honoree by South Carolina Lawyers Weekly</w:t>
      </w:r>
      <w:r>
        <w:t>; and</w:t>
      </w:r>
    </w:p>
    <w:p w:rsidR="00591EDD" w:rsidP="00275D16" w:rsidRDefault="00591EDD" w14:paraId="4C8837C4" w14:textId="6E5BAD59">
      <w:pPr>
        <w:pStyle w:val="scemptyline"/>
      </w:pPr>
    </w:p>
    <w:p w:rsidR="00BE7749" w:rsidP="00275D16" w:rsidRDefault="00BE7749" w14:paraId="0282EE12" w14:textId="32029E33">
      <w:pPr>
        <w:pStyle w:val="scemptyline"/>
      </w:pPr>
      <w:bookmarkStart w:name="wa_debef1f33" w:id="4"/>
      <w:r>
        <w:t>W</w:t>
      </w:r>
      <w:bookmarkEnd w:id="4"/>
      <w:r>
        <w:t xml:space="preserve">hereas, </w:t>
      </w:r>
      <w:r w:rsidRPr="00BE7749">
        <w:t xml:space="preserve">as a member of the South Carolina National Guard, he deployed as a </w:t>
      </w:r>
      <w:r w:rsidR="00AE2B4B">
        <w:t>c</w:t>
      </w:r>
      <w:r w:rsidRPr="00BE7749">
        <w:t xml:space="preserve">aptain to Afghanistan from 2007 to 2008 with the 218th Infantry Brigade in support of Operation Enduring Freedom.  He became a Judge Advocate General in the military, working as trial counsel, defense counsel, and finally as a judge, the first ever African American to become a National Guard military judge in South </w:t>
      </w:r>
      <w:r w:rsidRPr="00BE7749">
        <w:lastRenderedPageBreak/>
        <w:t>Carolina. He was a Lieutenant Colonel who served as the Staff Judge Advocate (SJA) for the 59th Troop Command at McEntire Joint National Guard Base; and</w:t>
      </w:r>
    </w:p>
    <w:p w:rsidR="00BE7749" w:rsidP="00275D16" w:rsidRDefault="00BE7749" w14:paraId="55A258A0" w14:textId="77777777">
      <w:pPr>
        <w:pStyle w:val="scemptyline"/>
      </w:pPr>
    </w:p>
    <w:p w:rsidR="00BE7749" w:rsidP="00275D16" w:rsidRDefault="00BE7749" w14:paraId="1BAD0AA6" w14:textId="3648D0BB">
      <w:pPr>
        <w:pStyle w:val="scemptyline"/>
      </w:pPr>
      <w:bookmarkStart w:name="wa_232d51ef4" w:id="5"/>
      <w:proofErr w:type="gramStart"/>
      <w:r>
        <w:t>W</w:t>
      </w:r>
      <w:bookmarkEnd w:id="5"/>
      <w:r>
        <w:t>hereas,</w:t>
      </w:r>
      <w:proofErr w:type="gramEnd"/>
      <w:r>
        <w:t xml:space="preserve"> </w:t>
      </w:r>
      <w:r w:rsidRPr="00BE7749">
        <w:t>his dedication to the law and his clients was only matched by his devotion as a husband and a father. Together with his beloved wife, Tashia, he was rearing two fine young children; and</w:t>
      </w:r>
    </w:p>
    <w:p w:rsidR="00BE7749" w:rsidP="00275D16" w:rsidRDefault="00BE7749" w14:paraId="2C0A3F69" w14:textId="77777777">
      <w:pPr>
        <w:pStyle w:val="scemptyline"/>
      </w:pPr>
    </w:p>
    <w:p w:rsidRPr="00591EDD" w:rsidR="00591EDD" w:rsidP="00BE7749" w:rsidRDefault="00BE7749" w14:paraId="19F735BD" w14:textId="747DA000">
      <w:pPr>
        <w:pStyle w:val="scemptyline"/>
      </w:pPr>
      <w:bookmarkStart w:name="wa_bc5b15b38" w:id="6"/>
      <w:proofErr w:type="gramStart"/>
      <w:r>
        <w:t>W</w:t>
      </w:r>
      <w:bookmarkEnd w:id="6"/>
      <w:r>
        <w:t>hereas,</w:t>
      </w:r>
      <w:proofErr w:type="gramEnd"/>
      <w:r>
        <w:t xml:space="preserve"> it would be fitting and proper to name a portion of highway in the Swansea </w:t>
      </w:r>
      <w:r w:rsidR="00AE2B4B">
        <w:t xml:space="preserve">area </w:t>
      </w:r>
      <w:r>
        <w:t>in</w:t>
      </w:r>
      <w:r w:rsidR="003C782C">
        <w:t xml:space="preserve"> </w:t>
      </w:r>
      <w:r>
        <w:t xml:space="preserve">honor of this outstanding son of the Palmetto State.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A1AF6D3">
      <w:pPr>
        <w:pStyle w:val="scresolutionmembers"/>
      </w:pPr>
      <w:r w:rsidRPr="008A567B">
        <w:t xml:space="preserve">That the members of the South Carolina General Assembly, by this resolution, </w:t>
      </w:r>
      <w:r w:rsidR="00BE7749">
        <w:t>request the</w:t>
      </w:r>
      <w:r w:rsidRPr="00BE7749" w:rsidR="00BE7749">
        <w:t xml:space="preserve"> </w:t>
      </w:r>
      <w:r w:rsidR="00BE7749">
        <w:t>D</w:t>
      </w:r>
      <w:r w:rsidRPr="00BE7749" w:rsidR="00BE7749">
        <w:t xml:space="preserve">epartment of </w:t>
      </w:r>
      <w:r w:rsidR="00BE7749">
        <w:t>T</w:t>
      </w:r>
      <w:r w:rsidRPr="00BE7749" w:rsidR="00BE7749">
        <w:t xml:space="preserve">ransportation name the portion of </w:t>
      </w:r>
      <w:r w:rsidR="00BE7749">
        <w:t>S</w:t>
      </w:r>
      <w:r w:rsidRPr="00BE7749" w:rsidR="00BE7749">
        <w:t xml:space="preserve">outh </w:t>
      </w:r>
      <w:r w:rsidR="00BE7749">
        <w:t>C</w:t>
      </w:r>
      <w:r w:rsidRPr="00BE7749" w:rsidR="00BE7749">
        <w:t xml:space="preserve">arolina </w:t>
      </w:r>
      <w:r w:rsidR="00BE7749">
        <w:t>H</w:t>
      </w:r>
      <w:r w:rsidRPr="00BE7749" w:rsidR="00BE7749">
        <w:t xml:space="preserve">ighway 6 in </w:t>
      </w:r>
      <w:r w:rsidR="00BE7749">
        <w:t>L</w:t>
      </w:r>
      <w:r w:rsidRPr="00BE7749" w:rsidR="00BE7749">
        <w:t xml:space="preserve">exington </w:t>
      </w:r>
      <w:r w:rsidR="00BE7749">
        <w:t>C</w:t>
      </w:r>
      <w:r w:rsidRPr="00BE7749" w:rsidR="00BE7749">
        <w:t xml:space="preserve">ounty from its intersection with </w:t>
      </w:r>
      <w:r w:rsidR="007C700A">
        <w:t>U</w:t>
      </w:r>
      <w:r w:rsidRPr="00BE7749" w:rsidR="00BE7749">
        <w:t xml:space="preserve">nited </w:t>
      </w:r>
      <w:r w:rsidR="007C700A">
        <w:t>S</w:t>
      </w:r>
      <w:r w:rsidRPr="00BE7749" w:rsidR="00BE7749">
        <w:t xml:space="preserve">tates </w:t>
      </w:r>
      <w:r w:rsidR="007C700A">
        <w:t>H</w:t>
      </w:r>
      <w:r w:rsidRPr="00BE7749" w:rsidR="00BE7749">
        <w:t xml:space="preserve">ighway 321 to its intersection with </w:t>
      </w:r>
      <w:r w:rsidR="007C700A">
        <w:t>T</w:t>
      </w:r>
      <w:r w:rsidRPr="00BE7749" w:rsidR="00BE7749">
        <w:t xml:space="preserve">ickle </w:t>
      </w:r>
      <w:r w:rsidR="007C700A">
        <w:t>W</w:t>
      </w:r>
      <w:r w:rsidRPr="00BE7749" w:rsidR="00BE7749">
        <w:t xml:space="preserve">eed </w:t>
      </w:r>
      <w:r w:rsidR="007C700A">
        <w:t>R</w:t>
      </w:r>
      <w:r w:rsidRPr="00BE7749" w:rsidR="00BE7749">
        <w:t>oad “</w:t>
      </w:r>
      <w:r w:rsidR="00BE7749">
        <w:t>S</w:t>
      </w:r>
      <w:r w:rsidRPr="00BE7749" w:rsidR="00BE7749">
        <w:t xml:space="preserve">tanley </w:t>
      </w:r>
      <w:r w:rsidR="00BE7749">
        <w:t>M</w:t>
      </w:r>
      <w:r w:rsidRPr="00BE7749" w:rsidR="00BE7749">
        <w:t xml:space="preserve">yers </w:t>
      </w:r>
      <w:r w:rsidR="007C700A">
        <w:t>M</w:t>
      </w:r>
      <w:r w:rsidRPr="00BE7749" w:rsidR="00BE7749">
        <w:t xml:space="preserve">emorial </w:t>
      </w:r>
      <w:r w:rsidR="007C700A">
        <w:t>H</w:t>
      </w:r>
      <w:r w:rsidRPr="00BE7749" w:rsidR="00BE7749">
        <w:t>ighway” and erect appropriate markers or signs along this highway containing these words</w:t>
      </w:r>
      <w:r w:rsidR="007C700A">
        <w:t>.</w:t>
      </w:r>
    </w:p>
    <w:p w:rsidRPr="008A567B" w:rsidR="00B36D5A" w:rsidP="00634744" w:rsidRDefault="00B36D5A" w14:paraId="2A880412" w14:textId="77777777">
      <w:pPr>
        <w:pStyle w:val="scresolutionmembers"/>
      </w:pPr>
    </w:p>
    <w:p w:rsidRPr="008A567B" w:rsidR="00B9052D" w:rsidP="00386AE9" w:rsidRDefault="00007116" w14:paraId="48DB32E8" w14:textId="02497517">
      <w:pPr>
        <w:pStyle w:val="scresolutionbody"/>
      </w:pPr>
      <w:r w:rsidRPr="008A567B">
        <w:t>Be it further resolved</w:t>
      </w:r>
      <w:r w:rsidR="00510BBD">
        <w:t xml:space="preserve"> </w:t>
      </w:r>
      <w:r w:rsidRPr="00510BBD" w:rsidR="00510BBD">
        <w:t xml:space="preserve">that </w:t>
      </w:r>
      <w:r w:rsidR="007C700A">
        <w:t>a</w:t>
      </w:r>
      <w:r w:rsidRPr="00510BBD" w:rsidR="00510BBD">
        <w:t xml:space="preserve"> copy of this resolution be </w:t>
      </w:r>
      <w:r w:rsidR="007C700A">
        <w:t>forwarded</w:t>
      </w:r>
      <w:r w:rsidRPr="00510BBD" w:rsidR="00510BBD">
        <w:t xml:space="preserve"> to</w:t>
      </w:r>
      <w:r w:rsidR="007C700A">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50E2C">
      <w:footerReference w:type="default" r:id="rId12"/>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F5461" w14:textId="31B806E3" w:rsidR="0038475E" w:rsidRDefault="0038475E">
    <w:pPr>
      <w:pStyle w:val="Footer"/>
    </w:pPr>
    <w:sdt>
      <w:sdtPr>
        <w:alias w:val="footer_billname"/>
        <w:tag w:val="footer_billname"/>
        <w:id w:val="1797722414"/>
        <w:lock w:val="contentLocked"/>
        <w:placeholder>
          <w:docPart w:val="9E237B7A497C40E79A586AE0863FACFF"/>
        </w:placeholder>
        <w:dataBinding w:prefixMappings="xmlns:ns0='http://schemas.openxmlformats.org/package/2006/metadata/lwb360-metadata' " w:xpath="/ns0:lwb360Metadata[1]/ns0:T_BILL_T_BILLNAME[1]" w:storeItemID="{A70AC2F9-CF59-46A9-A8A7-29CBD0ED4110}"/>
        <w:text/>
      </w:sdtPr>
      <w:sdtContent>
        <w:r>
          <w:t>[4878]</w:t>
        </w:r>
      </w:sdtContent>
    </w:sdt>
    <w:r>
      <w:tab/>
    </w:r>
    <w:r>
      <w:fldChar w:fldCharType="begin"/>
    </w:r>
    <w:r>
      <w:instrText xml:space="preserve"> PAGE </w:instrText>
    </w:r>
    <w:r>
      <w:fldChar w:fldCharType="separate"/>
    </w:r>
    <w:r>
      <w:t>1</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571"/>
    <w:rsid w:val="00036613"/>
    <w:rsid w:val="00097234"/>
    <w:rsid w:val="00097C23"/>
    <w:rsid w:val="000A53B4"/>
    <w:rsid w:val="000A641D"/>
    <w:rsid w:val="000D1C4F"/>
    <w:rsid w:val="000E0100"/>
    <w:rsid w:val="000E1785"/>
    <w:rsid w:val="000F045E"/>
    <w:rsid w:val="000F1901"/>
    <w:rsid w:val="000F2E49"/>
    <w:rsid w:val="000F40FA"/>
    <w:rsid w:val="000F6EC3"/>
    <w:rsid w:val="001035F1"/>
    <w:rsid w:val="00104752"/>
    <w:rsid w:val="0010776B"/>
    <w:rsid w:val="00110EDC"/>
    <w:rsid w:val="001115B5"/>
    <w:rsid w:val="00111693"/>
    <w:rsid w:val="00115FB0"/>
    <w:rsid w:val="00133E66"/>
    <w:rsid w:val="00140713"/>
    <w:rsid w:val="001435A3"/>
    <w:rsid w:val="00146ED3"/>
    <w:rsid w:val="00151044"/>
    <w:rsid w:val="00154A3A"/>
    <w:rsid w:val="001607F2"/>
    <w:rsid w:val="00177C51"/>
    <w:rsid w:val="001A022F"/>
    <w:rsid w:val="001A7F04"/>
    <w:rsid w:val="001B0C92"/>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0E2C"/>
    <w:rsid w:val="002543C8"/>
    <w:rsid w:val="0025525C"/>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2096"/>
    <w:rsid w:val="0038475E"/>
    <w:rsid w:val="00386AE9"/>
    <w:rsid w:val="003A4798"/>
    <w:rsid w:val="003A4F41"/>
    <w:rsid w:val="003C4DAB"/>
    <w:rsid w:val="003C782C"/>
    <w:rsid w:val="003D01E8"/>
    <w:rsid w:val="003E5288"/>
    <w:rsid w:val="003F6D79"/>
    <w:rsid w:val="0041760A"/>
    <w:rsid w:val="00417C01"/>
    <w:rsid w:val="004252D4"/>
    <w:rsid w:val="00436096"/>
    <w:rsid w:val="004403BD"/>
    <w:rsid w:val="00443E8E"/>
    <w:rsid w:val="00461441"/>
    <w:rsid w:val="00474ED4"/>
    <w:rsid w:val="004809EE"/>
    <w:rsid w:val="004D63AC"/>
    <w:rsid w:val="004E7D54"/>
    <w:rsid w:val="00506DF1"/>
    <w:rsid w:val="00510BBD"/>
    <w:rsid w:val="005273C6"/>
    <w:rsid w:val="005275A2"/>
    <w:rsid w:val="00530A69"/>
    <w:rsid w:val="00545593"/>
    <w:rsid w:val="00545C09"/>
    <w:rsid w:val="00551C74"/>
    <w:rsid w:val="00556EBF"/>
    <w:rsid w:val="0055760A"/>
    <w:rsid w:val="00574EC5"/>
    <w:rsid w:val="0057560B"/>
    <w:rsid w:val="0057636F"/>
    <w:rsid w:val="00577C6C"/>
    <w:rsid w:val="005834ED"/>
    <w:rsid w:val="00591EDD"/>
    <w:rsid w:val="005955A6"/>
    <w:rsid w:val="00597B6E"/>
    <w:rsid w:val="005A62FE"/>
    <w:rsid w:val="005C2FE2"/>
    <w:rsid w:val="005C7500"/>
    <w:rsid w:val="005E1E12"/>
    <w:rsid w:val="005E2BC9"/>
    <w:rsid w:val="00605102"/>
    <w:rsid w:val="00611909"/>
    <w:rsid w:val="00612630"/>
    <w:rsid w:val="006215AA"/>
    <w:rsid w:val="00634744"/>
    <w:rsid w:val="00635CBC"/>
    <w:rsid w:val="00666E48"/>
    <w:rsid w:val="006704E6"/>
    <w:rsid w:val="00681C97"/>
    <w:rsid w:val="00685C84"/>
    <w:rsid w:val="006913C9"/>
    <w:rsid w:val="0069470D"/>
    <w:rsid w:val="006B2EA0"/>
    <w:rsid w:val="006C05B4"/>
    <w:rsid w:val="006D58AA"/>
    <w:rsid w:val="006E6997"/>
    <w:rsid w:val="007070AD"/>
    <w:rsid w:val="00727DE8"/>
    <w:rsid w:val="00734F00"/>
    <w:rsid w:val="00736959"/>
    <w:rsid w:val="007465E9"/>
    <w:rsid w:val="00776E76"/>
    <w:rsid w:val="00781DF8"/>
    <w:rsid w:val="00787728"/>
    <w:rsid w:val="007917CE"/>
    <w:rsid w:val="007A1AE8"/>
    <w:rsid w:val="007A70AE"/>
    <w:rsid w:val="007B7307"/>
    <w:rsid w:val="007C700A"/>
    <w:rsid w:val="007E01B6"/>
    <w:rsid w:val="007F6D64"/>
    <w:rsid w:val="007F7D1C"/>
    <w:rsid w:val="00800D17"/>
    <w:rsid w:val="0080793D"/>
    <w:rsid w:val="008362E8"/>
    <w:rsid w:val="008542D8"/>
    <w:rsid w:val="0085786E"/>
    <w:rsid w:val="008833A1"/>
    <w:rsid w:val="008A057F"/>
    <w:rsid w:val="008A1768"/>
    <w:rsid w:val="008A3F22"/>
    <w:rsid w:val="008A489F"/>
    <w:rsid w:val="008A567B"/>
    <w:rsid w:val="008A6483"/>
    <w:rsid w:val="008B4AC4"/>
    <w:rsid w:val="008B7957"/>
    <w:rsid w:val="008C145E"/>
    <w:rsid w:val="008D05D1"/>
    <w:rsid w:val="008E1DCA"/>
    <w:rsid w:val="008F0F33"/>
    <w:rsid w:val="008F4429"/>
    <w:rsid w:val="009059FF"/>
    <w:rsid w:val="0094021A"/>
    <w:rsid w:val="00956C29"/>
    <w:rsid w:val="009B38F8"/>
    <w:rsid w:val="009B44AF"/>
    <w:rsid w:val="009C6A0B"/>
    <w:rsid w:val="009C7137"/>
    <w:rsid w:val="009F0C77"/>
    <w:rsid w:val="009F4DD1"/>
    <w:rsid w:val="00A02543"/>
    <w:rsid w:val="00A24E99"/>
    <w:rsid w:val="00A41684"/>
    <w:rsid w:val="00A42CB2"/>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2B4B"/>
    <w:rsid w:val="00AE5C8E"/>
    <w:rsid w:val="00AF0102"/>
    <w:rsid w:val="00B3407E"/>
    <w:rsid w:val="00B36D5A"/>
    <w:rsid w:val="00B412D4"/>
    <w:rsid w:val="00B45B67"/>
    <w:rsid w:val="00B55B33"/>
    <w:rsid w:val="00B63381"/>
    <w:rsid w:val="00B644A8"/>
    <w:rsid w:val="00B6480F"/>
    <w:rsid w:val="00B64FFF"/>
    <w:rsid w:val="00B71F94"/>
    <w:rsid w:val="00B7267F"/>
    <w:rsid w:val="00B9052D"/>
    <w:rsid w:val="00BA36EE"/>
    <w:rsid w:val="00BA562E"/>
    <w:rsid w:val="00BB1B91"/>
    <w:rsid w:val="00BC65D1"/>
    <w:rsid w:val="00BD4498"/>
    <w:rsid w:val="00BE3C22"/>
    <w:rsid w:val="00BE5420"/>
    <w:rsid w:val="00BE6417"/>
    <w:rsid w:val="00BE7749"/>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48D5"/>
    <w:rsid w:val="00CA7D84"/>
    <w:rsid w:val="00CB0582"/>
    <w:rsid w:val="00CC6B7B"/>
    <w:rsid w:val="00CD2089"/>
    <w:rsid w:val="00CE36AF"/>
    <w:rsid w:val="00CE4EE6"/>
    <w:rsid w:val="00CF63F1"/>
    <w:rsid w:val="00D03FAD"/>
    <w:rsid w:val="00D4291B"/>
    <w:rsid w:val="00D62528"/>
    <w:rsid w:val="00D66B80"/>
    <w:rsid w:val="00D73A67"/>
    <w:rsid w:val="00D8028D"/>
    <w:rsid w:val="00D970A9"/>
    <w:rsid w:val="00DC06D0"/>
    <w:rsid w:val="00DC47B1"/>
    <w:rsid w:val="00DF2DD4"/>
    <w:rsid w:val="00DF3845"/>
    <w:rsid w:val="00DF64D9"/>
    <w:rsid w:val="00E1282A"/>
    <w:rsid w:val="00E32D96"/>
    <w:rsid w:val="00E41911"/>
    <w:rsid w:val="00E42AB8"/>
    <w:rsid w:val="00E44B57"/>
    <w:rsid w:val="00E848B1"/>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stricken">
    <w:name w:val="sc_coversheet_stricken"/>
    <w:qFormat/>
    <w:rsid w:val="00250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250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250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250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250E2C"/>
    <w:pPr>
      <w:widowControl w:val="0"/>
      <w:tabs>
        <w:tab w:val="right" w:pos="9000"/>
      </w:tabs>
      <w:suppressAutoHyphens/>
      <w:spacing w:after="0" w:line="240" w:lineRule="auto"/>
      <w:jc w:val="both"/>
    </w:pPr>
  </w:style>
  <w:style w:type="paragraph" w:customStyle="1" w:styleId="sccoversheetbillno">
    <w:name w:val="sc_coversheet_bill_no"/>
    <w:qFormat/>
    <w:rsid w:val="00250E2C"/>
    <w:pPr>
      <w:widowControl w:val="0"/>
      <w:suppressAutoHyphens/>
      <w:spacing w:after="0" w:line="240" w:lineRule="auto"/>
      <w:jc w:val="right"/>
    </w:pPr>
    <w:rPr>
      <w:b/>
      <w:sz w:val="36"/>
    </w:rPr>
  </w:style>
  <w:style w:type="paragraph" w:customStyle="1" w:styleId="sccoversheetsponsor6">
    <w:name w:val="sc_coversheet_sponsor_6"/>
    <w:qFormat/>
    <w:rsid w:val="00250E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250E2C"/>
    <w:pPr>
      <w:widowControl w:val="0"/>
      <w:suppressAutoHyphens/>
      <w:spacing w:after="0" w:line="360" w:lineRule="auto"/>
      <w:jc w:val="both"/>
    </w:pPr>
  </w:style>
  <w:style w:type="paragraph" w:customStyle="1" w:styleId="sccoversheetcommitteereportheader">
    <w:name w:val="sc_coversheet_committee_report_header"/>
    <w:qFormat/>
    <w:rsid w:val="00250E2C"/>
    <w:pPr>
      <w:widowControl w:val="0"/>
      <w:suppressAutoHyphens/>
      <w:spacing w:after="0" w:line="240" w:lineRule="auto"/>
      <w:jc w:val="center"/>
    </w:pPr>
    <w:rPr>
      <w:b/>
      <w:caps/>
    </w:rPr>
  </w:style>
  <w:style w:type="paragraph" w:customStyle="1" w:styleId="sccoversheetFISdirector">
    <w:name w:val="sc_coversheet_FIS_director"/>
    <w:qFormat/>
    <w:rsid w:val="00250E2C"/>
    <w:pPr>
      <w:widowControl w:val="0"/>
      <w:suppressAutoHyphens/>
      <w:spacing w:after="0" w:line="240" w:lineRule="auto"/>
      <w:jc w:val="both"/>
    </w:pPr>
  </w:style>
  <w:style w:type="paragraph" w:customStyle="1" w:styleId="sccoversheetFISheader">
    <w:name w:val="sc_coversheet_FIS_header"/>
    <w:qFormat/>
    <w:rsid w:val="00250E2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250E2C"/>
    <w:pPr>
      <w:widowControl w:val="0"/>
      <w:suppressAutoHyphens/>
      <w:spacing w:after="0" w:line="360" w:lineRule="auto"/>
      <w:jc w:val="both"/>
    </w:pPr>
    <w:rPr>
      <w:b/>
    </w:rPr>
  </w:style>
  <w:style w:type="paragraph" w:customStyle="1" w:styleId="sccoversheetFISsectioninfo">
    <w:name w:val="sc_coversheet_FIS_section_info"/>
    <w:qFormat/>
    <w:rsid w:val="00250E2C"/>
    <w:pPr>
      <w:widowControl w:val="0"/>
      <w:suppressAutoHyphens/>
      <w:spacing w:after="0" w:line="360" w:lineRule="auto"/>
      <w:ind w:firstLine="216"/>
      <w:jc w:val="both"/>
    </w:pPr>
  </w:style>
  <w:style w:type="paragraph" w:customStyle="1" w:styleId="sccommitteereporttitle">
    <w:name w:val="sc_committee_report_title"/>
    <w:qFormat/>
    <w:rsid w:val="00250E2C"/>
    <w:pPr>
      <w:widowControl w:val="0"/>
      <w:suppressAutoHyphens/>
      <w:spacing w:after="0" w:line="360" w:lineRule="auto"/>
      <w:ind w:firstLine="216"/>
      <w:jc w:val="both"/>
    </w:pPr>
  </w:style>
  <w:style w:type="paragraph" w:customStyle="1" w:styleId="sccoversheetmajmin">
    <w:name w:val="sc_coversheet_maj_min"/>
    <w:qFormat/>
    <w:rsid w:val="00250E2C"/>
    <w:pPr>
      <w:tabs>
        <w:tab w:val="left" w:pos="5472"/>
      </w:tabs>
      <w:spacing w:after="0" w:line="240" w:lineRule="auto"/>
      <w:jc w:val="both"/>
    </w:pPr>
  </w:style>
  <w:style w:type="paragraph" w:customStyle="1" w:styleId="sccoversheetcommitteereportemplyline">
    <w:name w:val="sc_coversheet_committee_report_emply_line"/>
    <w:qFormat/>
    <w:rsid w:val="00250E2C"/>
    <w:pPr>
      <w:widowControl w:val="0"/>
      <w:suppressAutoHyphens/>
      <w:spacing w:after="0" w:line="360" w:lineRule="auto"/>
    </w:pPr>
  </w:style>
  <w:style w:type="paragraph" w:customStyle="1" w:styleId="sccoversheetreadfirst">
    <w:name w:val="sc_coversheet_readfirst"/>
    <w:qFormat/>
    <w:rsid w:val="00250E2C"/>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878&amp;session=125&amp;summary=B" TargetMode="External" Id="Re51ef59412774ae6" /><Relationship Type="http://schemas.openxmlformats.org/officeDocument/2006/relationships/hyperlink" Target="https://www.scstatehouse.gov/sess125_2023-2024/prever/4878_20240117.docx" TargetMode="External" Id="R3ff2250ad1a240ef" /><Relationship Type="http://schemas.openxmlformats.org/officeDocument/2006/relationships/hyperlink" Target="https://www.scstatehouse.gov/sess125_2023-2024/prever/4878_20240125.docx" TargetMode="External" Id="R87042447703e46f4" /><Relationship Type="http://schemas.openxmlformats.org/officeDocument/2006/relationships/hyperlink" Target="https://www.scstatehouse.gov/sess125_2023-2024/prever/4878_20240201.docx" TargetMode="External" Id="R6778829ad1564738" /><Relationship Type="http://schemas.openxmlformats.org/officeDocument/2006/relationships/hyperlink" Target="h:\hj\20240117.docx" TargetMode="External" Id="Rb7027c6b47244de0" /><Relationship Type="http://schemas.openxmlformats.org/officeDocument/2006/relationships/hyperlink" Target="h:\hj\20240117.docx" TargetMode="External" Id="R48b07d94c54b4d32" /><Relationship Type="http://schemas.openxmlformats.org/officeDocument/2006/relationships/hyperlink" Target="h:\hj\20240125.docx" TargetMode="External" Id="Rf6d99d5fc5ee4b0d" /><Relationship Type="http://schemas.openxmlformats.org/officeDocument/2006/relationships/hyperlink" Target="h:\hj\20240130.docx" TargetMode="External" Id="Rd2a91f6dfd12481d" /><Relationship Type="http://schemas.openxmlformats.org/officeDocument/2006/relationships/hyperlink" Target="h:\sj\20240131.docx" TargetMode="External" Id="Reb7cf809b8b14d8c" /><Relationship Type="http://schemas.openxmlformats.org/officeDocument/2006/relationships/hyperlink" Target="h:\sj\20240131.docx" TargetMode="External" Id="Ra6ee3ee9b9ec4823" /><Relationship Type="http://schemas.openxmlformats.org/officeDocument/2006/relationships/hyperlink" Target="h:\sj\20240201.docx" TargetMode="External" Id="R1f46e2195be54a00" /><Relationship Type="http://schemas.openxmlformats.org/officeDocument/2006/relationships/hyperlink" Target="h:\sj\20240206.docx" TargetMode="External" Id="Rd37b8aa92d3e43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FB01D861D9834D28A2B6D12B9548D4B3"/>
        <w:category>
          <w:name w:val="General"/>
          <w:gallery w:val="placeholder"/>
        </w:category>
        <w:types>
          <w:type w:val="bbPlcHdr"/>
        </w:types>
        <w:behaviors>
          <w:behavior w:val="content"/>
        </w:behaviors>
        <w:guid w:val="{B76729AE-B1DA-4B46-9697-89D1932444FF}"/>
      </w:docPartPr>
      <w:docPartBody>
        <w:p w:rsidR="00FD3801" w:rsidRDefault="00FD3801" w:rsidP="00FD3801">
          <w:pPr>
            <w:pStyle w:val="FB01D861D9834D28A2B6D12B9548D4B3"/>
          </w:pPr>
          <w:r w:rsidRPr="007B495D">
            <w:rPr>
              <w:rStyle w:val="PlaceholderText"/>
            </w:rPr>
            <w:t>Click or tap here to enter text.</w:t>
          </w:r>
        </w:p>
      </w:docPartBody>
    </w:docPart>
    <w:docPart>
      <w:docPartPr>
        <w:name w:val="9E237B7A497C40E79A586AE0863FACFF"/>
        <w:category>
          <w:name w:val="General"/>
          <w:gallery w:val="placeholder"/>
        </w:category>
        <w:types>
          <w:type w:val="bbPlcHdr"/>
        </w:types>
        <w:behaviors>
          <w:behavior w:val="content"/>
        </w:behaviors>
        <w:guid w:val="{14363824-61DC-47F7-A772-3AD5425D6D31}"/>
      </w:docPartPr>
      <w:docPartBody>
        <w:p w:rsidR="00FD3801" w:rsidRDefault="00FD3801" w:rsidP="00FD3801">
          <w:pPr>
            <w:pStyle w:val="9E237B7A497C40E79A586AE0863FACFF"/>
          </w:pPr>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 w:val="00FD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801"/>
    <w:rPr>
      <w:color w:val="808080"/>
    </w:rPr>
  </w:style>
  <w:style w:type="paragraph" w:customStyle="1" w:styleId="FB01D861D9834D28A2B6D12B9548D4B3">
    <w:name w:val="FB01D861D9834D28A2B6D12B9548D4B3"/>
    <w:rsid w:val="00FD3801"/>
    <w:rPr>
      <w:kern w:val="2"/>
      <w14:ligatures w14:val="standardContextual"/>
    </w:rPr>
  </w:style>
  <w:style w:type="paragraph" w:customStyle="1" w:styleId="9E237B7A497C40E79A586AE0863FACFF">
    <w:name w:val="9E237B7A497C40E79A586AE0863FACFF"/>
    <w:rsid w:val="00FD380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b588d5c3-2ee5-4bf7-92a7-6b2b49e838fa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D_SENATEINTRODATE>2024-01-31</T_BILL_D_SENATEINTRODATE>
  <T_BILL_N_INTERNALVERSIONNUMBER>1</T_BILL_N_INTERNALVERSIONNUMBER>
  <T_BILL_N_SESSION>125</T_BILL_N_SESSION>
  <T_BILL_N_VERSIONNUMBER>1</T_BILL_N_VERSIONNUMBER>
  <T_BILL_N_YEAR>2024</T_BILL_N_YEAR>
  <T_BILL_REQUEST_REQUEST>67e98047-e7f8-45d6-ba68-eb735d068747</T_BILL_REQUEST_REQUEST>
  <T_BILL_R_ORIGINALDRAFT>8b0ddc43-7b2d-47d8-afd9-06fa6765a95b</T_BILL_R_ORIGINALDRAFT>
  <T_BILL_SPONSOR_SPONSOR>69d3f4df-d828-47af-a182-42897925c73d</T_BILL_SPONSOR_SPONSOR>
  <T_BILL_T_BILLNAME>[4878]</T_BILL_T_BILLNAME>
  <T_BILL_T_BILLNUMBER>4878</T_BILL_T_BILLNUMBER>
  <T_BILL_T_BILLTITLE>to request the department of transportation name the portion of south carolina highway 6 in lexington county from its intersection with united states highway 321 to its intersection with tickle weed road “stanley myers memorial highway” and erect appropriate markers or signs along this portion of highway containing these words.</T_BILL_T_BILLTITLE>
  <T_BILL_T_CHAMBER>house</T_BILL_T_CHAMBER>
  <T_BILL_T_FILENAME> </T_BILL_T_FILENAME>
  <T_BILL_T_LEGTYPE>concurrent_resolution</T_BILL_T_LEGTYPE>
  <T_BILL_T_SUBJECT>Stanley Myers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Props1.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583</Words>
  <Characters>2923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9</cp:revision>
  <cp:lastPrinted>2024-01-16T14:58:00Z</cp:lastPrinted>
  <dcterms:created xsi:type="dcterms:W3CDTF">2024-01-16T15:00:00Z</dcterms:created>
  <dcterms:modified xsi:type="dcterms:W3CDTF">2024-02-01T17:51:00Z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