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488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Fish, Game and Forestry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LC-0208WAB-DBS23.docx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Fish, Game and Forestry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Natural Resources - JR to Approve Regulation Document No. 5166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ee181c18a960479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31ca0f33d8084eb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4611079de2d468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41b3e289a5d452c">
        <w:r>
          <w:rPr>
            <w:rStyle w:val="Hyperlink"/>
            <w:u w:val="single"/>
          </w:rPr>
          <w:t>02/02/2023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8eb760794774d6f">
        <w:r>
          <w:rPr>
            <w:rStyle w:val="Hyperlink"/>
            <w:u w:val="single"/>
          </w:rPr>
          <w:t>02/02/2023-A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F41EBA" w:rsidP="00F41EBA" w:rsidRDefault="00A16572" w14:paraId="14AC9785" w14:textId="3BD80545">
      <w:pPr>
        <w:pStyle w:val="sccoversheetstatus"/>
      </w:pPr>
      <w:sdt>
        <w:sdtPr>
          <w:alias w:val="status"/>
          <w:tag w:val="status"/>
          <w:id w:val="854397200"/>
          <w:placeholder>
            <w:docPart w:val="A81E6D1E83AF44F18A9F97992CF8D4CD"/>
          </w:placeholder>
        </w:sdtPr>
        <w:sdtEndPr/>
        <w:sdtContent>
          <w:r w:rsidR="00F41EBA"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A81E6D1E83AF44F18A9F97992CF8D4CD"/>
        </w:placeholder>
        <w:text/>
      </w:sdtPr>
      <w:sdtEndPr/>
      <w:sdtContent>
        <w:p w:rsidRPr="00B07BF4" w:rsidR="00F41EBA" w:rsidP="00F41EBA" w:rsidRDefault="00F41EBA" w14:paraId="3C3D7BF8" w14:textId="54E4A8D1">
          <w:pPr>
            <w:pStyle w:val="sccoversheetinfo"/>
          </w:pPr>
          <w:r>
            <w:t>February 02, 2023</w:t>
          </w:r>
        </w:p>
      </w:sdtContent>
    </w:sdt>
    <w:sdt>
      <w:sdtPr>
        <w:alias w:val="billnumber"/>
        <w:tag w:val="billnumber"/>
        <w:id w:val="-897512070"/>
        <w:placeholder>
          <w:docPart w:val="A81E6D1E83AF44F18A9F97992CF8D4CD"/>
        </w:placeholder>
        <w:text/>
      </w:sdtPr>
      <w:sdtEndPr/>
      <w:sdtContent>
        <w:p w:rsidRPr="00B07BF4" w:rsidR="00F41EBA" w:rsidP="00F41EBA" w:rsidRDefault="00F41EBA" w14:paraId="1DC9AAD8" w14:textId="6220ED72">
          <w:pPr>
            <w:pStyle w:val="sccoversheetbillno"/>
          </w:pPr>
          <w:r>
            <w:t>S.</w:t>
          </w:r>
          <w:r w:rsidR="00D522C4">
            <w:t xml:space="preserve"> </w:t>
          </w:r>
          <w:r>
            <w:t>488</w:t>
          </w:r>
        </w:p>
      </w:sdtContent>
    </w:sdt>
    <w:p w:rsidRPr="00B07BF4" w:rsidR="00F41EBA" w:rsidP="00F41EBA" w:rsidRDefault="00F41EBA" w14:paraId="5CABDA76" w14:textId="431A8833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A81E6D1E83AF44F18A9F97992CF8D4CD"/>
          </w:placeholder>
          <w:text/>
        </w:sdtPr>
        <w:sdtEndPr/>
        <w:sdtContent>
          <w:r>
            <w:t>Senate - Fish, Game and Forestry</w:t>
          </w:r>
        </w:sdtContent>
      </w:sdt>
      <w:r w:rsidRPr="00B07BF4">
        <w:t xml:space="preserve"> </w:t>
      </w:r>
    </w:p>
    <w:p w:rsidRPr="00B07BF4" w:rsidR="00F41EBA" w:rsidP="00F41EBA" w:rsidRDefault="00F41EBA" w14:paraId="47E8D156" w14:textId="77777777">
      <w:pPr>
        <w:pStyle w:val="sccoversheetsponsor6"/>
      </w:pPr>
    </w:p>
    <w:p w:rsidRPr="00B07BF4" w:rsidR="00F41EBA" w:rsidP="00F41EBA" w:rsidRDefault="00A16572" w14:paraId="49B39C5E" w14:textId="037F5EA8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A81E6D1E83AF44F18A9F97992CF8D4CD"/>
          </w:placeholder>
          <w:text/>
        </w:sdtPr>
        <w:sdtEndPr/>
        <w:sdtContent>
          <w:r w:rsidR="00F41EBA">
            <w:t>S</w:t>
          </w:r>
        </w:sdtContent>
      </w:sdt>
      <w:r w:rsidRPr="00B07BF4" w:rsidR="00F41EBA">
        <w:t xml:space="preserve">. Printed </w:t>
      </w:r>
      <w:sdt>
        <w:sdtPr>
          <w:alias w:val="printed"/>
          <w:tag w:val="printed"/>
          <w:id w:val="-774643221"/>
          <w:placeholder>
            <w:docPart w:val="A81E6D1E83AF44F18A9F97992CF8D4CD"/>
          </w:placeholder>
          <w:text/>
        </w:sdtPr>
        <w:sdtEndPr/>
        <w:sdtContent>
          <w:r w:rsidR="00F41EBA">
            <w:t>02/02/23</w:t>
          </w:r>
        </w:sdtContent>
      </w:sdt>
      <w:r w:rsidRPr="00B07BF4" w:rsidR="00F41EBA">
        <w:t>--</w:t>
      </w:r>
      <w:sdt>
        <w:sdtPr>
          <w:alias w:val="residingchamber"/>
          <w:tag w:val="residingchamber"/>
          <w:id w:val="1651789982"/>
          <w:placeholder>
            <w:docPart w:val="A81E6D1E83AF44F18A9F97992CF8D4CD"/>
          </w:placeholder>
          <w:text/>
        </w:sdtPr>
        <w:sdtEndPr/>
        <w:sdtContent>
          <w:r w:rsidR="00F41EBA">
            <w:t>S</w:t>
          </w:r>
        </w:sdtContent>
      </w:sdt>
      <w:r w:rsidRPr="00B07BF4" w:rsidR="00F41EBA">
        <w:t>.</w:t>
      </w:r>
    </w:p>
    <w:p w:rsidRPr="00B07BF4" w:rsidR="00F41EBA" w:rsidP="00F41EBA" w:rsidRDefault="00F41EBA" w14:paraId="0A82B0F9" w14:textId="5AE51851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A81E6D1E83AF44F18A9F97992CF8D4CD"/>
          </w:placeholder>
          <w:text/>
        </w:sdtPr>
        <w:sdtEndPr/>
        <w:sdtContent>
          <w:r>
            <w:t>February 02, 2023</w:t>
          </w:r>
        </w:sdtContent>
      </w:sdt>
    </w:p>
    <w:p w:rsidRPr="00B07BF4" w:rsidR="00F41EBA" w:rsidP="00F41EBA" w:rsidRDefault="00F41EBA" w14:paraId="52CBE65F" w14:textId="77777777">
      <w:pPr>
        <w:pStyle w:val="sccoversheetemptyline"/>
      </w:pPr>
    </w:p>
    <w:p w:rsidRPr="00B07BF4" w:rsidR="00F41EBA" w:rsidP="00F41EBA" w:rsidRDefault="00F41EBA" w14:paraId="7351A0E7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F41EBA" w:rsidP="00F41EBA" w:rsidRDefault="00F41EBA" w14:paraId="1D96A852" w14:textId="77777777">
      <w:pPr>
        <w:pStyle w:val="sccoversheetemptyline"/>
        <w:jc w:val="center"/>
        <w:rPr>
          <w:u w:val="single"/>
        </w:rPr>
      </w:pPr>
    </w:p>
    <w:p w:rsidRPr="00B07BF4" w:rsidR="00F41EBA" w:rsidP="00F41EBA" w:rsidRDefault="00F41EBA" w14:paraId="6127FEB0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F41EBA" w:rsidP="002E3E75" w:rsidRDefault="00F41EBA" w14:paraId="505806FE" w14:textId="77777777">
      <w:pPr>
        <w:pStyle w:val="scemptylineheader"/>
      </w:pPr>
    </w:p>
    <w:p w:rsidRPr="00793A66" w:rsidR="00D12EC3" w:rsidP="002E3E75" w:rsidRDefault="00D12EC3" w14:paraId="448DC436" w14:textId="0B33768F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E42D1B" w14:paraId="73B2B7C6" w14:textId="601620A1">
          <w:pPr>
            <w:pStyle w:val="scresolutiontitle"/>
          </w:pPr>
          <w:r>
            <w:t>TO APPROVE REGULATIONS OF THE Department of Natural Resources, RELATING TO Use of Electric-Assisted Bicycles (e-bikes) in Certain Areas of SCDNR-Owned and SCDNR-Managed Lands, DESIGNATED AS REGULATION DOCUMENT NUMBER 5166, PURSUANT TO THE PROVISIONS OF ARTICLE 1, CHAPTER 23, TITLE 1 OF THE SOUTH CAROLINA CODE OF LAWS.</w:t>
          </w:r>
        </w:p>
      </w:sdtContent>
    </w:sdt>
    <w:bookmarkStart w:name="at_7710cd89d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32519d14e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0E5121B7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E42D1B">
            <w:t>Department of Natural Resources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E42D1B">
            <w:t>Use of Electric-Assisted Bicycles (e-bikes) in Certain Areas of SCDNR-Owned and SCDNR-Managed Lands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E42D1B">
            <w:t>5166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247ed84ab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44ea340a2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561bbdace" w:id="7"/>
      <w:r w:rsidRPr="00793A66">
        <w:t>B</w:t>
      </w:r>
      <w:bookmarkEnd w:id="7"/>
      <w:r w:rsidRPr="00793A66">
        <w:t>Y PROMULGATING AGENCY.</w:t>
      </w:r>
    </w:p>
    <w:p w:rsidRPr="00011873" w:rsidR="00E42D1B" w:rsidP="00E42D1B" w:rsidRDefault="00E42D1B" w14:paraId="2FFD701A" w14:textId="77777777">
      <w:pPr>
        <w:pStyle w:val="scjrregsummary"/>
      </w:pPr>
      <w:bookmarkStart w:name="up_9fcbfe0fc" w:id="8"/>
      <w:r w:rsidRPr="00011873">
        <w:t>T</w:t>
      </w:r>
      <w:bookmarkEnd w:id="8"/>
      <w:r w:rsidRPr="00011873">
        <w:t>he South Carolina Department of Natural Resources is proposing to amend Regulation 123</w:t>
      </w:r>
      <w:r>
        <w:noBreakHyphen/>
      </w:r>
      <w:r w:rsidRPr="00011873">
        <w:t>203 pertaining to use of Wildlife Management Areas, Heritage Preserves, and other lands owned by the Department</w:t>
      </w:r>
      <w:r>
        <w:t xml:space="preserve">. </w:t>
      </w:r>
      <w:r w:rsidRPr="00011873">
        <w:t>The following is a section</w:t>
      </w:r>
      <w:r>
        <w:noBreakHyphen/>
      </w:r>
      <w:r w:rsidRPr="00011873">
        <w:t>by</w:t>
      </w:r>
      <w:r>
        <w:noBreakHyphen/>
      </w:r>
      <w:r w:rsidRPr="00011873">
        <w:t>section discussion of the proposed changes</w:t>
      </w:r>
      <w:r>
        <w:t>.</w:t>
      </w:r>
    </w:p>
    <w:p w:rsidRPr="00011873" w:rsidR="00E42D1B" w:rsidP="00E42D1B" w:rsidRDefault="00E42D1B" w14:paraId="28C26698" w14:textId="77777777">
      <w:pPr>
        <w:pStyle w:val="scjrregsummary"/>
      </w:pPr>
    </w:p>
    <w:p w:rsidR="00E42D1B" w:rsidP="00E42D1B" w:rsidRDefault="00E42D1B" w14:paraId="44E6A431" w14:textId="77777777">
      <w:pPr>
        <w:pStyle w:val="scjrregsummary"/>
      </w:pPr>
      <w:bookmarkStart w:name="up_9ec76c38e" w:id="9"/>
      <w:r w:rsidRPr="00011873">
        <w:t>T</w:t>
      </w:r>
      <w:bookmarkEnd w:id="9"/>
      <w:r w:rsidRPr="00011873">
        <w:t xml:space="preserve">he Notice of Drafting was published in Volume 46, Issue No. 10 of the South Carolina </w:t>
      </w:r>
      <w:r w:rsidRPr="00011873">
        <w:rPr>
          <w:i/>
        </w:rPr>
        <w:t>State Register</w:t>
      </w:r>
      <w:r w:rsidRPr="00011873">
        <w:t xml:space="preserve"> on October 28,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271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002692B6" w:rsidR="00116726" w:rsidRDefault="00A16572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84D12">
              <w:t>[0488]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84D1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1E88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84D12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1657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522C4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2D1B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41EBA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F41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F41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F41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F41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F41EBA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F41EBA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F41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F41EBA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F41EBA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F41EBA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F41EBA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F41EBA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F41EB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F41EBA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F41E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F41EBA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F41EBA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F41EBA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88&amp;session=125&amp;summary=B" TargetMode="External" Id="R74611079de2d4681" /><Relationship Type="http://schemas.openxmlformats.org/officeDocument/2006/relationships/hyperlink" Target="https://www.scstatehouse.gov/sess125_2023-2024/prever/488_20230202.docx" TargetMode="External" Id="R741b3e289a5d452c" /><Relationship Type="http://schemas.openxmlformats.org/officeDocument/2006/relationships/hyperlink" Target="https://www.scstatehouse.gov/sess125_2023-2024/prever/488_20230202a.docx" TargetMode="External" Id="R28eb760794774d6f" /><Relationship Type="http://schemas.openxmlformats.org/officeDocument/2006/relationships/hyperlink" Target="h:\sj\20230202.docx" TargetMode="External" Id="Ree181c18a9604797" /><Relationship Type="http://schemas.openxmlformats.org/officeDocument/2006/relationships/hyperlink" Target="h:\sj\20230221.docx" TargetMode="External" Id="R31ca0f33d8084eb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E6D1E83AF44F18A9F97992CF8D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C181-361F-4717-82EF-66CC38024477}"/>
      </w:docPartPr>
      <w:docPartBody>
        <w:p w:rsidR="00B6104A" w:rsidRDefault="003E3729" w:rsidP="003E3729">
          <w:pPr>
            <w:pStyle w:val="A81E6D1E83AF44F18A9F97992CF8D4CD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3729"/>
    <w:rsid w:val="003E6056"/>
    <w:rsid w:val="00457BCE"/>
    <w:rsid w:val="004700D5"/>
    <w:rsid w:val="005D23FA"/>
    <w:rsid w:val="006A1B79"/>
    <w:rsid w:val="00B6104A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729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A81E6D1E83AF44F18A9F97992CF8D4CD">
    <w:name w:val="A81E6D1E83AF44F18A9F97992CF8D4CD"/>
    <w:rsid w:val="003E3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1c25bbc1-cf96-4253-9160-bdf0893b1249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2023-02-02T00:00:00-05:00</T_BILL_DT_VERSION>
  <T_BILL_D_INTRODATE>2023-02-02</T_BILL_D_INTRODATE>
  <T_BILL_N_INTERNALVERSIONNUMBER>1</T_BILL_N_INTERNALVERSIONNUMBER>
  <T_BILL_N_SESSION>125</T_BILL_N_SESSION>
  <T_BILL_N_VERSIONNUMBER>1</T_BILL_N_VERSIONNUMBER>
  <T_BILL_N_YEAR>2023</T_BILL_N_YEAR>
  <T_BILL_REQUEST_REQUEST>04e45c44-4160-49b5-a62e-f0a5e994a988</T_BILL_REQUEST_REQUEST>
  <T_BILL_R_ORIGINALDRAFT>f369e11f-a595-4e9b-9b85-c19d655f009b</T_BILL_R_ORIGINALDRAFT>
  <T_BILL_SPONSOR_SPONSOR>da81b559-d933-4da0-8522-204ae98aff0c</T_BILL_SPONSOR_SPONSOR>
  <T_BILL_T_ACTNUMBER>None</T_BILL_T_ACTNUMBER>
  <T_BILL_T_BILLNAME>[0488]</T_BILL_T_BILLNAME>
  <T_BILL_T_BILLNUMBER>488</T_BILL_T_BILLNUMBER>
  <T_BILL_T_BILLTITLE>TO APPROVE REGULATIONS OF THE Department of Natural Resources, RELATING TO Use of Electric-Assisted Bicycles (e-bikes) in Certain Areas of SCDNR-Owned and SCDNR-Managed Lands, DESIGNATED AS REGULATION DOCUMENT NUMBER 5166,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>None</T_BILL_T_RATNUMBER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Natural Resources - JR to Approve Regulation Document No. 5166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Natural Resources</T_DEPARTMENT>
  <T_DOCNUM>5166</T_DOCNUM>
  <T_RELATINGTO>Use of Electric-Assisted Bicycles (e-bikes) in Certain Areas of SCDNR-Owned and SCDNR-Managed Lands</T_RELATINGTO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1239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47</cp:revision>
  <cp:lastPrinted>2021-03-24T18:58:00Z</cp:lastPrinted>
  <dcterms:created xsi:type="dcterms:W3CDTF">2021-07-14T18:42:00Z</dcterms:created>
  <dcterms:modified xsi:type="dcterms:W3CDTF">2023-02-02T18:02:00Z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