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G.M. Smith and Caskey</w:t>
      </w:r>
    </w:p>
    <w:p>
      <w:pPr>
        <w:widowControl w:val="false"/>
        <w:spacing w:after="0"/>
        <w:jc w:val="left"/>
      </w:pPr>
      <w:r>
        <w:rPr>
          <w:rFonts w:ascii="Times New Roman"/>
          <w:sz w:val="22"/>
        </w:rPr>
        <w:t xml:space="preserve">Document Path: LC-0494CM24.docx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 xml:space="preserve">Introduced in the Senate on March 12, 2024</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Sunscreen devices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read first time</w:t>
      </w:r>
      <w:r>
        <w:t xml:space="preserve"> (</w:t>
      </w:r>
      <w:hyperlink w:history="true" r:id="Ra06b2a5fdbe3465b">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Referred to Committee on</w:t>
      </w:r>
      <w:r>
        <w:rPr>
          <w:b/>
        </w:rPr>
        <w:t xml:space="preserve"> Education and Public Works</w:t>
      </w:r>
      <w:r>
        <w:t xml:space="preserve"> (</w:t>
      </w:r>
      <w:hyperlink w:history="true" r:id="Rbdfdf07dc4754523">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w:t>
      </w:r>
      <w:r>
        <w:rPr>
          <w:b/>
        </w:rPr>
        <w:t xml:space="preserve"> Education and Public Works</w:t>
      </w:r>
      <w:r>
        <w:t xml:space="preserve"> (</w:t>
      </w:r>
      <w:hyperlink w:history="true" r:id="R2f1efb5e0b9546ea">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3/6/2024</w:t>
      </w:r>
      <w:r>
        <w:tab/>
        <w:t>House</w:t>
      </w:r>
      <w:r>
        <w:tab/>
        <w:t xml:space="preserve">Read second time</w:t>
      </w:r>
      <w:r>
        <w:t xml:space="preserve"> (</w:t>
      </w:r>
      <w:hyperlink w:history="true" r:id="Rb36922e630d349d2">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Roll call</w:t>
      </w:r>
      <w:r>
        <w:t xml:space="preserve"> Yeas-108  Nays-0</w:t>
      </w:r>
      <w:r>
        <w:t xml:space="preserve"> (</w:t>
      </w:r>
      <w:hyperlink w:history="true" r:id="Rff04f1c7ec764b08">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Read third time and sent to Senate</w:t>
      </w:r>
      <w:r>
        <w:t xml:space="preserve"> (</w:t>
      </w:r>
      <w:hyperlink w:history="true" r:id="Rb26d11c07687495e">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Roll call</w:t>
      </w:r>
      <w:r>
        <w:t xml:space="preserve"> Yeas-99  Nays-0</w:t>
      </w:r>
      <w:r>
        <w:t xml:space="preserve"> (</w:t>
      </w:r>
      <w:hyperlink w:history="true" r:id="Rf7128c0aa64e4a99">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Introduced and read first time</w:t>
      </w:r>
      <w:r>
        <w:t xml:space="preserve"> (</w:t>
      </w:r>
      <w:hyperlink w:history="true" r:id="R49edaab19cd74511">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3/12/2024</w:t>
      </w:r>
      <w:r>
        <w:tab/>
        <w:t>Senate</w:t>
      </w:r>
      <w:r>
        <w:tab/>
        <w:t xml:space="preserve">Referred to Committee on</w:t>
      </w:r>
      <w:r>
        <w:rPr>
          <w:b/>
        </w:rPr>
        <w:t xml:space="preserve"> Transportation</w:t>
      </w:r>
      <w:r>
        <w:t xml:space="preserve"> (</w:t>
      </w:r>
      <w:hyperlink w:history="true" r:id="Ra1de22254fad4a1c">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ca6939386e84a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f9cae460674f86">
        <w:r>
          <w:rPr>
            <w:rStyle w:val="Hyperlink"/>
            <w:u w:val="single"/>
          </w:rPr>
          <w:t>01/24/2024</w:t>
        </w:r>
      </w:hyperlink>
      <w:r>
        <w:t xml:space="preserve"/>
      </w:r>
    </w:p>
    <w:p>
      <w:pPr>
        <w:widowControl w:val="true"/>
        <w:spacing w:after="0"/>
        <w:jc w:val="left"/>
      </w:pPr>
      <w:r>
        <w:rPr>
          <w:rFonts w:ascii="Times New Roman"/>
          <w:sz w:val="22"/>
        </w:rPr>
        <w:t xml:space="preserve"/>
      </w:r>
      <w:hyperlink r:id="Rf2aa8a83c5184955">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A7F9B" w:rsidP="00DA7F9B" w:rsidRDefault="00DA7F9B" w14:paraId="5FDD6F77" w14:textId="77777777">
      <w:pPr>
        <w:pStyle w:val="sccoversheetstricken"/>
      </w:pPr>
      <w:r w:rsidRPr="00B07BF4">
        <w:t>Indicates Matter Stricken</w:t>
      </w:r>
    </w:p>
    <w:p w:rsidRPr="00B07BF4" w:rsidR="00DA7F9B" w:rsidP="00DA7F9B" w:rsidRDefault="00DA7F9B" w14:paraId="4D0A0537" w14:textId="77777777">
      <w:pPr>
        <w:pStyle w:val="sccoversheetunderline"/>
      </w:pPr>
      <w:r w:rsidRPr="00B07BF4">
        <w:t>Indicates New Matter</w:t>
      </w:r>
    </w:p>
    <w:p w:rsidRPr="00B07BF4" w:rsidR="00DA7F9B" w:rsidP="00DA7F9B" w:rsidRDefault="00DA7F9B" w14:paraId="1476F8C8" w14:textId="77777777">
      <w:pPr>
        <w:pStyle w:val="sccoversheetemptyline"/>
      </w:pPr>
    </w:p>
    <w:sdt>
      <w:sdtPr>
        <w:alias w:val="status"/>
        <w:tag w:val="status"/>
        <w:id w:val="854397200"/>
        <w:placeholder>
          <w:docPart w:val="C82CD13B72304C598FA035331117EC88"/>
        </w:placeholder>
      </w:sdtPr>
      <w:sdtContent>
        <w:p w:rsidRPr="00B07BF4" w:rsidR="00DA7F9B" w:rsidP="00DA7F9B" w:rsidRDefault="00DA7F9B" w14:paraId="3332D66A" w14:textId="7149A30D">
          <w:pPr>
            <w:pStyle w:val="sccoversheetstatus"/>
          </w:pPr>
          <w:r>
            <w:t>Committee Report</w:t>
          </w:r>
        </w:p>
      </w:sdtContent>
    </w:sdt>
    <w:sdt>
      <w:sdtPr>
        <w:alias w:val="printed"/>
        <w:tag w:val="printed"/>
        <w:id w:val="-1779714481"/>
        <w:placeholder>
          <w:docPart w:val="C82CD13B72304C598FA035331117EC88"/>
        </w:placeholder>
        <w:text/>
      </w:sdtPr>
      <w:sdtContent>
        <w:p w:rsidR="00DA7F9B" w:rsidP="00DA7F9B" w:rsidRDefault="007478FE" w14:paraId="40587E78" w14:textId="6F0C32F4">
          <w:pPr>
            <w:pStyle w:val="sccoversheetinfo"/>
          </w:pPr>
          <w:r>
            <w:t>February 28, 2024</w:t>
          </w:r>
        </w:p>
      </w:sdtContent>
    </w:sdt>
    <w:p w:rsidRPr="00B07BF4" w:rsidR="007478FE" w:rsidP="00DA7F9B" w:rsidRDefault="007478FE" w14:paraId="70153EA7" w14:textId="77777777">
      <w:pPr>
        <w:pStyle w:val="sccoversheetinfo"/>
      </w:pPr>
    </w:p>
    <w:sdt>
      <w:sdtPr>
        <w:alias w:val="billnumber"/>
        <w:tag w:val="billnumber"/>
        <w:id w:val="-897512070"/>
        <w:placeholder>
          <w:docPart w:val="C82CD13B72304C598FA035331117EC88"/>
        </w:placeholder>
        <w:text/>
      </w:sdtPr>
      <w:sdtContent>
        <w:p w:rsidRPr="00B07BF4" w:rsidR="00DA7F9B" w:rsidP="00DA7F9B" w:rsidRDefault="00DA7F9B" w14:paraId="1DF892E5" w14:textId="177357DF">
          <w:pPr>
            <w:pStyle w:val="sccoversheetbillno"/>
          </w:pPr>
          <w:r>
            <w:t>H. 4933</w:t>
          </w:r>
        </w:p>
      </w:sdtContent>
    </w:sdt>
    <w:p w:rsidR="007478FE" w:rsidP="00DA7F9B" w:rsidRDefault="007478FE" w14:paraId="52F99814" w14:textId="77777777">
      <w:pPr>
        <w:pStyle w:val="sccoversheetsponsor6"/>
        <w:jc w:val="center"/>
      </w:pPr>
    </w:p>
    <w:p w:rsidRPr="00B07BF4" w:rsidR="00DA7F9B" w:rsidP="00DA7F9B" w:rsidRDefault="00DA7F9B" w14:paraId="642811BD" w14:textId="634CF6C3">
      <w:pPr>
        <w:pStyle w:val="sccoversheetsponsor6"/>
        <w:jc w:val="center"/>
      </w:pPr>
      <w:r w:rsidRPr="00B07BF4">
        <w:t xml:space="preserve">Introduced by </w:t>
      </w:r>
      <w:sdt>
        <w:sdtPr>
          <w:alias w:val="sponsortype"/>
          <w:tag w:val="sponsortype"/>
          <w:id w:val="1707217765"/>
          <w:placeholder>
            <w:docPart w:val="C82CD13B72304C598FA035331117EC88"/>
          </w:placeholder>
          <w:text/>
        </w:sdtPr>
        <w:sdtContent>
          <w:r>
            <w:t>Reps</w:t>
          </w:r>
          <w:r w:rsidR="007478FE">
            <w:t>.</w:t>
          </w:r>
        </w:sdtContent>
      </w:sdt>
      <w:r w:rsidRPr="00B07BF4">
        <w:t xml:space="preserve"> </w:t>
      </w:r>
      <w:sdt>
        <w:sdtPr>
          <w:alias w:val="sponsors"/>
          <w:tag w:val="sponsors"/>
          <w:id w:val="716862734"/>
          <w:placeholder>
            <w:docPart w:val="C82CD13B72304C598FA035331117EC88"/>
          </w:placeholder>
          <w:text/>
        </w:sdtPr>
        <w:sdtContent>
          <w:r>
            <w:t>Wooten and G. M. Smith</w:t>
          </w:r>
        </w:sdtContent>
      </w:sdt>
      <w:r w:rsidRPr="00B07BF4">
        <w:t xml:space="preserve"> </w:t>
      </w:r>
    </w:p>
    <w:p w:rsidRPr="00B07BF4" w:rsidR="00DA7F9B" w:rsidP="00DA7F9B" w:rsidRDefault="00DA7F9B" w14:paraId="703D627D" w14:textId="77777777">
      <w:pPr>
        <w:pStyle w:val="sccoversheetsponsor6"/>
      </w:pPr>
    </w:p>
    <w:p w:rsidRPr="00B07BF4" w:rsidR="00DA7F9B" w:rsidP="00DA7F9B" w:rsidRDefault="00DA7F9B" w14:paraId="7DF845A6" w14:textId="4E110FAB">
      <w:pPr>
        <w:pStyle w:val="sccoversheetinfo"/>
      </w:pPr>
      <w:sdt>
        <w:sdtPr>
          <w:alias w:val="typeinitial"/>
          <w:tag w:val="typeinitial"/>
          <w:id w:val="98301346"/>
          <w:placeholder>
            <w:docPart w:val="C82CD13B72304C598FA035331117EC88"/>
          </w:placeholder>
          <w:text/>
        </w:sdtPr>
        <w:sdtContent>
          <w:r>
            <w:t>S</w:t>
          </w:r>
        </w:sdtContent>
      </w:sdt>
      <w:r w:rsidRPr="00B07BF4">
        <w:t xml:space="preserve">. Printed </w:t>
      </w:r>
      <w:sdt>
        <w:sdtPr>
          <w:alias w:val="printed"/>
          <w:tag w:val="printed"/>
          <w:id w:val="-774643221"/>
          <w:placeholder>
            <w:docPart w:val="C82CD13B72304C598FA035331117EC88"/>
          </w:placeholder>
          <w:text/>
        </w:sdtPr>
        <w:sdtContent>
          <w:r>
            <w:t>02/28/24</w:t>
          </w:r>
        </w:sdtContent>
      </w:sdt>
      <w:r w:rsidRPr="00B07BF4">
        <w:t>--</w:t>
      </w:r>
      <w:sdt>
        <w:sdtPr>
          <w:alias w:val="residingchamber"/>
          <w:tag w:val="residingchamber"/>
          <w:id w:val="1651789982"/>
          <w:placeholder>
            <w:docPart w:val="C82CD13B72304C598FA035331117EC88"/>
          </w:placeholder>
          <w:text/>
        </w:sdtPr>
        <w:sdtContent>
          <w:r>
            <w:t>H</w:t>
          </w:r>
        </w:sdtContent>
      </w:sdt>
      <w:r w:rsidRPr="00B07BF4">
        <w:t>.</w:t>
      </w:r>
    </w:p>
    <w:p w:rsidRPr="00B07BF4" w:rsidR="00DA7F9B" w:rsidP="00DA7F9B" w:rsidRDefault="00DA7F9B" w14:paraId="3894F567" w14:textId="1267D53B">
      <w:pPr>
        <w:pStyle w:val="sccoversheetreadfirst"/>
      </w:pPr>
      <w:r w:rsidRPr="00B07BF4">
        <w:t xml:space="preserve">Read the first time </w:t>
      </w:r>
      <w:sdt>
        <w:sdtPr>
          <w:alias w:val="readfirst"/>
          <w:tag w:val="readfirst"/>
          <w:id w:val="-1145275273"/>
          <w:placeholder>
            <w:docPart w:val="C82CD13B72304C598FA035331117EC88"/>
          </w:placeholder>
          <w:text/>
        </w:sdtPr>
        <w:sdtContent>
          <w:r>
            <w:t>January 24, 2024</w:t>
          </w:r>
        </w:sdtContent>
      </w:sdt>
    </w:p>
    <w:p w:rsidRPr="00B07BF4" w:rsidR="00DA7F9B" w:rsidP="00DA7F9B" w:rsidRDefault="00DA7F9B" w14:paraId="45975340" w14:textId="77777777">
      <w:pPr>
        <w:pStyle w:val="sccoversheetemptyline"/>
      </w:pPr>
    </w:p>
    <w:p w:rsidRPr="00B07BF4" w:rsidR="00DA7F9B" w:rsidP="00DA7F9B" w:rsidRDefault="00DA7F9B" w14:paraId="59618821" w14:textId="77777777">
      <w:pPr>
        <w:pStyle w:val="sccoversheetemptyline"/>
        <w:tabs>
          <w:tab w:val="center" w:pos="4493"/>
          <w:tab w:val="right" w:pos="8986"/>
        </w:tabs>
        <w:jc w:val="center"/>
      </w:pPr>
      <w:r w:rsidRPr="00B07BF4">
        <w:t>________</w:t>
      </w:r>
    </w:p>
    <w:p w:rsidRPr="00B07BF4" w:rsidR="00DA7F9B" w:rsidP="00DA7F9B" w:rsidRDefault="00DA7F9B" w14:paraId="0DB03794" w14:textId="77777777">
      <w:pPr>
        <w:pStyle w:val="sccoversheetemptyline"/>
        <w:jc w:val="center"/>
        <w:rPr>
          <w:u w:val="single"/>
        </w:rPr>
      </w:pPr>
    </w:p>
    <w:p w:rsidRPr="00B07BF4" w:rsidR="00DA7F9B" w:rsidP="00DA7F9B" w:rsidRDefault="00DA7F9B" w14:paraId="3C50D739" w14:textId="7049EE7C">
      <w:pPr>
        <w:pStyle w:val="sccoversheetcommitteereportheader"/>
      </w:pPr>
      <w:r w:rsidRPr="00B07BF4">
        <w:t xml:space="preserve">The committee on </w:t>
      </w:r>
      <w:sdt>
        <w:sdtPr>
          <w:alias w:val="committeename"/>
          <w:tag w:val="committeename"/>
          <w:id w:val="-1151050561"/>
          <w:placeholder>
            <w:docPart w:val="C82CD13B72304C598FA035331117EC88"/>
          </w:placeholder>
          <w:text/>
        </w:sdtPr>
        <w:sdtContent>
          <w:r>
            <w:t>House Education and Public Works</w:t>
          </w:r>
        </w:sdtContent>
      </w:sdt>
    </w:p>
    <w:p w:rsidRPr="00B07BF4" w:rsidR="00DA7F9B" w:rsidP="00DA7F9B" w:rsidRDefault="00DA7F9B" w14:paraId="045D70DD" w14:textId="65F229FE">
      <w:pPr>
        <w:pStyle w:val="sccommitteereporttitle"/>
      </w:pPr>
      <w:r w:rsidRPr="00B07BF4">
        <w:t>To who</w:t>
      </w:r>
      <w:r w:rsidR="007478FE">
        <w:t>m</w:t>
      </w:r>
      <w:r w:rsidRPr="00B07BF4">
        <w:t xml:space="preserve"> was referred a </w:t>
      </w:r>
      <w:sdt>
        <w:sdtPr>
          <w:alias w:val="doctype"/>
          <w:tag w:val="doctype"/>
          <w:id w:val="-95182141"/>
          <w:placeholder>
            <w:docPart w:val="C82CD13B72304C598FA035331117EC88"/>
          </w:placeholder>
          <w:text/>
        </w:sdtPr>
        <w:sdtContent>
          <w:r>
            <w:t>Bill</w:t>
          </w:r>
        </w:sdtContent>
      </w:sdt>
      <w:r w:rsidRPr="00B07BF4">
        <w:t xml:space="preserve"> (</w:t>
      </w:r>
      <w:sdt>
        <w:sdtPr>
          <w:alias w:val="billnumber"/>
          <w:tag w:val="billnumber"/>
          <w:id w:val="249784876"/>
          <w:placeholder>
            <w:docPart w:val="C82CD13B72304C598FA035331117EC88"/>
          </w:placeholder>
          <w:text/>
        </w:sdtPr>
        <w:sdtContent>
          <w:r>
            <w:t>H. 4933</w:t>
          </w:r>
        </w:sdtContent>
      </w:sdt>
      <w:r w:rsidRPr="00B07BF4">
        <w:t xml:space="preserve">) </w:t>
      </w:r>
      <w:sdt>
        <w:sdtPr>
          <w:alias w:val="billtitle"/>
          <w:tag w:val="billtitle"/>
          <w:id w:val="660268815"/>
          <w:placeholder>
            <w:docPart w:val="C82CD13B72304C598FA035331117EC88"/>
          </w:placeholder>
          <w:text/>
        </w:sdtPr>
        <w:sdtContent>
          <w:r>
            <w:t>to amend the South Carolina Code of Laws by amending Section 56-5-5015, relating to sunscreen devices, so as to provide the provisions contained in this Section</w:t>
          </w:r>
        </w:sdtContent>
      </w:sdt>
      <w:r w:rsidRPr="00B07BF4">
        <w:t xml:space="preserve">, etc., </w:t>
      </w:r>
      <w:proofErr w:type="gramStart"/>
      <w:r w:rsidRPr="00B07BF4">
        <w:t>respectfully</w:t>
      </w:r>
      <w:proofErr w:type="gramEnd"/>
    </w:p>
    <w:p w:rsidRPr="00B07BF4" w:rsidR="00DA7F9B" w:rsidP="00DA7F9B" w:rsidRDefault="00DA7F9B" w14:paraId="0FBF88E2" w14:textId="77777777">
      <w:pPr>
        <w:pStyle w:val="sccoversheetcommitteereportheader"/>
      </w:pPr>
      <w:r w:rsidRPr="00B07BF4">
        <w:t>Report:</w:t>
      </w:r>
    </w:p>
    <w:sdt>
      <w:sdtPr>
        <w:alias w:val="committeetitle"/>
        <w:tag w:val="committeetitle"/>
        <w:id w:val="1407110167"/>
        <w:placeholder>
          <w:docPart w:val="C82CD13B72304C598FA035331117EC88"/>
        </w:placeholder>
        <w:text/>
      </w:sdtPr>
      <w:sdtContent>
        <w:p w:rsidRPr="00B07BF4" w:rsidR="00DA7F9B" w:rsidP="00DA7F9B" w:rsidRDefault="00DA7F9B" w14:paraId="41F2FB3A" w14:textId="7FCD21A7">
          <w:pPr>
            <w:pStyle w:val="sccommitteereporttitle"/>
          </w:pPr>
          <w:r>
            <w:t>That they have duly and carefully considered the same, and recommend that the same do pass:</w:t>
          </w:r>
        </w:p>
      </w:sdtContent>
    </w:sdt>
    <w:p w:rsidRPr="00B07BF4" w:rsidR="00DA7F9B" w:rsidP="00DA7F9B" w:rsidRDefault="00DA7F9B" w14:paraId="219CB198" w14:textId="77777777">
      <w:pPr>
        <w:pStyle w:val="sccoversheetcommitteereportemplyline"/>
      </w:pPr>
    </w:p>
    <w:p w:rsidRPr="00B07BF4" w:rsidR="00DA7F9B" w:rsidP="00DA7F9B" w:rsidRDefault="00DA7F9B" w14:paraId="286F1EA5" w14:textId="01652EA9">
      <w:pPr>
        <w:pStyle w:val="sccoversheetcommitteereportchairperson"/>
      </w:pPr>
      <w:sdt>
        <w:sdtPr>
          <w:alias w:val="chairperson"/>
          <w:tag w:val="chairperson"/>
          <w:id w:val="-1033958730"/>
          <w:placeholder>
            <w:docPart w:val="C82CD13B72304C598FA035331117EC88"/>
          </w:placeholder>
          <w:text/>
        </w:sdtPr>
        <w:sdtContent>
          <w:r>
            <w:t>SHANNON ERICKSON</w:t>
          </w:r>
        </w:sdtContent>
      </w:sdt>
      <w:r w:rsidRPr="00B07BF4">
        <w:t xml:space="preserve"> for Committee.</w:t>
      </w:r>
    </w:p>
    <w:p w:rsidRPr="00B07BF4" w:rsidR="00DA7F9B" w:rsidP="00DA7F9B" w:rsidRDefault="00DA7F9B" w14:paraId="49F772F6" w14:textId="77777777">
      <w:pPr>
        <w:pStyle w:val="sccoversheetcommitteereportemplyline"/>
      </w:pPr>
    </w:p>
    <w:p w:rsidRPr="00B07BF4" w:rsidR="00DA7F9B" w:rsidP="00DA7F9B" w:rsidRDefault="00DA7F9B" w14:paraId="1731A467" w14:textId="77777777">
      <w:pPr>
        <w:pStyle w:val="sccoversheetcommitteereportemplyline"/>
      </w:pPr>
    </w:p>
    <w:p w:rsidRPr="00B07BF4" w:rsidR="00DA7F9B" w:rsidP="00DA7F9B" w:rsidRDefault="00DA7F9B" w14:paraId="667CCAAC" w14:textId="77777777">
      <w:pPr>
        <w:pStyle w:val="sccoversheetFISheader"/>
      </w:pPr>
      <w:r w:rsidRPr="00B07BF4">
        <w:t>statement of estimated fiscal impact</w:t>
      </w:r>
    </w:p>
    <w:p w:rsidRPr="00B07BF4" w:rsidR="00DA7F9B" w:rsidP="00DA7F9B" w:rsidRDefault="00DA7F9B" w14:paraId="5C781EB8" w14:textId="77777777">
      <w:pPr>
        <w:pStyle w:val="sccoversheetFISsectionheaders"/>
      </w:pPr>
      <w:r w:rsidRPr="00B07BF4">
        <w:t>Explanation of Fiscal Impact</w:t>
      </w:r>
    </w:p>
    <w:p w:rsidR="007478FE" w:rsidP="007478FE" w:rsidRDefault="007478FE" w14:paraId="5C5A5557" w14:textId="77777777">
      <w:pPr>
        <w:pStyle w:val="sccoversheetFISsectionheaders"/>
      </w:pPr>
      <w:r>
        <w:t>State Expenditure</w:t>
      </w:r>
    </w:p>
    <w:p w:rsidR="007478FE" w:rsidP="007478FE" w:rsidRDefault="007478FE" w14:paraId="69C1C37A" w14:textId="77777777">
      <w:pPr>
        <w:pStyle w:val="sccoversheetFISsectioninfo"/>
      </w:pPr>
      <w:r>
        <w:t>This bill exempts all law enforcement vehicles from the restrictions on sunscreen devices pursuant to Section 56-5-5015.  DMV indicates that the bill will have no expenditure impact on the department because the bill does not operationally or fiscally impact DMV.</w:t>
      </w:r>
    </w:p>
    <w:p w:rsidR="007478FE" w:rsidP="007478FE" w:rsidRDefault="007478FE" w14:paraId="2C6CB32F" w14:textId="77777777">
      <w:pPr>
        <w:pStyle w:val="sccoversheetFISsectioninfo"/>
      </w:pPr>
    </w:p>
    <w:p w:rsidRPr="00B07BF4" w:rsidR="00DA7F9B" w:rsidP="00DA7F9B" w:rsidRDefault="00DA7F9B" w14:paraId="26F16B9B" w14:textId="497519D4">
      <w:pPr>
        <w:pStyle w:val="sccoversheetFISsectioninfo"/>
      </w:pPr>
    </w:p>
    <w:p w:rsidRPr="00B07BF4" w:rsidR="00DA7F9B" w:rsidP="00DA7F9B" w:rsidRDefault="00DA7F9B" w14:paraId="16B9DC13" w14:textId="0FB1D91D">
      <w:pPr>
        <w:pStyle w:val="sccoversheetFISdirector"/>
      </w:pPr>
      <w:sdt>
        <w:sdtPr>
          <w:alias w:val="director"/>
          <w:tag w:val="director"/>
          <w:id w:val="-1654141734"/>
          <w:placeholder>
            <w:docPart w:val="C82CD13B72304C598FA035331117EC88"/>
          </w:placeholder>
          <w:text/>
        </w:sdtPr>
        <w:sdtContent>
          <w:r w:rsidR="007478FE">
            <w:t>Frank A. Rainwater</w:t>
          </w:r>
        </w:sdtContent>
      </w:sdt>
      <w:r w:rsidRPr="00B07BF4">
        <w:t>, Executive Director</w:t>
      </w:r>
    </w:p>
    <w:p w:rsidRPr="00B07BF4" w:rsidR="00DA7F9B" w:rsidP="00DA7F9B" w:rsidRDefault="00DA7F9B" w14:paraId="733C724E" w14:textId="77777777">
      <w:pPr>
        <w:pStyle w:val="sccoversheetFISdirector"/>
      </w:pPr>
      <w:r w:rsidRPr="00B07BF4">
        <w:t>Revenue and Fiscal Affairs Office</w:t>
      </w:r>
    </w:p>
    <w:p w:rsidRPr="00B07BF4" w:rsidR="00DA7F9B" w:rsidP="00DA7F9B" w:rsidRDefault="00DA7F9B" w14:paraId="70FA1D62" w14:textId="77777777">
      <w:pPr>
        <w:pStyle w:val="sccoversheetFISheader"/>
      </w:pPr>
    </w:p>
    <w:p w:rsidRPr="00B07BF4" w:rsidR="00DA7F9B" w:rsidP="00DA7F9B" w:rsidRDefault="00DA7F9B" w14:paraId="46462CF7" w14:textId="77777777">
      <w:pPr>
        <w:pStyle w:val="sccoversheetemptyline"/>
        <w:jc w:val="center"/>
      </w:pPr>
      <w:r w:rsidRPr="00B07BF4">
        <w:t>________</w:t>
      </w:r>
    </w:p>
    <w:p w:rsidRPr="00B07BF4" w:rsidR="00DA7F9B" w:rsidP="00DA7F9B" w:rsidRDefault="00DA7F9B" w14:paraId="0D37DD05" w14:textId="77777777">
      <w:pPr>
        <w:rPr>
          <w:rFonts w:ascii="Times New Roman" w:hAnsi="Times New Roman"/>
        </w:rPr>
      </w:pPr>
      <w:r w:rsidRPr="00B07BF4">
        <w:br w:type="page"/>
      </w:r>
    </w:p>
    <w:p w:rsidRPr="00BB0725" w:rsidR="00A73EFA" w:rsidP="00C72B75" w:rsidRDefault="00A73EFA" w14:paraId="7B72410E" w14:textId="551B59B6">
      <w:pPr>
        <w:pStyle w:val="scemptylineheader"/>
      </w:pPr>
    </w:p>
    <w:p w:rsidRPr="00BB0725" w:rsidR="00A73EFA" w:rsidP="00C72B75" w:rsidRDefault="00A73EFA" w14:paraId="6AD935C9" w14:textId="154D872B">
      <w:pPr>
        <w:pStyle w:val="scemptylineheader"/>
      </w:pPr>
    </w:p>
    <w:p w:rsidRPr="00DF3B44" w:rsidR="00A73EFA" w:rsidP="00C72B75" w:rsidRDefault="00A73EFA" w14:paraId="51A98227" w14:textId="5A472D40">
      <w:pPr>
        <w:pStyle w:val="scemptylineheader"/>
      </w:pPr>
    </w:p>
    <w:p w:rsidRPr="00DF3B44" w:rsidR="00A73EFA" w:rsidP="00C72B75" w:rsidRDefault="00A73EFA" w14:paraId="3858851A" w14:textId="779FC5AA">
      <w:pPr>
        <w:pStyle w:val="scemptylineheader"/>
      </w:pPr>
    </w:p>
    <w:p w:rsidRPr="00DF3B44" w:rsidR="00A73EFA" w:rsidP="00C72B75" w:rsidRDefault="00A73EFA" w14:paraId="4E3DDE20" w14:textId="476F0DA8">
      <w:pPr>
        <w:pStyle w:val="scemptylineheader"/>
      </w:pPr>
    </w:p>
    <w:p w:rsidRPr="00DF3B44" w:rsidR="002C3463" w:rsidP="00037F04" w:rsidRDefault="002C3463" w14:paraId="1803EF34" w14:textId="5BD12D5F">
      <w:pPr>
        <w:pStyle w:val="scemptylineheader"/>
      </w:pPr>
    </w:p>
    <w:p w:rsidR="00DA7F9B" w:rsidP="00446987" w:rsidRDefault="00DA7F9B" w14:paraId="27F0E2AA" w14:textId="77777777">
      <w:pPr>
        <w:pStyle w:val="scemptylineheader"/>
      </w:pPr>
    </w:p>
    <w:p w:rsidRPr="00DF3B44" w:rsidR="008E61A1" w:rsidP="00446987" w:rsidRDefault="008E61A1" w14:paraId="3B5B27A6" w14:textId="1D4CD76B">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70645" w14:paraId="40FEFADA" w14:textId="2F482D59">
          <w:pPr>
            <w:pStyle w:val="scbilltitle"/>
            <w:tabs>
              <w:tab w:val="left" w:pos="2104"/>
            </w:tabs>
          </w:pPr>
          <w:r>
            <w:t>TO AMEND THE SOUTH CAROLINA CODE OF LAWS BY AMENDING SECTION 56-5-5015, RELATING TO SUNSCREEN DEVICES, SO AS TO PROVIDE THE PROVISI</w:t>
          </w:r>
          <w:r w:rsidR="00605EAC">
            <w:t>o</w:t>
          </w:r>
          <w:r>
            <w:t>NS CONTAINED IN THIS SECTION DO NOT APPLY TO LAW ENFORCEMENT VEHICLES.</w:t>
          </w:r>
        </w:p>
      </w:sdtContent>
    </w:sdt>
    <w:bookmarkStart w:name="at_1a3cfb25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5b7225d0" w:id="1"/>
      <w:r w:rsidRPr="0094541D">
        <w:t>B</w:t>
      </w:r>
      <w:bookmarkEnd w:id="1"/>
      <w:r w:rsidRPr="0094541D">
        <w:t>e it enacted by the General Assembly of the State of South Carolina:</w:t>
      </w:r>
    </w:p>
    <w:p w:rsidR="00502EB8" w:rsidP="00502EB8" w:rsidRDefault="00502EB8" w14:paraId="2BDA1D3C" w14:textId="77777777">
      <w:pPr>
        <w:pStyle w:val="scemptyline"/>
      </w:pPr>
    </w:p>
    <w:p w:rsidR="00502EB8" w:rsidP="00502EB8" w:rsidRDefault="00502EB8" w14:paraId="50A72C3D" w14:textId="0D2EA33E">
      <w:pPr>
        <w:pStyle w:val="scdirectionallanguage"/>
      </w:pPr>
      <w:bookmarkStart w:name="bs_num_1_e4c1de427" w:id="2"/>
      <w:r>
        <w:t>S</w:t>
      </w:r>
      <w:bookmarkEnd w:id="2"/>
      <w:r>
        <w:t>ECTION 1.</w:t>
      </w:r>
      <w:r>
        <w:tab/>
      </w:r>
      <w:bookmarkStart w:name="dl_b3beaad37" w:id="3"/>
      <w:r>
        <w:t>S</w:t>
      </w:r>
      <w:bookmarkEnd w:id="3"/>
      <w:r>
        <w:t>ection 56-5-5015(H) of the S.C. Code is amended to read:</w:t>
      </w:r>
    </w:p>
    <w:p w:rsidR="00502EB8" w:rsidP="00502EB8" w:rsidRDefault="00502EB8" w14:paraId="4AD188C6" w14:textId="77777777">
      <w:pPr>
        <w:pStyle w:val="scemptyline"/>
      </w:pPr>
    </w:p>
    <w:p w:rsidR="00502EB8" w:rsidP="00502EB8" w:rsidRDefault="00502EB8" w14:paraId="2F3B47C7" w14:textId="77777777">
      <w:pPr>
        <w:pStyle w:val="sccodifiedsection"/>
      </w:pPr>
      <w:bookmarkStart w:name="cs_T56C5N5015_30eb7fb11" w:id="4"/>
      <w:r>
        <w:tab/>
      </w:r>
      <w:bookmarkStart w:name="ss_T56C5N5015SH_lv1_7933b58dd" w:id="5"/>
      <w:bookmarkEnd w:id="4"/>
      <w:r>
        <w:t>(</w:t>
      </w:r>
      <w:bookmarkEnd w:id="5"/>
      <w:r>
        <w:t>H) The provisions of this section do not apply to:</w:t>
      </w:r>
    </w:p>
    <w:p w:rsidR="00502EB8" w:rsidP="00502EB8" w:rsidRDefault="00502EB8" w14:paraId="6B1F2F69" w14:textId="099C6E02">
      <w:pPr>
        <w:pStyle w:val="sccodifiedsection"/>
      </w:pPr>
      <w:r>
        <w:tab/>
      </w:r>
      <w:r>
        <w:tab/>
      </w:r>
      <w:bookmarkStart w:name="ss_T56C5N5015S1_lv2_ab132dcfd" w:id="6"/>
      <w:r>
        <w:t>(</w:t>
      </w:r>
      <w:bookmarkEnd w:id="6"/>
      <w:r>
        <w:t xml:space="preserve">1) a motor vehicle registered in this State in the name of a person, or the person's legal guardian, who has an affidavit signed by a physician or an optometrist licensed to practice in this State that states that the person has a physical condition that makes it necessary to equip the motor vehicle with </w:t>
      </w:r>
      <w:proofErr w:type="spellStart"/>
      <w:r>
        <w:t>sunscreening</w:t>
      </w:r>
      <w:proofErr w:type="spellEnd"/>
      <w:r>
        <w:t xml:space="preserve"> material which would be of a light transmittance or luminous reflectance in violation of this section. The affidavit must be in the vehicle at all times during its operation and must be produced at the request of a law enforcement officer. The affidavit must be updated every two years; or</w:t>
      </w:r>
    </w:p>
    <w:p w:rsidR="00502EB8" w:rsidP="00502EB8" w:rsidRDefault="00502EB8" w14:paraId="4812A59D" w14:textId="5D8482B7">
      <w:pPr>
        <w:pStyle w:val="sccodifiedsection"/>
      </w:pPr>
      <w:r>
        <w:tab/>
      </w:r>
      <w:r>
        <w:tab/>
      </w:r>
      <w:bookmarkStart w:name="ss_T56C5N5015S2_lv2_3de2ddd62" w:id="7"/>
      <w:r>
        <w:t>(</w:t>
      </w:r>
      <w:bookmarkEnd w:id="7"/>
      <w:r>
        <w:t>2) a law enforcement vehicle</w:t>
      </w:r>
      <w:r>
        <w:rPr>
          <w:rStyle w:val="scstrike"/>
        </w:rPr>
        <w:t xml:space="preserve"> used regularly to transport a canine trained for law enforcement purposes</w:t>
      </w:r>
      <w:r>
        <w:t>.</w:t>
      </w:r>
    </w:p>
    <w:p w:rsidRPr="00DF3B44" w:rsidR="007E06BB" w:rsidP="00E46A77" w:rsidRDefault="007E06BB" w14:paraId="3D8F1FED" w14:textId="69A05CBD">
      <w:pPr>
        <w:pStyle w:val="scemptyline"/>
      </w:pPr>
    </w:p>
    <w:p w:rsidRPr="00DF3B44" w:rsidR="007A10F1" w:rsidP="007A10F1" w:rsidRDefault="00502EB8" w14:paraId="0E9393B4" w14:textId="1B87C91B">
      <w:pPr>
        <w:pStyle w:val="scnoncodifiedsection"/>
      </w:pPr>
      <w:bookmarkStart w:name="bs_num_2_lastsection" w:id="8"/>
      <w:bookmarkStart w:name="eff_date_section" w:id="9"/>
      <w:r>
        <w:t>S</w:t>
      </w:r>
      <w:bookmarkEnd w:id="8"/>
      <w:r>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A7F9B">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7603869"/>
      <w:docPartObj>
        <w:docPartGallery w:val="Page Numbers (Bottom of Page)"/>
        <w:docPartUnique/>
      </w:docPartObj>
    </w:sdtPr>
    <w:sdtEndPr>
      <w:rPr>
        <w:noProof/>
      </w:rPr>
    </w:sdtEndPr>
    <w:sdtContent>
      <w:p w14:paraId="7D5F0FEE" w14:textId="77777777" w:rsidR="00DA7F9B" w:rsidRPr="007B4AF7" w:rsidRDefault="00DA7F9B" w:rsidP="00D14995">
        <w:pPr>
          <w:pStyle w:val="scbillfooter"/>
        </w:pPr>
        <w:sdt>
          <w:sdtPr>
            <w:alias w:val="footer_billname"/>
            <w:tag w:val="footer_billname"/>
            <w:id w:val="-103730702"/>
            <w:lock w:val="sdtContentLocked"/>
            <w:placeholder>
              <w:docPart w:val="D4C96E94D1034B30BFFD6EFEA68FE50F"/>
            </w:placeholder>
            <w:dataBinding w:prefixMappings="xmlns:ns0='http://schemas.openxmlformats.org/package/2006/metadata/lwb360-metadata' " w:xpath="/ns0:lwb360Metadata[1]/ns0:T_BILL_T_BILLNAME[1]" w:storeItemID="{A70AC2F9-CF59-46A9-A8A7-29CBD0ED4110}"/>
            <w:text/>
          </w:sdtPr>
          <w:sdtContent>
            <w:r>
              <w:t>[4933]</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1619106749"/>
            <w:lock w:val="sdtContentLocked"/>
            <w:placeholder>
              <w:docPart w:val="D4C96E94D1034B30BFFD6EFEA68FE50F"/>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61DC6" w14:textId="77777777" w:rsidR="00DA7F9B" w:rsidRDefault="00DA7F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5528"/>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4019"/>
    <w:rsid w:val="0019025B"/>
    <w:rsid w:val="00192AF7"/>
    <w:rsid w:val="00197366"/>
    <w:rsid w:val="001A136C"/>
    <w:rsid w:val="001B6DA2"/>
    <w:rsid w:val="001C25EC"/>
    <w:rsid w:val="001D3C7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0DC0"/>
    <w:rsid w:val="003C3E2E"/>
    <w:rsid w:val="003D4A3C"/>
    <w:rsid w:val="003D55B2"/>
    <w:rsid w:val="003E0033"/>
    <w:rsid w:val="003E5452"/>
    <w:rsid w:val="003E7165"/>
    <w:rsid w:val="003E7FF6"/>
    <w:rsid w:val="004046B5"/>
    <w:rsid w:val="00406F27"/>
    <w:rsid w:val="004141B8"/>
    <w:rsid w:val="004203B9"/>
    <w:rsid w:val="00424E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41A0"/>
    <w:rsid w:val="005002ED"/>
    <w:rsid w:val="00500DBC"/>
    <w:rsid w:val="00502EB8"/>
    <w:rsid w:val="005102BE"/>
    <w:rsid w:val="0051418B"/>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EAC"/>
    <w:rsid w:val="006067B0"/>
    <w:rsid w:val="00606A8B"/>
    <w:rsid w:val="00611EBA"/>
    <w:rsid w:val="006213A8"/>
    <w:rsid w:val="00623BEA"/>
    <w:rsid w:val="006347E9"/>
    <w:rsid w:val="00640C87"/>
    <w:rsid w:val="006454BB"/>
    <w:rsid w:val="00657CF4"/>
    <w:rsid w:val="00663B8D"/>
    <w:rsid w:val="00663E00"/>
    <w:rsid w:val="00664F48"/>
    <w:rsid w:val="00664FAD"/>
    <w:rsid w:val="006730CF"/>
    <w:rsid w:val="0067345B"/>
    <w:rsid w:val="00683986"/>
    <w:rsid w:val="00685035"/>
    <w:rsid w:val="00685770"/>
    <w:rsid w:val="006964F9"/>
    <w:rsid w:val="006A395F"/>
    <w:rsid w:val="006A65E2"/>
    <w:rsid w:val="006B37BD"/>
    <w:rsid w:val="006B6172"/>
    <w:rsid w:val="006B6FAF"/>
    <w:rsid w:val="006C092D"/>
    <w:rsid w:val="006C099D"/>
    <w:rsid w:val="006C18F0"/>
    <w:rsid w:val="006C7E01"/>
    <w:rsid w:val="006D64A5"/>
    <w:rsid w:val="006E0935"/>
    <w:rsid w:val="006E353F"/>
    <w:rsid w:val="006E35AB"/>
    <w:rsid w:val="006F3C8E"/>
    <w:rsid w:val="00711AA9"/>
    <w:rsid w:val="00722155"/>
    <w:rsid w:val="00737F19"/>
    <w:rsid w:val="007478FE"/>
    <w:rsid w:val="00752D64"/>
    <w:rsid w:val="007573D6"/>
    <w:rsid w:val="00782BF8"/>
    <w:rsid w:val="00783C75"/>
    <w:rsid w:val="007849D9"/>
    <w:rsid w:val="00787433"/>
    <w:rsid w:val="007A10F1"/>
    <w:rsid w:val="007A3D50"/>
    <w:rsid w:val="007A52BB"/>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567D"/>
    <w:rsid w:val="00A17135"/>
    <w:rsid w:val="00A21A6F"/>
    <w:rsid w:val="00A24E56"/>
    <w:rsid w:val="00A26A62"/>
    <w:rsid w:val="00A35A9B"/>
    <w:rsid w:val="00A4070E"/>
    <w:rsid w:val="00A40CA0"/>
    <w:rsid w:val="00A504A7"/>
    <w:rsid w:val="00A53677"/>
    <w:rsid w:val="00A53BF2"/>
    <w:rsid w:val="00A56BB5"/>
    <w:rsid w:val="00A60D68"/>
    <w:rsid w:val="00A73EFA"/>
    <w:rsid w:val="00A77380"/>
    <w:rsid w:val="00A77A3B"/>
    <w:rsid w:val="00A90073"/>
    <w:rsid w:val="00A92F6F"/>
    <w:rsid w:val="00A97523"/>
    <w:rsid w:val="00AB0E71"/>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4CEE"/>
    <w:rsid w:val="00B70645"/>
    <w:rsid w:val="00B7592C"/>
    <w:rsid w:val="00B809D3"/>
    <w:rsid w:val="00B84B66"/>
    <w:rsid w:val="00B85475"/>
    <w:rsid w:val="00B9090A"/>
    <w:rsid w:val="00B92196"/>
    <w:rsid w:val="00B9228D"/>
    <w:rsid w:val="00B929EC"/>
    <w:rsid w:val="00B94C0C"/>
    <w:rsid w:val="00BA5DA2"/>
    <w:rsid w:val="00BB0725"/>
    <w:rsid w:val="00BC408A"/>
    <w:rsid w:val="00BC5023"/>
    <w:rsid w:val="00BC556C"/>
    <w:rsid w:val="00BD42DA"/>
    <w:rsid w:val="00BD4684"/>
    <w:rsid w:val="00BE08A7"/>
    <w:rsid w:val="00BE4391"/>
    <w:rsid w:val="00BF3E48"/>
    <w:rsid w:val="00C0131E"/>
    <w:rsid w:val="00C15F1B"/>
    <w:rsid w:val="00C16288"/>
    <w:rsid w:val="00C17D1D"/>
    <w:rsid w:val="00C45923"/>
    <w:rsid w:val="00C543E7"/>
    <w:rsid w:val="00C6054B"/>
    <w:rsid w:val="00C70225"/>
    <w:rsid w:val="00C72198"/>
    <w:rsid w:val="00C72B75"/>
    <w:rsid w:val="00C73C7D"/>
    <w:rsid w:val="00C75005"/>
    <w:rsid w:val="00C970DF"/>
    <w:rsid w:val="00CA7E71"/>
    <w:rsid w:val="00CB2673"/>
    <w:rsid w:val="00CB701D"/>
    <w:rsid w:val="00CC2AD4"/>
    <w:rsid w:val="00CC2F65"/>
    <w:rsid w:val="00CC3F0E"/>
    <w:rsid w:val="00CD08C9"/>
    <w:rsid w:val="00CD1FE8"/>
    <w:rsid w:val="00CD38CD"/>
    <w:rsid w:val="00CD3E0C"/>
    <w:rsid w:val="00CD5565"/>
    <w:rsid w:val="00CD616C"/>
    <w:rsid w:val="00CF68D6"/>
    <w:rsid w:val="00CF7B4A"/>
    <w:rsid w:val="00D009F8"/>
    <w:rsid w:val="00D078DA"/>
    <w:rsid w:val="00D12555"/>
    <w:rsid w:val="00D14995"/>
    <w:rsid w:val="00D22BCB"/>
    <w:rsid w:val="00D2455C"/>
    <w:rsid w:val="00D25023"/>
    <w:rsid w:val="00D27F8C"/>
    <w:rsid w:val="00D33843"/>
    <w:rsid w:val="00D43E72"/>
    <w:rsid w:val="00D54A6F"/>
    <w:rsid w:val="00D57D57"/>
    <w:rsid w:val="00D62E42"/>
    <w:rsid w:val="00D772FB"/>
    <w:rsid w:val="00DA1AA0"/>
    <w:rsid w:val="00DA7F9B"/>
    <w:rsid w:val="00DC44A8"/>
    <w:rsid w:val="00DE4BEE"/>
    <w:rsid w:val="00DE5B3D"/>
    <w:rsid w:val="00DE7112"/>
    <w:rsid w:val="00DE72DF"/>
    <w:rsid w:val="00DF19BE"/>
    <w:rsid w:val="00DF3B44"/>
    <w:rsid w:val="00E1372E"/>
    <w:rsid w:val="00E21D30"/>
    <w:rsid w:val="00E24D9A"/>
    <w:rsid w:val="00E27805"/>
    <w:rsid w:val="00E27A11"/>
    <w:rsid w:val="00E30497"/>
    <w:rsid w:val="00E358A2"/>
    <w:rsid w:val="00E35C9A"/>
    <w:rsid w:val="00E3771B"/>
    <w:rsid w:val="00E40979"/>
    <w:rsid w:val="00E43F26"/>
    <w:rsid w:val="00E46A77"/>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6DBE"/>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24EB9"/>
    <w:pPr>
      <w:spacing w:after="0" w:line="240" w:lineRule="auto"/>
    </w:pPr>
    <w:rPr>
      <w:lang w:val="en-US"/>
    </w:rPr>
  </w:style>
  <w:style w:type="paragraph" w:customStyle="1" w:styleId="sccoversheetcommitteereportchairperson">
    <w:name w:val="sc_coversheet_committee_report_chairperson"/>
    <w:qFormat/>
    <w:rsid w:val="00DA7F9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A7F9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A7F9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A7F9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A7F9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A7F9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A7F9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A7F9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A7F9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A7F9B"/>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DA7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4933&amp;session=125&amp;summary=B" TargetMode="External" Id="Rbca6939386e84aee" /><Relationship Type="http://schemas.openxmlformats.org/officeDocument/2006/relationships/hyperlink" Target="https://www.scstatehouse.gov/sess125_2023-2024/prever/4933_20240124.docx" TargetMode="External" Id="Rb0f9cae460674f86" /><Relationship Type="http://schemas.openxmlformats.org/officeDocument/2006/relationships/hyperlink" Target="https://www.scstatehouse.gov/sess125_2023-2024/prever/4933_20240228.docx" TargetMode="External" Id="Rf2aa8a83c5184955" /><Relationship Type="http://schemas.openxmlformats.org/officeDocument/2006/relationships/hyperlink" Target="h:\hj\20240124.docx" TargetMode="External" Id="Ra06b2a5fdbe3465b" /><Relationship Type="http://schemas.openxmlformats.org/officeDocument/2006/relationships/hyperlink" Target="h:\hj\20240124.docx" TargetMode="External" Id="Rbdfdf07dc4754523" /><Relationship Type="http://schemas.openxmlformats.org/officeDocument/2006/relationships/hyperlink" Target="h:\hj\20240228.docx" TargetMode="External" Id="R2f1efb5e0b9546ea" /><Relationship Type="http://schemas.openxmlformats.org/officeDocument/2006/relationships/hyperlink" Target="h:\hj\20240306.docx" TargetMode="External" Id="Rb36922e630d349d2" /><Relationship Type="http://schemas.openxmlformats.org/officeDocument/2006/relationships/hyperlink" Target="h:\hj\20240306.docx" TargetMode="External" Id="Rff04f1c7ec764b08" /><Relationship Type="http://schemas.openxmlformats.org/officeDocument/2006/relationships/hyperlink" Target="h:\hj\20240307.docx" TargetMode="External" Id="Rb26d11c07687495e" /><Relationship Type="http://schemas.openxmlformats.org/officeDocument/2006/relationships/hyperlink" Target="h:\hj\20240307.docx" TargetMode="External" Id="Rf7128c0aa64e4a99" /><Relationship Type="http://schemas.openxmlformats.org/officeDocument/2006/relationships/hyperlink" Target="h:\sj\20240312.docx" TargetMode="External" Id="R49edaab19cd74511" /><Relationship Type="http://schemas.openxmlformats.org/officeDocument/2006/relationships/hyperlink" Target="h:\sj\20240312.docx" TargetMode="External" Id="Ra1de22254fad4a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82CD13B72304C598FA035331117EC88"/>
        <w:category>
          <w:name w:val="General"/>
          <w:gallery w:val="placeholder"/>
        </w:category>
        <w:types>
          <w:type w:val="bbPlcHdr"/>
        </w:types>
        <w:behaviors>
          <w:behavior w:val="content"/>
        </w:behaviors>
        <w:guid w:val="{36FE3118-A11D-4276-A43B-A0C815979402}"/>
      </w:docPartPr>
      <w:docPartBody>
        <w:p w:rsidR="005820BE" w:rsidRDefault="005820BE" w:rsidP="005820BE">
          <w:pPr>
            <w:pStyle w:val="C82CD13B72304C598FA035331117EC88"/>
          </w:pPr>
          <w:r w:rsidRPr="007B495D">
            <w:rPr>
              <w:rStyle w:val="PlaceholderText"/>
            </w:rPr>
            <w:t>Click or tap here to enter text.</w:t>
          </w:r>
        </w:p>
      </w:docPartBody>
    </w:docPart>
    <w:docPart>
      <w:docPartPr>
        <w:name w:val="D4C96E94D1034B30BFFD6EFEA68FE50F"/>
        <w:category>
          <w:name w:val="General"/>
          <w:gallery w:val="placeholder"/>
        </w:category>
        <w:types>
          <w:type w:val="bbPlcHdr"/>
        </w:types>
        <w:behaviors>
          <w:behavior w:val="content"/>
        </w:behaviors>
        <w:guid w:val="{EDBCA0D4-8FBB-4296-A3E7-7156CDDBCE4D}"/>
      </w:docPartPr>
      <w:docPartBody>
        <w:p w:rsidR="005820BE" w:rsidRDefault="005820BE" w:rsidP="005820BE">
          <w:pPr>
            <w:pStyle w:val="D4C96E94D1034B30BFFD6EFEA68FE50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5820BE"/>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820BE"/>
    <w:rPr>
      <w:color w:val="808080"/>
    </w:rPr>
  </w:style>
  <w:style w:type="paragraph" w:customStyle="1" w:styleId="C82CD13B72304C598FA035331117EC88">
    <w:name w:val="C82CD13B72304C598FA035331117EC88"/>
    <w:rsid w:val="005820BE"/>
    <w:rPr>
      <w:kern w:val="2"/>
      <w14:ligatures w14:val="standardContextual"/>
    </w:rPr>
  </w:style>
  <w:style w:type="paragraph" w:customStyle="1" w:styleId="D4C96E94D1034B30BFFD6EFEA68FE50F">
    <w:name w:val="D4C96E94D1034B30BFFD6EFEA68FE50F"/>
    <w:rsid w:val="005820B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0040d662-9f5a-471b-aac4-5482a024dbb0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HOUSEINTRODATE>2024-01-24</T_BILL_D_HOUSEINTRODATE>
  <T_BILL_D_INTRODATE>2024-01-24</T_BILL_D_INTRODATE>
  <T_BILL_N_INTERNALVERSIONNUMBER>1</T_BILL_N_INTERNALVERSIONNUMBER>
  <T_BILL_N_SESSION>125</T_BILL_N_SESSION>
  <T_BILL_N_VERSIONNUMBER>1</T_BILL_N_VERSIONNUMBER>
  <T_BILL_N_YEAR>2024</T_BILL_N_YEAR>
  <T_BILL_REQUEST_REQUEST>c581c63a-fef1-413a-b614-07cf89956ccd</T_BILL_REQUEST_REQUEST>
  <T_BILL_R_ORIGINALDRAFT>8a582aa5-abfc-48ee-b892-d74e93671033</T_BILL_R_ORIGINALDRAFT>
  <T_BILL_SPONSOR_SPONSOR>61c5b3f0-f337-4f04-8e20-97bf445abe6a</T_BILL_SPONSOR_SPONSOR>
  <T_BILL_T_BILLNAME>[4933]</T_BILL_T_BILLNAME>
  <T_BILL_T_BILLNUMBER>4933</T_BILL_T_BILLNUMBER>
  <T_BILL_T_BILLTITLE>TO AMEND THE SOUTH CAROLINA CODE OF LAWS BY AMENDING SECTION 56-5-5015, RELATING TO SUNSCREEN DEVICES, SO AS TO PROVIDE THE PROVISIoNS CONTAINED IN THIS SECTION DO NOT APPLY TO LAW ENFORCEMENT VEHICLES.</T_BILL_T_BILLTITLE>
  <T_BILL_T_CHAMBER>house</T_BILL_T_CHAMBER>
  <T_BILL_T_FILENAME> </T_BILL_T_FILENAME>
  <T_BILL_T_LEGTYPE>bill_statewide</T_BILL_T_LEGTYPE>
  <T_BILL_T_SECTIONS>[{"SectionUUID":"e6dbb991-785f-46be-940b-ac7b44b73b25","SectionName":"code_section","SectionNumber":1,"SectionType":"code_section","CodeSections":[{"CodeSectionBookmarkName":"cs_T56C5N5015_30eb7fb11","IsConstitutionSection":false,"Identity":"56-5-5015","IsNew":false,"SubSections":[{"Level":1,"Identity":"T56C5N5015SH","SubSectionBookmarkName":"ss_T56C5N5015SH_lv1_7933b58dd","IsNewSubSection":false,"SubSectionReplacement":""},{"Level":2,"Identity":"T56C5N5015S1","SubSectionBookmarkName":"ss_T56C5N5015S1_lv2_ab132dcfd","IsNewSubSection":false,"SubSectionReplacement":""},{"Level":2,"Identity":"T56C5N5015S2","SubSectionBookmarkName":"ss_T56C5N5015S2_lv2_3de2ddd62","IsNewSubSection":false,"SubSectionReplacement":""}],"TitleRelatedTo":"Sunscreen devices.","TitleSoAsTo":"","Deleted":false}],"TitleText":"","DisableControls":false,"Deleted":false,"RepealItems":[],"SectionBookmarkName":"bs_num_1_e4c1de427"},{"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1,"SectionType":"drafting_clause","CodeSections":[],"TitleText":"","DisableControls":false,"Deleted":false,"RepealItems":[],"SectionBookmarkName":"bs_num_1_lastsection"}],"Timestamp":"2023-08-03T11:16:18.282332-04:00","Username":null},{"Id":2,"SectionsList":[{"SectionUUID":"f2d9ec8d-622e-42ee-b516-7426b6d416a3","SectionName":"code_section","SectionNumber":1,"SectionType":"code_section","CodeSections":[{"CodeSectionBookmarkName":"cs_T56C5N5015_67175daaf","IsConstitutionSection":false,"Identity":"56-5-5015","IsNew":false,"SubSections":[{"Level":1,"Identity":"T56C5N5015SA","SubSectionBookmarkName":"ss_T56C5N5015SA_lv1_b169399ba","IsNewSubSection":false,"SubSectionReplacement":""}],"TitleRelatedTo":"Sunscreen devices","TitleSoAsTo":"provide the provisins contained in this section do not apply to law enforcement vehicles","Deleted":false}],"TitleText":"","DisableControls":false,"Deleted":false,"RepealItems":[],"SectionBookmarkName":"bs_num_1_a53dc5018"},{"SectionUUID":"8f03ca95-8faa-4d43-a9c2-8afc498075bd","SectionName":"standard_eff_date_section","SectionNumber":2,"SectionType":"drafting_clause","CodeSections":[],"TitleText":"","DisableControls":false,"Deleted":false,"RepealItems":[],"SectionBookmarkName":"bs_num_2_lastsection"}],"Timestamp":"2023-08-03T10:47:48.9704642-04:00","Username":null},{"Id":1,"SectionsList":[{"SectionUUID":"8f03ca95-8faa-4d43-a9c2-8afc498075bd","SectionName":"standard_eff_date_section","SectionNumber":2,"SectionType":"drafting_clause","CodeSections":[],"TitleText":"","DisableControls":false,"Deleted":false,"RepealItems":[],"SectionBookmarkName":"bs_num_2_lastsection"},{"SectionUUID":"f2d9ec8d-622e-42ee-b516-7426b6d416a3","SectionName":"code_section","SectionNumber":1,"SectionType":"code_section","CodeSections":[{"CodeSectionBookmarkName":"cs_T56C5N5015_67175daaf","IsConstitutionSection":false,"Identity":"56-5-5015","IsNew":false,"SubSections":[{"Level":1,"Identity":"T56C5N5015SA","SubSectionBookmarkName":"ss_T56C5N5015SA_lv1_b169399ba","IsNewSubSection":false,"SubSectionReplacement":""}],"TitleRelatedTo":"Sunscreen devices.","TitleSoAsTo":"","Deleted":false}],"TitleText":"","DisableControls":false,"Deleted":false,"RepealItems":[],"SectionBookmarkName":"bs_num_1_a53dc5018"}],"Timestamp":"2023-08-03T10:40:10.1781539-04:00","Username":null},{"Id":4,"SectionsList":[{"SectionUUID":"8f03ca95-8faa-4d43-a9c2-8afc498075bd","SectionName":"standard_eff_date_section","SectionNumber":2,"SectionType":"drafting_clause","CodeSections":[],"TitleText":"","DisableControls":false,"Deleted":false,"RepealItems":[],"SectionBookmarkName":"bs_num_2_lastsection"},{"SectionUUID":"e6dbb991-785f-46be-940b-ac7b44b73b25","SectionName":"code_section","SectionNumber":1,"SectionType":"code_section","CodeSections":[{"CodeSectionBookmarkName":"cs_T56C5N5015_30eb7fb11","IsConstitutionSection":false,"Identity":"56-5-5015","IsNew":false,"SubSections":[{"Level":1,"Identity":"T56C5N5015SH","SubSectionBookmarkName":"ss_T56C5N5015SH_lv1_0ddb29d6c","IsNewSubSection":false,"SubSectionReplacement":""}],"TitleRelatedTo":"Sunscreen devices.","TitleSoAsTo":"","Deleted":false}],"TitleText":"","DisableControls":false,"Deleted":false,"RepealItems":[],"SectionBookmarkName":"bs_num_1_e4c1de427"}],"Timestamp":"2023-08-03T11:18:07.8898755-04:00","Username":"carlmcintosh@scstatehouse.gov"}]</T_BILL_T_SECTIONSHISTORY>
  <T_BILL_T_SUBJECT>Sunscreen devices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365</Words>
  <Characters>1861</Characters>
  <Application>Microsoft Office Word</Application>
  <DocSecurity>0</DocSecurity>
  <Lines>68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2024-01-23T18:00:00Z</cp:lastPrinted>
  <dcterms:created xsi:type="dcterms:W3CDTF">2024-02-28T21:34:00Z</dcterms:created>
  <dcterms:modified xsi:type="dcterms:W3CDTF">2024-02-28T21:35:00Z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