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LC-0397HDB-BL24.docx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Adopted by the House on February 15, 2024</w:t>
      </w:r>
    </w:p>
    <w:p>
      <w:pPr>
        <w:widowControl w:val="false"/>
        <w:spacing w:after="0"/>
        <w:jc w:val="left"/>
      </w:pPr>
    </w:p>
    <w:p>
      <w:pPr>
        <w:widowControl w:val="false"/>
        <w:spacing w:after="0"/>
        <w:jc w:val="left"/>
      </w:pPr>
      <w:r>
        <w:rPr>
          <w:rFonts w:ascii="Times New Roman"/>
          <w:sz w:val="22"/>
        </w:rPr>
        <w:t xml:space="preserve">Summary: Cleo B. Jacobs,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adopted</w:t>
      </w:r>
      <w:r>
        <w:t xml:space="preserve"> (</w:t>
      </w:r>
      <w:hyperlink w:history="true" r:id="Rf267b512d54a44a0">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6ec18e4d2146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a1ea0d1edd4524">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DCEFB1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779C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D6C90" w:rsidR="0010776B" w:rsidP="00091FD9" w:rsidRDefault="002D6C90" w14:paraId="48DB32D0" w14:textId="33C93CAC">
          <w:pPr>
            <w:pStyle w:val="scresolutiontitle"/>
          </w:pPr>
          <w:r w:rsidRPr="002D6C90">
            <w:rPr>
              <w:caps w:val="0"/>
            </w:rPr>
            <w:t>TO CONGRATULATE CLEO B. JACOBS ON THE OCCASION OF HER ONE HUNDREDTH BIRTHDAY AND TO WISH HER A JOYOUS CELEBRATION AND MUCH HAPPINESS IN THE DAYS AHEAD.</w:t>
          </w:r>
        </w:p>
      </w:sdtContent>
    </w:sdt>
    <w:p w:rsidR="0010776B" w:rsidP="00091FD9" w:rsidRDefault="0010776B" w14:paraId="48DB32D1" w14:textId="56627158">
      <w:pPr>
        <w:pStyle w:val="scresolutiontitle"/>
      </w:pPr>
    </w:p>
    <w:p w:rsidR="008C3A19" w:rsidP="00084D53" w:rsidRDefault="008C3A19" w14:paraId="5C7CA9E3" w14:textId="3805B3E6">
      <w:pPr>
        <w:pStyle w:val="scresolutionwhereas"/>
      </w:pPr>
      <w:bookmarkStart w:name="wa_5862dc550" w:id="0"/>
      <w:r w:rsidRPr="00084D53">
        <w:t>W</w:t>
      </w:r>
      <w:bookmarkEnd w:id="0"/>
      <w:r w:rsidRPr="00084D53">
        <w:t>hereas,</w:t>
      </w:r>
      <w:r w:rsidR="001347EE">
        <w:t xml:space="preserve"> </w:t>
      </w:r>
      <w:r w:rsidR="00B3563F">
        <w:t xml:space="preserve">the members of the South Carolina </w:t>
      </w:r>
      <w:r w:rsidR="00BB7AA8">
        <w:t>House of Representatives</w:t>
      </w:r>
      <w:r w:rsidR="00B3563F">
        <w:t xml:space="preserve"> are pleased to learn that Cleo B. Jacobs will celebrate </w:t>
      </w:r>
      <w:r w:rsidR="00E81BA4">
        <w:t xml:space="preserve">the monumental </w:t>
      </w:r>
      <w:r w:rsidR="00B3563F">
        <w:t xml:space="preserve">milestone </w:t>
      </w:r>
      <w:r w:rsidR="00E81BA4">
        <w:t xml:space="preserve">of reaching her one hundredth birthday on </w:t>
      </w:r>
      <w:r w:rsidR="00B3563F">
        <w:t>Wednesday, March 6, 2024</w:t>
      </w:r>
      <w:r w:rsidRPr="00084D53">
        <w:t>; and</w:t>
      </w:r>
    </w:p>
    <w:p w:rsidR="008C3A19" w:rsidP="00AF1A81" w:rsidRDefault="008C3A19" w14:paraId="69ECC539" w14:textId="77777777">
      <w:pPr>
        <w:pStyle w:val="scemptyline"/>
      </w:pPr>
    </w:p>
    <w:p w:rsidR="00F935A0" w:rsidP="00084D53" w:rsidRDefault="00F935A0" w14:paraId="2EACEF40" w14:textId="49C58284">
      <w:pPr>
        <w:pStyle w:val="scresolutionwhereas"/>
      </w:pPr>
      <w:bookmarkStart w:name="wa_4d3e87221" w:id="1"/>
      <w:r>
        <w:t>W</w:t>
      </w:r>
      <w:bookmarkEnd w:id="1"/>
      <w:r>
        <w:t>hereas,</w:t>
      </w:r>
      <w:r w:rsidR="001347EE">
        <w:t xml:space="preserve"> </w:t>
      </w:r>
      <w:r w:rsidR="00B3563F">
        <w:t>Mrs. Jacobs was born on March 6, 1924, in Winnsboro</w:t>
      </w:r>
      <w:r w:rsidR="00EB3724">
        <w:t>, and</w:t>
      </w:r>
      <w:r w:rsidR="00834CC9">
        <w:t xml:space="preserve"> is the youngest of nine children born to James (Jim) Bagley and Amanda Tucker Bagley. Her grandparents, Oliver Tucker and Mary Ann Hall Tucker, played a significant role in her upbringing. Mrs. Jacobs was baptized at an early age at St. Mark Baptist Church in Simpson. She later became a faithful member of St. Paul Baptist Church in Winnsboro, under the leadership of the late Rev. C. L. McMillian and of the current Pastor T. O. Corbin. Mrs. Jacobs was active in the Missionary Ministry, Sunday School Ministry, Vacation Bible School Ministry, Church Choir Ministry, Pastor’s Aide Ministry, Communion Ministry, Dining Facility Ministry, and many other church activities</w:t>
      </w:r>
      <w:r>
        <w:t>; and</w:t>
      </w:r>
    </w:p>
    <w:p w:rsidR="00F935A0" w:rsidP="00AF1A81" w:rsidRDefault="00F935A0" w14:paraId="16A4F864" w14:textId="1DCF294D">
      <w:pPr>
        <w:pStyle w:val="scemptyline"/>
      </w:pPr>
    </w:p>
    <w:p w:rsidR="008A7625" w:rsidP="00084D53" w:rsidRDefault="00F935A0" w14:paraId="4666F527" w14:textId="5BC730A4">
      <w:pPr>
        <w:pStyle w:val="scresolutionwhereas"/>
      </w:pPr>
      <w:bookmarkStart w:name="wa_3dba344af" w:id="2"/>
      <w:r>
        <w:t>W</w:t>
      </w:r>
      <w:bookmarkEnd w:id="2"/>
      <w:r>
        <w:t>here</w:t>
      </w:r>
      <w:r w:rsidR="008A7625">
        <w:t>as,</w:t>
      </w:r>
      <w:r w:rsidR="001347EE">
        <w:t xml:space="preserve"> </w:t>
      </w:r>
      <w:r w:rsidR="000162BA">
        <w:t xml:space="preserve">after graduating from Fairfield </w:t>
      </w:r>
      <w:r w:rsidR="00C17B5C">
        <w:t>T</w:t>
      </w:r>
      <w:r w:rsidR="000162BA">
        <w:t xml:space="preserve">raining School, Mrs. Jacobs relocated to New York City seeking better opportunities. While in New York City she worked in </w:t>
      </w:r>
      <w:r w:rsidR="001D25AB">
        <w:t xml:space="preserve">the factory industry </w:t>
      </w:r>
      <w:r w:rsidR="000162BA">
        <w:t>alongside her elder sister. There, she met and married Robert Earl Jacobs, and they were blessed with two children, Larry Earl and Beverly Ann</w:t>
      </w:r>
      <w:r w:rsidR="008A7625">
        <w:t>; and</w:t>
      </w:r>
    </w:p>
    <w:p w:rsidR="000162BA" w:rsidP="00084D53" w:rsidRDefault="000162BA" w14:paraId="6FA2E1D4" w14:textId="77777777">
      <w:pPr>
        <w:pStyle w:val="scresolutionwhereas"/>
      </w:pPr>
    </w:p>
    <w:p w:rsidR="000162BA" w:rsidP="00084D53" w:rsidRDefault="000162BA" w14:paraId="47762BC4" w14:textId="216BF63E">
      <w:pPr>
        <w:pStyle w:val="scresolutionwhereas"/>
      </w:pPr>
      <w:bookmarkStart w:name="wa_8bff46f0d" w:id="3"/>
      <w:r>
        <w:t>W</w:t>
      </w:r>
      <w:bookmarkEnd w:id="3"/>
      <w:r>
        <w:t xml:space="preserve">hereas, after the passing of her husband, Mrs. Jacobs returned to Winnsboro to raise her children with the support of her mother. When the Fairfield Memorial Hospital </w:t>
      </w:r>
      <w:r w:rsidR="001E5D94">
        <w:t>opened,</w:t>
      </w:r>
      <w:r>
        <w:t xml:space="preserve"> she became</w:t>
      </w:r>
      <w:r w:rsidR="001E5D94">
        <w:t xml:space="preserve"> one</w:t>
      </w:r>
      <w:r>
        <w:t xml:space="preserve"> of the first dieticians to work there and dedicated twenty-eight years </w:t>
      </w:r>
      <w:r w:rsidR="00A57853">
        <w:t>to the hospital</w:t>
      </w:r>
      <w:r>
        <w:t xml:space="preserve"> before retiring. Outside of work, she was an active member of various </w:t>
      </w:r>
      <w:r w:rsidR="001E5D94">
        <w:t>organizations</w:t>
      </w:r>
      <w:r w:rsidR="00D56F16">
        <w:t xml:space="preserve"> including the Improved Benevolent Protective Order of Elks of the World, the NAACP, and The Burying Aide Society. She has been a pillar in her community through her generous sharing and unwavering support of others</w:t>
      </w:r>
      <w:r w:rsidR="001E5D94">
        <w:t>;</w:t>
      </w:r>
      <w:r>
        <w:t xml:space="preserve"> and</w:t>
      </w:r>
    </w:p>
    <w:p w:rsidR="008A7625" w:rsidP="007720AC" w:rsidRDefault="008A7625" w14:paraId="251CC829" w14:textId="0705D188">
      <w:pPr>
        <w:pStyle w:val="scemptyline"/>
      </w:pPr>
    </w:p>
    <w:p w:rsidR="008A7625" w:rsidP="00843D27" w:rsidRDefault="008A7625" w14:paraId="44F28955" w14:textId="39695EAA">
      <w:pPr>
        <w:pStyle w:val="scresolutionwhereas"/>
      </w:pPr>
      <w:bookmarkStart w:name="wa_57f55f189" w:id="4"/>
      <w:r>
        <w:t>W</w:t>
      </w:r>
      <w:bookmarkEnd w:id="4"/>
      <w:r>
        <w:t>hereas,</w:t>
      </w:r>
      <w:r w:rsidR="00556AD2">
        <w:t xml:space="preserve"> a devoted mother and grandmother, Mrs. Jacobs treasures her family deeply. </w:t>
      </w:r>
      <w:r w:rsidR="00040538">
        <w:t xml:space="preserve">She instills in her descendants the values of prioritizing faith, education, and lifelong learning. </w:t>
      </w:r>
      <w:r w:rsidR="00E81BA4">
        <w:t>She boasts</w:t>
      </w:r>
      <w:r w:rsidRPr="00E81BA4" w:rsidR="00E81BA4">
        <w:t xml:space="preserve"> nine </w:t>
      </w:r>
      <w:r w:rsidRPr="00E81BA4" w:rsidR="00E81BA4">
        <w:lastRenderedPageBreak/>
        <w:t>grandchildren, seventeen great-grandchildren, and three great-great</w:t>
      </w:r>
      <w:r w:rsidR="00BB7AA8">
        <w:t>-</w:t>
      </w:r>
      <w:r w:rsidR="00233E37">
        <w:t>grand</w:t>
      </w:r>
      <w:r w:rsidRPr="00E81BA4" w:rsidR="00E81BA4">
        <w:t>children</w:t>
      </w:r>
      <w:r w:rsidR="00E81BA4">
        <w:t>. Her</w:t>
      </w:r>
      <w:r w:rsidR="00040538">
        <w:t xml:space="preserve"> timeless advice to them is, “Always put God first in your life. Stay in school and learn all you can because what you learn, no one can take away from you</w:t>
      </w:r>
      <w:r w:rsidR="00E81BA4">
        <w:t>.</w:t>
      </w:r>
      <w:r w:rsidR="00040538">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467F99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79C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0CD1BB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79CA">
            <w:rPr>
              <w:rStyle w:val="scresolutionbody1"/>
            </w:rPr>
            <w:t>House of Representatives</w:t>
          </w:r>
        </w:sdtContent>
      </w:sdt>
      <w:r w:rsidRPr="00040E43">
        <w:t xml:space="preserve">, by this resolution, </w:t>
      </w:r>
      <w:r w:rsidR="00E81BA4">
        <w:t>congratulate Cleo B. Jacobs on the occasion of her one hundredth birthday and wish her a joyous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1C9DFE6D">
      <w:pPr>
        <w:pStyle w:val="scresolutionbody"/>
      </w:pPr>
      <w:r w:rsidRPr="00040E43">
        <w:t>Be it further resolved that a copy of this resolution be presented to</w:t>
      </w:r>
      <w:r w:rsidRPr="00040E43" w:rsidR="00B9105E">
        <w:t xml:space="preserve"> </w:t>
      </w:r>
      <w:r w:rsidR="00D56F16">
        <w:t>Cleo B. Jacobs</w:t>
      </w:r>
      <w:r w:rsidR="005C5B8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154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F275188" w:rsidR="007003E1" w:rsidRDefault="0041540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79CA">
              <w:rPr>
                <w:noProof/>
              </w:rPr>
              <w:t>LC-0397HDB-BL24.docx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2BA"/>
    <w:rsid w:val="0003055C"/>
    <w:rsid w:val="00032E86"/>
    <w:rsid w:val="00040538"/>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0E8C"/>
    <w:rsid w:val="00133E66"/>
    <w:rsid w:val="001347EE"/>
    <w:rsid w:val="00136B38"/>
    <w:rsid w:val="001373F6"/>
    <w:rsid w:val="001435A3"/>
    <w:rsid w:val="00146ED3"/>
    <w:rsid w:val="00150EE1"/>
    <w:rsid w:val="00151044"/>
    <w:rsid w:val="001564DA"/>
    <w:rsid w:val="00182C69"/>
    <w:rsid w:val="00187057"/>
    <w:rsid w:val="00187344"/>
    <w:rsid w:val="001A022F"/>
    <w:rsid w:val="001A2C0B"/>
    <w:rsid w:val="001A72A6"/>
    <w:rsid w:val="001C4F58"/>
    <w:rsid w:val="001D08F2"/>
    <w:rsid w:val="001D25AB"/>
    <w:rsid w:val="001D2A16"/>
    <w:rsid w:val="001D3A58"/>
    <w:rsid w:val="001D525B"/>
    <w:rsid w:val="001D68D8"/>
    <w:rsid w:val="001D7F4F"/>
    <w:rsid w:val="001E5D94"/>
    <w:rsid w:val="001F75F9"/>
    <w:rsid w:val="002017E6"/>
    <w:rsid w:val="00205238"/>
    <w:rsid w:val="00211B4F"/>
    <w:rsid w:val="002321B6"/>
    <w:rsid w:val="00232912"/>
    <w:rsid w:val="00233E37"/>
    <w:rsid w:val="0025001F"/>
    <w:rsid w:val="00250967"/>
    <w:rsid w:val="002543C8"/>
    <w:rsid w:val="0025541D"/>
    <w:rsid w:val="002635C9"/>
    <w:rsid w:val="00284AAE"/>
    <w:rsid w:val="002A15BE"/>
    <w:rsid w:val="002B451A"/>
    <w:rsid w:val="002D55D2"/>
    <w:rsid w:val="002D6C90"/>
    <w:rsid w:val="002E5912"/>
    <w:rsid w:val="002F4473"/>
    <w:rsid w:val="00301B21"/>
    <w:rsid w:val="00325348"/>
    <w:rsid w:val="0032732C"/>
    <w:rsid w:val="003321E4"/>
    <w:rsid w:val="00336AD0"/>
    <w:rsid w:val="00337BBF"/>
    <w:rsid w:val="0036008C"/>
    <w:rsid w:val="0037079A"/>
    <w:rsid w:val="003A4798"/>
    <w:rsid w:val="003A4F41"/>
    <w:rsid w:val="003C4DAB"/>
    <w:rsid w:val="003D01E8"/>
    <w:rsid w:val="003D0BC2"/>
    <w:rsid w:val="003D38D4"/>
    <w:rsid w:val="003E5288"/>
    <w:rsid w:val="003F6D79"/>
    <w:rsid w:val="003F6E8C"/>
    <w:rsid w:val="00415405"/>
    <w:rsid w:val="0041760A"/>
    <w:rsid w:val="00417C01"/>
    <w:rsid w:val="004252D4"/>
    <w:rsid w:val="00436096"/>
    <w:rsid w:val="004403BD"/>
    <w:rsid w:val="00452D70"/>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AD2"/>
    <w:rsid w:val="00556EBF"/>
    <w:rsid w:val="0055760A"/>
    <w:rsid w:val="0057560B"/>
    <w:rsid w:val="005779CA"/>
    <w:rsid w:val="00577C6C"/>
    <w:rsid w:val="005834ED"/>
    <w:rsid w:val="005A62FE"/>
    <w:rsid w:val="005C2FE2"/>
    <w:rsid w:val="005C3927"/>
    <w:rsid w:val="005C5B80"/>
    <w:rsid w:val="005E2BC9"/>
    <w:rsid w:val="00605102"/>
    <w:rsid w:val="006053F5"/>
    <w:rsid w:val="00611909"/>
    <w:rsid w:val="006215AA"/>
    <w:rsid w:val="00627DCA"/>
    <w:rsid w:val="006511E1"/>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37D4"/>
    <w:rsid w:val="007959D3"/>
    <w:rsid w:val="007A70AE"/>
    <w:rsid w:val="007C0EE1"/>
    <w:rsid w:val="007E01B6"/>
    <w:rsid w:val="007F3C86"/>
    <w:rsid w:val="007F6D64"/>
    <w:rsid w:val="00810471"/>
    <w:rsid w:val="00827157"/>
    <w:rsid w:val="00834CC9"/>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7853"/>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3DC1"/>
    <w:rsid w:val="00B3563F"/>
    <w:rsid w:val="00B3602C"/>
    <w:rsid w:val="00B412D4"/>
    <w:rsid w:val="00B519D6"/>
    <w:rsid w:val="00B6480F"/>
    <w:rsid w:val="00B64FFF"/>
    <w:rsid w:val="00B703CB"/>
    <w:rsid w:val="00B7267F"/>
    <w:rsid w:val="00B879A5"/>
    <w:rsid w:val="00B9052D"/>
    <w:rsid w:val="00B9105E"/>
    <w:rsid w:val="00BB7AA8"/>
    <w:rsid w:val="00BC1E62"/>
    <w:rsid w:val="00BC695A"/>
    <w:rsid w:val="00BD086A"/>
    <w:rsid w:val="00BD4498"/>
    <w:rsid w:val="00BE3C22"/>
    <w:rsid w:val="00BE46CD"/>
    <w:rsid w:val="00C02C1B"/>
    <w:rsid w:val="00C0345E"/>
    <w:rsid w:val="00C17B5C"/>
    <w:rsid w:val="00C21775"/>
    <w:rsid w:val="00C21ABE"/>
    <w:rsid w:val="00C31C95"/>
    <w:rsid w:val="00C3483A"/>
    <w:rsid w:val="00C41EB9"/>
    <w:rsid w:val="00C433D3"/>
    <w:rsid w:val="00C6100C"/>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2066"/>
    <w:rsid w:val="00D55053"/>
    <w:rsid w:val="00D56F16"/>
    <w:rsid w:val="00D66B80"/>
    <w:rsid w:val="00D73A67"/>
    <w:rsid w:val="00D8028D"/>
    <w:rsid w:val="00D970A9"/>
    <w:rsid w:val="00DB07F7"/>
    <w:rsid w:val="00DB1F5E"/>
    <w:rsid w:val="00DC47B1"/>
    <w:rsid w:val="00DF3845"/>
    <w:rsid w:val="00E031EA"/>
    <w:rsid w:val="00E0603F"/>
    <w:rsid w:val="00E071A0"/>
    <w:rsid w:val="00E32D96"/>
    <w:rsid w:val="00E41911"/>
    <w:rsid w:val="00E44B57"/>
    <w:rsid w:val="00E658FD"/>
    <w:rsid w:val="00E81BA4"/>
    <w:rsid w:val="00E92EEF"/>
    <w:rsid w:val="00E97AB4"/>
    <w:rsid w:val="00EA150E"/>
    <w:rsid w:val="00EB3724"/>
    <w:rsid w:val="00EF2368"/>
    <w:rsid w:val="00EF5F4D"/>
    <w:rsid w:val="00F02C5C"/>
    <w:rsid w:val="00F24442"/>
    <w:rsid w:val="00F37B0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51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08&amp;session=125&amp;summary=B" TargetMode="External" Id="Rec6ec18e4d21468a" /><Relationship Type="http://schemas.openxmlformats.org/officeDocument/2006/relationships/hyperlink" Target="https://www.scstatehouse.gov/sess125_2023-2024/prever/5108_20240215.docx" TargetMode="External" Id="R51a1ea0d1edd4524" /><Relationship Type="http://schemas.openxmlformats.org/officeDocument/2006/relationships/hyperlink" Target="h:\hj\20240215.docx" TargetMode="External" Id="Rf267b512d54a44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77F45"/>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13bd2947-2658-4a7a-8db2-ae2d81d4630c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4aa38833-2a5d-4fe4-ac4c-0c90b7fe3b20</T_BILL_REQUEST_REQUEST>
  <T_BILL_R_ORIGINALDRAFT>54fa9ac4-463b-4de6-b596-32352f189dd2</T_BILL_R_ORIGINALDRAFT>
  <T_BILL_SPONSOR_SPONSOR>b7857f2a-6a17-4e73-8ffd-a4bf9b6eec50</T_BILL_SPONSOR_SPONSOR>
  <T_BILL_T_BILLNAME>[5108]</T_BILL_T_BILLNAME>
  <T_BILL_T_BILLNUMBER>5108</T_BILL_T_BILLNUMBER>
  <T_BILL_T_BILLTITLE>TO CONGRATULATE CLEO B. JACOBS ON THE OCCASION OF HER ONE HUNDREDTH BIRTHDAY AND TO WISH HER A JOYOUS CELEBRATION AND MUCH HAPPINESS IN THE DAYS AHEAD.</T_BILL_T_BILLTITLE>
  <T_BILL_T_CHAMBER>house</T_BILL_T_CHAMBER>
  <T_BILL_T_FILENAME> </T_BILL_T_FILENAME>
  <T_BILL_T_LEGTYPE>resolution</T_BILL_T_LEGTYPE>
  <T_BILL_T_SUBJECT>Cleo B. Jacobs, 100th Birthday</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2441</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2024-02-15T14:27:00Z</cp:lastPrinted>
  <dcterms:created xsi:type="dcterms:W3CDTF">2024-02-15T14:29:00Z</dcterms:created>
  <dcterms:modified xsi:type="dcterms:W3CDTF">2024-02-15T14:29:00Z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