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A209, R232, H5183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West, Hewitt, Chapman, B. Newton, Hiott, Sessions, Pope, Davis, Gagnon, Thayer and Carter</w:t>
      </w:r>
    </w:p>
    <w:p>
      <w:pPr>
        <w:widowControl w:val="false"/>
        <w:spacing w:after="0"/>
        <w:jc w:val="left"/>
      </w:pPr>
      <w:r>
        <w:rPr>
          <w:rFonts w:ascii="Times New Roman"/>
          <w:sz w:val="22"/>
        </w:rPr>
        <w:t xml:space="preserve">Companion/Similar bill(s): 1074</w:t>
      </w:r>
    </w:p>
    <w:p>
      <w:pPr>
        <w:widowControl w:val="false"/>
        <w:spacing w:after="0"/>
        <w:jc w:val="left"/>
      </w:pPr>
      <w:r>
        <w:rPr>
          <w:rFonts w:ascii="Times New Roman"/>
          <w:sz w:val="22"/>
        </w:rPr>
        <w:t xml:space="preserve">Document Path: LC-0638WAB24.docx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Certified medical assistants and unlicensed assistive personnel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b9f0dc35c44140d0">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Medical, Military, Public and Municipal Affairs</w:t>
      </w:r>
      <w:r>
        <w:t xml:space="preserve"> (</w:t>
      </w:r>
      <w:hyperlink w:history="true" r:id="R3e68d31d60034c79">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Medical, Military, Public and Municipal Affairs</w:t>
      </w:r>
      <w:r>
        <w:t xml:space="preserve"> (</w:t>
      </w:r>
      <w:hyperlink w:history="true" r:id="R57711f0c2e314d4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23253d55fe9c4607">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3b4b14d83de44c33">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Yeas-107  Nays-0</w:t>
      </w:r>
      <w:r>
        <w:t xml:space="preserve"> (</w:t>
      </w:r>
      <w:hyperlink w:history="true" r:id="Ref8244abacff4c44">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b7d38ca21c3d444a">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23a77b22a04f4e6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86c7d11810954f94">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Medical Affairs</w:t>
      </w:r>
      <w:r>
        <w:t xml:space="preserve"> (</w:t>
      </w:r>
      <w:hyperlink w:history="true" r:id="Rb62ad9ef8cc44f7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Recalled from Committee on</w:t>
      </w:r>
      <w:r>
        <w:rPr>
          <w:b/>
        </w:rPr>
        <w:t xml:space="preserve"> Medical Affairs</w:t>
      </w:r>
      <w:r>
        <w:t xml:space="preserve"> (</w:t>
      </w:r>
      <w:hyperlink w:history="true" r:id="Rd4c267300930428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87ed93190a484114">
        <w:r w:rsidRPr="00770434">
          <w:rPr>
            <w:rStyle w:val="Hyperlink"/>
          </w:rPr>
          <w:t>Senate Journal</w:t>
        </w:r>
        <w:r w:rsidRPr="00770434">
          <w:rPr>
            <w:rStyle w:val="Hyperlink"/>
          </w:rPr>
          <w:noBreakHyphen/>
          <w:t>page 162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85d79a9300e84c49">
        <w:r w:rsidRPr="00770434">
          <w:rPr>
            <w:rStyle w:val="Hyperlink"/>
          </w:rPr>
          <w:t>Senate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Unanimous consent for third reading on next legislative day</w:t>
      </w:r>
      <w:r>
        <w:t xml:space="preserve"> (</w:t>
      </w:r>
      <w:hyperlink w:history="true" r:id="R6968460c1d824504">
        <w:r w:rsidRPr="00770434">
          <w:rPr>
            <w:rStyle w:val="Hyperlink"/>
          </w:rPr>
          <w:t>Senate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798c4091e7f94111">
        <w:r w:rsidRPr="00770434">
          <w:rPr>
            <w:rStyle w:val="Hyperlink"/>
          </w:rPr>
          <w:t>Senate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5/15/2024</w:t>
      </w:r>
      <w:r>
        <w:tab/>
        <w:t/>
      </w:r>
      <w:r>
        <w:tab/>
        <w:t>Ratified R 232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209
 </w:t>
      </w:r>
    </w:p>
    <w:p>
      <w:pPr>
        <w:widowControl w:val="false"/>
        <w:spacing w:after="0"/>
        <w:jc w:val="left"/>
      </w:pPr>
    </w:p>
    <w:p>
      <w:pPr>
        <w:widowControl w:val="false"/>
        <w:spacing w:after="0"/>
        <w:jc w:val="left"/>
      </w:pPr>
      <w:r>
        <w:rPr>
          <w:rFonts w:ascii="Times New Roman"/>
          <w:sz w:val="22"/>
        </w:rPr>
        <w:t xml:space="preserve">View the latest </w:t>
      </w:r>
      <w:hyperlink r:id="Rf380a836502a43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e94e23c1bf43e9">
        <w:r>
          <w:rPr>
            <w:rStyle w:val="Hyperlink"/>
            <w:u w:val="single"/>
          </w:rPr>
          <w:t>02/28/2024</w:t>
        </w:r>
      </w:hyperlink>
      <w:r>
        <w:t xml:space="preserve"/>
      </w:r>
    </w:p>
    <w:p>
      <w:pPr>
        <w:widowControl w:val="true"/>
        <w:spacing w:after="0"/>
        <w:jc w:val="left"/>
      </w:pPr>
      <w:r>
        <w:rPr>
          <w:rFonts w:ascii="Times New Roman"/>
          <w:sz w:val="22"/>
        </w:rPr>
        <w:t xml:space="preserve"/>
      </w:r>
      <w:hyperlink r:id="Rc45aa25dcb234489">
        <w:r>
          <w:rPr>
            <w:rStyle w:val="Hyperlink"/>
            <w:u w:val="single"/>
          </w:rPr>
          <w:t>03/27/2024</w:t>
        </w:r>
      </w:hyperlink>
      <w:r>
        <w:t xml:space="preserve"/>
      </w:r>
    </w:p>
    <w:p>
      <w:pPr>
        <w:widowControl w:val="true"/>
        <w:spacing w:after="0"/>
        <w:jc w:val="left"/>
      </w:pPr>
      <w:r>
        <w:rPr>
          <w:rFonts w:ascii="Times New Roman"/>
          <w:sz w:val="22"/>
        </w:rPr>
        <w:t xml:space="preserve"/>
      </w:r>
      <w:hyperlink r:id="R1841b28ce74d44f4">
        <w:r>
          <w:rPr>
            <w:rStyle w:val="Hyperlink"/>
            <w:u w:val="single"/>
          </w:rPr>
          <w:t>03/28/2024</w:t>
        </w:r>
      </w:hyperlink>
      <w:r>
        <w:t xml:space="preserve"/>
      </w:r>
    </w:p>
    <w:p>
      <w:pPr>
        <w:widowControl w:val="true"/>
        <w:spacing w:after="0"/>
        <w:jc w:val="left"/>
      </w:pPr>
      <w:r>
        <w:rPr>
          <w:rFonts w:ascii="Times New Roman"/>
          <w:sz w:val="22"/>
        </w:rPr>
        <w:t xml:space="preserve"/>
      </w:r>
      <w:hyperlink r:id="R1b0151cac6a94374">
        <w:r>
          <w:rPr>
            <w:rStyle w:val="Hyperlink"/>
            <w:u w:val="single"/>
          </w:rPr>
          <w:t>04/02/2024</w:t>
        </w:r>
      </w:hyperlink>
      <w:r>
        <w:t xml:space="preserve"/>
      </w:r>
    </w:p>
    <w:p>
      <w:pPr>
        <w:widowControl w:val="true"/>
        <w:spacing w:after="0"/>
        <w:jc w:val="left"/>
      </w:pPr>
      <w:r>
        <w:rPr>
          <w:rFonts w:ascii="Times New Roman"/>
          <w:sz w:val="22"/>
        </w:rPr>
        <w:t xml:space="preserve"/>
      </w:r>
      <w:hyperlink r:id="R634fcdbcb6f54b18">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82D86" w:rsidRDefault="00682D86">
      <w:pPr>
        <w:widowControl w:val="0"/>
        <w:spacing w:after="0"/>
      </w:pPr>
    </w:p>
    <w:p w:rsidR="00682D86" w:rsidRDefault="00682D86">
      <w:pPr>
        <w:widowControl w:val="0"/>
        <w:spacing w:after="0"/>
      </w:pPr>
    </w:p>
    <w:p w:rsidR="00682D86" w:rsidRDefault="00682D86">
      <w:pPr>
        <w:widowControl w:val="0"/>
        <w:spacing w:after="0"/>
      </w:pPr>
    </w:p>
    <w:p w:rsidR="00682D86" w:rsidRDefault="00682D86">
      <w:pPr>
        <w:suppressLineNumbers/>
        <w:sectPr w:rsidR="00682D86">
          <w:pgSz w:w="12240" w:h="15840" w:code="1"/>
          <w:pgMar w:top="1080" w:right="1440" w:bottom="1080" w:left="1440" w:header="720" w:footer="720" w:gutter="0"/>
          <w:cols w:space="720"/>
          <w:noEndnote/>
          <w:docGrid w:linePitch="360"/>
        </w:sectPr>
      </w:pPr>
    </w:p>
    <w:p w:rsidR="00DD3F5E" w:rsidP="00DD3F5E" w:rsidRDefault="00DD3F5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(A209, R232, H5183)</w:t>
      </w:r>
    </w:p>
    <w:p w:rsidRPr="00F60DB2" w:rsidR="00DD3F5E" w:rsidP="00DD3F5E" w:rsidRDefault="00DD3F5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63143" w:rsidR="00DD3F5E" w:rsidP="00DD3F5E" w:rsidRDefault="00DD3F5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63143">
        <w:rPr>
          <w:rFonts w:cs="Times New Roman"/>
          <w:sz w:val="22"/>
        </w:rPr>
        <w:t>AN ACT TO AMEND THE SOUTH CAROLINA CODE OF LAWS BY AMENDING SECTION 40‑47‑20, RELATING TO THE DEFINITION OF A CERTIFIED MEDICAL ASSISTANT, SO AS TO REVISE THE CERTIFICATION REQUIREMENTS; AND BY AMENDING SECTION 40‑47‑196, RELATING TO THE DELEGATION OF NURSING TASKS TO UNLICENSED ASSISTIVE PERSONNEL BY CERTAIN MEDICAL PROFESSIONALS, SO AS TO DESIGNATE ADDITIONAL NURSING TASKS THAT MAY BE DELEGATED.</w:t>
      </w:r>
      <w:bookmarkStart w:name="at_ab00de90a" w:id="0"/>
    </w:p>
    <w:bookmarkEnd w:id="0"/>
    <w:p w:rsidRPr="00DF3B44" w:rsidR="00DD3F5E" w:rsidP="00DD3F5E" w:rsidRDefault="00DD3F5E">
      <w:pPr>
        <w:pStyle w:val="scbillwhereasclause"/>
      </w:pPr>
    </w:p>
    <w:p w:rsidRPr="0094541D" w:rsidR="00DD3F5E" w:rsidP="00DD3F5E" w:rsidRDefault="00DD3F5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5e730c4a" w:id="1"/>
      <w:r w:rsidRPr="0094541D">
        <w:t>B</w:t>
      </w:r>
      <w:bookmarkEnd w:id="1"/>
      <w:r w:rsidRPr="0094541D">
        <w:t>e it enacted by the General Assembly of the State of South Carolina:</w:t>
      </w: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Certified medical assistants, qualifications revised</w:t>
      </w:r>
    </w:p>
    <w:p w:rsidR="00DD3F5E" w:rsidP="00DD3F5E" w:rsidRDefault="00DD3F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directionallanguage"/>
      </w:pPr>
      <w:bookmarkStart w:name="bs_num_1_edbe5fab0" w:id="2"/>
      <w:r>
        <w:t>S</w:t>
      </w:r>
      <w:bookmarkEnd w:id="2"/>
      <w:r>
        <w:t>ECTION 1.</w:t>
      </w:r>
      <w:r>
        <w:tab/>
      </w:r>
      <w:bookmarkStart w:name="dl_f472f8227" w:id="3"/>
      <w:r>
        <w:t>S</w:t>
      </w:r>
      <w:bookmarkEnd w:id="3"/>
      <w:r>
        <w:t>ection 40-47-20(57) of the S.C. Code is amended to read:</w:t>
      </w:r>
    </w:p>
    <w:p w:rsidR="00DD3F5E" w:rsidP="00DD3F5E" w:rsidRDefault="00DD3F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codifiedsection"/>
      </w:pPr>
      <w:bookmarkStart w:name="cs_T40C47N20_e9a71aab1" w:id="4"/>
      <w:r>
        <w:tab/>
      </w:r>
      <w:bookmarkStart w:name="ss_T40C47N20S57_lv1_42d8bb739" w:id="5"/>
      <w:bookmarkEnd w:id="4"/>
      <w:r>
        <w:t>(</w:t>
      </w:r>
      <w:bookmarkEnd w:id="5"/>
      <w:r>
        <w:t>57) “Certified medical assistant” or “CMA” means</w:t>
      </w:r>
      <w:r w:rsidRPr="00B157A3">
        <w:t xml:space="preserve"> a person who</w:t>
      </w:r>
      <w:r w:rsidRPr="00B51C10">
        <w:t>:</w:t>
      </w:r>
    </w:p>
    <w:p w:rsidR="00DD3F5E" w:rsidP="00DD3F5E" w:rsidRDefault="00DD3F5E">
      <w:pPr>
        <w:pStyle w:val="sccodifiedsection"/>
      </w:pPr>
      <w:r w:rsidRPr="00B51C10">
        <w:tab/>
      </w:r>
      <w:r w:rsidRPr="00B51C10">
        <w:tab/>
      </w:r>
      <w:bookmarkStart w:name="ss_T40C47N20S1_lv1_65ece2785" w:id="6"/>
      <w:r w:rsidRPr="00B51C10">
        <w:t>(</w:t>
      </w:r>
      <w:bookmarkEnd w:id="6"/>
      <w:r w:rsidRPr="00B51C10">
        <w:t>1) has completed:</w:t>
      </w:r>
    </w:p>
    <w:p w:rsidR="00DD3F5E" w:rsidP="00DD3F5E" w:rsidRDefault="00DD3F5E">
      <w:pPr>
        <w:pStyle w:val="sccodifiedsection"/>
      </w:pPr>
      <w:r w:rsidRPr="00B51C10">
        <w:tab/>
      </w:r>
      <w:r w:rsidRPr="00B51C10">
        <w:tab/>
      </w:r>
      <w:r w:rsidRPr="00B51C10">
        <w:tab/>
      </w:r>
      <w:bookmarkStart w:name="ss_T40C47N20Sa_lv2_5af40fba0" w:id="7"/>
      <w:r w:rsidRPr="00B51C10">
        <w:t>(</w:t>
      </w:r>
      <w:bookmarkEnd w:id="7"/>
      <w:r w:rsidRPr="00B51C10">
        <w:t>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p>
    <w:p w:rsidR="00DD3F5E" w:rsidP="00DD3F5E" w:rsidRDefault="00DD3F5E">
      <w:pPr>
        <w:pStyle w:val="sccodifiedsection"/>
      </w:pPr>
      <w:r w:rsidRPr="00B51C10">
        <w:tab/>
      </w:r>
      <w:r w:rsidRPr="00B51C10">
        <w:tab/>
      </w:r>
      <w:r w:rsidRPr="00B51C10">
        <w:tab/>
      </w:r>
      <w:bookmarkStart w:name="ss_T40C47N20Sb_lv2_a20d1d4ba" w:id="8"/>
      <w:r w:rsidRPr="00B51C10">
        <w:t>(</w:t>
      </w:r>
      <w:bookmarkEnd w:id="8"/>
      <w:r w:rsidRPr="00B51C10">
        <w:t>b) a Career and Technical Education Health Sciences Program approved by the South Carolina Department of Education;</w:t>
      </w:r>
    </w:p>
    <w:p w:rsidR="00DD3F5E" w:rsidP="00DD3F5E" w:rsidRDefault="00DD3F5E">
      <w:pPr>
        <w:pStyle w:val="sccodifiedsection"/>
      </w:pPr>
      <w:r w:rsidRPr="00B51C10">
        <w:tab/>
      </w:r>
      <w:r w:rsidRPr="00B51C10">
        <w:tab/>
      </w:r>
      <w:r w:rsidRPr="00B51C10">
        <w:tab/>
      </w:r>
      <w:bookmarkStart w:name="ss_T40C47N20Sc_lv2_818953876" w:id="9"/>
      <w:r w:rsidRPr="00B51C10">
        <w:t>(</w:t>
      </w:r>
      <w:bookmarkEnd w:id="9"/>
      <w:r w:rsidRPr="00B51C10">
        <w:t xml:space="preserve">c) a medical assisting program provided by a branch of the </w:t>
      </w:r>
      <w:r w:rsidRPr="00B51C10">
        <w:lastRenderedPageBreak/>
        <w:t>United States military;</w:t>
      </w:r>
    </w:p>
    <w:p w:rsidR="00DD3F5E" w:rsidP="00DD3F5E" w:rsidRDefault="00DD3F5E">
      <w:pPr>
        <w:pStyle w:val="sccodifiedsection"/>
      </w:pPr>
      <w:r w:rsidRPr="00B51C10">
        <w:tab/>
      </w:r>
      <w:r w:rsidRPr="00B51C10">
        <w:tab/>
      </w:r>
      <w:r w:rsidRPr="00B51C10">
        <w:tab/>
      </w:r>
      <w:bookmarkStart w:name="ss_T40C47N20Sd_lv2_5c21ac88b" w:id="10"/>
      <w:r w:rsidRPr="00B51C10">
        <w:t>(</w:t>
      </w:r>
      <w:bookmarkEnd w:id="10"/>
      <w:r w:rsidRPr="00B51C10">
        <w:t>d) a medical assisting United States Department of Labor-approved Registered Apprenticeship program; or</w:t>
      </w:r>
    </w:p>
    <w:p w:rsidR="00DD3F5E" w:rsidP="00DD3F5E" w:rsidRDefault="00DD3F5E">
      <w:pPr>
        <w:pStyle w:val="sccodifiedsection"/>
      </w:pPr>
      <w:r w:rsidRPr="00B51C10">
        <w:tab/>
      </w:r>
      <w:r w:rsidRPr="00B51C10">
        <w:tab/>
      </w:r>
      <w:r w:rsidRPr="00B51C10">
        <w:tab/>
      </w:r>
      <w:bookmarkStart w:name="ss_T40C47N20Se_lv2_e4852c64f" w:id="11"/>
      <w:r w:rsidRPr="00B51C10">
        <w:t>(</w:t>
      </w:r>
      <w:bookmarkEnd w:id="11"/>
      <w:r w:rsidRPr="00B51C10">
        <w:t>e) a training program that is delivered, in whole or in part, by a health care employer that aligns to a nationally accredited certification exam; and</w:t>
      </w:r>
    </w:p>
    <w:p w:rsidR="00DD3F5E" w:rsidP="00DD3F5E" w:rsidRDefault="00DD3F5E">
      <w:pPr>
        <w:pStyle w:val="sccodifiedsection"/>
      </w:pPr>
      <w:r w:rsidRPr="00B51C10">
        <w:tab/>
      </w:r>
      <w:r w:rsidRPr="00B51C10">
        <w:tab/>
      </w:r>
      <w:bookmarkStart w:name="ss_T40C47N20S2_lv1_3c46f3a21" w:id="12"/>
      <w:r w:rsidRPr="00B51C10">
        <w:t>(</w:t>
      </w:r>
      <w:bookmarkEnd w:id="12"/>
      <w:r w:rsidRPr="00B51C10">
        <w:t>2) a person who has complied with the provisions of subitem (1) and maintains current certification from a certifying body offering a certification program that is:</w:t>
      </w:r>
    </w:p>
    <w:p w:rsidR="00DD3F5E" w:rsidP="00DD3F5E" w:rsidRDefault="00DD3F5E">
      <w:pPr>
        <w:pStyle w:val="sccodifiedsection"/>
      </w:pPr>
      <w:r w:rsidRPr="00B51C10">
        <w:tab/>
      </w:r>
      <w:r w:rsidRPr="00B51C10">
        <w:tab/>
      </w:r>
      <w:r w:rsidRPr="00B51C10">
        <w:tab/>
      </w:r>
      <w:bookmarkStart w:name="ss_T40C47N20Sa_lv2_f6f11fde6" w:id="13"/>
      <w:r w:rsidRPr="00B51C10">
        <w:t>(</w:t>
      </w:r>
      <w:bookmarkEnd w:id="13"/>
      <w:r w:rsidRPr="00B51C10">
        <w:t>a) approved by the Board of Medical Examiners and the Board of Nursing; and</w:t>
      </w:r>
    </w:p>
    <w:p w:rsidR="00DD3F5E" w:rsidP="00DD3F5E" w:rsidRDefault="00DD3F5E">
      <w:pPr>
        <w:pStyle w:val="sccodifiedsection"/>
      </w:pPr>
      <w:r w:rsidRPr="00B51C10">
        <w:tab/>
      </w:r>
      <w:r w:rsidRPr="00B51C10">
        <w:tab/>
      </w:r>
      <w:r w:rsidRPr="00B51C10">
        <w:tab/>
      </w:r>
      <w:bookmarkStart w:name="ss_T40C47N20Sb_lv2_f8154136d" w:id="14"/>
      <w:r w:rsidRPr="00B51C10">
        <w:t>(</w:t>
      </w:r>
      <w:bookmarkEnd w:id="14"/>
      <w:r w:rsidRPr="00B51C10">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w:t>
      </w:r>
      <w:r>
        <w:t>sub</w:t>
      </w:r>
      <w:r w:rsidRPr="00B51C10">
        <w:t>item (2) of this section since January 1, 2020, and individuals employed as certified medical assistants as of the effective date of this act who do not meet the education or training requirements required in this item, but who meet those requirements no later than July 15, 2026.</w:t>
      </w: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Unlicensed assistive personnel, supervised nursing tasks allowed</w:t>
      </w:r>
    </w:p>
    <w:p w:rsidR="00DD3F5E" w:rsidP="00DD3F5E" w:rsidRDefault="00DD3F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directionallanguage"/>
      </w:pPr>
      <w:bookmarkStart w:name="bs_num_2_8c07bfe14" w:id="15"/>
      <w:r>
        <w:t>S</w:t>
      </w:r>
      <w:bookmarkEnd w:id="15"/>
      <w:r>
        <w:t>ECTION 2.</w:t>
      </w:r>
      <w:r>
        <w:tab/>
      </w:r>
      <w:bookmarkStart w:name="dl_7da953095" w:id="16"/>
      <w:r>
        <w:t>S</w:t>
      </w:r>
      <w:bookmarkEnd w:id="16"/>
      <w:r>
        <w:t>ection 40‑47‑196(C) of the S.C. Code is amended to read:</w:t>
      </w:r>
    </w:p>
    <w:p w:rsidR="00DD3F5E" w:rsidP="00DD3F5E" w:rsidRDefault="00DD3F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codifiedsection"/>
      </w:pPr>
      <w:bookmarkStart w:name="cs_T40C47N196_ac486cefa" w:id="17"/>
      <w:r>
        <w:tab/>
      </w:r>
      <w:bookmarkStart w:name="ss_T40C47N196SC_lv1_c8fbb0f87" w:id="18"/>
      <w:bookmarkEnd w:id="17"/>
      <w:r>
        <w:t>(</w:t>
      </w:r>
      <w:bookmarkEnd w:id="18"/>
      <w:r>
        <w:t>C)</w:t>
      </w:r>
      <w:bookmarkStart w:name="ss_T40C47N196S1_lv2_08a3561cd" w:id="19"/>
      <w:r>
        <w:t>(</w:t>
      </w:r>
      <w:bookmarkEnd w:id="19"/>
      <w:r>
        <w:t xml:space="preserve">1) A physician or physician assistant, pursuant to the physician assistant's scope of practice guidelines, may delegate nursing tasks to UAP under the supervision of the physician or physician assistant.  Such </w:t>
      </w:r>
      <w:r>
        <w:lastRenderedPageBreak/>
        <w:t>nursing tasks include, but are not limited to, the following:</w:t>
      </w:r>
    </w:p>
    <w:p w:rsidR="00DD3F5E" w:rsidP="00DD3F5E" w:rsidRDefault="00DD3F5E">
      <w:pPr>
        <w:pStyle w:val="sccodifiedsection"/>
      </w:pPr>
      <w:r>
        <w:tab/>
      </w:r>
      <w:r>
        <w:tab/>
      </w:r>
      <w:r>
        <w:tab/>
      </w:r>
      <w:bookmarkStart w:name="ss_T40C47N196Sa_lv3_3e04e9c8f" w:id="20"/>
      <w:r>
        <w:t>(</w:t>
      </w:r>
      <w:bookmarkEnd w:id="20"/>
      <w:r>
        <w:t>a) meeting patients’ needs for personal hygiene;</w:t>
      </w:r>
    </w:p>
    <w:p w:rsidR="00DD3F5E" w:rsidP="00DD3F5E" w:rsidRDefault="00DD3F5E">
      <w:pPr>
        <w:pStyle w:val="sccodifiedsection"/>
      </w:pPr>
      <w:r>
        <w:tab/>
      </w:r>
      <w:r>
        <w:tab/>
      </w:r>
      <w:r>
        <w:tab/>
      </w:r>
      <w:bookmarkStart w:name="ss_T40C47N196Sb_lv3_e877526b6" w:id="21"/>
      <w:r>
        <w:t>(</w:t>
      </w:r>
      <w:bookmarkEnd w:id="21"/>
      <w:r>
        <w:t>b) meeting patients’ needs relating to nutrition;</w:t>
      </w:r>
    </w:p>
    <w:p w:rsidR="00DD3F5E" w:rsidP="00DD3F5E" w:rsidRDefault="00DD3F5E">
      <w:pPr>
        <w:pStyle w:val="sccodifiedsection"/>
      </w:pPr>
      <w:r>
        <w:tab/>
      </w:r>
      <w:r>
        <w:tab/>
      </w:r>
      <w:r>
        <w:tab/>
      </w:r>
      <w:bookmarkStart w:name="ss_T40C47N196Sc_lv3_f178cdf78" w:id="22"/>
      <w:r>
        <w:t>(</w:t>
      </w:r>
      <w:bookmarkEnd w:id="22"/>
      <w:r>
        <w:t>c) meeting patients’ needs relating to ambulation;</w:t>
      </w:r>
    </w:p>
    <w:p w:rsidR="00DD3F5E" w:rsidP="00DD3F5E" w:rsidRDefault="00DD3F5E">
      <w:pPr>
        <w:pStyle w:val="sccodifiedsection"/>
      </w:pPr>
      <w:r>
        <w:tab/>
      </w:r>
      <w:r>
        <w:tab/>
      </w:r>
      <w:r>
        <w:tab/>
      </w:r>
      <w:bookmarkStart w:name="ss_T40C47N196Sd_lv3_db8fc09ab" w:id="23"/>
      <w:r>
        <w:t>(</w:t>
      </w:r>
      <w:bookmarkEnd w:id="23"/>
      <w:r>
        <w:t>d) meeting patients’ needs relating to elimination;</w:t>
      </w:r>
    </w:p>
    <w:p w:rsidR="00DD3F5E" w:rsidP="00DD3F5E" w:rsidRDefault="00DD3F5E">
      <w:pPr>
        <w:pStyle w:val="sccodifiedsection"/>
      </w:pPr>
      <w:r>
        <w:tab/>
      </w:r>
      <w:r>
        <w:tab/>
      </w:r>
      <w:r>
        <w:tab/>
      </w:r>
      <w:bookmarkStart w:name="ss_T40C47N196Se_lv3_daf1e6bee" w:id="24"/>
      <w:r>
        <w:t>(</w:t>
      </w:r>
      <w:bookmarkEnd w:id="24"/>
      <w:r>
        <w:t>e) taking vital signs;</w:t>
      </w:r>
    </w:p>
    <w:p w:rsidR="00DD3F5E" w:rsidP="00DD3F5E" w:rsidRDefault="00DD3F5E">
      <w:pPr>
        <w:pStyle w:val="sccodifiedsection"/>
      </w:pPr>
      <w:r>
        <w:tab/>
      </w:r>
      <w:r>
        <w:tab/>
      </w:r>
      <w:r>
        <w:tab/>
      </w:r>
      <w:bookmarkStart w:name="ss_T40C47N196Sf_lv3_29a4b06bb" w:id="25"/>
      <w:r>
        <w:t>(</w:t>
      </w:r>
      <w:bookmarkEnd w:id="25"/>
      <w:r>
        <w:t>f) maintaining asepsis;</w:t>
      </w:r>
    </w:p>
    <w:p w:rsidR="00DD3F5E" w:rsidP="00DD3F5E" w:rsidRDefault="00DD3F5E">
      <w:pPr>
        <w:pStyle w:val="sccodifiedsection"/>
      </w:pPr>
      <w:r w:rsidRPr="00B51C10">
        <w:tab/>
      </w:r>
      <w:r w:rsidRPr="00B51C10">
        <w:tab/>
      </w:r>
      <w:r w:rsidRPr="00B51C10">
        <w:tab/>
      </w:r>
      <w:bookmarkStart w:name="ss_T40C47N196Sg_lv3_9c4ac9d85" w:id="26"/>
      <w:r w:rsidRPr="00B51C10">
        <w:t>(</w:t>
      </w:r>
      <w:bookmarkEnd w:id="26"/>
      <w:r w:rsidRPr="00B51C10">
        <w:t>g) collecting specimens (urine, stool, sputum);</w:t>
      </w:r>
    </w:p>
    <w:p w:rsidR="00DD3F5E" w:rsidP="00DD3F5E" w:rsidRDefault="00DD3F5E">
      <w:pPr>
        <w:pStyle w:val="sccodifiedsection"/>
      </w:pPr>
      <w:r w:rsidRPr="00B51C10">
        <w:tab/>
      </w:r>
      <w:r w:rsidRPr="00B51C10">
        <w:tab/>
      </w:r>
      <w:r w:rsidRPr="00B51C10">
        <w:tab/>
      </w:r>
      <w:bookmarkStart w:name="ss_T40C47N196Sh_lv3_4ab825342" w:id="27"/>
      <w:r w:rsidRPr="00B51C10">
        <w:t>(</w:t>
      </w:r>
      <w:bookmarkEnd w:id="27"/>
      <w:r w:rsidRPr="00B51C10">
        <w:t>h) point of care testing and screening tests;</w:t>
      </w:r>
    </w:p>
    <w:p w:rsidR="00DD3F5E" w:rsidP="00DD3F5E" w:rsidRDefault="00DD3F5E">
      <w:pPr>
        <w:pStyle w:val="sccodifiedsection"/>
      </w:pPr>
      <w:r w:rsidRPr="00B51C10">
        <w:tab/>
      </w:r>
      <w:r w:rsidRPr="00B51C10">
        <w:tab/>
      </w:r>
      <w:r w:rsidRPr="00B51C10">
        <w:tab/>
      </w:r>
      <w:bookmarkStart w:name="ss_T40C47N196Si_lv3_458e92683" w:id="28"/>
      <w:r w:rsidRPr="00B51C10">
        <w:t>(</w:t>
      </w:r>
      <w:bookmarkEnd w:id="28"/>
      <w:r w:rsidRPr="00B51C10">
        <w:t>i) recording information;</w:t>
      </w:r>
    </w:p>
    <w:p w:rsidR="00DD3F5E" w:rsidP="00DD3F5E" w:rsidRDefault="00DD3F5E">
      <w:pPr>
        <w:pStyle w:val="sccodifiedsection"/>
      </w:pPr>
      <w:r w:rsidRPr="00B51C10">
        <w:tab/>
      </w:r>
      <w:r w:rsidRPr="00B51C10">
        <w:tab/>
      </w:r>
      <w:r w:rsidRPr="00B51C10">
        <w:tab/>
      </w:r>
      <w:bookmarkStart w:name="ss_T40C47N196Sj_lv3_4930e8e90" w:id="29"/>
      <w:r w:rsidRPr="00B51C10">
        <w:t>(</w:t>
      </w:r>
      <w:bookmarkEnd w:id="29"/>
      <w:r w:rsidRPr="00B51C10">
        <w:t>j) performing nonclinical tasks via telemedicine; and</w:t>
      </w:r>
    </w:p>
    <w:p w:rsidR="00DD3F5E" w:rsidP="00DD3F5E" w:rsidRDefault="00DD3F5E">
      <w:pPr>
        <w:pStyle w:val="sccodifiedsection"/>
      </w:pPr>
      <w:r>
        <w:tab/>
      </w:r>
      <w:r>
        <w:tab/>
      </w:r>
      <w:r>
        <w:tab/>
      </w:r>
      <w:bookmarkStart w:name="ss_T40C47N196Sk_lv3_79e2e6b04" w:id="30"/>
      <w:r w:rsidRPr="00B51C10">
        <w:t>(</w:t>
      </w:r>
      <w:bookmarkEnd w:id="30"/>
      <w:r w:rsidRPr="00B51C10">
        <w:t>k)</w:t>
      </w:r>
      <w:r>
        <w:t xml:space="preserve"> observing, recording, or reporting any of the nursing tasks enumerated in this subsection.</w:t>
      </w:r>
    </w:p>
    <w:p w:rsidR="00DD3F5E" w:rsidP="00DD3F5E" w:rsidRDefault="00DD3F5E">
      <w:pPr>
        <w:pStyle w:val="sccodifiedsection"/>
      </w:pPr>
      <w:r>
        <w:tab/>
      </w:r>
      <w:r>
        <w:tab/>
      </w:r>
      <w:bookmarkStart w:name="ss_T40C47N196S2_lv2_28d655162" w:id="31"/>
      <w:r>
        <w:t>(</w:t>
      </w:r>
      <w:bookmarkEnd w:id="31"/>
      <w:r>
        <w:t xml:space="preserve">2) </w:t>
      </w:r>
      <w:r w:rsidRPr="00B51C10">
        <w:t>Pursuant to the APRN’s practice agreement,  he</w:t>
      </w:r>
      <w:r>
        <w:t xml:space="preserve"> may delegate </w:t>
      </w:r>
      <w:r w:rsidRPr="00B51C10">
        <w:t xml:space="preserve">any of the above </w:t>
      </w:r>
      <w:r>
        <w:t xml:space="preserve">nursing tasks to </w:t>
      </w:r>
      <w:r w:rsidRPr="00B51C10">
        <w:t xml:space="preserve">a </w:t>
      </w:r>
      <w:r>
        <w:t>UAP.</w:t>
      </w: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D3F5E" w:rsidP="00DD3F5E" w:rsidRDefault="00DD3F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3F5E" w:rsidP="00DD3F5E" w:rsidRDefault="00DD3F5E">
      <w:pPr>
        <w:pStyle w:val="scnoncodifiedsection"/>
      </w:pPr>
      <w:bookmarkStart w:name="bs_num_3_lastsection" w:id="32"/>
      <w:bookmarkStart w:name="eff_date_section" w:id="33"/>
      <w:r w:rsidRPr="00DF3B44">
        <w:t>S</w:t>
      </w:r>
      <w:bookmarkEnd w:id="32"/>
      <w:r w:rsidRPr="00DF3B44">
        <w:t>ECTION 3.</w:t>
      </w:r>
      <w:r w:rsidRPr="00DF3B44">
        <w:tab/>
        <w:t>This act takes effect upon approval by the Governor.</w:t>
      </w:r>
      <w:bookmarkEnd w:id="33"/>
    </w:p>
    <w:p w:rsidR="00DD3F5E" w:rsidP="00DD3F5E" w:rsidRDefault="00DD3F5E">
      <w:pPr>
        <w:pStyle w:val="scnoncodifiedsection"/>
      </w:pPr>
    </w:p>
    <w:p w:rsidR="00DD3F5E" w:rsidP="00DD3F5E" w:rsidRDefault="00DD3F5E">
      <w:pPr>
        <w:pStyle w:val="scnoncodifiedsection"/>
      </w:pPr>
      <w:r>
        <w:t>Ratified the 15</w:t>
      </w:r>
      <w:r>
        <w:rPr>
          <w:vertAlign w:val="superscript"/>
        </w:rPr>
        <w:t>th</w:t>
      </w:r>
      <w:r>
        <w:t xml:space="preserve"> day of May, 2024.</w:t>
      </w:r>
    </w:p>
    <w:p w:rsidR="00DD3F5E" w:rsidP="00DD3F5E" w:rsidRDefault="00DD3F5E">
      <w:pPr>
        <w:pStyle w:val="scactchamber"/>
        <w:widowControl/>
        <w:suppressLineNumbers w:val="0"/>
        <w:suppressAutoHyphens w:val="0"/>
        <w:jc w:val="both"/>
      </w:pPr>
    </w:p>
    <w:p w:rsidR="00DD3F5E" w:rsidP="00DD3F5E" w:rsidRDefault="00DD3F5E">
      <w:pPr>
        <w:pStyle w:val="scactchamber"/>
        <w:widowControl/>
        <w:suppressLineNumbers w:val="0"/>
        <w:suppressAutoHyphens w:val="0"/>
        <w:jc w:val="both"/>
      </w:pPr>
      <w:r>
        <w:t>Approved the 21</w:t>
      </w:r>
      <w:r w:rsidRPr="003B1BB4">
        <w:rPr>
          <w:vertAlign w:val="superscript"/>
        </w:rPr>
        <w:t>st</w:t>
      </w:r>
      <w:r>
        <w:t xml:space="preserve"> day of May, 2024. </w:t>
      </w:r>
    </w:p>
    <w:p w:rsidR="00DD3F5E" w:rsidP="00DD3F5E" w:rsidRDefault="00DD3F5E">
      <w:pPr>
        <w:pStyle w:val="scactchamber"/>
        <w:widowControl/>
        <w:suppressLineNumbers w:val="0"/>
        <w:suppressAutoHyphens w:val="0"/>
        <w:jc w:val="center"/>
      </w:pPr>
    </w:p>
    <w:p w:rsidR="00DD3F5E" w:rsidP="00DD3F5E" w:rsidRDefault="00DD3F5E">
      <w:pPr>
        <w:pStyle w:val="scactchamber"/>
        <w:widowControl/>
        <w:suppressLineNumbers w:val="0"/>
        <w:suppressAutoHyphens w:val="0"/>
        <w:jc w:val="center"/>
      </w:pPr>
      <w:r>
        <w:t>__________</w:t>
      </w:r>
    </w:p>
    <w:p w:rsidRPr="00F60DB2" w:rsidR="00363143" w:rsidP="00DD3F5E" w:rsidRDefault="00363143">
      <w:pPr>
        <w:widowControl w:val="0"/>
        <w:spacing w:after="0"/>
      </w:pPr>
    </w:p>
    <w:sectPr w:rsidRPr="00F60DB2" w:rsidR="00363143" w:rsidSect="00DD3F5E">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143" w:rsidRPr="00363143" w:rsidRDefault="00363143" w:rsidP="0036314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63143" w:rsidRDefault="0036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8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7474"/>
    <w:rsid w:val="00140049"/>
    <w:rsid w:val="00171601"/>
    <w:rsid w:val="001730EB"/>
    <w:rsid w:val="00173276"/>
    <w:rsid w:val="0019025B"/>
    <w:rsid w:val="00192AF7"/>
    <w:rsid w:val="00195257"/>
    <w:rsid w:val="00197366"/>
    <w:rsid w:val="00197CE4"/>
    <w:rsid w:val="001A136C"/>
    <w:rsid w:val="001B31ED"/>
    <w:rsid w:val="001B6BC2"/>
    <w:rsid w:val="001B6DA2"/>
    <w:rsid w:val="001B7E5F"/>
    <w:rsid w:val="001C5DDA"/>
    <w:rsid w:val="001D1951"/>
    <w:rsid w:val="001D69B0"/>
    <w:rsid w:val="001E17A1"/>
    <w:rsid w:val="001E7185"/>
    <w:rsid w:val="001F177F"/>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5207"/>
    <w:rsid w:val="00307025"/>
    <w:rsid w:val="00341F2D"/>
    <w:rsid w:val="003421F1"/>
    <w:rsid w:val="00354F64"/>
    <w:rsid w:val="00361563"/>
    <w:rsid w:val="00363143"/>
    <w:rsid w:val="003754A4"/>
    <w:rsid w:val="003775E6"/>
    <w:rsid w:val="00380365"/>
    <w:rsid w:val="00381998"/>
    <w:rsid w:val="00395639"/>
    <w:rsid w:val="003B59FF"/>
    <w:rsid w:val="003B7E81"/>
    <w:rsid w:val="003D1181"/>
    <w:rsid w:val="003D21EE"/>
    <w:rsid w:val="003D4A3C"/>
    <w:rsid w:val="003D4CCF"/>
    <w:rsid w:val="003D7237"/>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540F"/>
    <w:rsid w:val="00496820"/>
    <w:rsid w:val="004A2086"/>
    <w:rsid w:val="004A5512"/>
    <w:rsid w:val="004B07AC"/>
    <w:rsid w:val="004B0C18"/>
    <w:rsid w:val="004B1F36"/>
    <w:rsid w:val="004C223D"/>
    <w:rsid w:val="004C2F89"/>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130D"/>
    <w:rsid w:val="00592A40"/>
    <w:rsid w:val="0059522F"/>
    <w:rsid w:val="005A5377"/>
    <w:rsid w:val="005B7817"/>
    <w:rsid w:val="005C23D7"/>
    <w:rsid w:val="005C40EB"/>
    <w:rsid w:val="005D3013"/>
    <w:rsid w:val="005D4700"/>
    <w:rsid w:val="005D73FC"/>
    <w:rsid w:val="005E2B9C"/>
    <w:rsid w:val="005E3332"/>
    <w:rsid w:val="005F76B0"/>
    <w:rsid w:val="005F7745"/>
    <w:rsid w:val="00604429"/>
    <w:rsid w:val="006067B0"/>
    <w:rsid w:val="00606A8B"/>
    <w:rsid w:val="00611EBA"/>
    <w:rsid w:val="00614921"/>
    <w:rsid w:val="006207FD"/>
    <w:rsid w:val="00623BEA"/>
    <w:rsid w:val="006250DF"/>
    <w:rsid w:val="00630BBE"/>
    <w:rsid w:val="00640C87"/>
    <w:rsid w:val="006454BB"/>
    <w:rsid w:val="00651C89"/>
    <w:rsid w:val="00656284"/>
    <w:rsid w:val="00657CF4"/>
    <w:rsid w:val="00663B8D"/>
    <w:rsid w:val="006700F0"/>
    <w:rsid w:val="00671F37"/>
    <w:rsid w:val="0067345B"/>
    <w:rsid w:val="00682D86"/>
    <w:rsid w:val="00685035"/>
    <w:rsid w:val="00685770"/>
    <w:rsid w:val="006A395F"/>
    <w:rsid w:val="006A65E2"/>
    <w:rsid w:val="006B7005"/>
    <w:rsid w:val="006C099D"/>
    <w:rsid w:val="006C7E01"/>
    <w:rsid w:val="006E0935"/>
    <w:rsid w:val="006E353F"/>
    <w:rsid w:val="006E35AB"/>
    <w:rsid w:val="006F009E"/>
    <w:rsid w:val="006F1A24"/>
    <w:rsid w:val="006F3399"/>
    <w:rsid w:val="007038A9"/>
    <w:rsid w:val="00704345"/>
    <w:rsid w:val="0071170C"/>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6A2B"/>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51EE"/>
    <w:rsid w:val="00917EA3"/>
    <w:rsid w:val="00917EE0"/>
    <w:rsid w:val="00921C89"/>
    <w:rsid w:val="00926966"/>
    <w:rsid w:val="00926D03"/>
    <w:rsid w:val="00927BC5"/>
    <w:rsid w:val="00934036"/>
    <w:rsid w:val="00934889"/>
    <w:rsid w:val="0094013B"/>
    <w:rsid w:val="00943236"/>
    <w:rsid w:val="0094768A"/>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1A67"/>
    <w:rsid w:val="009C6FD3"/>
    <w:rsid w:val="009D2967"/>
    <w:rsid w:val="009D3C2B"/>
    <w:rsid w:val="009E0F93"/>
    <w:rsid w:val="009F1068"/>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49E8"/>
    <w:rsid w:val="00AD3E3D"/>
    <w:rsid w:val="00AE36EC"/>
    <w:rsid w:val="00AF1688"/>
    <w:rsid w:val="00AF2DDF"/>
    <w:rsid w:val="00AF46E6"/>
    <w:rsid w:val="00AF5139"/>
    <w:rsid w:val="00B05A74"/>
    <w:rsid w:val="00B2797B"/>
    <w:rsid w:val="00B32503"/>
    <w:rsid w:val="00B32B4D"/>
    <w:rsid w:val="00B34B0B"/>
    <w:rsid w:val="00B4137E"/>
    <w:rsid w:val="00B51C10"/>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7BB1"/>
    <w:rsid w:val="00BF3E48"/>
    <w:rsid w:val="00C16288"/>
    <w:rsid w:val="00C166EC"/>
    <w:rsid w:val="00C17D1D"/>
    <w:rsid w:val="00C369DA"/>
    <w:rsid w:val="00C45923"/>
    <w:rsid w:val="00C5312C"/>
    <w:rsid w:val="00C543E7"/>
    <w:rsid w:val="00C61994"/>
    <w:rsid w:val="00C61D71"/>
    <w:rsid w:val="00C70225"/>
    <w:rsid w:val="00C72198"/>
    <w:rsid w:val="00C73C7D"/>
    <w:rsid w:val="00C73F28"/>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522"/>
    <w:rsid w:val="00CF7B4A"/>
    <w:rsid w:val="00CF7DB4"/>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3F5E"/>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63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E7BB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E7BB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E7BB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E7BB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E7BB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E7BB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E7BB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E7BB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E7BB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E7BB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E7BB1"/>
    <w:rPr>
      <w:noProof/>
    </w:rPr>
  </w:style>
  <w:style w:type="character" w:customStyle="1" w:styleId="sclocalcheck">
    <w:name w:val="sc_local_check"/>
    <w:uiPriority w:val="1"/>
    <w:qFormat/>
    <w:rsid w:val="00BE7BB1"/>
    <w:rPr>
      <w:noProof/>
    </w:rPr>
  </w:style>
  <w:style w:type="character" w:customStyle="1" w:styleId="sctempcheck">
    <w:name w:val="sc_temp_check"/>
    <w:uiPriority w:val="1"/>
    <w:qFormat/>
    <w:rsid w:val="00BE7BB1"/>
    <w:rPr>
      <w:noProof/>
    </w:rPr>
  </w:style>
  <w:style w:type="character" w:customStyle="1" w:styleId="Heading1Char">
    <w:name w:val="Heading 1 Char"/>
    <w:basedOn w:val="DefaultParagraphFont"/>
    <w:link w:val="Heading1"/>
    <w:uiPriority w:val="9"/>
    <w:rsid w:val="0036314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7.docx" TargetMode="External" Id="rId13" /><Relationship Type="http://schemas.openxmlformats.org/officeDocument/2006/relationships/hyperlink" Target="file:///h:\hj\20240329.docx" TargetMode="External" Id="rId18" /><Relationship Type="http://schemas.openxmlformats.org/officeDocument/2006/relationships/hyperlink" Target="https://www.scstatehouse.gov/billsearch.php?billnumbers=5183&amp;session=125&amp;summary=B"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hj\20240228.docx" TargetMode="External" Id="rId12" /><Relationship Type="http://schemas.openxmlformats.org/officeDocument/2006/relationships/hyperlink" Target="file:///h:\hj\20240328.docx" TargetMode="External" Id="rId17" /><Relationship Type="http://schemas.openxmlformats.org/officeDocument/2006/relationships/hyperlink" Target="file:///h:\sj\20240509.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40328.docx" TargetMode="External" Id="rId16" /><Relationship Type="http://schemas.openxmlformats.org/officeDocument/2006/relationships/hyperlink" Target="file:///h:\sj\20240402.docx" TargetMode="External" Id="rId20" /><Relationship Type="http://schemas.openxmlformats.org/officeDocument/2006/relationships/hyperlink" Target="https://www.scstatehouse.gov/sess125_2023-2024/prever/5183_2024032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28.docx" TargetMode="External" Id="rId11" /><Relationship Type="http://schemas.openxmlformats.org/officeDocument/2006/relationships/hyperlink" Target="file:///h:\sj\20240508.docx"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file:///h:\hj\20240328.docx" TargetMode="External" Id="rId15" /><Relationship Type="http://schemas.openxmlformats.org/officeDocument/2006/relationships/hyperlink" Target="file:///h:\sj\20240508.docx" TargetMode="External" Id="rId23" /><Relationship Type="http://schemas.openxmlformats.org/officeDocument/2006/relationships/hyperlink" Target="https://www.scstatehouse.gov/sess125_2023-2024/prever/5183_20240327.docx" TargetMode="External" Id="rId28" /><Relationship Type="http://schemas.openxmlformats.org/officeDocument/2006/relationships/endnotes" Target="endnotes.xml" Id="rId10" /><Relationship Type="http://schemas.openxmlformats.org/officeDocument/2006/relationships/hyperlink" Target="file:///h:\sj\20240402.docx" TargetMode="External" Id="rId19" /><Relationship Type="http://schemas.openxmlformats.org/officeDocument/2006/relationships/hyperlink" Target="https://www.scstatehouse.gov/sess125_2023-2024/prever/5183_20240508.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8.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sess125_2023-2024/prever/5183_20240228.docx" TargetMode="External" Id="rId27" /><Relationship Type="http://schemas.openxmlformats.org/officeDocument/2006/relationships/hyperlink" Target="https://www.scstatehouse.gov/sess125_2023-2024/prever/5183_20240402.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5183&amp;session=125&amp;summary=B" TargetMode="External" Id="R2b45108eb9b24deb" /><Relationship Type="http://schemas.openxmlformats.org/officeDocument/2006/relationships/hyperlink" Target="https://www.scstatehouse.gov/sess125_2023-2024/prever/5183_20240228.docx" TargetMode="External" Id="R20be01fc2d8a41a2" /><Relationship Type="http://schemas.openxmlformats.org/officeDocument/2006/relationships/hyperlink" Target="https://www.scstatehouse.gov/sess125_2023-2024/prever/5183_20240327.docx" TargetMode="External" Id="Rfc7265784da7428f" /><Relationship Type="http://schemas.openxmlformats.org/officeDocument/2006/relationships/hyperlink" Target="https://www.scstatehouse.gov/sess125_2023-2024/prever/5183_20240328.docx" TargetMode="External" Id="R21a1a8ff97714c4e" /><Relationship Type="http://schemas.openxmlformats.org/officeDocument/2006/relationships/hyperlink" Target="https://www.scstatehouse.gov/sess125_2023-2024/prever/5183_20240402.docx" TargetMode="External" Id="Rd0efc34044ec466a" /><Relationship Type="http://schemas.openxmlformats.org/officeDocument/2006/relationships/hyperlink" Target="https://www.scstatehouse.gov/sess125_2023-2024/prever/5183_20240508.docx" TargetMode="External" Id="R1c4d9823d70a44e2" /><Relationship Type="http://schemas.openxmlformats.org/officeDocument/2006/relationships/hyperlink" Target="h:\hj\20240228.docx" TargetMode="External" Id="R641cc2d4fdf945ae" /><Relationship Type="http://schemas.openxmlformats.org/officeDocument/2006/relationships/hyperlink" Target="h:\hj\20240228.docx" TargetMode="External" Id="R346cfb3964654c32" /><Relationship Type="http://schemas.openxmlformats.org/officeDocument/2006/relationships/hyperlink" Target="h:\hj\20240327.docx" TargetMode="External" Id="R58dada0e1fd64fb3" /><Relationship Type="http://schemas.openxmlformats.org/officeDocument/2006/relationships/hyperlink" Target="h:\hj\20240328.docx" TargetMode="External" Id="R82687cfacb7e4a7f" /><Relationship Type="http://schemas.openxmlformats.org/officeDocument/2006/relationships/hyperlink" Target="h:\hj\20240328.docx" TargetMode="External" Id="Raaa666061143405e" /><Relationship Type="http://schemas.openxmlformats.org/officeDocument/2006/relationships/hyperlink" Target="h:\hj\20240328.docx" TargetMode="External" Id="Rfa211ce6f5984998" /><Relationship Type="http://schemas.openxmlformats.org/officeDocument/2006/relationships/hyperlink" Target="h:\hj\20240328.docx" TargetMode="External" Id="Rb5133ff6f2fa417e" /><Relationship Type="http://schemas.openxmlformats.org/officeDocument/2006/relationships/hyperlink" Target="h:\hj\20240329.docx" TargetMode="External" Id="Rb05bcfebe0184606" /><Relationship Type="http://schemas.openxmlformats.org/officeDocument/2006/relationships/hyperlink" Target="h:\sj\20240402.docx" TargetMode="External" Id="Rc47327fbc389494a" /><Relationship Type="http://schemas.openxmlformats.org/officeDocument/2006/relationships/hyperlink" Target="h:\sj\20240402.docx" TargetMode="External" Id="R4618fb74727f4b44" /><Relationship Type="http://schemas.openxmlformats.org/officeDocument/2006/relationships/hyperlink" Target="h:\sj\20240508.docx" TargetMode="External" Id="Rb7e94409cc9346e4" /><Relationship Type="http://schemas.openxmlformats.org/officeDocument/2006/relationships/hyperlink" Target="h:\sj\20240508.docx" TargetMode="External" Id="Rab577caedf2b43f7" /><Relationship Type="http://schemas.openxmlformats.org/officeDocument/2006/relationships/hyperlink" Target="h:\sj\20240508.docx" TargetMode="External" Id="R0b3638f963ca4613" /><Relationship Type="http://schemas.openxmlformats.org/officeDocument/2006/relationships/hyperlink" Target="h:\sj\20240508.docx" TargetMode="External" Id="R047a0c4066df46d2" /><Relationship Type="http://schemas.openxmlformats.org/officeDocument/2006/relationships/hyperlink" Target="h:\sj\20240509.docx" TargetMode="External" Id="R29ec212a2e5f43bc" /><Relationship Type="http://schemas.openxmlformats.org/officeDocument/2006/relationships/hyperlink" Target="https://www.scstatehouse.gov/billsearch.php?billnumbers=5183&amp;session=125&amp;summary=B" TargetMode="External" Id="Rf380a836502a4393" /><Relationship Type="http://schemas.openxmlformats.org/officeDocument/2006/relationships/hyperlink" Target="https://www.scstatehouse.gov/sess125_2023-2024/prever/5183_20240228.docx" TargetMode="External" Id="R59e94e23c1bf43e9" /><Relationship Type="http://schemas.openxmlformats.org/officeDocument/2006/relationships/hyperlink" Target="https://www.scstatehouse.gov/sess125_2023-2024/prever/5183_20240327.docx" TargetMode="External" Id="Rc45aa25dcb234489" /><Relationship Type="http://schemas.openxmlformats.org/officeDocument/2006/relationships/hyperlink" Target="https://www.scstatehouse.gov/sess125_2023-2024/prever/5183_20240328.docx" TargetMode="External" Id="R1841b28ce74d44f4" /><Relationship Type="http://schemas.openxmlformats.org/officeDocument/2006/relationships/hyperlink" Target="https://www.scstatehouse.gov/sess125_2023-2024/prever/5183_20240402.docx" TargetMode="External" Id="R1b0151cac6a94374" /><Relationship Type="http://schemas.openxmlformats.org/officeDocument/2006/relationships/hyperlink" Target="https://www.scstatehouse.gov/sess125_2023-2024/prever/5183_20240508.docx" TargetMode="External" Id="R634fcdbcb6f54b18" /><Relationship Type="http://schemas.openxmlformats.org/officeDocument/2006/relationships/hyperlink" Target="h:\hj\20240228.docx" TargetMode="External" Id="Rb9f0dc35c44140d0" /><Relationship Type="http://schemas.openxmlformats.org/officeDocument/2006/relationships/hyperlink" Target="h:\hj\20240228.docx" TargetMode="External" Id="R3e68d31d60034c79" /><Relationship Type="http://schemas.openxmlformats.org/officeDocument/2006/relationships/hyperlink" Target="h:\hj\20240327.docx" TargetMode="External" Id="R57711f0c2e314d40" /><Relationship Type="http://schemas.openxmlformats.org/officeDocument/2006/relationships/hyperlink" Target="h:\hj\20240328.docx" TargetMode="External" Id="R23253d55fe9c4607" /><Relationship Type="http://schemas.openxmlformats.org/officeDocument/2006/relationships/hyperlink" Target="h:\hj\20240328.docx" TargetMode="External" Id="R3b4b14d83de44c33" /><Relationship Type="http://schemas.openxmlformats.org/officeDocument/2006/relationships/hyperlink" Target="h:\hj\20240328.docx" TargetMode="External" Id="Ref8244abacff4c44" /><Relationship Type="http://schemas.openxmlformats.org/officeDocument/2006/relationships/hyperlink" Target="h:\hj\20240328.docx" TargetMode="External" Id="Rb7d38ca21c3d444a" /><Relationship Type="http://schemas.openxmlformats.org/officeDocument/2006/relationships/hyperlink" Target="h:\hj\20240329.docx" TargetMode="External" Id="R23a77b22a04f4e66" /><Relationship Type="http://schemas.openxmlformats.org/officeDocument/2006/relationships/hyperlink" Target="h:\sj\20240402.docx" TargetMode="External" Id="R86c7d11810954f94" /><Relationship Type="http://schemas.openxmlformats.org/officeDocument/2006/relationships/hyperlink" Target="h:\sj\20240402.docx" TargetMode="External" Id="Rb62ad9ef8cc44f75" /><Relationship Type="http://schemas.openxmlformats.org/officeDocument/2006/relationships/hyperlink" Target="h:\sj\20240508.docx" TargetMode="External" Id="Rd4c2673009304283" /><Relationship Type="http://schemas.openxmlformats.org/officeDocument/2006/relationships/hyperlink" Target="h:\sj\20240508.docx" TargetMode="External" Id="R87ed93190a484114" /><Relationship Type="http://schemas.openxmlformats.org/officeDocument/2006/relationships/hyperlink" Target="h:\sj\20240508.docx" TargetMode="External" Id="R85d79a9300e84c49" /><Relationship Type="http://schemas.openxmlformats.org/officeDocument/2006/relationships/hyperlink" Target="h:\sj\20240508.docx" TargetMode="External" Id="R6968460c1d824504" /><Relationship Type="http://schemas.openxmlformats.org/officeDocument/2006/relationships/hyperlink" Target="h:\sj\20240509.docx" TargetMode="External" Id="R798c4091e7f94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802069b8-603c-4536-88fe-8f7a658abac2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2024-05-09T10:57:55.941207-04:00</T_BILL_DT_VERSION>
  <T_BILL_N_SESSION>125</T_BILL_N_SESSION>
  <T_BILL_N_YEAR>2024</T_BILL_N_YEAR>
  <T_BILL_REQUEST_REQUEST>72960757-348a-44ca-9f58-53083283a4a0</T_BILL_REQUEST_REQUEST>
  <T_BILL_R_ORIGINALBILL>6f5e66a0-ec8b-4cd4-835e-8bd6a244d31f</T_BILL_R_ORIGINALBILL>
  <T_BILL_R_ORIGINALDRAFT>20a9561f-a0ea-43bb-8f53-db528b13a26c</T_BILL_R_ORIGINALDRAFT>
  <T_BILL_SPONSOR_SPONSOR>f34e5f93-9a9e-4304-aa9b-c561c4c1c8ed</T_BILL_SPONSOR_SPONSOR>
  <T_BILL_T_BILLNUMBER>5183</T_BILL_T_BILLNUMBER>
  <T_BILL_T_BILLTITLE>TO AMEND THE SOUTH CAROLINA CODE OF LAWS BY AMENDING SECTION 40‑47‑20, RELATING TO THE DEFINITION OF A CERTIFIED MEDICAL ASSISTANT, SO AS TO REVISE THE CERTIFICATION REQUIREMENTS; AND BY AMENDING SECTION 40‑47‑196, RELATING TO THE DELEGATION OF NURSING TASKS TO UNLICENSED ASSISTIVE PERSONNEL BY CERTAIN MEDICAL PROFESSIONALS, SO AS TO DESIGNATE ADDITIONAL NURSING TASKS THAT MAY BE DELEGATED.</T_BILL_T_BILLTITLE>
  <T_BILL_T_CHAMBER>house</T_BILL_T_CHAMBER>
  <T_BILL_T_LEGTYPE>bill_statewide</T_BILL_T_LEGTYPE>
  <T_BILL_T_SECTIONS>[{"SectionUUID":"f41f415c-b17b-4402-a1df-24400865e8b6","SectionName":"code_section","SectionNumber":1,"SectionType":"code_section","CodeSections":[{"CodeSectionBookmarkName":"cs_T40C47N20_e9a71aab1","IsConstitutionSection":false,"Identity":"40-47-20","IsNew":false,"SubSections":[{"Level":1,"Identity":"T40C47N20S57","SubSectionBookmarkName":"ss_T40C47N20S57_lv1_42d8bb739","IsNewSubSection":false,"SubSectionReplacement":""},{"Level":1,"Identity":"T40C47N20S1","SubSectionBookmarkName":"ss_T40C47N20S1_lv1_65ece2785","IsNewSubSection":false,"SubSectionReplacement":""},{"Level":2,"Identity":"T40C47N20Sa","SubSectionBookmarkName":"ss_T40C47N20Sa_lv2_5af40fba0","IsNewSubSection":false,"SubSectionReplacement":""},{"Level":2,"Identity":"T40C47N20Sb","SubSectionBookmarkName":"ss_T40C47N20Sb_lv2_a20d1d4ba","IsNewSubSection":false,"SubSectionReplacement":""},{"Level":2,"Identity":"T40C47N20Sc","SubSectionBookmarkName":"ss_T40C47N20Sc_lv2_818953876","IsNewSubSection":false,"SubSectionReplacement":""},{"Level":2,"Identity":"T40C47N20Sd","SubSectionBookmarkName":"ss_T40C47N20Sd_lv2_5c21ac88b","IsNewSubSection":false,"SubSectionReplacement":""},{"Level":2,"Identity":"T40C47N20Se","SubSectionBookmarkName":"ss_T40C47N20Se_lv2_e4852c64f","IsNewSubSection":false,"SubSectionReplacement":""},{"Level":1,"Identity":"T40C47N20S2","SubSectionBookmarkName":"ss_T40C47N20S2_lv1_3c46f3a21","IsNewSubSection":false,"SubSectionReplacement":""},{"Level":2,"Identity":"T40C47N20Sa","SubSectionBookmarkName":"ss_T40C47N20Sa_lv2_f6f11fde6","IsNewSubSection":false,"SubSectionReplacement":""},{"Level":2,"Identity":"T40C47N20Sb","SubSectionBookmarkName":"ss_T40C47N20Sb_lv2_f8154136d","IsNewSubSection":false,"SubSectionReplacement":""}],"TitleRelatedTo":"Definitions.","TitleSoAsTo":"","Deleted":false}],"TitleText":"","DisableControls":false,"Deleted":false,"RepealItems":[],"SectionBookmarkName":"bs_num_1_edbe5fab0"},{"SectionUUID":"479daa79-330c-4d75-bef1-99c4abc1e3bb","SectionName":"code_section","SectionNumber":2,"SectionType":"code_section","CodeSections":[{"CodeSectionBookmarkName":"cs_T40C47N196_ac486cefa","IsConstitutionSection":false,"Identity":"40-47-196","IsNew":false,"SubSections":[{"Level":1,"Identity":"T40C47N196SC","SubSectionBookmarkName":"ss_T40C47N196SC_lv1_c8fbb0f87","IsNewSubSection":false,"SubSectionReplacement":""},{"Level":2,"Identity":"T40C47N196S1","SubSectionBookmarkName":"ss_T40C47N196S1_lv2_08a3561cd","IsNewSubSection":false,"SubSectionReplacement":""},{"Level":3,"Identity":"T40C47N196Sa","SubSectionBookmarkName":"ss_T40C47N196Sa_lv3_3e04e9c8f","IsNewSubSection":false,"SubSectionReplacement":""},{"Level":3,"Identity":"T40C47N196Sb","SubSectionBookmarkName":"ss_T40C47N196Sb_lv3_e877526b6","IsNewSubSection":false,"SubSectionReplacement":""},{"Level":3,"Identity":"T40C47N196Sc","SubSectionBookmarkName":"ss_T40C47N196Sc_lv3_f178cdf78","IsNewSubSection":false,"SubSectionReplacement":""},{"Level":3,"Identity":"T40C47N196Sd","SubSectionBookmarkName":"ss_T40C47N196Sd_lv3_db8fc09ab","IsNewSubSection":false,"SubSectionReplacement":""},{"Level":3,"Identity":"T40C47N196Se","SubSectionBookmarkName":"ss_T40C47N196Se_lv3_daf1e6bee","IsNewSubSection":false,"SubSectionReplacement":""},{"Level":3,"Identity":"T40C47N196Sf","SubSectionBookmarkName":"ss_T40C47N196Sf_lv3_29a4b06bb","IsNewSubSection":false,"SubSectionReplacement":""},{"Level":3,"Identity":"T40C47N196Sg","SubSectionBookmarkName":"ss_T40C47N196Sg_lv3_9c4ac9d85","IsNewSubSection":false,"SubSectionReplacement":""},{"Level":3,"Identity":"T40C47N196Sh","SubSectionBookmarkName":"ss_T40C47N196Sh_lv3_4ab825342","IsNewSubSection":false,"SubSectionReplacement":""},{"Level":3,"Identity":"T40C47N196Si","SubSectionBookmarkName":"ss_T40C47N196Si_lv3_458e92683","IsNewSubSection":false,"SubSectionReplacement":""},{"Level":3,"Identity":"T40C47N196Sk","SubSectionBookmarkName":"ss_T40C47N196Sj_lv3_4930e8e90","IsNewSubSection":false,"SubSectionReplacement":""},{"Level":3,"Identity":"T40C47N196Sl","SubSectionBookmarkName":"ss_T40C47N196Sk_lv3_79e2e6b04","IsNewSubSection":false,"SubSectionReplacement":""},{"Level":2,"Identity":"T40C47N196S2","SubSectionBookmarkName":"ss_T40C47N196S2_lv2_28d655162","IsNewSubSection":false,"SubSectionReplacement":""}],"TitleRelatedTo":"Delegation of tasks","TitleSoAsTo":"provide that a physician or physician assistant, pursuant to the physician assistant's scope of practice guidelines, may delegate nursing tasks to UAP under the supervision of the physician or physician assistant","Deleted":false}],"TitleText":"","DisableControls":false,"Deleted":false,"RepealItems":[],"SectionBookmarkName":"bs_num_2_8c07bfe14"},{"SectionUUID":"8f03ca95-8faa-4d43-a9c2-8afc498075bd","SectionName":"standard_eff_date_section","SectionNumber":3,"SectionType":"drafting_clause","CodeSections":[],"TitleText":"","DisableControls":false,"Deleted":false,"RepealItems":[],"SectionBookmarkName":"bs_num_3_lastsection"}]</T_BILL_T_SECTIONS>
  <T_BILL_T_SUBJECT>Certified medical assistants and unlicensed assistive personnel</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6121</Characters>
  <Application>Microsoft Office Word</Application>
  <DocSecurity>0</DocSecurity>
  <Lines>161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5183: Certified medical assistants and unlicensed assistive personnel - South Carolina Legislature Online</dc:title>
  <dc:subject/>
  <dc:creator>Sean Ryan</dc:creator>
  <cp:keywords/>
  <dc:description/>
  <cp:lastModifiedBy>Danny Crook</cp:lastModifiedBy>
  <cp:revision>2</cp:revision>
  <cp:lastPrinted>2024-05-09T16:02:00Z</cp:lastPrinted>
  <dcterms:created xsi:type="dcterms:W3CDTF">2024-06-25T19:07:00Z</dcterms:created>
  <dcterms:modified xsi:type="dcterms:W3CDTF">2024-06-25T19:07:00Z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