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A.M. Morgan, May, Magnuson, T.A. Morgan, Kilmartin, Cromer, Pace, Harris, O'Neal, Burns, Chumley, Beach, Oremus, McCabe and White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LC-0248AHB-AHB24.docx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Rules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House Rules, motion to vacate speakership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447d4aa51b96415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Rules</w:t>
      </w:r>
      <w:r>
        <w:t xml:space="preserve"> (</w:t>
      </w:r>
      <w:hyperlink w:history="true" r:id="R2f077233ec93424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98edf42681249c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ae3775a98af4d84">
        <w:r>
          <w:rPr>
            <w:rStyle w:val="Hyperlink"/>
            <w:u w:val="single"/>
          </w:rPr>
          <w:t>03/06/2024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232EB5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E443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D6EF7" w14:paraId="48DB32D0" w14:textId="6A8DFF99">
          <w:pPr>
            <w:pStyle w:val="scresolutiontitle"/>
          </w:pPr>
          <w:r>
            <w:t>to amend rule 8.9 of the rules of the house of representatives, relating to motion procedures, so as to allow a motion to vacate the speakership.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Pr="00040E43" w:rsidR="00B9052D" w:rsidP="00FA0B1D" w:rsidRDefault="00B9052D" w14:paraId="48DB32E4" w14:textId="638D280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E443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D6EF7" w:rsidP="004B7339" w:rsidRDefault="00007116" w14:paraId="2B2F9D5C" w14:textId="77777777">
      <w:pPr>
        <w:pStyle w:val="scresolutionmembers"/>
      </w:pPr>
      <w:r w:rsidRPr="00040E43">
        <w:t xml:space="preserve">That </w:t>
      </w:r>
      <w:r w:rsidR="007D6EF7">
        <w:t>Rule 8.9 of the House of Representatives is amended to read:</w:t>
      </w:r>
    </w:p>
    <w:p w:rsidR="007D6EF7" w:rsidP="004B7339" w:rsidRDefault="007D6EF7" w14:paraId="0CE84A0F" w14:textId="77777777">
      <w:pPr>
        <w:pStyle w:val="scresolutionmembers"/>
      </w:pPr>
    </w:p>
    <w:p w:rsidRPr="00040E43" w:rsidR="00007116" w:rsidP="004B7339" w:rsidRDefault="007D6EF7" w14:paraId="48DB32E6" w14:textId="1A597B02">
      <w:pPr>
        <w:pStyle w:val="scresolutionmembers"/>
      </w:pPr>
      <w:r w:rsidRPr="007D6EF7">
        <w:tab/>
      </w:r>
      <w:r w:rsidRPr="00D93B21">
        <w:rPr>
          <w:b/>
          <w:bCs/>
        </w:rPr>
        <w:t>8.9</w:t>
      </w:r>
      <w:r w:rsidRPr="007D6EF7">
        <w:tab/>
        <w:t xml:space="preserve">When a motion is made during a motion period, the Speaker shall entertain but one motion at a time and there shall be no substitute motions considered.  The same motion may be entertained consecutively during the motion period. </w:t>
      </w:r>
      <w:r w:rsidRPr="007D6EF7">
        <w:rPr>
          <w:rStyle w:val="scinsert"/>
        </w:rPr>
        <w:t>During the motion period, among other motions, the motion to vacate the speakership is an allowable motion.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F29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3685DE1" w:rsidR="007003E1" w:rsidRDefault="006F290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E443F">
              <w:rPr>
                <w:noProof/>
              </w:rPr>
              <w:t>LC-0248AHB-AHB24.docx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443F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34DE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6F2904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D6EF7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50FBA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A97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03BB2"/>
    <w:rsid w:val="00D1567E"/>
    <w:rsid w:val="00D31310"/>
    <w:rsid w:val="00D37AF8"/>
    <w:rsid w:val="00D55053"/>
    <w:rsid w:val="00D66B80"/>
    <w:rsid w:val="00D73A67"/>
    <w:rsid w:val="00D8028D"/>
    <w:rsid w:val="00D93B21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0537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05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22&amp;session=125&amp;summary=B" TargetMode="External" Id="R498edf42681249ce" /><Relationship Type="http://schemas.openxmlformats.org/officeDocument/2006/relationships/hyperlink" Target="https://www.scstatehouse.gov/sess125_2023-2024/prever/5222_20240306.docx" TargetMode="External" Id="R2ae3775a98af4d84" /><Relationship Type="http://schemas.openxmlformats.org/officeDocument/2006/relationships/hyperlink" Target="h:\hj\20240306.docx" TargetMode="External" Id="R447d4aa51b964152" /><Relationship Type="http://schemas.openxmlformats.org/officeDocument/2006/relationships/hyperlink" Target="h:\hj\20240306.docx" TargetMode="External" Id="R2f077233ec93424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0d99f4bb-312d-44c2-8ad9-2b091df45625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2024-03-06T00:00:00-05:00</T_BILL_DT_VERSION>
  <T_BILL_D_HOUSEINTRODATE>2024-03-06</T_BILL_D_HOUSEINTRODATE>
  <T_BILL_D_INTRODATE>2024-03-06</T_BILL_D_INTRODATE>
  <T_BILL_N_INTERNALVERSIONNUMBER>1</T_BILL_N_INTERNALVERSIONNUMBER>
  <T_BILL_N_SESSION>125</T_BILL_N_SESSION>
  <T_BILL_N_VERSIONNUMBER>1</T_BILL_N_VERSIONNUMBER>
  <T_BILL_N_YEAR>2024</T_BILL_N_YEAR>
  <T_BILL_REQUEST_REQUEST>1613acf4-5457-4059-8ea1-7666029282ce</T_BILL_REQUEST_REQUEST>
  <T_BILL_R_ORIGINALDRAFT>3212392e-b1be-4526-be98-c35813f901cd</T_BILL_R_ORIGINALDRAFT>
  <T_BILL_SPONSOR_SPONSOR>fd1e2cce-4df8-4fcb-8cfb-b153e2b201bc</T_BILL_SPONSOR_SPONSOR>
  <T_BILL_T_BILLNAME>[5222]</T_BILL_T_BILLNAME>
  <T_BILL_T_BILLNUMBER>5222</T_BILL_T_BILLNUMBER>
  <T_BILL_T_BILLTITLE>to amend rule 8.9 of the rules of the house of representatives, relating to motion procedures, so as to allow a motion to vacate the speakership.</T_BILL_T_BILLTITLE>
  <T_BILL_T_CHAMBER>house</T_BILL_T_CHAMBER>
  <T_BILL_T_FILENAME> </T_BILL_T_FILENAME>
  <T_BILL_T_LEGTYPE>resolution</T_BILL_T_LEGTYPE>
  <T_BILL_T_SUBJECT>House Rules, motion to vacate speakership</T_BILL_T_SUBJECT>
  <T_BILL_UR_DRAFTER>ashleyharwellbeach@scstatehouse.gov</T_BILL_UR_DRAFTER>
  <T_BILL_UR_DRAFTINGASSISTANT>chrischarlton@scstatehouse.gov</T_BILL_UR_DRAFTINGASSISTANT>
  <T_BILL_UR_RESOLUTIONWRITER>ashleyharwellbeach@scstatehouse.gov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539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2021-01-26T15:56:00Z</cp:lastPrinted>
  <dcterms:created xsi:type="dcterms:W3CDTF">2024-02-27T21:53:00Z</dcterms:created>
  <dcterms:modified xsi:type="dcterms:W3CDTF">2024-02-27T21:53:00Z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