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Massey, Alexander, Campsen and Kimbrell</w:t>
      </w:r>
    </w:p>
    <w:p>
      <w:pPr>
        <w:widowControl w:val="false"/>
        <w:spacing w:after="0"/>
        <w:jc w:val="left"/>
      </w:pPr>
      <w:r>
        <w:rPr>
          <w:rFonts w:ascii="Times New Roman"/>
          <w:sz w:val="22"/>
        </w:rPr>
        <w:t xml:space="preserve">Companion/Similar bill(s): 554</w:t>
      </w:r>
    </w:p>
    <w:p>
      <w:pPr>
        <w:widowControl w:val="false"/>
        <w:spacing w:after="0"/>
        <w:jc w:val="left"/>
      </w:pPr>
      <w:r>
        <w:rPr>
          <w:rFonts w:ascii="Times New Roman"/>
          <w:sz w:val="22"/>
        </w:rPr>
        <w:t xml:space="preserve">Document Path: SR-0275KM23.docx</w:t>
      </w:r>
    </w:p>
    <w:p>
      <w:pPr>
        <w:widowControl w:val="false"/>
        <w:spacing w:after="0"/>
        <w:jc w:val="left"/>
      </w:pPr>
    </w:p>
    <w:p>
      <w:pPr>
        <w:widowControl w:val="false"/>
        <w:spacing w:after="0"/>
        <w:jc w:val="left"/>
      </w:pPr>
      <w:r>
        <w:rPr>
          <w:rFonts w:ascii="Times New Roman"/>
          <w:sz w:val="22"/>
        </w:rPr>
        <w:t xml:space="preserve">Introduced in the Senate on February 16,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Last Amended on March 21, 2023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DEW Restructuring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Senate</w:t>
      </w:r>
      <w:r>
        <w:tab/>
        <w:t xml:space="preserve">Introduced and read first time</w:t>
      </w:r>
      <w:r>
        <w:t xml:space="preserve"> (</w:t>
      </w:r>
      <w:hyperlink w:history="true" r:id="R958b83e23a7646d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2/16/2023</w:t>
      </w:r>
      <w:r>
        <w:tab/>
        <w:t>Senate</w:t>
      </w:r>
      <w:r>
        <w:tab/>
        <w:t xml:space="preserve">Referred to Committee on</w:t>
      </w:r>
      <w:r>
        <w:rPr>
          <w:b/>
        </w:rPr>
        <w:t xml:space="preserve"> Labor, Commerce and Industry</w:t>
      </w:r>
      <w:r>
        <w:t xml:space="preserve"> (</w:t>
      </w:r>
      <w:hyperlink w:history="true" r:id="R9d41039e09a54ec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Committee report: Favorable with amendment</w:t>
      </w:r>
      <w:r>
        <w:rPr>
          <w:b/>
        </w:rPr>
        <w:t xml:space="preserve"> Labor, Commerce and Industry</w:t>
      </w:r>
      <w:r>
        <w:t xml:space="preserve"> (</w:t>
      </w:r>
      <w:hyperlink w:history="true" r:id="R897c4f9dfb3a4132">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3/21/2023</w:t>
      </w:r>
      <w:r>
        <w:tab/>
        <w:t>Senate</w:t>
      </w:r>
      <w:r>
        <w:tab/>
        <w:t xml:space="preserve">Committee Amendment Adopted</w:t>
      </w:r>
      <w:r>
        <w:t xml:space="preserve"> (</w:t>
      </w:r>
      <w:hyperlink w:history="true" r:id="R049efcc2a95c4e6e">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3/21/2023</w:t>
      </w:r>
      <w:r>
        <w:tab/>
        <w:t>Senate</w:t>
      </w:r>
      <w:r>
        <w:tab/>
        <w:t xml:space="preserve">Read second time</w:t>
      </w:r>
      <w:r>
        <w:t xml:space="preserve"> (</w:t>
      </w:r>
      <w:hyperlink w:history="true" r:id="Re4c1c06f3b444c08">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3/21/2023</w:t>
      </w:r>
      <w:r>
        <w:tab/>
        <w:t>Senate</w:t>
      </w:r>
      <w:r>
        <w:tab/>
        <w:t xml:space="preserve">Roll call</w:t>
      </w:r>
      <w:r>
        <w:t xml:space="preserve"> Ayes-42  Nays-0</w:t>
      </w:r>
      <w:r>
        <w:t xml:space="preserve"> (</w:t>
      </w:r>
      <w:hyperlink w:history="true" r:id="Rc1be93c503644d68">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Read third time and sent to House</w:t>
      </w:r>
      <w:r>
        <w:t xml:space="preserve"> (</w:t>
      </w:r>
      <w:hyperlink w:history="true" r:id="Rb363ee1693dd4d95">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c517a27901af41bb">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Labor, Commerce and Industry</w:t>
      </w:r>
      <w:r>
        <w:t xml:space="preserve"> (</w:t>
      </w:r>
      <w:hyperlink w:history="true" r:id="R5b7ddc4157684922">
        <w:r w:rsidRPr="00770434">
          <w:rPr>
            <w:rStyle w:val="Hyperlink"/>
          </w:rPr>
          <w:t>House Journal</w:t>
        </w:r>
        <w:r w:rsidRPr="00770434">
          <w:rPr>
            <w:rStyle w:val="Hyperlink"/>
          </w:rPr>
          <w:noBreakHyphen/>
          <w:t>page 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babbfede93449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cb240d26324dd3">
        <w:r>
          <w:rPr>
            <w:rStyle w:val="Hyperlink"/>
            <w:u w:val="single"/>
          </w:rPr>
          <w:t>02/16/2023</w:t>
        </w:r>
      </w:hyperlink>
      <w:r>
        <w:t xml:space="preserve"/>
      </w:r>
    </w:p>
    <w:p>
      <w:pPr>
        <w:widowControl w:val="true"/>
        <w:spacing w:after="0"/>
        <w:jc w:val="left"/>
      </w:pPr>
      <w:r>
        <w:rPr>
          <w:rFonts w:ascii="Times New Roman"/>
          <w:sz w:val="22"/>
        </w:rPr>
        <w:t xml:space="preserve"/>
      </w:r>
      <w:hyperlink r:id="Rbfb4df4771e04dcf">
        <w:r>
          <w:rPr>
            <w:rStyle w:val="Hyperlink"/>
            <w:u w:val="single"/>
          </w:rPr>
          <w:t>03/15/2023</w:t>
        </w:r>
      </w:hyperlink>
      <w:r>
        <w:t xml:space="preserve"/>
      </w:r>
    </w:p>
    <w:p>
      <w:pPr>
        <w:widowControl w:val="true"/>
        <w:spacing w:after="0"/>
        <w:jc w:val="left"/>
      </w:pPr>
      <w:r>
        <w:rPr>
          <w:rFonts w:ascii="Times New Roman"/>
          <w:sz w:val="22"/>
        </w:rPr>
        <w:t xml:space="preserve"/>
      </w:r>
      <w:hyperlink r:id="R993a9919403a45fa">
        <w:r>
          <w:rPr>
            <w:rStyle w:val="Hyperlink"/>
            <w:u w:val="single"/>
          </w:rPr>
          <w:t>03/16/2023</w:t>
        </w:r>
      </w:hyperlink>
      <w:r>
        <w:t xml:space="preserve"/>
      </w:r>
    </w:p>
    <w:p>
      <w:pPr>
        <w:widowControl w:val="true"/>
        <w:spacing w:after="0"/>
        <w:jc w:val="left"/>
      </w:pPr>
      <w:r>
        <w:rPr>
          <w:rFonts w:ascii="Times New Roman"/>
          <w:sz w:val="22"/>
        </w:rPr>
        <w:t xml:space="preserve"/>
      </w:r>
      <w:hyperlink r:id="R211da3f4e78c4b00">
        <w:r>
          <w:rPr>
            <w:rStyle w:val="Hyperlink"/>
            <w:u w:val="single"/>
          </w:rPr>
          <w:t>03/21/2023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1120A" w:rsidP="0091120A" w:rsidRDefault="0091120A" w14:paraId="28DCFF7F" w14:textId="77777777">
      <w:pPr>
        <w:pStyle w:val="sccoversheetstricken"/>
      </w:pPr>
      <w:r w:rsidRPr="00B07BF4">
        <w:t>Indicates Matter Stricken</w:t>
      </w:r>
    </w:p>
    <w:p w:rsidRPr="00B07BF4" w:rsidR="0091120A" w:rsidP="0091120A" w:rsidRDefault="0091120A" w14:paraId="41427624" w14:textId="77777777">
      <w:pPr>
        <w:pStyle w:val="sccoversheetunderline"/>
      </w:pPr>
      <w:r w:rsidRPr="00B07BF4">
        <w:t>Indicates New Matter</w:t>
      </w:r>
    </w:p>
    <w:p w:rsidRPr="00B07BF4" w:rsidR="0091120A" w:rsidP="0091120A" w:rsidRDefault="0091120A" w14:paraId="2DBB161A" w14:textId="77777777">
      <w:pPr>
        <w:pStyle w:val="sccoversheetemptyline"/>
      </w:pPr>
    </w:p>
    <w:sdt>
      <w:sdtPr>
        <w:alias w:val="status"/>
        <w:tag w:val="status"/>
        <w:id w:val="854397200"/>
        <w:placeholder>
          <w:docPart w:val="D268BB8CB8314DDEAC38BFE238515DC3"/>
        </w:placeholder>
      </w:sdtPr>
      <w:sdtContent>
        <w:p w:rsidRPr="00B07BF4" w:rsidR="0091120A" w:rsidP="0091120A" w:rsidRDefault="0091120A" w14:paraId="7D4BA0CF" w14:textId="2E78287D">
          <w:pPr>
            <w:pStyle w:val="sccoversheetstatus"/>
          </w:pPr>
          <w:r>
            <w:t>Committee Amendment Adopted</w:t>
          </w:r>
        </w:p>
      </w:sdtContent>
    </w:sdt>
    <w:sdt>
      <w:sdtPr>
        <w:alias w:val="readfirst"/>
        <w:tag w:val="readfirst"/>
        <w:id w:val="-1779714481"/>
        <w:placeholder>
          <w:docPart w:val="D268BB8CB8314DDEAC38BFE238515DC3"/>
        </w:placeholder>
        <w:text/>
      </w:sdtPr>
      <w:sdtContent>
        <w:p w:rsidRPr="00B07BF4" w:rsidR="0091120A" w:rsidP="0091120A" w:rsidRDefault="00C82D37" w14:paraId="59651C56" w14:textId="5DF2D66D">
          <w:pPr>
            <w:pStyle w:val="sccoversheetinfo"/>
          </w:pPr>
          <w:r>
            <w:t>March 21</w:t>
          </w:r>
          <w:r w:rsidR="0091120A">
            <w:t>, 2023</w:t>
          </w:r>
        </w:p>
      </w:sdtContent>
    </w:sdt>
    <w:sdt>
      <w:sdtPr>
        <w:alias w:val="billnumber"/>
        <w:tag w:val="billnumber"/>
        <w:id w:val="-897512070"/>
        <w:placeholder>
          <w:docPart w:val="D268BB8CB8314DDEAC38BFE238515DC3"/>
        </w:placeholder>
        <w:text/>
      </w:sdtPr>
      <w:sdtContent>
        <w:p w:rsidRPr="00B07BF4" w:rsidR="0091120A" w:rsidP="0091120A" w:rsidRDefault="0091120A" w14:paraId="16FCE1E4" w14:textId="4A178E1D">
          <w:pPr>
            <w:pStyle w:val="sccoversheetbillno"/>
          </w:pPr>
          <w:r>
            <w:t>S.</w:t>
          </w:r>
          <w:r w:rsidR="00C82D37">
            <w:t xml:space="preserve"> </w:t>
          </w:r>
          <w:r>
            <w:t>546</w:t>
          </w:r>
        </w:p>
      </w:sdtContent>
    </w:sdt>
    <w:p w:rsidRPr="00B07BF4" w:rsidR="0091120A" w:rsidP="0091120A" w:rsidRDefault="0091120A" w14:paraId="7E72A8B6" w14:textId="6053F636">
      <w:pPr>
        <w:pStyle w:val="sccoversheetsponsor6"/>
        <w:jc w:val="center"/>
      </w:pPr>
      <w:r w:rsidRPr="00B07BF4">
        <w:t xml:space="preserve">Introduced by </w:t>
      </w:r>
      <w:sdt>
        <w:sdtPr>
          <w:alias w:val="sponsortype"/>
          <w:tag w:val="sponsortype"/>
          <w:id w:val="1707217765"/>
          <w:placeholder>
            <w:docPart w:val="D268BB8CB8314DDEAC38BFE238515DC3"/>
          </w:placeholder>
          <w:text/>
        </w:sdtPr>
        <w:sdtContent>
          <w:r>
            <w:t>Senators</w:t>
          </w:r>
        </w:sdtContent>
      </w:sdt>
      <w:r w:rsidRPr="00B07BF4">
        <w:t xml:space="preserve"> </w:t>
      </w:r>
      <w:sdt>
        <w:sdtPr>
          <w:alias w:val="sponsors"/>
          <w:tag w:val="sponsors"/>
          <w:id w:val="716862734"/>
          <w:placeholder>
            <w:docPart w:val="D268BB8CB8314DDEAC38BFE238515DC3"/>
          </w:placeholder>
          <w:text/>
        </w:sdtPr>
        <w:sdtContent>
          <w:r>
            <w:t xml:space="preserve">Massey, Alexander, </w:t>
          </w:r>
          <w:proofErr w:type="spellStart"/>
          <w:r>
            <w:t>Campsen</w:t>
          </w:r>
          <w:proofErr w:type="spellEnd"/>
          <w:r>
            <w:t xml:space="preserve"> and Kimbrell</w:t>
          </w:r>
        </w:sdtContent>
      </w:sdt>
      <w:r w:rsidRPr="00B07BF4">
        <w:t xml:space="preserve"> </w:t>
      </w:r>
    </w:p>
    <w:p w:rsidRPr="00B07BF4" w:rsidR="0091120A" w:rsidP="0091120A" w:rsidRDefault="0091120A" w14:paraId="0FBF59DD" w14:textId="77777777">
      <w:pPr>
        <w:pStyle w:val="sccoversheetsponsor6"/>
      </w:pPr>
    </w:p>
    <w:p w:rsidRPr="00B07BF4" w:rsidR="0091120A" w:rsidP="0091120A" w:rsidRDefault="0091120A" w14:paraId="3AE71D9F" w14:textId="3878365A">
      <w:pPr>
        <w:pStyle w:val="sccoversheetinfo"/>
      </w:pPr>
      <w:sdt>
        <w:sdtPr>
          <w:alias w:val="typeinitial"/>
          <w:tag w:val="typeinitial"/>
          <w:id w:val="98301346"/>
          <w:placeholder>
            <w:docPart w:val="D268BB8CB8314DDEAC38BFE238515DC3"/>
          </w:placeholder>
          <w:text/>
        </w:sdtPr>
        <w:sdtContent>
          <w:r>
            <w:t>S</w:t>
          </w:r>
        </w:sdtContent>
      </w:sdt>
      <w:r w:rsidRPr="00B07BF4">
        <w:t xml:space="preserve">. Printed </w:t>
      </w:r>
      <w:sdt>
        <w:sdtPr>
          <w:alias w:val="printed"/>
          <w:tag w:val="printed"/>
          <w:id w:val="-774643221"/>
          <w:placeholder>
            <w:docPart w:val="D268BB8CB8314DDEAC38BFE238515DC3"/>
          </w:placeholder>
          <w:text/>
        </w:sdtPr>
        <w:sdtContent>
          <w:r>
            <w:t>03/21/23</w:t>
          </w:r>
        </w:sdtContent>
      </w:sdt>
      <w:r w:rsidRPr="00B07BF4">
        <w:t>--</w:t>
      </w:r>
      <w:sdt>
        <w:sdtPr>
          <w:alias w:val="residingchamber"/>
          <w:tag w:val="residingchamber"/>
          <w:id w:val="1651789982"/>
          <w:placeholder>
            <w:docPart w:val="D268BB8CB8314DDEAC38BFE238515DC3"/>
          </w:placeholder>
          <w:text/>
        </w:sdtPr>
        <w:sdtContent>
          <w:r>
            <w:t>S</w:t>
          </w:r>
        </w:sdtContent>
      </w:sdt>
      <w:r w:rsidRPr="00B07BF4">
        <w:t>.</w:t>
      </w:r>
    </w:p>
    <w:p w:rsidRPr="00B07BF4" w:rsidR="0091120A" w:rsidP="0091120A" w:rsidRDefault="0091120A" w14:paraId="4F68284A" w14:textId="6BE34EAE">
      <w:pPr>
        <w:pStyle w:val="sccoversheetreadfirst"/>
      </w:pPr>
      <w:r w:rsidRPr="00B07BF4">
        <w:t xml:space="preserve">Read the first time </w:t>
      </w:r>
      <w:sdt>
        <w:sdtPr>
          <w:alias w:val="readfirst"/>
          <w:tag w:val="readfirst"/>
          <w:id w:val="-1145275273"/>
          <w:placeholder>
            <w:docPart w:val="D268BB8CB8314DDEAC38BFE238515DC3"/>
          </w:placeholder>
          <w:text/>
        </w:sdtPr>
        <w:sdtContent>
          <w:r>
            <w:t>February 16, 2023</w:t>
          </w:r>
        </w:sdtContent>
      </w:sdt>
    </w:p>
    <w:p w:rsidRPr="00B07BF4" w:rsidR="0091120A" w:rsidP="0091120A" w:rsidRDefault="0091120A" w14:paraId="69DE7C51" w14:textId="77777777">
      <w:pPr>
        <w:pStyle w:val="sccoversheetemptyline"/>
      </w:pPr>
    </w:p>
    <w:p w:rsidRPr="00B07BF4" w:rsidR="0091120A" w:rsidP="0091120A" w:rsidRDefault="0091120A" w14:paraId="17541CAD" w14:textId="77777777">
      <w:pPr>
        <w:pStyle w:val="sccoversheetemptyline"/>
        <w:tabs>
          <w:tab w:val="center" w:pos="4493"/>
          <w:tab w:val="right" w:pos="8986"/>
        </w:tabs>
        <w:jc w:val="center"/>
      </w:pPr>
      <w:r w:rsidRPr="00B07BF4">
        <w:t>________</w:t>
      </w:r>
    </w:p>
    <w:p w:rsidRPr="00B07BF4" w:rsidR="0091120A" w:rsidP="0091120A" w:rsidRDefault="0091120A" w14:paraId="10DCC5E2" w14:textId="77777777">
      <w:pPr>
        <w:pStyle w:val="sccoversheetemptyline"/>
        <w:jc w:val="center"/>
        <w:rPr>
          <w:u w:val="single"/>
        </w:rPr>
      </w:pPr>
    </w:p>
    <w:p w:rsidRPr="00B07BF4" w:rsidR="0091120A" w:rsidP="0091120A" w:rsidRDefault="0091120A" w14:paraId="2800EA42"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91120A" w:rsidP="00446987" w:rsidRDefault="0091120A" w14:paraId="7515997B" w14:textId="77777777">
      <w:pPr>
        <w:pStyle w:val="scemptylineheader"/>
      </w:pPr>
    </w:p>
    <w:p w:rsidRPr="00DF3B44" w:rsidR="008E61A1" w:rsidP="00446987" w:rsidRDefault="008E61A1" w14:paraId="3B5B27A6" w14:textId="72DBCB5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07AB7" w14:paraId="40FEFADA" w14:textId="7B030DE2">
          <w:pPr>
            <w:pStyle w:val="scbilltitle"/>
            <w:tabs>
              <w:tab w:val="left" w:pos="2104"/>
            </w:tabs>
          </w:pPr>
          <w:r>
            <w:t>TO AMEND THE SOUTH CAROLINA CODE OF LAWS BY AMENDING SECTION 41‑29‑20, RELATING TO THE APPOINTMENT OF THE DEPARTMENT OF EMPLOYMENT AND WORKFORCE</w:t>
          </w:r>
          <w:r w:rsidR="00092653">
            <w:t>’</w:t>
          </w:r>
          <w:r>
            <w:t>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w:t>
          </w:r>
        </w:p>
      </w:sdtContent>
    </w:sdt>
    <w:bookmarkStart w:name="at_92f208afb" w:displacedByCustomXml="prev" w:id="0"/>
    <w:bookmarkEnd w:id="0"/>
    <w:p w:rsidR="00C82D37" w:rsidP="00C82D37" w:rsidRDefault="00C82D37" w14:paraId="62C34C51" w14:textId="77777777">
      <w:pPr>
        <w:pStyle w:val="scnoncodifiedsection"/>
      </w:pPr>
      <w:r>
        <w:tab/>
        <w:t xml:space="preserve">Amend Title </w:t>
      </w:r>
      <w:proofErr w:type="gramStart"/>
      <w:r>
        <w:t>To</w:t>
      </w:r>
      <w:proofErr w:type="gramEnd"/>
      <w:r>
        <w:t xml:space="preserve"> Conform</w:t>
      </w:r>
    </w:p>
    <w:p w:rsidRPr="00DF3B44" w:rsidR="006C18F0" w:rsidP="00C82D37" w:rsidRDefault="006C18F0" w14:paraId="5BAAC1B7" w14:textId="370F5882">
      <w:pPr>
        <w:pStyle w:val="scnoncodifiedsection"/>
      </w:pPr>
    </w:p>
    <w:p w:rsidRPr="0094541D" w:rsidR="007E06BB" w:rsidP="0094541D" w:rsidRDefault="002C3463" w14:paraId="7A934B75" w14:textId="6F4B79DE">
      <w:pPr>
        <w:pStyle w:val="scenactingwords"/>
      </w:pPr>
      <w:bookmarkStart w:name="ew_d7a3b906a" w:id="1"/>
      <w:r w:rsidRPr="0094541D">
        <w:t>B</w:t>
      </w:r>
      <w:bookmarkEnd w:id="1"/>
      <w:r w:rsidRPr="0094541D">
        <w:t>e it enacted by the General Assembly of the State of South Carolina:</w:t>
      </w:r>
    </w:p>
    <w:p w:rsidR="002A1B52" w:rsidP="002A1B52" w:rsidRDefault="002A1B52" w14:paraId="7D9CEB06" w14:textId="77777777">
      <w:pPr>
        <w:pStyle w:val="scemptyline"/>
      </w:pPr>
    </w:p>
    <w:p w:rsidR="002A1B52" w:rsidP="002A1B52" w:rsidRDefault="002A1B52" w14:paraId="4C82A74E" w14:textId="0FA9B21E">
      <w:pPr>
        <w:pStyle w:val="scdirectionallanguage"/>
      </w:pPr>
      <w:bookmarkStart w:name="bs_num_1_19216dc03" w:id="2"/>
      <w:r>
        <w:t>S</w:t>
      </w:r>
      <w:bookmarkEnd w:id="2"/>
      <w:r>
        <w:t>ECTION 1.</w:t>
      </w:r>
      <w:r>
        <w:tab/>
      </w:r>
      <w:bookmarkStart w:name="dl_47b2f8e6f" w:id="3"/>
      <w:r>
        <w:t>S</w:t>
      </w:r>
      <w:bookmarkEnd w:id="3"/>
      <w:r>
        <w:t>ection 41‑29‑20 of the S.C. Code is amended to read:</w:t>
      </w:r>
    </w:p>
    <w:p w:rsidR="002A1B52" w:rsidP="002A1B52" w:rsidRDefault="002A1B52" w14:paraId="3B538EC0" w14:textId="77777777">
      <w:pPr>
        <w:pStyle w:val="scemptyline"/>
      </w:pPr>
    </w:p>
    <w:p w:rsidR="002A1B52" w:rsidP="002A1B52" w:rsidRDefault="002A1B52" w14:paraId="4D27FBF9" w14:textId="59ACCD29">
      <w:pPr>
        <w:pStyle w:val="sccodifiedsection"/>
      </w:pPr>
      <w:r>
        <w:tab/>
      </w:r>
      <w:bookmarkStart w:name="cs_T41C29N20_e20e78c1f" w:id="4"/>
      <w:r>
        <w:t>S</w:t>
      </w:r>
      <w:bookmarkEnd w:id="4"/>
      <w:r>
        <w:t>ection 41‑29‑20.</w:t>
      </w:r>
      <w:r>
        <w:tab/>
        <w:t xml:space="preserve">There is hereby created the South Carolina Department of Employment and Workforce which must be managed and operated by an executive director </w:t>
      </w:r>
      <w:r>
        <w:rPr>
          <w:rStyle w:val="scstrike"/>
        </w:rPr>
        <w:t>nominated by the State Department of Employment and Workforce Review Committee and</w:t>
      </w:r>
      <w:r>
        <w:t xml:space="preserve"> appointed by the Governor</w:t>
      </w:r>
      <w:r>
        <w:rPr>
          <w:rStyle w:val="scinsert"/>
        </w:rPr>
        <w:t>, with the advice and consent of the Senate</w:t>
      </w:r>
      <w:r>
        <w:t>. The term of the executive director is conterminous with that of the Governor and until a successor is appointed pursuant to this act. The executive director is subject to removal by the Governor as provided in Section 1‑3‑240(B). The executive director shall receive compensation as established under the provisions of Section 8‑11‑160 and for which funds have been authorized in the general appropriations act. For the purposes of this chapter, “department” means the South Carolina Department of Employment and Workforce.</w:t>
      </w:r>
    </w:p>
    <w:p w:rsidR="002A1B52" w:rsidP="002A1B52" w:rsidRDefault="002A1B52" w14:paraId="62C9FA83" w14:textId="77777777">
      <w:pPr>
        <w:pStyle w:val="scemptyline"/>
      </w:pPr>
    </w:p>
    <w:p w:rsidR="002A1B52" w:rsidP="002A1B52" w:rsidRDefault="002A1B52" w14:paraId="6BC0BAD7" w14:textId="61D0573A">
      <w:pPr>
        <w:pStyle w:val="scdirectionallanguage"/>
      </w:pPr>
      <w:bookmarkStart w:name="bs_num_2_e5c4991e1" w:id="5"/>
      <w:r>
        <w:t>S</w:t>
      </w:r>
      <w:bookmarkEnd w:id="5"/>
      <w:r>
        <w:t>ECTION 2.</w:t>
      </w:r>
      <w:r>
        <w:tab/>
      </w:r>
      <w:bookmarkStart w:name="dl_dc9a5ebcc" w:id="6"/>
      <w:r>
        <w:t>S</w:t>
      </w:r>
      <w:bookmarkEnd w:id="6"/>
      <w:r>
        <w:t>ection 41‑29‑35 of the S.C. Code is amended to read:</w:t>
      </w:r>
    </w:p>
    <w:p w:rsidR="002A1B52" w:rsidP="002A1B52" w:rsidRDefault="002A1B52" w14:paraId="5718D172" w14:textId="77777777">
      <w:pPr>
        <w:pStyle w:val="scemptyline"/>
      </w:pPr>
    </w:p>
    <w:p w:rsidR="002A1B52" w:rsidP="002A1B52" w:rsidRDefault="002A1B52" w14:paraId="0E2A6DE5" w14:textId="4D89124A">
      <w:pPr>
        <w:pStyle w:val="sccodifiedsection"/>
      </w:pPr>
      <w:r>
        <w:tab/>
      </w:r>
      <w:bookmarkStart w:name="cs_T41C29N35_40eca3c03" w:id="7"/>
      <w:r>
        <w:t>S</w:t>
      </w:r>
      <w:bookmarkEnd w:id="7"/>
      <w:r>
        <w:t>ection 41‑29‑35.</w:t>
      </w:r>
      <w:r>
        <w:tab/>
      </w:r>
      <w:bookmarkStart w:name="ss_T41C29N35SA_lv1_6ca4c15ae" w:id="8"/>
      <w:r>
        <w:rPr>
          <w:rStyle w:val="scstrike"/>
        </w:rPr>
        <w:t>(</w:t>
      </w:r>
      <w:bookmarkEnd w:id="8"/>
      <w:r>
        <w:rPr>
          <w:rStyle w:val="scstrike"/>
        </w:rPr>
        <w:t>A) The Executive Director of the Department of Employment and Workforce must be appointed pursuant to the procedure set forth in Section 41‑27‑720.</w:t>
      </w:r>
    </w:p>
    <w:p w:rsidR="002A1B52" w:rsidP="002A1B52" w:rsidRDefault="002A1B52" w14:paraId="1AB2A58C" w14:textId="0DF0988A">
      <w:pPr>
        <w:pStyle w:val="sccodifiedsection"/>
      </w:pPr>
      <w:r>
        <w:tab/>
      </w:r>
      <w:bookmarkStart w:name="ss_T41C29N35SA_lv1_3255fcb73" w:id="9"/>
      <w:r>
        <w:rPr>
          <w:rStyle w:val="scstrike"/>
        </w:rPr>
        <w:t>(</w:t>
      </w:r>
      <w:bookmarkEnd w:id="9"/>
      <w:r>
        <w:rPr>
          <w:rStyle w:val="scstrike"/>
        </w:rPr>
        <w:t>B)</w:t>
      </w:r>
      <w:r>
        <w:rPr>
          <w:rStyle w:val="scinsert"/>
        </w:rPr>
        <w:t>(A)</w:t>
      </w:r>
      <w:r>
        <w:t xml:space="preserve"> </w:t>
      </w:r>
      <w:r>
        <w:rPr>
          <w:rStyle w:val="scstrike"/>
        </w:rPr>
        <w:t>The committee must nominate three applicants found qualified to serve as executive director for the Governor's consideration.</w:t>
      </w:r>
      <w:r>
        <w:t xml:space="preserve"> In making </w:t>
      </w:r>
      <w:r>
        <w:rPr>
          <w:rStyle w:val="scstrike"/>
        </w:rPr>
        <w:t xml:space="preserve">nominations to the </w:t>
      </w:r>
      <w:proofErr w:type="spellStart"/>
      <w:r>
        <w:rPr>
          <w:rStyle w:val="scstrike"/>
        </w:rPr>
        <w:t>Governor</w:t>
      </w:r>
      <w:r w:rsidR="008806E0">
        <w:rPr>
          <w:rStyle w:val="scinsert"/>
        </w:rPr>
        <w:t>his</w:t>
      </w:r>
      <w:proofErr w:type="spellEnd"/>
      <w:r>
        <w:rPr>
          <w:rStyle w:val="scinsert"/>
        </w:rPr>
        <w:t xml:space="preserve"> </w:t>
      </w:r>
      <w:r w:rsidR="00684EEF">
        <w:rPr>
          <w:rStyle w:val="scinsert"/>
        </w:rPr>
        <w:t xml:space="preserve">executive director </w:t>
      </w:r>
      <w:r>
        <w:rPr>
          <w:rStyle w:val="scinsert"/>
        </w:rPr>
        <w:t>appointment</w:t>
      </w:r>
      <w:r>
        <w:t xml:space="preserve">, the </w:t>
      </w:r>
      <w:r>
        <w:rPr>
          <w:rStyle w:val="scstrike"/>
        </w:rPr>
        <w:t xml:space="preserve">committee </w:t>
      </w:r>
      <w:r w:rsidR="008806E0">
        <w:rPr>
          <w:rStyle w:val="scinsert"/>
        </w:rPr>
        <w:t xml:space="preserve">Governor </w:t>
      </w:r>
      <w:r>
        <w:t xml:space="preserve">should consider race, gender, national origin, and other </w:t>
      </w:r>
      <w:r>
        <w:lastRenderedPageBreak/>
        <w:t xml:space="preserve">demographic factors to ensure nondiscrimination to the greatest extent possible as to all segments of the population of the State. The </w:t>
      </w:r>
      <w:r>
        <w:rPr>
          <w:rStyle w:val="scstrike"/>
        </w:rPr>
        <w:t xml:space="preserve">committee </w:t>
      </w:r>
      <w:r w:rsidR="008806E0">
        <w:rPr>
          <w:rStyle w:val="scinsert"/>
        </w:rPr>
        <w:t xml:space="preserve">Governor </w:t>
      </w:r>
      <w:r>
        <w:t xml:space="preserve">must also give due consideration to </w:t>
      </w:r>
      <w:r>
        <w:rPr>
          <w:rStyle w:val="scstrike"/>
        </w:rPr>
        <w:t xml:space="preserve">a </w:t>
      </w:r>
      <w:proofErr w:type="spellStart"/>
      <w:r>
        <w:rPr>
          <w:rStyle w:val="scstrike"/>
        </w:rPr>
        <w:t>person's</w:t>
      </w:r>
      <w:r w:rsidR="008806E0">
        <w:rPr>
          <w:rStyle w:val="scinsert"/>
        </w:rPr>
        <w:t>the</w:t>
      </w:r>
      <w:proofErr w:type="spellEnd"/>
      <w:r w:rsidR="008806E0">
        <w:rPr>
          <w:rStyle w:val="scinsert"/>
        </w:rPr>
        <w:t xml:space="preserve"> appointee’s</w:t>
      </w:r>
      <w:r>
        <w:t xml:space="preserve"> ability, area of expertise, dedication, compassion, common sense, and integrity. </w:t>
      </w:r>
      <w:r>
        <w:rPr>
          <w:rStyle w:val="scstrike"/>
        </w:rPr>
        <w:t>If fewer than three applicants are found qualified to serve as executive director, the committee must resolicit for applicants and continue the screening process until three applicants are found qualified and nominated.</w:t>
      </w:r>
    </w:p>
    <w:p w:rsidR="002A1B52" w:rsidDel="008806E0" w:rsidP="002A1B52" w:rsidRDefault="002A1B52" w14:paraId="6C91A8A7" w14:textId="2AEA318F">
      <w:pPr>
        <w:pStyle w:val="sccodifiedsection"/>
      </w:pPr>
      <w:r>
        <w:rPr>
          <w:rStyle w:val="scstrike"/>
        </w:rPr>
        <w:tab/>
      </w:r>
      <w:r>
        <w:rPr>
          <w:rStyle w:val="scstrike"/>
        </w:rPr>
        <w:tab/>
      </w:r>
      <w:bookmarkStart w:name="ss_T41C29N35S1_lv2_2479632e0" w:id="10"/>
      <w:r>
        <w:rPr>
          <w:rStyle w:val="scstrike"/>
        </w:rPr>
        <w:t>(</w:t>
      </w:r>
      <w:bookmarkEnd w:id="10"/>
      <w:r>
        <w:rPr>
          <w:rStyle w:val="scstrike"/>
        </w:rPr>
        <w:t>1) A person may not be appointed to serve as permanent executive director unless the committee finds the person qualified.</w:t>
      </w:r>
    </w:p>
    <w:p w:rsidR="002A1B52" w:rsidDel="008806E0" w:rsidP="002A1B52" w:rsidRDefault="002A1B52" w14:paraId="38538048" w14:textId="757BF41E">
      <w:pPr>
        <w:pStyle w:val="sccodifiedsection"/>
      </w:pPr>
      <w:r>
        <w:rPr>
          <w:rStyle w:val="scstrike"/>
        </w:rPr>
        <w:tab/>
      </w:r>
      <w:r>
        <w:rPr>
          <w:rStyle w:val="scstrike"/>
        </w:rPr>
        <w:tab/>
      </w:r>
      <w:bookmarkStart w:name="ss_T41C29N35S2_lv2_f9dcd6df2" w:id="11"/>
      <w:r>
        <w:rPr>
          <w:rStyle w:val="scstrike"/>
        </w:rPr>
        <w:t>(</w:t>
      </w:r>
      <w:bookmarkEnd w:id="11"/>
      <w:r>
        <w:rPr>
          <w:rStyle w:val="scstrike"/>
        </w:rPr>
        <w:t>2) The Governor must transmit the name of his appointee to the Senate for advice and consent.</w:t>
      </w:r>
    </w:p>
    <w:p w:rsidR="002A1B52" w:rsidP="002A1B52" w:rsidRDefault="002A1B52" w14:paraId="53F0E079" w14:textId="5463A94C">
      <w:pPr>
        <w:pStyle w:val="sccodifiedsection"/>
      </w:pPr>
      <w:r>
        <w:rPr>
          <w:rStyle w:val="scstrike"/>
        </w:rPr>
        <w:tab/>
      </w:r>
      <w:r>
        <w:rPr>
          <w:rStyle w:val="scstrike"/>
        </w:rPr>
        <w:tab/>
      </w:r>
      <w:bookmarkStart w:name="ss_T41C29N35S3_lv2_cbe3415de" w:id="12"/>
      <w:r>
        <w:rPr>
          <w:rStyle w:val="scstrike"/>
        </w:rPr>
        <w:t>(</w:t>
      </w:r>
      <w:bookmarkEnd w:id="12"/>
      <w:r>
        <w:rPr>
          <w:rStyle w:val="scstrike"/>
        </w:rPr>
        <w:t xml:space="preserve">3) If the Governor rejects </w:t>
      </w:r>
      <w:proofErr w:type="gramStart"/>
      <w:r>
        <w:rPr>
          <w:rStyle w:val="scstrike"/>
        </w:rPr>
        <w:t>all of</w:t>
      </w:r>
      <w:proofErr w:type="gramEnd"/>
      <w:r>
        <w:rPr>
          <w:rStyle w:val="scstrike"/>
        </w:rPr>
        <w:t xml:space="preserve"> the nominees, the committee must reopen the nominating process.</w:t>
      </w:r>
    </w:p>
    <w:p w:rsidR="002A1B52" w:rsidP="002A1B52" w:rsidRDefault="002A1B52" w14:paraId="6BEF35A0" w14:textId="2D43C5B2">
      <w:pPr>
        <w:pStyle w:val="sccodifiedsection"/>
      </w:pPr>
      <w:r>
        <w:tab/>
      </w:r>
      <w:bookmarkStart w:name="ss_T41C29N35SB_lv1_b666ff635" w:id="13"/>
      <w:r>
        <w:rPr>
          <w:rStyle w:val="scstrike"/>
        </w:rPr>
        <w:t>(</w:t>
      </w:r>
      <w:bookmarkEnd w:id="13"/>
      <w:r>
        <w:rPr>
          <w:rStyle w:val="scstrike"/>
        </w:rPr>
        <w:t>C)</w:t>
      </w:r>
      <w:r w:rsidR="008806E0">
        <w:rPr>
          <w:rStyle w:val="scinsert"/>
        </w:rPr>
        <w:t>(B)</w:t>
      </w:r>
      <w:r>
        <w:t xml:space="preserve"> </w:t>
      </w:r>
      <w:r>
        <w:rPr>
          <w:rStyle w:val="scstrike"/>
        </w:rPr>
        <w:t xml:space="preserve">For the committee to find a person qualified, </w:t>
      </w:r>
      <w:proofErr w:type="spellStart"/>
      <w:r>
        <w:rPr>
          <w:rStyle w:val="scstrike"/>
        </w:rPr>
        <w:t>he</w:t>
      </w:r>
      <w:r w:rsidR="008806E0">
        <w:rPr>
          <w:rStyle w:val="scinsert"/>
        </w:rPr>
        <w:t>The</w:t>
      </w:r>
      <w:proofErr w:type="spellEnd"/>
      <w:r w:rsidR="008806E0">
        <w:rPr>
          <w:rStyle w:val="scinsert"/>
        </w:rPr>
        <w:t xml:space="preserve"> Governor’s appointee</w:t>
      </w:r>
      <w:r>
        <w:t xml:space="preserve"> must have:</w:t>
      </w:r>
    </w:p>
    <w:p w:rsidR="002A1B52" w:rsidP="002A1B52" w:rsidRDefault="002A1B52" w14:paraId="54DB8233" w14:textId="77777777">
      <w:pPr>
        <w:pStyle w:val="sccodifiedsection"/>
      </w:pPr>
      <w:r>
        <w:tab/>
      </w:r>
      <w:r>
        <w:tab/>
      </w:r>
      <w:bookmarkStart w:name="ss_T41C29N35S1_lv2_0a9d83ea9" w:id="14"/>
      <w:r>
        <w:t>(</w:t>
      </w:r>
      <w:bookmarkEnd w:id="14"/>
      <w:r>
        <w:t>1) a baccalaureate or more advanced degree from:</w:t>
      </w:r>
    </w:p>
    <w:p w:rsidR="002A1B52" w:rsidP="002A1B52" w:rsidRDefault="002A1B52" w14:paraId="289F6AD1" w14:textId="30AE17F8">
      <w:pPr>
        <w:pStyle w:val="sccodifiedsection"/>
      </w:pPr>
      <w:r>
        <w:tab/>
      </w:r>
      <w:r>
        <w:tab/>
      </w:r>
      <w:r>
        <w:tab/>
      </w:r>
      <w:bookmarkStart w:name="ss_T41C29N35Sa_lv3_c48d43f6e" w:id="15"/>
      <w:r>
        <w:t>(</w:t>
      </w:r>
      <w:bookmarkEnd w:id="15"/>
      <w:r>
        <w:t>a) a recognized institution of higher learning requiring face</w:t>
      </w:r>
      <w:r w:rsidR="00D00839">
        <w:t>-</w:t>
      </w:r>
      <w:r>
        <w:t>to</w:t>
      </w:r>
      <w:r w:rsidR="00D00839">
        <w:t>-</w:t>
      </w:r>
      <w:r>
        <w:t xml:space="preserve">face contact between its students and instructors prior to completion of the academic </w:t>
      </w:r>
      <w:proofErr w:type="gramStart"/>
      <w:r>
        <w:t>program;</w:t>
      </w:r>
      <w:proofErr w:type="gramEnd"/>
    </w:p>
    <w:p w:rsidR="002A1B52" w:rsidP="002A1B52" w:rsidRDefault="002A1B52" w14:paraId="2FF3A434" w14:textId="77777777">
      <w:pPr>
        <w:pStyle w:val="sccodifiedsection"/>
      </w:pPr>
      <w:r>
        <w:tab/>
      </w:r>
      <w:r>
        <w:tab/>
      </w:r>
      <w:r>
        <w:tab/>
      </w:r>
      <w:bookmarkStart w:name="ss_T41C29N35Sb_lv3_d440f6d03" w:id="16"/>
      <w:r>
        <w:t>(</w:t>
      </w:r>
      <w:bookmarkEnd w:id="16"/>
      <w:r>
        <w:t>b) an institution of higher learning that has been accredited by a regional or national accrediting body;  or</w:t>
      </w:r>
    </w:p>
    <w:p w:rsidR="002A1B52" w:rsidP="002A1B52" w:rsidRDefault="002A1B52" w14:paraId="612174FB" w14:textId="77777777">
      <w:pPr>
        <w:pStyle w:val="sccodifiedsection"/>
      </w:pPr>
      <w:r>
        <w:tab/>
      </w:r>
      <w:r>
        <w:tab/>
      </w:r>
      <w:r>
        <w:tab/>
      </w:r>
      <w:bookmarkStart w:name="ss_T41C29N35Sc_lv3_50d14f409" w:id="17"/>
      <w:r>
        <w:t>(</w:t>
      </w:r>
      <w:bookmarkEnd w:id="17"/>
      <w:r>
        <w:t>c) an institution of higher learning chartered before 1962;  and</w:t>
      </w:r>
    </w:p>
    <w:p w:rsidR="002A1B52" w:rsidP="002A1B52" w:rsidRDefault="002A1B52" w14:paraId="7C25E4A6" w14:textId="77777777">
      <w:pPr>
        <w:pStyle w:val="sccodifiedsection"/>
      </w:pPr>
      <w:r>
        <w:tab/>
      </w:r>
      <w:r>
        <w:tab/>
      </w:r>
      <w:bookmarkStart w:name="ss_T41C29N35S2_lv2_0296a389f" w:id="18"/>
      <w:r>
        <w:t>(</w:t>
      </w:r>
      <w:bookmarkEnd w:id="18"/>
      <w:r>
        <w:t>2) a background of substantial duration and expertise in business, labor and employment, employment benefits, human resource management, or five years' experience as a practicing attorney.</w:t>
      </w:r>
    </w:p>
    <w:p w:rsidR="002A1B52" w:rsidP="002A1B52" w:rsidRDefault="002A1B52" w14:paraId="7E41BBD9" w14:textId="147553C0">
      <w:pPr>
        <w:pStyle w:val="sccodifiedsection"/>
      </w:pPr>
      <w:r>
        <w:tab/>
      </w:r>
      <w:bookmarkStart w:name="ss_T41C29N35SD_lv1_2f4fb4037" w:id="19"/>
      <w:r>
        <w:rPr>
          <w:rStyle w:val="scstrike"/>
        </w:rPr>
        <w:t>(</w:t>
      </w:r>
      <w:bookmarkEnd w:id="19"/>
      <w:r>
        <w:rPr>
          <w:rStyle w:val="scstrike"/>
        </w:rPr>
        <w:t>D) The committee may find a person qualified although he does not have a background of substantial duration and expertise in one of the five enumerated areas contained in subsection (C)(2) of this section if two‑thirds of the committee vote to qualify this candidate and provide written justification of their decision in the report as to the qualifications of the candidates.</w:t>
      </w:r>
    </w:p>
    <w:p w:rsidR="004868C7" w:rsidP="004868C7" w:rsidRDefault="004868C7" w14:paraId="7871D697" w14:textId="77777777">
      <w:pPr>
        <w:pStyle w:val="scemptyline"/>
      </w:pPr>
    </w:p>
    <w:p w:rsidR="004868C7" w:rsidP="004868C7" w:rsidRDefault="00CA63C0" w14:paraId="424249B4" w14:textId="4DE6264F">
      <w:pPr>
        <w:pStyle w:val="scdirectionallanguage"/>
      </w:pPr>
      <w:bookmarkStart w:name="bs_num_3_470057056" w:id="20"/>
      <w:r>
        <w:t>S</w:t>
      </w:r>
      <w:bookmarkEnd w:id="20"/>
      <w:r>
        <w:t>ECTION 3.</w:t>
      </w:r>
      <w:r w:rsidR="004868C7">
        <w:tab/>
      </w:r>
      <w:bookmarkStart w:name="dl_682191b07" w:id="21"/>
      <w:r w:rsidR="004868C7">
        <w:t>S</w:t>
      </w:r>
      <w:bookmarkEnd w:id="21"/>
      <w:r w:rsidR="004868C7">
        <w:t>ection 41-27-710 of the S.C. Code is amended to read:</w:t>
      </w:r>
    </w:p>
    <w:p w:rsidR="004868C7" w:rsidP="004868C7" w:rsidRDefault="004868C7" w14:paraId="04125922" w14:textId="77777777">
      <w:pPr>
        <w:pStyle w:val="scemptyline"/>
      </w:pPr>
    </w:p>
    <w:p w:rsidR="004868C7" w:rsidP="004868C7" w:rsidRDefault="004868C7" w14:paraId="4EF21F8E" w14:textId="77777777">
      <w:pPr>
        <w:pStyle w:val="sccodifiedsection"/>
      </w:pPr>
      <w:r>
        <w:tab/>
      </w:r>
      <w:bookmarkStart w:name="cs_T41C27N710_8e3c97a57" w:id="22"/>
      <w:r>
        <w:t>S</w:t>
      </w:r>
      <w:bookmarkEnd w:id="22"/>
      <w:r>
        <w:t>ection 41-27-710.</w:t>
      </w:r>
      <w:r>
        <w:tab/>
      </w:r>
      <w:bookmarkStart w:name="ss_T41C27N710SA_lv1_ee40c5dbd" w:id="23"/>
      <w:r>
        <w:t>(</w:t>
      </w:r>
      <w:bookmarkEnd w:id="23"/>
      <w:r>
        <w:t xml:space="preserve">A) The committee must be composed of nine members, three of whom must be members of the House of Representatives appointed by the Speaker, at least one of whom must be a member of the minority party;  three of whom must be members of the Senate appointed by the President of the Senate, at least one of whom must be a member of the minority party;  and three of whom shall be appointed by the Governor from the general public at large, of which one must represent businesses with fewer than fifty employees and one of whom must represent businesses with fewer than five hundred employees. A member of the </w:t>
      </w:r>
      <w:proofErr w:type="gramStart"/>
      <w:r>
        <w:t>general public</w:t>
      </w:r>
      <w:proofErr w:type="gramEnd"/>
      <w:r>
        <w:t xml:space="preserve"> appointed by the Governor may not be a member of the General Assembly.</w:t>
      </w:r>
    </w:p>
    <w:p w:rsidR="004868C7" w:rsidP="004868C7" w:rsidRDefault="004868C7" w14:paraId="39B158E3" w14:textId="77777777">
      <w:pPr>
        <w:pStyle w:val="sccodifiedsection"/>
      </w:pPr>
      <w:r>
        <w:tab/>
      </w:r>
      <w:bookmarkStart w:name="ss_T41C27N710SB_lv1_08860d1ef" w:id="24"/>
      <w:r>
        <w:t>(</w:t>
      </w:r>
      <w:bookmarkEnd w:id="24"/>
      <w:r>
        <w:t xml:space="preserve">B) The committee must meet as soon as practicable after appointment and organize itself by electing one of its members as chairman and other officers as the committee considers necessary. Afterward, the committee at least annually shall meet and at the call of the chairman or a majority of the members. </w:t>
      </w:r>
      <w:r>
        <w:lastRenderedPageBreak/>
        <w:t>A quorum consists of five members.</w:t>
      </w:r>
    </w:p>
    <w:p w:rsidR="004868C7" w:rsidDel="00BE51DC" w:rsidP="004868C7" w:rsidRDefault="004868C7" w14:paraId="63ABCF2F" w14:textId="77777777">
      <w:pPr>
        <w:pStyle w:val="sccodifiedsection"/>
      </w:pPr>
      <w:r>
        <w:tab/>
      </w:r>
      <w:bookmarkStart w:name="up_7f80ce9f0" w:id="25"/>
      <w:bookmarkStart w:name="ss_T41C27N710SC_lv1_e3757b648" w:id="26"/>
      <w:r>
        <w:t>(</w:t>
      </w:r>
      <w:bookmarkEnd w:id="25"/>
      <w:bookmarkEnd w:id="26"/>
      <w:r>
        <w:t>C)</w:t>
      </w:r>
      <w:r>
        <w:rPr>
          <w:rStyle w:val="scstrike"/>
        </w:rPr>
        <w:t xml:space="preserve"> Unless the committee finds a person qualified to serve as the Executive Director of the Department of Employment and Workforce, the person may not be appointed.</w:t>
      </w:r>
    </w:p>
    <w:p w:rsidR="004868C7" w:rsidP="004868C7" w:rsidRDefault="004868C7" w14:paraId="51382C4B" w14:textId="77777777">
      <w:pPr>
        <w:pStyle w:val="sccodifiedsection"/>
      </w:pPr>
      <w:r>
        <w:rPr>
          <w:rStyle w:val="scstrike"/>
        </w:rPr>
        <w:tab/>
      </w:r>
      <w:bookmarkStart w:name="ss_T41C27N710SD_lv1_6ecbc5d9b" w:id="27"/>
      <w:r>
        <w:rPr>
          <w:rStyle w:val="scstrike"/>
        </w:rPr>
        <w:t>(</w:t>
      </w:r>
      <w:bookmarkEnd w:id="27"/>
      <w:r>
        <w:rPr>
          <w:rStyle w:val="scstrike"/>
        </w:rPr>
        <w:t xml:space="preserve">D) </w:t>
      </w:r>
      <w:r>
        <w:t>A member of the committee that misses three consecutive scheduled meetings at which a quorum is present must be removed from and replaced on the committee by the person that appointed that member.</w:t>
      </w:r>
    </w:p>
    <w:p w:rsidR="004868C7" w:rsidP="004868C7" w:rsidRDefault="004868C7" w14:paraId="73081A80" w14:textId="77777777">
      <w:pPr>
        <w:pStyle w:val="sccodifiedsection"/>
      </w:pPr>
      <w:r>
        <w:tab/>
      </w:r>
      <w:bookmarkStart w:name="up_d47046acd" w:id="28"/>
      <w:bookmarkStart w:name="ss_T41C29N35SD_lv1_2d4173320" w:id="29"/>
      <w:bookmarkStart w:name="ss_T41C27N710SE_lv1_4a6dcad61" w:id="30"/>
      <w:r>
        <w:rPr>
          <w:rStyle w:val="scstrike"/>
        </w:rPr>
        <w:t>(</w:t>
      </w:r>
      <w:bookmarkEnd w:id="28"/>
      <w:bookmarkEnd w:id="29"/>
      <w:bookmarkEnd w:id="30"/>
      <w:r>
        <w:rPr>
          <w:rStyle w:val="scstrike"/>
        </w:rPr>
        <w:t>E)</w:t>
      </w:r>
      <w:r>
        <w:rPr>
          <w:rStyle w:val="scinsert"/>
        </w:rPr>
        <w:t>(D)</w:t>
      </w:r>
      <w:r>
        <w:t xml:space="preserve"> The committee must discharge its duties related to screening and nominating qualified individuals for appointment by the Governor in the manner provided in Chapter 20, Title 2.</w:t>
      </w:r>
    </w:p>
    <w:p w:rsidR="004868C7" w:rsidP="00740C7F" w:rsidRDefault="004868C7" w14:paraId="5F7BAEC3" w14:textId="60D3DC32">
      <w:pPr>
        <w:pStyle w:val="scnoncodifiedsection"/>
      </w:pPr>
    </w:p>
    <w:p w:rsidR="004868C7" w:rsidP="004868C7" w:rsidRDefault="004868C7" w14:paraId="4804AC54" w14:textId="77777777">
      <w:pPr>
        <w:pStyle w:val="scemptyline"/>
      </w:pPr>
    </w:p>
    <w:p w:rsidR="004868C7" w:rsidP="004868C7" w:rsidRDefault="00CA63C0" w14:paraId="7653FA5D" w14:textId="0B995EB2">
      <w:pPr>
        <w:pStyle w:val="scdirectionallanguage"/>
      </w:pPr>
      <w:bookmarkStart w:name="bs_num_4_79fa28c4d" w:id="31"/>
      <w:r>
        <w:t>S</w:t>
      </w:r>
      <w:bookmarkEnd w:id="31"/>
      <w:r>
        <w:t>ECTION 4.</w:t>
      </w:r>
      <w:r w:rsidR="004868C7">
        <w:tab/>
      </w:r>
      <w:bookmarkStart w:name="dl_f15b18308" w:id="32"/>
      <w:r w:rsidR="004868C7">
        <w:t>S</w:t>
      </w:r>
      <w:bookmarkEnd w:id="32"/>
      <w:r w:rsidR="004868C7">
        <w:t>ection 41-27-720 of the S.C. Code is amended to read:</w:t>
      </w:r>
    </w:p>
    <w:p w:rsidR="004868C7" w:rsidP="004868C7" w:rsidRDefault="004868C7" w14:paraId="0EB8B88D" w14:textId="77777777">
      <w:pPr>
        <w:pStyle w:val="scemptyline"/>
      </w:pPr>
    </w:p>
    <w:p w:rsidR="004868C7" w:rsidP="004868C7" w:rsidRDefault="004868C7" w14:paraId="5F8CA8F3" w14:textId="77777777">
      <w:pPr>
        <w:pStyle w:val="sccodifiedsection"/>
      </w:pPr>
      <w:r>
        <w:tab/>
      </w:r>
      <w:bookmarkStart w:name="cs_T41C27N720_b0f4c70bb" w:id="33"/>
      <w:r>
        <w:t>S</w:t>
      </w:r>
      <w:bookmarkEnd w:id="33"/>
      <w:r>
        <w:t>ection 41-27-720.</w:t>
      </w:r>
      <w:r>
        <w:tab/>
      </w:r>
      <w:bookmarkStart w:name="up_425ae11f7" w:id="34"/>
      <w:r>
        <w:t>T</w:t>
      </w:r>
      <w:bookmarkEnd w:id="34"/>
      <w:r>
        <w:t>he committee shall:</w:t>
      </w:r>
    </w:p>
    <w:p w:rsidR="004868C7" w:rsidP="004868C7" w:rsidRDefault="004868C7" w14:paraId="323A672B" w14:textId="77777777">
      <w:pPr>
        <w:pStyle w:val="sccodifiedsection"/>
      </w:pPr>
      <w:r>
        <w:tab/>
      </w:r>
      <w:bookmarkStart w:name="ss_T41C27N720S1_lv1_9e92da8b6" w:id="35"/>
      <w:r>
        <w:t>(</w:t>
      </w:r>
      <w:bookmarkEnd w:id="35"/>
      <w:r>
        <w:t>1)</w:t>
      </w:r>
      <w:r>
        <w:rPr>
          <w:rStyle w:val="scstrike"/>
        </w:rPr>
        <w:t xml:space="preserve"> nominate three qualified applicants for the Governor to consider in appointing the executive director. </w:t>
      </w:r>
      <w:proofErr w:type="gramStart"/>
      <w:r>
        <w:rPr>
          <w:rStyle w:val="scstrike"/>
        </w:rPr>
        <w:t>In order to</w:t>
      </w:r>
      <w:proofErr w:type="gramEnd"/>
      <w:r>
        <w:rPr>
          <w:rStyle w:val="scstrike"/>
        </w:rPr>
        <w:t xml:space="preserve"> be found qualified, the person must meet the minimum requirements as provided in Section 41-29-35. The committee must consider a person's experience and expertise in matters related to unemployment, workforce development, and economic development. A person may not be appointed to serve as the permanent executive director unless he is found qualified by the committee. If the Governor rejects all of the nominees, the committee must reopen the nominating </w:t>
      </w:r>
      <w:proofErr w:type="gramStart"/>
      <w:r>
        <w:rPr>
          <w:rStyle w:val="scstrike"/>
        </w:rPr>
        <w:t>process;</w:t>
      </w:r>
      <w:proofErr w:type="gramEnd"/>
    </w:p>
    <w:p w:rsidR="004868C7" w:rsidP="004868C7" w:rsidRDefault="004868C7" w14:paraId="05949DE3" w14:textId="77777777">
      <w:pPr>
        <w:pStyle w:val="sccodifiedsection"/>
      </w:pPr>
      <w:r>
        <w:tab/>
      </w:r>
      <w:bookmarkStart w:name="up_997c18373" w:id="36"/>
      <w:bookmarkStart w:name="ss_T41C27N720S2_lv1_ba4ca4311" w:id="37"/>
      <w:r>
        <w:rPr>
          <w:rStyle w:val="scstrike"/>
        </w:rPr>
        <w:t>(</w:t>
      </w:r>
      <w:bookmarkEnd w:id="36"/>
      <w:bookmarkEnd w:id="37"/>
      <w:r>
        <w:rPr>
          <w:rStyle w:val="scstrike"/>
        </w:rPr>
        <w:t>2)</w:t>
      </w:r>
      <w:r>
        <w:t xml:space="preserve"> screen Department of Employment and Workforce Appellate Panel candidates for qualifications. </w:t>
      </w:r>
      <w:proofErr w:type="gramStart"/>
      <w:r>
        <w:t>In order to</w:t>
      </w:r>
      <w:proofErr w:type="gramEnd"/>
      <w:r>
        <w:t xml:space="preserve"> be found qualified, the person must meet the minimum requirements as provided in Section 41-29-300(E). The committee must consider a person's experience and expertise in matters related to unemployment, workforce development, and economic development. A person may not be elected to serve on the Department of Employment and Workforce Appellate Panel unless he is found qualified by the </w:t>
      </w:r>
      <w:proofErr w:type="gramStart"/>
      <w:r>
        <w:t>committee;</w:t>
      </w:r>
      <w:proofErr w:type="gramEnd"/>
    </w:p>
    <w:p w:rsidR="004868C7" w:rsidP="004868C7" w:rsidRDefault="004868C7" w14:paraId="3179C8F6" w14:textId="77777777">
      <w:pPr>
        <w:pStyle w:val="sccodifiedsection"/>
      </w:pPr>
      <w:r>
        <w:tab/>
      </w:r>
      <w:bookmarkStart w:name="ss_T41C27N720S3_lv1_878989d78" w:id="38"/>
      <w:bookmarkStart w:name="ss_T41C29N35S2_lv1_1233e19b9" w:id="39"/>
      <w:r>
        <w:rPr>
          <w:rStyle w:val="scstrike"/>
        </w:rPr>
        <w:t>(</w:t>
      </w:r>
      <w:bookmarkEnd w:id="38"/>
      <w:bookmarkEnd w:id="39"/>
      <w:r>
        <w:rPr>
          <w:rStyle w:val="scstrike"/>
        </w:rPr>
        <w:t>3)</w:t>
      </w:r>
      <w:r>
        <w:rPr>
          <w:rStyle w:val="scinsert"/>
        </w:rPr>
        <w:t>(2)</w:t>
      </w:r>
      <w:r>
        <w:t xml:space="preserve"> conduct an annual performance review of the executive director, which must be submitted to the General Assembly and the Governor. A draft of the executive director's performance review must be submitted to him, and the executive director must be allowed an opportunity to be heard before the committee before the final draft of the performance review is submitted to the General Assembly and the </w:t>
      </w:r>
      <w:proofErr w:type="gramStart"/>
      <w:r>
        <w:t>Governor;</w:t>
      </w:r>
      <w:proofErr w:type="gramEnd"/>
    </w:p>
    <w:p w:rsidR="004868C7" w:rsidP="004868C7" w:rsidRDefault="004868C7" w14:paraId="281F4163" w14:textId="77777777">
      <w:pPr>
        <w:pStyle w:val="sccodifiedsection"/>
      </w:pPr>
      <w:r>
        <w:tab/>
      </w:r>
      <w:bookmarkStart w:name="ss_T41C29N35S3_lv1_db0800a33" w:id="40"/>
      <w:bookmarkStart w:name="ss_T41C27N720S4_lv1_c841ed4ba" w:id="41"/>
      <w:r>
        <w:rPr>
          <w:rStyle w:val="scstrike"/>
        </w:rPr>
        <w:t>(</w:t>
      </w:r>
      <w:bookmarkEnd w:id="40"/>
      <w:bookmarkEnd w:id="41"/>
      <w:r>
        <w:rPr>
          <w:rStyle w:val="scstrike"/>
        </w:rPr>
        <w:t>4)</w:t>
      </w:r>
      <w:r>
        <w:rPr>
          <w:rStyle w:val="scinsert"/>
        </w:rPr>
        <w:t>(3)</w:t>
      </w:r>
      <w:r>
        <w:t xml:space="preserve"> submit to the General Assembly and the Governor, on an annual basis, the committee's evaluation of the performance of the Department of Employment and Workforce. A proposed draft of the evaluation must be submitted to the Executive Director of the Department of Employment and Workforce before submission to the General Assembly and the Governor, and the Executive Director of the Department of Employment and Workforce must be given an opportunity to be heard before the committee before the completion of the evaluation and its submission to the General Assembly and the </w:t>
      </w:r>
      <w:proofErr w:type="gramStart"/>
      <w:r>
        <w:lastRenderedPageBreak/>
        <w:t>Governor;</w:t>
      </w:r>
      <w:proofErr w:type="gramEnd"/>
    </w:p>
    <w:p w:rsidR="004868C7" w:rsidP="004868C7" w:rsidRDefault="004868C7" w14:paraId="521C3966" w14:textId="77777777">
      <w:pPr>
        <w:pStyle w:val="sccodifiedsection"/>
      </w:pPr>
      <w:r>
        <w:tab/>
      </w:r>
      <w:bookmarkStart w:name="ss_T41C29N35S4_lv1_befc056b5" w:id="42"/>
      <w:bookmarkStart w:name="ss_T41C27N720S5_lv1_1f9fcfeda" w:id="43"/>
      <w:r>
        <w:rPr>
          <w:rStyle w:val="scstrike"/>
        </w:rPr>
        <w:t>(</w:t>
      </w:r>
      <w:bookmarkEnd w:id="42"/>
      <w:bookmarkEnd w:id="43"/>
      <w:r>
        <w:rPr>
          <w:rStyle w:val="scstrike"/>
        </w:rPr>
        <w:t>5)</w:t>
      </w:r>
      <w:r>
        <w:rPr>
          <w:rStyle w:val="scinsert"/>
        </w:rPr>
        <w:t>(4)</w:t>
      </w:r>
      <w:r>
        <w:t xml:space="preserve"> assist in developing an annual workshop of at least six contact hours concerning ethics and the Administrative Procedures Act for the executive director and employees of the Department of Employment and Workforce as the committee considers </w:t>
      </w:r>
      <w:proofErr w:type="gramStart"/>
      <w:r>
        <w:t>appropriate;</w:t>
      </w:r>
      <w:proofErr w:type="gramEnd"/>
    </w:p>
    <w:p w:rsidR="004868C7" w:rsidP="004868C7" w:rsidRDefault="004868C7" w14:paraId="1FD2CE01" w14:textId="77777777">
      <w:pPr>
        <w:pStyle w:val="sccodifiedsection"/>
      </w:pPr>
      <w:r>
        <w:tab/>
      </w:r>
      <w:bookmarkStart w:name="ss_T41C29N35S5_lv1_8e03d18b0" w:id="44"/>
      <w:bookmarkStart w:name="ss_T41C27N720S6_lv1_271b22216" w:id="45"/>
      <w:r>
        <w:rPr>
          <w:rStyle w:val="scstrike"/>
        </w:rPr>
        <w:t>(</w:t>
      </w:r>
      <w:bookmarkEnd w:id="44"/>
      <w:bookmarkEnd w:id="45"/>
      <w:r>
        <w:rPr>
          <w:rStyle w:val="scstrike"/>
        </w:rPr>
        <w:t>6)</w:t>
      </w:r>
      <w:r>
        <w:rPr>
          <w:rStyle w:val="scinsert"/>
        </w:rPr>
        <w:t>(5)</w:t>
      </w:r>
      <w:r>
        <w:t xml:space="preserve"> make reports and recommendations to the General Assembly and the Governor on matters relating to the powers and duties set forth in this </w:t>
      </w:r>
      <w:proofErr w:type="gramStart"/>
      <w:r>
        <w:t>section;</w:t>
      </w:r>
      <w:proofErr w:type="gramEnd"/>
    </w:p>
    <w:p w:rsidR="004868C7" w:rsidP="004868C7" w:rsidRDefault="004868C7" w14:paraId="7535CEEE" w14:textId="77777777">
      <w:pPr>
        <w:pStyle w:val="sccodifiedsection"/>
      </w:pPr>
      <w:r>
        <w:tab/>
      </w:r>
      <w:bookmarkStart w:name="ss_T41C27N720S7_lv1_8c223c585" w:id="46"/>
      <w:bookmarkStart w:name="ss_T41C29N35S6_lv1_7dafe00ad" w:id="47"/>
      <w:r>
        <w:rPr>
          <w:rStyle w:val="scstrike"/>
        </w:rPr>
        <w:t>(</w:t>
      </w:r>
      <w:bookmarkEnd w:id="46"/>
      <w:bookmarkEnd w:id="47"/>
      <w:r>
        <w:rPr>
          <w:rStyle w:val="scstrike"/>
        </w:rPr>
        <w:t>7)</w:t>
      </w:r>
      <w:r>
        <w:rPr>
          <w:rStyle w:val="scinsert"/>
        </w:rPr>
        <w:t>(6)</w:t>
      </w:r>
      <w:r>
        <w:t xml:space="preserve"> submit a letter to the General Assembly with the annual budget proposals of the Department of Employment and Workforce, indicating the committee has reviewed the proposals;  and</w:t>
      </w:r>
    </w:p>
    <w:p w:rsidR="004868C7" w:rsidP="004868C7" w:rsidRDefault="004868C7" w14:paraId="2C50871C" w14:textId="77777777">
      <w:pPr>
        <w:pStyle w:val="sccodifiedsection"/>
      </w:pPr>
      <w:r>
        <w:tab/>
      </w:r>
      <w:bookmarkStart w:name="ss_T41C27N720S8_lv1_e9ee574e5" w:id="48"/>
      <w:bookmarkStart w:name="ss_T41C29N35S7_lv1_c43ce2bf9" w:id="49"/>
      <w:r>
        <w:rPr>
          <w:rStyle w:val="scstrike"/>
        </w:rPr>
        <w:t>(</w:t>
      </w:r>
      <w:bookmarkEnd w:id="48"/>
      <w:bookmarkEnd w:id="49"/>
      <w:r>
        <w:rPr>
          <w:rStyle w:val="scstrike"/>
        </w:rPr>
        <w:t>8)</w:t>
      </w:r>
      <w:r>
        <w:rPr>
          <w:rStyle w:val="scinsert"/>
        </w:rPr>
        <w:t>(7)</w:t>
      </w:r>
      <w:r>
        <w:t xml:space="preserve"> undertake additional studies or evaluations as the committee considers necessary.</w:t>
      </w:r>
    </w:p>
    <w:p w:rsidR="00684EEF" w:rsidP="00740C7F" w:rsidRDefault="00684EEF" w14:paraId="40828913" w14:textId="78D005CE">
      <w:pPr>
        <w:pStyle w:val="scnoncodifiedsection"/>
      </w:pPr>
    </w:p>
    <w:p w:rsidRPr="00DF3B44" w:rsidR="007E06BB" w:rsidP="00787433" w:rsidRDefault="007E06BB" w14:paraId="3D8F1FED" w14:textId="651DBA57">
      <w:pPr>
        <w:pStyle w:val="scemptyline"/>
      </w:pPr>
    </w:p>
    <w:p w:rsidRPr="00DF3B44" w:rsidR="007A10F1" w:rsidP="007A10F1" w:rsidRDefault="00CA63C0" w14:paraId="0E9393B4" w14:textId="48E6BF73">
      <w:pPr>
        <w:pStyle w:val="scnoncodifiedsection"/>
      </w:pPr>
      <w:bookmarkStart w:name="bs_num_5_lastsection" w:id="50"/>
      <w:bookmarkStart w:name="eff_date_section" w:id="51"/>
      <w:bookmarkStart w:name="_Hlk77157096" w:id="52"/>
      <w:r>
        <w:t>S</w:t>
      </w:r>
      <w:bookmarkEnd w:id="50"/>
      <w:r>
        <w:t>ECTION 5.</w:t>
      </w:r>
      <w:r w:rsidRPr="00DF3B44" w:rsidR="005D3013">
        <w:tab/>
      </w:r>
      <w:r w:rsidRPr="00DF3B44" w:rsidR="007A10F1">
        <w:t>This act takes effect upon approval by the Governor.</w:t>
      </w:r>
      <w:bookmarkEnd w:id="51"/>
    </w:p>
    <w:bookmarkEnd w:id="5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4AD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43CBCA" w:rsidR="00685035" w:rsidRPr="007B4AF7" w:rsidRDefault="00C82D3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00839">
              <w:t>[0546]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083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AB7"/>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865A0"/>
    <w:rsid w:val="00092653"/>
    <w:rsid w:val="000A3C25"/>
    <w:rsid w:val="000B4C02"/>
    <w:rsid w:val="000B5B4A"/>
    <w:rsid w:val="000B7FE1"/>
    <w:rsid w:val="000C3E88"/>
    <w:rsid w:val="000C46B9"/>
    <w:rsid w:val="000C58E4"/>
    <w:rsid w:val="000C6F9A"/>
    <w:rsid w:val="000D2F44"/>
    <w:rsid w:val="000D33E4"/>
    <w:rsid w:val="000D4AD7"/>
    <w:rsid w:val="000E578A"/>
    <w:rsid w:val="000F2250"/>
    <w:rsid w:val="0010329A"/>
    <w:rsid w:val="001164F9"/>
    <w:rsid w:val="0011719C"/>
    <w:rsid w:val="00140049"/>
    <w:rsid w:val="00171601"/>
    <w:rsid w:val="00172E40"/>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B5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868C7"/>
    <w:rsid w:val="0049095C"/>
    <w:rsid w:val="004932AB"/>
    <w:rsid w:val="00494BEF"/>
    <w:rsid w:val="004A5512"/>
    <w:rsid w:val="004A5E4D"/>
    <w:rsid w:val="004A6BE5"/>
    <w:rsid w:val="004B0C18"/>
    <w:rsid w:val="004C1A04"/>
    <w:rsid w:val="004C20BC"/>
    <w:rsid w:val="004C5C9A"/>
    <w:rsid w:val="004D00F1"/>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0298"/>
    <w:rsid w:val="00572281"/>
    <w:rsid w:val="005801DD"/>
    <w:rsid w:val="00592A40"/>
    <w:rsid w:val="005A0CD7"/>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69E0"/>
    <w:rsid w:val="00657CF4"/>
    <w:rsid w:val="00663B8D"/>
    <w:rsid w:val="00663E00"/>
    <w:rsid w:val="00664F48"/>
    <w:rsid w:val="00664FAD"/>
    <w:rsid w:val="0067345B"/>
    <w:rsid w:val="00683986"/>
    <w:rsid w:val="00684EEF"/>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7237"/>
    <w:rsid w:val="00711AA9"/>
    <w:rsid w:val="00722155"/>
    <w:rsid w:val="00737F19"/>
    <w:rsid w:val="00740C7F"/>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E0"/>
    <w:rsid w:val="008806F9"/>
    <w:rsid w:val="008A57E3"/>
    <w:rsid w:val="008B5BF4"/>
    <w:rsid w:val="008C0CEE"/>
    <w:rsid w:val="008C1B18"/>
    <w:rsid w:val="008D46EC"/>
    <w:rsid w:val="008E0E25"/>
    <w:rsid w:val="008E61A1"/>
    <w:rsid w:val="0091120A"/>
    <w:rsid w:val="00917EA3"/>
    <w:rsid w:val="00917EE0"/>
    <w:rsid w:val="00921C89"/>
    <w:rsid w:val="00926966"/>
    <w:rsid w:val="00926D03"/>
    <w:rsid w:val="00934036"/>
    <w:rsid w:val="00934889"/>
    <w:rsid w:val="0094541D"/>
    <w:rsid w:val="00945FE2"/>
    <w:rsid w:val="009473EA"/>
    <w:rsid w:val="00954E7E"/>
    <w:rsid w:val="009554D9"/>
    <w:rsid w:val="009572F9"/>
    <w:rsid w:val="00960D0F"/>
    <w:rsid w:val="0098366F"/>
    <w:rsid w:val="00983A03"/>
    <w:rsid w:val="00986063"/>
    <w:rsid w:val="00991F67"/>
    <w:rsid w:val="00992876"/>
    <w:rsid w:val="009A0DCE"/>
    <w:rsid w:val="009A22CD"/>
    <w:rsid w:val="009A3E4B"/>
    <w:rsid w:val="009A45E6"/>
    <w:rsid w:val="009B35FD"/>
    <w:rsid w:val="009B6815"/>
    <w:rsid w:val="009D2967"/>
    <w:rsid w:val="009D3C2B"/>
    <w:rsid w:val="009E4191"/>
    <w:rsid w:val="009F2AB1"/>
    <w:rsid w:val="009F4D9B"/>
    <w:rsid w:val="009F4FAF"/>
    <w:rsid w:val="009F68F1"/>
    <w:rsid w:val="009F6BD2"/>
    <w:rsid w:val="00A04529"/>
    <w:rsid w:val="00A0584B"/>
    <w:rsid w:val="00A17135"/>
    <w:rsid w:val="00A21A6F"/>
    <w:rsid w:val="00A24E56"/>
    <w:rsid w:val="00A26A62"/>
    <w:rsid w:val="00A3043C"/>
    <w:rsid w:val="00A35A9B"/>
    <w:rsid w:val="00A4070E"/>
    <w:rsid w:val="00A40CA0"/>
    <w:rsid w:val="00A504A7"/>
    <w:rsid w:val="00A523A6"/>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0EEC"/>
    <w:rsid w:val="00C15F1B"/>
    <w:rsid w:val="00C16288"/>
    <w:rsid w:val="00C17D1D"/>
    <w:rsid w:val="00C45923"/>
    <w:rsid w:val="00C543E7"/>
    <w:rsid w:val="00C70225"/>
    <w:rsid w:val="00C72198"/>
    <w:rsid w:val="00C73C7D"/>
    <w:rsid w:val="00C75005"/>
    <w:rsid w:val="00C82D37"/>
    <w:rsid w:val="00C970DF"/>
    <w:rsid w:val="00CA63C0"/>
    <w:rsid w:val="00CA7E71"/>
    <w:rsid w:val="00CB2673"/>
    <w:rsid w:val="00CB701D"/>
    <w:rsid w:val="00CC3F0E"/>
    <w:rsid w:val="00CD08C9"/>
    <w:rsid w:val="00CD1FE8"/>
    <w:rsid w:val="00CD38CD"/>
    <w:rsid w:val="00CD3E0C"/>
    <w:rsid w:val="00CD5565"/>
    <w:rsid w:val="00CD616C"/>
    <w:rsid w:val="00CF68D6"/>
    <w:rsid w:val="00CF7B4A"/>
    <w:rsid w:val="00D00839"/>
    <w:rsid w:val="00D009F8"/>
    <w:rsid w:val="00D04CB9"/>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22B9"/>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4D1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3149"/>
    <w:rsid w:val="00F900B4"/>
    <w:rsid w:val="00FA0F2E"/>
    <w:rsid w:val="00FA4DB1"/>
    <w:rsid w:val="00FB3F2A"/>
    <w:rsid w:val="00FC0EF8"/>
    <w:rsid w:val="00FC3593"/>
    <w:rsid w:val="00FD117D"/>
    <w:rsid w:val="00FD72E3"/>
    <w:rsid w:val="00FE06FC"/>
    <w:rsid w:val="00FE6C5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A1B52"/>
    <w:pPr>
      <w:spacing w:after="0" w:line="240" w:lineRule="auto"/>
    </w:pPr>
    <w:rPr>
      <w:lang w:val="en-US"/>
    </w:rPr>
  </w:style>
  <w:style w:type="character" w:styleId="CommentReference">
    <w:name w:val="annotation reference"/>
    <w:basedOn w:val="DefaultParagraphFont"/>
    <w:uiPriority w:val="99"/>
    <w:semiHidden/>
    <w:unhideWhenUsed/>
    <w:rsid w:val="004868C7"/>
    <w:rPr>
      <w:sz w:val="16"/>
      <w:szCs w:val="16"/>
    </w:rPr>
  </w:style>
  <w:style w:type="paragraph" w:styleId="CommentText">
    <w:name w:val="annotation text"/>
    <w:basedOn w:val="Normal"/>
    <w:link w:val="CommentTextChar"/>
    <w:uiPriority w:val="99"/>
    <w:semiHidden/>
    <w:unhideWhenUsed/>
    <w:rsid w:val="004868C7"/>
    <w:pPr>
      <w:spacing w:line="240" w:lineRule="auto"/>
    </w:pPr>
    <w:rPr>
      <w:sz w:val="20"/>
      <w:szCs w:val="20"/>
    </w:rPr>
  </w:style>
  <w:style w:type="character" w:customStyle="1" w:styleId="CommentTextChar">
    <w:name w:val="Comment Text Char"/>
    <w:basedOn w:val="DefaultParagraphFont"/>
    <w:link w:val="CommentText"/>
    <w:uiPriority w:val="99"/>
    <w:semiHidden/>
    <w:rsid w:val="004868C7"/>
    <w:rPr>
      <w:sz w:val="20"/>
      <w:szCs w:val="20"/>
      <w:lang w:val="en-US"/>
    </w:rPr>
  </w:style>
  <w:style w:type="paragraph" w:styleId="CommentSubject">
    <w:name w:val="annotation subject"/>
    <w:basedOn w:val="CommentText"/>
    <w:next w:val="CommentText"/>
    <w:link w:val="CommentSubjectChar"/>
    <w:uiPriority w:val="99"/>
    <w:semiHidden/>
    <w:unhideWhenUsed/>
    <w:rsid w:val="004868C7"/>
    <w:rPr>
      <w:b/>
      <w:bCs/>
    </w:rPr>
  </w:style>
  <w:style w:type="character" w:customStyle="1" w:styleId="CommentSubjectChar">
    <w:name w:val="Comment Subject Char"/>
    <w:basedOn w:val="CommentTextChar"/>
    <w:link w:val="CommentSubject"/>
    <w:uiPriority w:val="99"/>
    <w:semiHidden/>
    <w:rsid w:val="004868C7"/>
    <w:rPr>
      <w:b/>
      <w:bCs/>
      <w:sz w:val="20"/>
      <w:szCs w:val="20"/>
      <w:lang w:val="en-US"/>
    </w:rPr>
  </w:style>
  <w:style w:type="paragraph" w:customStyle="1" w:styleId="sccoversheetcommitteereportchairperson">
    <w:name w:val="sc_coversheet_committee_report_chairperson"/>
    <w:qFormat/>
    <w:rsid w:val="0091120A"/>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1120A"/>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1120A"/>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1120A"/>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1120A"/>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1120A"/>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1120A"/>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9112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91120A"/>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1120A"/>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1120A"/>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6&amp;session=125&amp;summary=B" TargetMode="External" Id="R7babbfede9344926" /><Relationship Type="http://schemas.openxmlformats.org/officeDocument/2006/relationships/hyperlink" Target="https://www.scstatehouse.gov/sess125_2023-2024/prever/546_20230216.docx" TargetMode="External" Id="Rcdcb240d26324dd3" /><Relationship Type="http://schemas.openxmlformats.org/officeDocument/2006/relationships/hyperlink" Target="https://www.scstatehouse.gov/sess125_2023-2024/prever/546_20230315.docx" TargetMode="External" Id="Rbfb4df4771e04dcf" /><Relationship Type="http://schemas.openxmlformats.org/officeDocument/2006/relationships/hyperlink" Target="https://www.scstatehouse.gov/sess125_2023-2024/prever/546_20230316.docx" TargetMode="External" Id="R993a9919403a45fa" /><Relationship Type="http://schemas.openxmlformats.org/officeDocument/2006/relationships/hyperlink" Target="https://www.scstatehouse.gov/sess125_2023-2024/prever/546_20230321.docx" TargetMode="External" Id="R211da3f4e78c4b00" /><Relationship Type="http://schemas.openxmlformats.org/officeDocument/2006/relationships/hyperlink" Target="h:\sj\20230216.docx" TargetMode="External" Id="R958b83e23a7646d8" /><Relationship Type="http://schemas.openxmlformats.org/officeDocument/2006/relationships/hyperlink" Target="h:\sj\20230216.docx" TargetMode="External" Id="R9d41039e09a54eca" /><Relationship Type="http://schemas.openxmlformats.org/officeDocument/2006/relationships/hyperlink" Target="h:\sj\20230315.docx" TargetMode="External" Id="R897c4f9dfb3a4132" /><Relationship Type="http://schemas.openxmlformats.org/officeDocument/2006/relationships/hyperlink" Target="h:\sj\20230321.docx" TargetMode="External" Id="R049efcc2a95c4e6e" /><Relationship Type="http://schemas.openxmlformats.org/officeDocument/2006/relationships/hyperlink" Target="h:\sj\20230321.docx" TargetMode="External" Id="Re4c1c06f3b444c08" /><Relationship Type="http://schemas.openxmlformats.org/officeDocument/2006/relationships/hyperlink" Target="h:\sj\20230321.docx" TargetMode="External" Id="Rc1be93c503644d68" /><Relationship Type="http://schemas.openxmlformats.org/officeDocument/2006/relationships/hyperlink" Target="h:\sj\20230322.docx" TargetMode="External" Id="Rb363ee1693dd4d95" /><Relationship Type="http://schemas.openxmlformats.org/officeDocument/2006/relationships/hyperlink" Target="h:\hj\20230328.docx" TargetMode="External" Id="Rc517a27901af41bb" /><Relationship Type="http://schemas.openxmlformats.org/officeDocument/2006/relationships/hyperlink" Target="h:\hj\20230328.docx" TargetMode="External" Id="R5b7ddc415768492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268BB8CB8314DDEAC38BFE238515DC3"/>
        <w:category>
          <w:name w:val="General"/>
          <w:gallery w:val="placeholder"/>
        </w:category>
        <w:types>
          <w:type w:val="bbPlcHdr"/>
        </w:types>
        <w:behaviors>
          <w:behavior w:val="content"/>
        </w:behaviors>
        <w:guid w:val="{4DDD4175-03E0-4927-96CE-01F80FFBC5B3}"/>
      </w:docPartPr>
      <w:docPartBody>
        <w:p w:rsidR="00000000" w:rsidRDefault="00347CA9" w:rsidP="00347CA9">
          <w:pPr>
            <w:pStyle w:val="D268BB8CB8314DDEAC38BFE238515DC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47CA9"/>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7CA9"/>
    <w:rPr>
      <w:color w:val="808080"/>
    </w:rPr>
  </w:style>
  <w:style w:type="paragraph" w:customStyle="1" w:styleId="D268BB8CB8314DDEAC38BFE238515DC3">
    <w:name w:val="D268BB8CB8314DDEAC38BFE238515DC3"/>
    <w:rsid w:val="00347CA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AMENDMENTS_USED_FOR_MERGE>[{"drafter":null,"sponsor":"9bdc1483-68ae-47a5-9531-3ecda7e1db58","originalBill":null,"session":0,"billNumber":null,"version":"0001-01-01T00:00:00","legType":null,"delta":null,"isPerfectingAmendment":false,"originalAmendment":null,"previousBill":null,"isOffered":false,"order":1,"isAdopted":false,"amendmentNumber":"LCI","internalBillVersion":null,"isCommitteeReport":false,"BillTitle":"&lt;Failed to get bill title&gt;","id":"e8560bc0-99b2-480d-b4da-0818f5010f03","name":"LC-546.PH0001S","filenameExtension":null,"parentId":"00000000-0000-0000-0000-000000000000","documentName":"LC-546.PH0001S","isProxyDoc":false,"isWordDoc":false,"isPDF":false,"isFolder":true}]</AMENDMENTS_USED_FOR_MERGE>
  <FILENAME>&lt;&lt;filename&gt;&gt;</FILENAME>
  <ID>ce48ebeb-18bc-423f-a267-b3c56a50a9bc</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2023-03-21T13:12:10.929272-04:00</T_BILL_DT_VERSION>
  <T_BILL_D_INTRODATE>2023-02-16</T_BILL_D_INTRODATE>
  <T_BILL_N_INTERNALVERSIONNUMBER>2</T_BILL_N_INTERNALVERSIONNUMBER>
  <T_BILL_N_SESSION>125</T_BILL_N_SESSION>
  <T_BILL_N_VERSIONNUMBER>2</T_BILL_N_VERSIONNUMBER>
  <T_BILL_N_YEAR>2023</T_BILL_N_YEAR>
  <T_BILL_REQUEST_REQUEST>969a899f-7fad-44ff-a022-8082dca9941d</T_BILL_REQUEST_REQUEST>
  <T_BILL_R_ORIGINALBILL>3be5f343-8112-4841-9943-5aa40147203d</T_BILL_R_ORIGINALBILL>
  <T_BILL_R_ORIGINALDRAFT>631b8b82-94d3-4977-9497-7d821e0a70c5</T_BILL_R_ORIGINALDRAFT>
  <T_BILL_SPONSOR_SPONSOR>452e873a-f096-453a-9464-ec166a743bb3</T_BILL_SPONSOR_SPONSOR>
  <T_BILL_T_BILLNAME>[0546]</T_BILL_T_BILLNAME>
  <T_BILL_T_BILLNUMBER>546</T_BILL_T_BILLNUMBER>
  <T_BILL_T_BILLTITLE>TO AMEND THE SOUTH CAROLINA CODE OF LAWS BY AMENDING SECTION 41‑29‑20, RELATING TO THE APPOINTMENT OF THE DEPARTMENT OF EMPLOYMENT AND WORKFORCE’S EXECUTIVE DIRECTOR, HIS APPOINTMENT, REMOVAL FROM OFFICE, AND COMPENSATION, SO AS TO PROVIDE THAT THE EXECUTIVE DIRECTOR IS APPOINTED BY THE GOVERNOR WITH THE ADVICE AND CONSENT OF THE SENATE; BY AMENDING SECTION 41‑29‑35, RELATING TO APPOINTMENT OF THE EXECUTIVE DIRECTOR, SO AS TO PROVIDE QUALIFICATIONS FOR OFFICE; AND BY REPEALING ARTICLE 7, CHAPTER 27, TITLE 41, RELATING TO THE DEPARTMENT OF EMPLOYMENT AND WORKFORCE REVIEW COMMITTEE.</T_BILL_T_BILLTITLE>
  <T_BILL_T_CHAMBER>senate</T_BILL_T_CHAMBER>
  <T_BILL_T_FILENAME> </T_BILL_T_FILENAME>
  <T_BILL_T_LEGTYPE>bill_statewide</T_BILL_T_LEGTYPE>
  <T_BILL_T_SECTIONS>[{"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A","SubSectionBookmarkName":"ss_T41C29N35SA_lv1_3255fcb73","IsNewSubSection":false,"SubSectionReplacement":""},{"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B","SubSectionBookmarkName":"ss_T41C29N35SB_lv1_b666ff635","IsNewSubSection":false,"SubSectionReplacement":""},{"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IsNewSubSection":false,"SubSectionReplacement":"ss_T41C27N720S3_lv1_878989d78D"},{"Level":1,"Identity":"T41C29N35S3","SubSectionBookmarkName":"ss_T41C29N35S3_lv1_db0800a33","IsNewSubSection":false,"SubSectionReplacement":"ss_T41C27N720S4_lv1_c841ed4baD"},{"Level":1,"Identity":"T41C29N35S4","SubSectionBookmarkName":"ss_T41C29N35S4_lv1_befc056b5","IsNewSubSection":false,"SubSectionReplacement":"ss_T41C27N720S5_lv1_1f9fcfedaD"},{"Level":1,"Identity":"T41C29N35S5","SubSectionBookmarkName":"ss_T41C29N35S5_lv1_8e03d18b0","IsNewSubSection":false,"SubSectionReplacement":"ss_T41C27N720S6_lv1_271b22216D"},{"Level":1,"Identity":"T41C29N35S6","SubSectionBookmarkName":"ss_T41C29N35S6_lv1_7dafe00ad","IsNewSubSection":false,"SubSectionReplacement":"ss_T41C27N720S7_lv1_8c223c585D"},{"Level":1,"Identity":"T41C29N35S7","SubSectionBookmarkName":"ss_T41C29N35S7_lv1_c43ce2bf9","IsNewSubSection":false,"SubSectionReplacement":"ss_T41C27N720S8_lv1_e9ee574e5D"}],"TitleRelatedTo":"appointment of the Executive Director","TitleSoAsTo":"provide qualifications for office","Deleted":false}],"TitleText":"","DisableControls":false,"Deleted":false,"RepealItems":[],"SectionBookmarkName":"bs_num_2_e5c4991e1"},{"SectionUUID":"d9eeb4da-1462-415f-945a-1a3ffe6b4ff7","SectionName":"code_section","SectionNumber":3,"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3_470057056"},{"SectionUUID":"0e352c0f-f74e-4616-80b0-77037855f17c","SectionName":"code_section","SectionNumber":4,"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Level":1,"Identity":"T41C27N720S4","SubSectionBookmarkName":"ss_T41C27N720S4_lv1_c841ed4ba","IsNewSubSection":false,"SubSectionReplacement":""},{"Level":1,"Identity":"T41C27N720S5","SubSectionBookmarkName":"ss_T41C27N720S5_lv1_1f9fcfeda","IsNewSubSection":false,"SubSectionReplacement":""},{"Level":1,"Identity":"T41C27N720S6","SubSectionBookmarkName":"ss_T41C27N720S6_lv1_271b22216","IsNewSubSection":false,"SubSectionReplacement":""},{"Level":1,"Identity":"T41C27N720S7","SubSectionBookmarkName":"ss_T41C27N720S7_lv1_8c223c585","IsNewSubSection":false,"SubSectionReplacement":""},{"Level":1,"Identity":"T41C27N720S8","SubSectionBookmarkName":"ss_T41C27N720S8_lv1_e9ee574e5","IsNewSubSection":false,"SubSectionReplacement":""}],"TitleRelatedTo":"","TitleSoAsTo":"","Deleted":false}],"TitleText":"","DisableControls":false,"Deleted":false,"RepealItems":[],"SectionBookmarkName":"bs_num_4_79fa28c4d"},{"SectionUUID":"8f03ca95-8faa-4d43-a9c2-8afc498075bd","SectionName":"standard_eff_date_section","SectionNumber":5,"SectionType":"drafting_clause","CodeSections":[],"TitleText":"","DisableControls":false,"Deleted":false,"RepealItems":[],"SectionBookmarkName":"bs_num_5_lastsection"}]</T_BILL_T_SECTIONS>
  <T_BILL_T_SECTIONSHISTORY>[{"Id":24,"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IsNewSubSection":false,"SubSectionReplacement":"ss_T41C27N720S3_lv1_878989d78D"},{"Level":1,"Identity":"T41C29N35S3","SubSectionBookmarkName":"ss_T41C29N35S3_lv1_db0800a33","IsNewSubSection":false,"SubSectionReplacement":"ss_T41C27N720S4_lv1_c841ed4baD"},{"Level":1,"Identity":"T41C29N35S4","SubSectionBookmarkName":"ss_T41C29N35S4_lv1_befc056b5","IsNewSubSection":false,"SubSectionReplacement":"ss_T41C27N720S5_lv1_1f9fcfedaD"},{"Level":1,"Identity":"T41C29N35S5","SubSectionBookmarkName":"ss_T41C29N35S5_lv1_8e03d18b0","IsNewSubSection":false,"SubSectionReplacement":"ss_T41C27N720S6_lv1_271b22216D"},{"Level":1,"Identity":"T41C29N35S6","SubSectionBookmarkName":"ss_T41C29N35S6_lv1_7dafe00ad","IsNewSubSection":false,"SubSectionReplacement":"ss_T41C27N720S7_lv1_8c223c585D"},{"Level":1,"Identity":"T41C29N35S7","SubSectionBookmarkName":"ss_T41C29N35S7_lv1_c43ce2bf9","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Level":1,"Identity":"T41C27N720S4","SubSectionBookmarkName":"ss_T41C27N720S4_lv1_c841ed4ba","IsNewSubSection":false,"SubSectionReplacement":""},{"Level":1,"Identity":"T41C27N720S5","SubSectionBookmarkName":"ss_T41C27N720S5_lv1_1f9fcfeda","IsNewSubSection":false,"SubSectionReplacement":""},{"Level":1,"Identity":"T41C27N720S6","SubSectionBookmarkName":"ss_T41C27N720S6_lv1_271b22216","IsNewSubSection":false,"SubSectionReplacement":""},{"Level":1,"Identity":"T41C27N720S7","SubSectionBookmarkName":"ss_T41C27N720S7_lv1_8c223c585","IsNewSubSection":false,"SubSectionReplacement":""},{"Level":1,"Identity":"T41C27N720S8","SubSectionBookmarkName":"ss_T41C27N720S8_lv1_e9ee574e5","IsNewSubSection":false,"SubSectionReplacement":""}],"TitleRelatedTo":"","TitleSoAsTo":"","Deleted":false}],"TitleText":"","DisableControls":false,"Deleted":false,"RepealItems":[],"SectionBookmarkName":"bs_num_5_79fa28c4d"}],"Timestamp":"2023-03-21T13:12:24.0805743-04:00","Username":null},{"Id":23,"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IsNewSubSection":false,"SubSectionReplacement":"ss_T41C27N720S3_lv1_878989d78D"},{"Level":1,"Identity":"T41C29N35S3","SubSectionBookmarkName":"ss_T41C29N35S3_lv1_db0800a33","IsNewSubSection":false,"SubSectionReplacement":"ss_T41C27N720S4_lv1_c841ed4baD"},{"Level":1,"Identity":"T41C29N35S4","SubSectionBookmarkName":"ss_T41C29N35S4_lv1_befc056b5","IsNewSubSection":false,"SubSectionReplacement":"ss_T41C27N720S5_lv1_1f9fcfedaD"},{"Level":1,"Identity":"T41C29N35S5","SubSectionBookmarkName":"ss_T41C29N35S5_lv1_8e03d18b0","IsNewSubSection":false,"SubSectionReplacement":"ss_T41C27N720S6_lv1_271b22216D"},{"Level":1,"Identity":"T41C29N35S6","SubSectionBookmarkName":"ss_T41C29N35S6_lv1_7dafe00a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Level":1,"Identity":"T41C27N720S4","SubSectionBookmarkName":"ss_T41C27N720S4_lv1_c841ed4ba","IsNewSubSection":false,"SubSectionReplacement":""},{"Level":1,"Identity":"T41C27N720S5","SubSectionBookmarkName":"ss_T41C27N720S5_lv1_1f9fcfeda","IsNewSubSection":false,"SubSectionReplacement":""},{"Level":1,"Identity":"T41C27N720S6","SubSectionBookmarkName":"ss_T41C27N720S6_lv1_271b22216","IsNewSubSection":false,"SubSectionReplacement":""},{"Level":1,"Identity":"T41C27N720S7","SubSectionBookmarkName":"ss_T41C27N720S7_lv1_8c223c585","IsNewSubSection":false,"SubSectionReplacement":""},{"Level":1,"Identity":"T41C27N720S8","SubSectionBookmarkName":"ss_T41C27N720S8_lv1_e9ee574e5","IsNewSubSection":false,"SubSectionReplacement":""}],"TitleRelatedTo":"","TitleSoAsTo":"","Deleted":false}],"TitleText":"","DisableControls":false,"Deleted":false,"RepealItems":[],"SectionBookmarkName":"bs_num_5_79fa28c4d"}],"Timestamp":"2023-03-21T13:12:23.5724768-04:00","Username":null},{"Id":22,"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IsNewSubSection":false,"SubSectionReplacement":"ss_T41C27N720S3_lv1_878989d78D"},{"Level":1,"Identity":"T41C29N35S3","SubSectionBookmarkName":"ss_T41C29N35S3_lv1_db0800a33","IsNewSubSection":false,"SubSectionReplacement":"ss_T41C27N720S4_lv1_c841ed4baD"},{"Level":1,"Identity":"T41C29N35S4","SubSectionBookmarkName":"ss_T41C29N35S4_lv1_befc056b5","IsNewSubSection":false,"SubSectionReplacement":"ss_T41C27N720S5_lv1_1f9fcfedaD"},{"Level":1,"Identity":"T41C29N35S5","SubSectionBookmarkName":"ss_T41C29N35S5_lv1_8e03d18b0","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Level":1,"Identity":"T41C27N720S4","SubSectionBookmarkName":"ss_T41C27N720S4_lv1_c841ed4ba","IsNewSubSection":false,"SubSectionReplacement":""},{"Level":1,"Identity":"T41C27N720S5","SubSectionBookmarkName":"ss_T41C27N720S5_lv1_1f9fcfeda","IsNewSubSection":false,"SubSectionReplacement":""},{"Level":1,"Identity":"T41C27N720S6","SubSectionBookmarkName":"ss_T41C27N720S6_lv1_271b22216","IsNewSubSection":false,"SubSectionReplacement":""},{"Level":1,"Identity":"T41C27N720S7","SubSectionBookmarkName":"ss_T41C27N720S7_lv1_8c223c585","IsNewSubSection":false,"SubSectionReplacement":""}],"TitleRelatedTo":"","TitleSoAsTo":"","Deleted":false}],"TitleText":"","DisableControls":false,"Deleted":false,"RepealItems":[],"SectionBookmarkName":"bs_num_5_79fa28c4d"}],"Timestamp":"2023-03-21T13:12:23.036002-04:00","Username":null},{"Id":21,"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IsNewSubSection":false,"SubSectionReplacement":"ss_T41C27N720S3_lv1_878989d78D"},{"Level":1,"Identity":"T41C29N35S3","SubSectionBookmarkName":"ss_T41C29N35S3_lv1_db0800a33","IsNewSubSection":false,"SubSectionReplacement":"ss_T41C27N720S4_lv1_c841ed4baD"},{"Level":1,"Identity":"T41C29N35S4","SubSectionBookmarkName":"ss_T41C29N35S4_lv1_befc056b5","IsNewSubSection":false,"SubSectionReplacement":"ss_T41C27N720S5_lv1_1f9fcfedaD"},{"Level":1,"Identity":"T41C29N35S5","SubSectionBookmarkName":"ss_T41C29N35S5_lv1_8e03d18b0","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Level":1,"Identity":"T41C27N720S4","SubSectionBookmarkName":"ss_T41C27N720S4_lv1_c841ed4ba","IsNewSubSection":false,"SubSectionReplacement":""},{"Level":1,"Identity":"T41C27N720S5","SubSectionBookmarkName":"ss_T41C27N720S5_lv1_1f9fcfeda","IsNewSubSection":false,"SubSectionReplacement":""},{"Level":1,"Identity":"T41C27N720S6","SubSectionBookmarkName":"ss_T41C27N720S6_lv1_271b22216","IsNewSubSection":false,"SubSectionReplacement":""}],"TitleRelatedTo":"","TitleSoAsTo":"","Deleted":false}],"TitleText":"","DisableControls":false,"Deleted":false,"RepealItems":[],"SectionBookmarkName":"bs_num_5_79fa28c4d"}],"Timestamp":"2023-03-21T13:12:22.4889841-04:00","Username":null},{"Id":20,"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IsNewSubSection":false,"SubSectionReplacement":"ss_T41C27N720S3_lv1_878989d78D"},{"Level":1,"Identity":"T41C29N35S3","SubSectionBookmarkName":"ss_T41C29N35S3_lv1_db0800a33","IsNewSubSection":false,"SubSectionReplacement":"ss_T41C27N720S4_lv1_c841ed4baD"},{"Level":1,"Identity":"T41C29N35S4","SubSectionBookmarkName":"ss_T41C29N35S4_lv1_befc056b5","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Level":1,"Identity":"T41C27N720S4","SubSectionBookmarkName":"ss_T41C27N720S4_lv1_c841ed4ba","IsNewSubSection":false,"SubSectionReplacement":""},{"Level":1,"Identity":"T41C27N720S5","SubSectionBookmarkName":"ss_T41C27N720S5_lv1_1f9fcfeda","IsNewSubSection":false,"SubSectionReplacement":""}],"TitleRelatedTo":"","TitleSoAsTo":"","Deleted":false}],"TitleText":"","DisableControls":false,"Deleted":false,"RepealItems":[],"SectionBookmarkName":"bs_num_5_79fa28c4d"}],"Timestamp":"2023-03-21T13:12:21.9598962-04:00","Username":null},{"Id":19,"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IsNewSubSection":false,"SubSectionReplacement":"ss_T41C27N720S3_lv1_878989d78D"},{"Level":1,"Identity":"T41C29N35S3","SubSectionBookmarkName":"ss_T41C29N35S3_lv1_db0800a33","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Level":1,"Identity":"T41C27N720S4","SubSectionBookmarkName":"ss_T41C27N720S4_lv1_c841ed4ba","IsNewSubSection":false,"SubSectionReplacement":""}],"TitleRelatedTo":"","TitleSoAsTo":"","Deleted":false}],"TitleText":"","DisableControls":false,"Deleted":false,"RepealItems":[],"SectionBookmarkName":"bs_num_5_79fa28c4d"}],"Timestamp":"2023-03-21T13:12:21.2534823-04:00","Username":null},{"Id":18,"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TitleRelatedTo":"","TitleSoAsTo":"","Deleted":false}],"TitleText":"","DisableControls":false,"Deleted":false,"RepealItems":[],"SectionBookmarkName":"bs_num_5_79fa28c4d"}],"Timestamp":"2023-03-21T13:12:20.6468534-04:00","Username":null},{"Id":17,"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TitleRelatedTo":"","TitleSoAsTo":"","Deleted":false}],"TitleText":"","DisableControls":false,"Deleted":false,"RepealItems":[],"SectionBookmarkName":"bs_num_5_79fa28c4d"}],"Timestamp":"2023-03-21T13:12:20.1362372-04:00","Username":null},{"Id":16,"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CodeSectionBookmarkName":"cs_T41C27N720_b0f4c70bb","IsConstitutionSection":false,"Identity":"41-27-720","IsNew":false,"SubSections":[{"Level":1,"Identity":"T41C27N720S1","SubSectionBookmarkName":"ss_T41C27N720S1_lv1_9e92da8b6","IsNewSubSection":false,"SubSectionReplacement":""}],"TitleRelatedTo":"","TitleSoAsTo":"","Deleted":false}],"TitleText":"","DisableControls":false,"Deleted":false,"RepealItems":[],"SectionBookmarkName":"bs_num_5_79fa28c4d"}],"Timestamp":"2023-03-21T13:12:19.6134741-04:00","Username":null},{"Id":15,"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TitleText":"","DisableControls":false,"Deleted":false,"RepealItems":[],"SectionBookmarkName":"bs_num_5_79fa28c4d"}],"Timestamp":"2023-03-21T13:12:18.9553435-04:00","Username":null},{"Id":14,"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D","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TitleText":"","DisableControls":false,"Deleted":false,"RepealItems":[],"SectionBookmarkName":"bs_num_5_79fa28c4d"}],"Timestamp":"2023-03-21T13:12:18.434897-04:00","Username":null},{"Id":13,"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D","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TitleText":"","DisableControls":false,"Deleted":false,"RepealItems":[],"SectionBookmarkName":"bs_num_5_79fa28c4d"}],"Timestamp":"2023-03-21T13:12:17.9055895-04:00","Username":null},{"Id":12,"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D","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TitleText":"","DisableControls":false,"Deleted":false,"RepealItems":[],"SectionBookmarkName":"bs_num_5_79fa28c4d"}],"Timestamp":"2023-03-21T13:12:17.372299-04:00","Username":null},{"Id":11,"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D","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CodeSectionBookmarkName":"cs_T41C27N710_8e3c97a57","IsConstitutionSection":false,"Identity":"41-27-710","IsNew":false,"SubSections":[{"Level":1,"Identity":"T41C27N710SA","SubSectionBookmarkName":"ss_T41C27N710SA_lv1_ee40c5dbd","IsNewSubSection":false,"SubSectionReplacement":""}],"TitleRelatedTo":"","TitleSoAsTo":"","Deleted":false}],"TitleText":"","DisableControls":false,"Deleted":false,"RepealItems":[],"SectionBookmarkName":"bs_num_4_470057056"},{"SectionUUID":"0e352c0f-f74e-4616-80b0-77037855f17c","SectionName":"code_section","SectionNumber":5,"SectionType":"code_section","CodeSections":[],"TitleText":"","DisableControls":false,"Deleted":false,"RepealItems":[],"SectionBookmarkName":"bs_num_5_79fa28c4d"}],"Timestamp":"2023-03-21T13:12:16.8512792-04:00","Username":null},{"Id":10,"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A","SubSectionBookmarkName":"ss_T41C29N35SA_lv1_3255fcb73D","IsNewSubSection":false,"SubSectionReplacement":"ss_T41C29N35SB_lv1_10b5f9ba8"},{"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1,"Identity":"T41C29N35SB","SubSectionBookmarkName":"ss_T41C29N35SB_lv1_b666ff635D","IsNewSubSection":false,"SubSectionReplacement":"ss_T41C29N35SC_lv1_134070320"},{"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D","IsNewSubSection":false,"SubSectionReplacement":"ss_T41C27N710SE_lv1_4a6dcad61D"},{"Level":1,"Identity":"T41C29N35S2","SubSectionBookmarkName":"ss_T41C29N35S2_lv1_1233e19b9D","IsNewSubSection":false,"SubSectionReplacement":"ss_T41C27N720S3_lv1_878989d78D"},{"Level":1,"Identity":"T41C29N35S3","SubSectionBookmarkName":"ss_T41C29N35S3_lv1_db0800a33D","IsNewSubSection":false,"SubSectionReplacement":"ss_T41C27N720S4_lv1_c841ed4baD"},{"Level":1,"Identity":"T41C29N35S4","SubSectionBookmarkName":"ss_T41C29N35S4_lv1_befc056b5D","IsNewSubSection":false,"SubSectionReplacement":"ss_T41C27N720S5_lv1_1f9fcfedaD"},{"Level":1,"Identity":"T41C29N35S5","SubSectionBookmarkName":"ss_T41C29N35S5_lv1_8e03d18b0D","IsNewSubSection":false,"SubSectionReplacement":"ss_T41C27N720S6_lv1_271b22216D"},{"Level":1,"Identity":"T41C29N35S6","SubSectionBookmarkName":"ss_T41C29N35S6_lv1_7dafe00adD","IsNewSubSection":false,"SubSectionReplacement":"ss_T41C27N720S7_lv1_8c223c585D"},{"Level":1,"Identity":"T41C29N35S7","SubSectionBookmarkName":"ss_T41C29N35S7_lv1_c43ce2bf9D","IsNewSubSection":false,"SubSectionReplacement":"ss_T41C27N720S8_lv1_e9ee574e5D"}],"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true,"RepealItems":[],"SectionBookmarkName":"bs_num_3_f77c2528d"},{"SectionUUID":"8f03ca95-8faa-4d43-a9c2-8afc498075bd","SectionName":"standard_eff_date_section","SectionNumber":6,"SectionType":"drafting_clause","CodeSections":[],"TitleText":"","DisableControls":false,"Deleted":false,"RepealItems":[],"SectionBookmarkName":"bs_num_6_lastsection"},{"SectionUUID":"d9eeb4da-1462-415f-945a-1a3ffe6b4ff7","SectionName":"code_section","SectionNumber":4,"SectionType":"code_section","CodeSections":[],"TitleText":"","DisableControls":false,"Deleted":false,"RepealItems":[],"SectionBookmarkName":"bs_num_4_470057056"},{"SectionUUID":"0e352c0f-f74e-4616-80b0-77037855f17c","SectionName":"code_section","SectionNumber":5,"SectionType":"code_section","CodeSections":[],"TitleText":"","DisableControls":false,"Deleted":false,"RepealItems":[],"SectionBookmarkName":"bs_num_5_79fa28c4d"}],"Timestamp":"2023-03-21T13:12:15.9135873-04:00","Username":null},{"Id":9,"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C","SubSectionBookmarkName":"ss_T41C29N35SC_lv1_134070320","IsNewSubSection":false,"SubSectionReplacement":""},{"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imestamp":"2023-02-15T15:47:28.5286216-05:00","Username":null},{"Id":8,"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C","SubSectionBookmarkName":"ss_T41C29N35SC_lv1_134070320","IsNewSubSection":false,"SubSectionReplacement":""},{"Level":1,"Identity":"T41C29N35SD","SubSectionBookmarkName":"ss_T41C29N35SD_lv1_2f4fb4037","IsNewSubSection":false,"SubSectionReplacement":""}],"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SECTION","SectionNumber":3,"SectionType":"new","CodeSections":[],"TitleText":"by repealing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imestamp":"2023-02-15T15:46:34.0668005-05:00","Username":null},{"Id":7,"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C","SubSectionBookmarkName":"ss_T41C29N35SC_lv1_134070320","IsNewSubSection":false,"SubSectionReplacement":""},{"Level":1,"Identity":"T41C29N35SD","SubSectionBookmarkName":"ss_T41C29N35SD_lv1_2f4fb4037","IsNewSubSection":false,"SubSectionReplacement":""}],"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SECTION","SectionNumber":3,"SectionType":"new","CodeSections":[],"TitleText":"repeal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imestamp":"2023-02-15T15:44:33.736116-05:00","Username":null},{"Id":6,"SectionsList":[{"SectionUUID":"df827369-d10e-45dd-b2d2-3fadac7a2b27","SectionName":"code_section","SectionNumber":1,"SectionType":"code_section","CodeSections":[{"CodeSectionBookmarkName":"cs_T41C29N20_e20e78c1f","IsConstitutionSection":false,"Identity":"41-29-20","IsNew":false,"SubSections":[],"TitleRelatedTo":"to 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C","SubSectionBookmarkName":"ss_T41C29N35SC_lv1_134070320","IsNewSubSection":false,"SubSectionReplacement":""},{"Level":1,"Identity":"T41C29N35SD","SubSectionBookmarkName":"ss_T41C29N35SD_lv1_2f4fb4037","IsNewSubSection":false,"SubSectionReplacement":""}],"TitleRelatedTo":"appointment of the Executive Director","TitleSoAsTo":"provide qualifications for office","Deleted":false}],"TitleText":"","DisableControls":false,"Deleted":false,"RepealItems":[],"SectionBookmarkName":"bs_num_2_e5c4991e1"},{"SectionUUID":"3fcd9c49-fea5-4152-8e00-3e1c66e29801","SectionName":"New Blank SECTION","SectionNumber":3,"SectionType":"new","CodeSections":[],"TitleText":"repeal Article 7, Chapter 27, Title 41, relating to the Department of Employment and Workforce Review Committee","DisableControls":false,"Deleted":false,"RepealItems":[],"SectionBookmarkName":"bs_num_3_f77c2528d"},{"SectionUUID":"8f03ca95-8faa-4d43-a9c2-8afc498075bd","SectionName":"standard_eff_date_section","SectionNumber":4,"SectionType":"drafting_clause","CodeSections":[],"TitleText":"","DisableControls":false,"Deleted":false,"RepealItems":[],"SectionBookmarkName":"bs_num_4_lastsection"}],"Timestamp":"2023-02-15T15:44:19.4436279-05:00","Username":null},{"Id":5,"SectionsList":[{"SectionUUID":"df827369-d10e-45dd-b2d2-3fadac7a2b27","SectionName":"code_section","SectionNumber":1,"SectionType":"code_section","CodeSections":[{"CodeSectionBookmarkName":"cs_T41C29N20_e20e78c1f","IsConstitutionSection":false,"Identity":"41-29-20","IsNew":false,"SubSections":[],"TitleRelatedTo":"to 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C","SubSectionBookmarkName":"ss_T41C29N35SC_lv1_134070320","IsNewSubSection":false,"SubSectionReplacement":""},{"Level":1,"Identity":"T41C29N35SD","SubSectionBookmarkName":"ss_T41C29N35SD_lv1_2f4fb4037","IsNewSubSection":false,"SubSectionReplacement":""}],"TitleRelatedTo":"appointment of the Executive Director","TitleSoAsTo":"provide qualifications for office","Deleted":false}],"TitleText":"","DisableControls":false,"Deleted":false,"RepealItems":[],"SectionBookmarkName":"bs_num_2_e5c4991e1"},{"SectionUUID":"8f03ca95-8faa-4d43-a9c2-8afc498075bd","SectionName":"standard_eff_date_section","SectionNumber":4,"SectionType":"drafting_clause","CodeSections":[],"TitleText":"","DisableControls":false,"Deleted":false,"RepealItems":[],"SectionBookmarkName":"bs_num_4_lastsection"},{"SectionUUID":"3fcd9c49-fea5-4152-8e00-3e1c66e29801","SectionName":"New Blank SECTION","SectionNumber":3,"SectionType":"new","CodeSections":[],"TitleText":"repeal Article 7, Chapter 27, Title 41, relating to the Department of Employment and Workforce Review Committee","DisableControls":false,"Deleted":false,"RepealItems":[],"SectionBookmarkName":"bs_num_3_f77c2528d"}],"Timestamp":"2023-02-14T16:34:06.1408419-05:00","Username":null},{"Id":4,"SectionsList":[{"SectionUUID":"df827369-d10e-45dd-b2d2-3fadac7a2b27","SectionName":"code_section","SectionNumber":1,"SectionType":"code_section","CodeSections":[{"CodeSectionBookmarkName":"cs_T41C29N20_e20e78c1f","IsConstitutionSection":false,"Identity":"41-29-20","IsNew":false,"SubSections":[],"TitleRelatedTo":"Department of Employment and Workforce;  creation;  executive director;  appointment;  removal;  compensation.","TitleSoAsTo":"","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C","SubSectionBookmarkName":"ss_T41C29N35SC_lv1_134070320","IsNewSubSection":false,"SubSectionReplacement":""},{"Level":1,"Identity":"T41C29N35SD","SubSectionBookmarkName":"ss_T41C29N35SD_lv1_2f4fb4037","IsNewSubSection":false,"SubSectionReplacement":""}],"TitleRelatedTo":"Executive Director;  appointment.","TitleSoAsTo":"","Deleted":false}],"TitleText":"","DisableControls":false,"Deleted":false,"RepealItems":[],"SectionBookmarkName":"bs_num_2_e5c4991e1"},{"SectionUUID":"8f03ca95-8faa-4d43-a9c2-8afc498075bd","SectionName":"standard_eff_date_section","SectionNumber":4,"SectionType":"drafting_clause","CodeSections":[],"TitleText":"","DisableControls":false,"Deleted":false,"RepealItems":[],"SectionBookmarkName":"bs_num_4_lastsection"},{"SectionUUID":"3fcd9c49-fea5-4152-8e00-3e1c66e29801","SectionName":"New Blank SECTION","SectionNumber":3,"SectionType":"new","CodeSections":[],"TitleText":"","DisableControls":false,"Deleted":false,"RepealItems":[],"SectionBookmarkName":"bs_num_3_f77c2528d"}],"Timestamp":"2023-02-14T16:23:18.3270926-05:00","Username":null},{"Id":3,"SectionsList":[{"SectionUUID":"df827369-d10e-45dd-b2d2-3fadac7a2b27","SectionName":"code_section","SectionNumber":1,"SectionType":"code_section","CodeSections":[{"CodeSectionBookmarkName":"cs_T41C29N20_e20e78c1f","IsConstitutionSection":false,"Identity":"41-29-20","IsNew":false,"SubSections":[],"TitleRelatedTo":"Department of Employment and Workforce;  creation;  executive director;  appointment;  removal;  compensation.","TitleSoAsTo":"","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C","SubSectionBookmarkName":"ss_T41C29N35SC_lv1_134070320","IsNewSubSection":false,"SubSectionReplacement":""},{"Level":1,"Identity":"T41C29N35SD","SubSectionBookmarkName":"ss_T41C29N35SD_lv1_2f4fb4037","IsNewSubSection":false,"SubSectionReplacement":""}],"TitleRelatedTo":"Executive Director;  appointment.","TitleSoAsTo":"","Deleted":false}],"TitleText":"","DisableControls":false,"Deleted":false,"RepealItems":[],"SectionBookmarkName":"bs_num_2_e5c4991e1"},{"SectionUUID":"8f03ca95-8faa-4d43-a9c2-8afc498075bd","SectionName":"standard_eff_date_section","SectionNumber":4,"SectionType":"drafting_clause","CodeSections":[],"TitleText":"","DisableControls":false,"Deleted":false,"RepealItems":[],"SectionBookmarkName":"bs_num_4_lastsection"},{"SectionUUID":"3fcd9c49-fea5-4152-8e00-3e1c66e29801","SectionName":"New Blank SECTION","SectionNumber":3,"SectionType":"new","CodeSections":[],"TitleText":"","DisableControls":false,"Deleted":false,"RepealItems":[],"SectionBookmarkName":"bs_num_3_f77c2528d"}],"Timestamp":"2023-02-14T16:23:17.7851217-05:00","Username":null},{"Id":2,"SectionsList":[{"SectionUUID":"df827369-d10e-45dd-b2d2-3fadac7a2b27","SectionName":"code_section","SectionNumber":1,"SectionType":"code_section","CodeSections":[{"CodeSectionBookmarkName":"cs_T41C29N20_e20e78c1f","IsConstitutionSection":false,"Identity":"41-29-20","IsNew":false,"SubSections":[],"TitleRelatedTo":"Department of Employment and Workforce;  creation;  executive director;  appointment;  removal;  compensation.","TitleSoAsTo":"","Deleted":false}],"TitleText":"","DisableControls":false,"Deleted":false,"RepealItems":[],"SectionBookmarkName":"bs_num_1_19216dc03"},{"SectionUUID":"8f03ca95-8faa-4d43-a9c2-8afc498075bd","SectionName":"standard_eff_date_section","SectionNumber":3,"SectionType":"drafting_clause","CodeSections":[],"TitleText":"","DisableControls":false,"Deleted":false,"RepealItems":[],"SectionBookmarkName":"bs_num_3_lastsection"},{"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B","SubSectionBookmarkName":"ss_T41C29N35SB_lv1_10b5f9ba8","IsNewSubSection":false,"SubSectionReplacement":""},{"Level":1,"Identity":"T41C29N35SC","SubSectionBookmarkName":"ss_T41C29N35SC_lv1_134070320","IsNewSubSection":false,"SubSectionReplacement":""},{"Level":1,"Identity":"T41C29N35SD","SubSectionBookmarkName":"ss_T41C29N35SD_lv1_2f4fb4037","IsNewSubSection":false,"SubSectionReplacement":""}],"TitleRelatedTo":"Executive Director;  appointment.","TitleSoAsTo":"","Deleted":false}],"TitleText":"","DisableControls":false,"Deleted":false,"RepealItems":[],"SectionBookmarkName":"bs_num_2_e5c4991e1"}],"Timestamp":"2023-02-14T16:06:44.0675246-05:00","Username":null},{"Id":1,"SectionsList":[{"SectionUUID":"8f03ca95-8faa-4d43-a9c2-8afc498075bd","SectionName":"standard_eff_date_section","SectionNumber":2,"SectionType":"drafting_clause","CodeSections":[],"TitleText":"","DisableControls":false,"Deleted":false,"RepealItems":[],"SectionBookmarkName":"bs_num_2_lastsection"},{"SectionUUID":"df827369-d10e-45dd-b2d2-3fadac7a2b27","SectionName":"code_section","SectionNumber":1,"SectionType":"code_section","CodeSections":[{"CodeSectionBookmarkName":"cs_T41C29N20_e20e78c1f","IsConstitutionSection":false,"Identity":"41-29-20","IsNew":false,"SubSections":[],"TitleRelatedTo":"Department of Employment and Workforce;  creation;  executive director;  appointment;  removal;  compensation.","TitleSoAsTo":"","Deleted":false}],"TitleText":"","DisableControls":false,"Deleted":false,"RepealItems":[],"SectionBookmarkName":"bs_num_1_19216dc03"}],"Timestamp":"2023-02-14T16:02:01.0047527-05:00","Username":null},{"Id":26,"SectionsList":[{"SectionUUID":"df827369-d10e-45dd-b2d2-3fadac7a2b27","SectionName":"code_section","SectionNumber":1,"SectionType":"code_section","CodeSections":[{"CodeSectionBookmarkName":"cs_T41C29N20_e20e78c1f","IsConstitutionSection":false,"Identity":"41-29-20","IsNew":false,"SubSections":[],"TitleRelatedTo":"the appointment of the Department of Employment and Workforce's executive director, his appointment, removal from office, and compensation","TitleSoAsTo":"provide that the executive director is appointed by the governor with the advice and consent of the senate","Deleted":false}],"TitleText":"","DisableControls":false,"Deleted":false,"RepealItems":[],"SectionBookmarkName":"bs_num_1_19216dc03"},{"SectionUUID":"3ea98ec7-4177-4d57-8cc7-643dc6ef244b","SectionName":"code_section","SectionNumber":2,"SectionType":"code_section","CodeSections":[{"CodeSectionBookmarkName":"cs_T41C29N35_40eca3c03","IsConstitutionSection":false,"Identity":"41-29-35","IsNew":false,"SubSections":[{"Level":1,"Identity":"T41C29N35SA","SubSectionBookmarkName":"ss_T41C29N35SA_lv1_6ca4c15ae","IsNewSubSection":false,"SubSectionReplacement":""},{"Level":1,"Identity":"T41C29N35SA","SubSectionBookmarkName":"ss_T41C29N35SA_lv1_3255fcb73","IsNewSubSection":false,"SubSectionReplacement":""},{"Level":2,"Identity":"T41C29N35S1","SubSectionBookmarkName":"ss_T41C29N35S1_lv2_2479632e0","IsNewSubSection":false,"SubSectionReplacement":""},{"Level":2,"Identity":"T41C29N35S2","SubSectionBookmarkName":"ss_T41C29N35S2_lv2_f9dcd6df2","IsNewSubSection":false,"SubSectionReplacement":""},{"Level":2,"Identity":"T41C29N35S3","SubSectionBookmarkName":"ss_T41C29N35S3_lv2_cbe3415de","IsNewSubSection":false,"SubSectionReplacement":""},{"Level":1,"Identity":"T41C29N35SB","SubSectionBookmarkName":"ss_T41C29N35SB_lv1_b666ff635","IsNewSubSection":false,"SubSectionReplacement":""},{"Level":2,"Identity":"T41C29N35S1","SubSectionBookmarkName":"ss_T41C29N35S1_lv2_0a9d83ea9","IsNewSubSection":false,"SubSectionReplacement":""},{"Level":3,"Identity":"T41C29N35Sa","SubSectionBookmarkName":"ss_T41C29N35Sa_lv3_c48d43f6e","IsNewSubSection":false,"SubSectionReplacement":""},{"Level":3,"Identity":"T41C29N35Sb","SubSectionBookmarkName":"ss_T41C29N35Sb_lv3_d440f6d03","IsNewSubSection":false,"SubSectionReplacement":""},{"Level":3,"Identity":"T41C29N35Sc","SubSectionBookmarkName":"ss_T41C29N35Sc_lv3_50d14f409","IsNewSubSection":false,"SubSectionReplacement":""},{"Level":2,"Identity":"T41C29N35S2","SubSectionBookmarkName":"ss_T41C29N35S2_lv2_0296a389f","IsNewSubSection":false,"SubSectionReplacement":""},{"Level":1,"Identity":"T41C29N35SD","SubSectionBookmarkName":"ss_T41C29N35SD_lv1_2f4fb4037","IsNewSubSection":false,"SubSectionReplacement":""},{"Level":1,"Identity":"T41C29N35SD","SubSectionBookmarkName":"ss_T41C29N35SD_lv1_2d4173320","IsNewSubSection":false,"SubSectionReplacement":"ss_T41C27N710SE_lv1_4a6dcad61D"},{"Level":1,"Identity":"T41C29N35S2","SubSectionBookmarkName":"ss_T41C29N35S2_lv1_1233e19b9","IsNewSubSection":false,"SubSectionReplacement":"ss_T41C27N720S3_lv1_878989d78D"},{"Level":1,"Identity":"T41C29N35S3","SubSectionBookmarkName":"ss_T41C29N35S3_lv1_db0800a33","IsNewSubSection":false,"SubSectionReplacement":"ss_T41C27N720S4_lv1_c841ed4baD"},{"Level":1,"Identity":"T41C29N35S4","SubSectionBookmarkName":"ss_T41C29N35S4_lv1_befc056b5","IsNewSubSection":false,"SubSectionReplacement":"ss_T41C27N720S5_lv1_1f9fcfedaD"},{"Level":1,"Identity":"T41C29N35S5","SubSectionBookmarkName":"ss_T41C29N35S5_lv1_8e03d18b0","IsNewSubSection":false,"SubSectionReplacement":"ss_T41C27N720S6_lv1_271b22216D"},{"Level":1,"Identity":"T41C29N35S6","SubSectionBookmarkName":"ss_T41C29N35S6_lv1_7dafe00ad","IsNewSubSection":false,"SubSectionReplacement":"ss_T41C27N720S7_lv1_8c223c585D"},{"Level":1,"Identity":"T41C29N35S7","SubSectionBookmarkName":"ss_T41C29N35S7_lv1_c43ce2bf9","IsNewSubSection":false,"SubSectionReplacement":"ss_T41C27N720S8_lv1_e9ee574e5D"}],"TitleRelatedTo":"appointment of the Executive Director","TitleSoAsTo":"provide qualifications for office","Deleted":false}],"TitleText":"","DisableControls":false,"Deleted":false,"RepealItems":[],"SectionBookmarkName":"bs_num_2_e5c4991e1"},{"SectionUUID":"d9eeb4da-1462-415f-945a-1a3ffe6b4ff7","SectionName":"code_section","SectionNumber":3,"SectionType":"code_section","CodeSections":[{"CodeSectionBookmarkName":"cs_T41C27N710_8e3c97a57","IsConstitutionSection":false,"Identity":"41-27-710","IsNew":false,"SubSections":[{"Level":1,"Identity":"T41C27N710SA","SubSectionBookmarkName":"ss_T41C27N710SA_lv1_ee40c5dbd","IsNewSubSection":false,"SubSectionReplacement":""},{"Level":1,"Identity":"T41C27N710SB","SubSectionBookmarkName":"ss_T41C27N710SB_lv1_08860d1ef","IsNewSubSection":false,"SubSectionReplacement":""},{"Level":1,"Identity":"T41C27N710SC","SubSectionBookmarkName":"ss_T41C27N710SC_lv1_e3757b648","IsNewSubSection":false,"SubSectionReplacement":""},{"Level":1,"Identity":"T41C27N710SD","SubSectionBookmarkName":"ss_T41C27N710SD_lv1_6ecbc5d9b","IsNewSubSection":false,"SubSectionReplacement":""},{"Level":1,"Identity":"T41C27N710SE","SubSectionBookmarkName":"ss_T41C27N710SE_lv1_4a6dcad61","IsNewSubSection":false,"SubSectionReplacement":""}],"TitleRelatedTo":"","TitleSoAsTo":"","Deleted":false}],"TitleText":"","DisableControls":false,"Deleted":false,"RepealItems":[],"SectionBookmarkName":"bs_num_3_470057056"},{"SectionUUID":"0e352c0f-f74e-4616-80b0-77037855f17c","SectionName":"code_section","SectionNumber":4,"SectionType":"code_section","CodeSections":[{"CodeSectionBookmarkName":"cs_T41C27N720_b0f4c70bb","IsConstitutionSection":false,"Identity":"41-27-720","IsNew":false,"SubSections":[{"Level":1,"Identity":"T41C27N720S1","SubSectionBookmarkName":"ss_T41C27N720S1_lv1_9e92da8b6","IsNewSubSection":false,"SubSectionReplacement":""},{"Level":1,"Identity":"T41C27N720S2","SubSectionBookmarkName":"ss_T41C27N720S2_lv1_ba4ca4311","IsNewSubSection":false,"SubSectionReplacement":""},{"Level":1,"Identity":"T41C27N720S3","SubSectionBookmarkName":"ss_T41C27N720S3_lv1_878989d78","IsNewSubSection":false,"SubSectionReplacement":""},{"Level":1,"Identity":"T41C27N720S4","SubSectionBookmarkName":"ss_T41C27N720S4_lv1_c841ed4ba","IsNewSubSection":false,"SubSectionReplacement":""},{"Level":1,"Identity":"T41C27N720S5","SubSectionBookmarkName":"ss_T41C27N720S5_lv1_1f9fcfeda","IsNewSubSection":false,"SubSectionReplacement":""},{"Level":1,"Identity":"T41C27N720S6","SubSectionBookmarkName":"ss_T41C27N720S6_lv1_271b22216","IsNewSubSection":false,"SubSectionReplacement":""},{"Level":1,"Identity":"T41C27N720S7","SubSectionBookmarkName":"ss_T41C27N720S7_lv1_8c223c585","IsNewSubSection":false,"SubSectionReplacement":""},{"Level":1,"Identity":"T41C27N720S8","SubSectionBookmarkName":"ss_T41C27N720S8_lv1_e9ee574e5","IsNewSubSection":false,"SubSectionReplacement":""}],"TitleRelatedTo":"","TitleSoAsTo":"","Deleted":false}],"TitleText":"","DisableControls":false,"Deleted":false,"RepealItems":[],"SectionBookmarkName":"bs_num_4_79fa28c4d"},{"SectionUUID":"8f03ca95-8faa-4d43-a9c2-8afc498075bd","SectionName":"standard_eff_date_section","SectionNumber":5,"SectionType":"drafting_clause","CodeSections":[],"TitleText":"","DisableControls":false,"Deleted":false,"RepealItems":[],"SectionBookmarkName":"bs_num_5_lastsection"}],"Timestamp":"2023-03-21T13:12:26.9204814-04:00","Username":"tuckersmoak@scsenate.gov"}]</T_BILL_T_SECTIONSHISTORY>
  <T_BILL_T_SUBJECT>DEW Restructuring</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1382</Words>
  <Characters>7465</Characters>
  <Application>Microsoft Office Word</Application>
  <DocSecurity>0</DocSecurity>
  <Lines>141</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cp:lastPrinted>2023-03-21T17:24:00Z</cp:lastPrinted>
  <dcterms:created xsi:type="dcterms:W3CDTF">2023-03-21T17:23:00Z</dcterms:created>
  <dcterms:modified xsi:type="dcterms:W3CDTF">2023-03-21T17:25:00Z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