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5493</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 Hixon</w:t>
      </w:r>
    </w:p>
    <w:p>
      <w:pPr>
        <w:widowControl w:val="false"/>
        <w:spacing w:after="0"/>
        <w:jc w:val="left"/>
      </w:pPr>
      <w:r>
        <w:rPr>
          <w:rFonts w:ascii="Times New Roman"/>
          <w:sz w:val="22"/>
        </w:rPr>
        <w:t xml:space="preserve">Document Path: LC-0600SA-BL24.docx</w:t>
      </w:r>
    </w:p>
    <w:p>
      <w:pPr>
        <w:widowControl w:val="false"/>
        <w:spacing w:after="0"/>
        <w:jc w:val="left"/>
      </w:pPr>
    </w:p>
    <w:p>
      <w:pPr>
        <w:widowControl w:val="false"/>
        <w:spacing w:after="0"/>
        <w:jc w:val="left"/>
      </w:pPr>
      <w:r>
        <w:rPr>
          <w:rFonts w:ascii="Times New Roman"/>
          <w:sz w:val="22"/>
        </w:rPr>
        <w:t xml:space="preserve">Introduced in the House on May 1, 2024</w:t>
      </w:r>
    </w:p>
    <w:p>
      <w:pPr>
        <w:widowControl w:val="false"/>
        <w:spacing w:after="0"/>
        <w:jc w:val="left"/>
      </w:pPr>
      <w:r>
        <w:rPr>
          <w:rFonts w:ascii="Times New Roman"/>
          <w:sz w:val="22"/>
        </w:rPr>
        <w:t xml:space="preserve">Adopted by the House on May 1, 2024</w:t>
      </w:r>
    </w:p>
    <w:p>
      <w:pPr>
        <w:widowControl w:val="false"/>
        <w:spacing w:after="0"/>
        <w:jc w:val="left"/>
      </w:pPr>
    </w:p>
    <w:p>
      <w:pPr>
        <w:widowControl w:val="false"/>
        <w:spacing w:after="0"/>
        <w:jc w:val="left"/>
      </w:pPr>
      <w:r>
        <w:rPr>
          <w:rFonts w:ascii="Times New Roman"/>
          <w:sz w:val="22"/>
        </w:rPr>
        <w:t xml:space="preserve">Summary: Sustainable Aviation Fuel Development in South Carolina</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5/1/2024</w:t>
      </w:r>
      <w:r>
        <w:tab/>
        <w:t>House</w:t>
      </w:r>
      <w:r>
        <w:tab/>
        <w:t xml:space="preserve">Introduced and adopted</w:t>
      </w:r>
      <w:r>
        <w:t xml:space="preserve"> (</w:t>
      </w:r>
      <w:hyperlink w:history="true" r:id="R5ba8b1250e2b4118">
        <w:r w:rsidRPr="00770434">
          <w:rPr>
            <w:rStyle w:val="Hyperlink"/>
          </w:rPr>
          <w:t>House Journal</w:t>
        </w:r>
        <w:r w:rsidRPr="00770434">
          <w:rPr>
            <w:rStyle w:val="Hyperlink"/>
          </w:rPr>
          <w:noBreakHyphen/>
          <w:t>page 4</w:t>
        </w:r>
      </w:hyperlink>
      <w:r>
        <w:t>)</w:t>
      </w:r>
    </w:p>
    <w:p>
      <w:pPr>
        <w:widowControl w:val="false"/>
        <w:spacing w:after="0"/>
        <w:jc w:val="left"/>
      </w:pPr>
    </w:p>
    <w:p>
      <w:pPr>
        <w:widowControl w:val="false"/>
        <w:spacing w:after="0"/>
        <w:jc w:val="left"/>
      </w:pPr>
      <w:r>
        <w:rPr>
          <w:rFonts w:ascii="Times New Roman"/>
          <w:sz w:val="22"/>
        </w:rPr>
        <w:t xml:space="preserve">View the latest </w:t>
      </w:r>
      <w:hyperlink r:id="R7f28da63819f495a">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7ed0abc3d68a4953">
        <w:r>
          <w:rPr>
            <w:rStyle w:val="Hyperlink"/>
            <w:u w:val="single"/>
          </w:rPr>
          <w:t>05/01/2024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75CA163D">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B53E03">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BC7827" w14:paraId="48DB32D0" w14:textId="4C0899B3">
          <w:pPr>
            <w:pStyle w:val="scresolutiontitle"/>
          </w:pPr>
          <w:r>
            <w:t xml:space="preserve">To encourage taking all practical steps to increase the use of sustainable aviation fuel in the State OF SOUTH CAROLINA To Ensure that the State </w:t>
          </w:r>
          <w:r w:rsidR="00304F47">
            <w:t xml:space="preserve">is </w:t>
          </w:r>
          <w:r>
            <w:t>competitive in th</w:t>
          </w:r>
          <w:r w:rsidR="00304F47">
            <w:t>e</w:t>
          </w:r>
          <w:r>
            <w:t xml:space="preserve"> industry.</w:t>
          </w:r>
        </w:p>
      </w:sdtContent>
    </w:sdt>
    <w:p w:rsidR="0010776B" w:rsidP="00091FD9" w:rsidRDefault="0010776B" w14:paraId="48DB32D1" w14:textId="56627158">
      <w:pPr>
        <w:pStyle w:val="scresolutiontitle"/>
      </w:pPr>
    </w:p>
    <w:p w:rsidR="008C3A19" w:rsidP="00084D53" w:rsidRDefault="008C3A19" w14:paraId="5C7CA9E3" w14:textId="0A160DBB">
      <w:pPr>
        <w:pStyle w:val="scresolutionwhereas"/>
      </w:pPr>
      <w:bookmarkStart w:name="wa_fc0725556" w:id="0"/>
      <w:r w:rsidRPr="00084D53">
        <w:t>W</w:t>
      </w:r>
      <w:bookmarkEnd w:id="0"/>
      <w:r w:rsidRPr="00084D53">
        <w:t>hereas,</w:t>
      </w:r>
      <w:r w:rsidR="001347EE">
        <w:t xml:space="preserve"> </w:t>
      </w:r>
      <w:r w:rsidRPr="00EB789E" w:rsidR="00EB789E">
        <w:t>for decades the commercial aviation industry, made up of airlines, airports, and makers of aircraft and engines, has sought operational and fuel efficiencies including building more aerodynamic and lighter aircraft, optimizing flight planning, and using advanced technologies</w:t>
      </w:r>
      <w:r w:rsidRPr="00084D53">
        <w:t>; and</w:t>
      </w:r>
    </w:p>
    <w:p w:rsidR="008C3A19" w:rsidP="00AF1A81" w:rsidRDefault="008C3A19" w14:paraId="69ECC539" w14:textId="77777777">
      <w:pPr>
        <w:pStyle w:val="scemptyline"/>
      </w:pPr>
    </w:p>
    <w:p w:rsidR="00F935A0" w:rsidP="00084D53" w:rsidRDefault="00F935A0" w14:paraId="2EACEF40" w14:textId="6AB686E5">
      <w:pPr>
        <w:pStyle w:val="scresolutionwhereas"/>
      </w:pPr>
      <w:bookmarkStart w:name="wa_f4e705a97" w:id="1"/>
      <w:r>
        <w:t>W</w:t>
      </w:r>
      <w:bookmarkEnd w:id="1"/>
      <w:r>
        <w:t>hereas,</w:t>
      </w:r>
      <w:r w:rsidR="001347EE">
        <w:t xml:space="preserve"> </w:t>
      </w:r>
      <w:r w:rsidRPr="00EB789E" w:rsidR="00EB789E">
        <w:t>in 2021, the commercial aviation industry committed to transitioning from conventional kerosene jet fuel to sustainable aviation fuel with the goal to significantly reduce carbon emissions by 2050</w:t>
      </w:r>
      <w:r>
        <w:t>; and</w:t>
      </w:r>
    </w:p>
    <w:p w:rsidR="00F935A0" w:rsidP="00AF1A81" w:rsidRDefault="00F935A0" w14:paraId="16A4F864" w14:textId="1DCF294D">
      <w:pPr>
        <w:pStyle w:val="scemptyline"/>
      </w:pPr>
    </w:p>
    <w:p w:rsidR="008A7625" w:rsidP="00084D53" w:rsidRDefault="00F935A0" w14:paraId="4666F527" w14:textId="6833A1DB">
      <w:pPr>
        <w:pStyle w:val="scresolutionwhereas"/>
      </w:pPr>
      <w:bookmarkStart w:name="wa_959928c74" w:id="2"/>
      <w:r>
        <w:t>W</w:t>
      </w:r>
      <w:bookmarkEnd w:id="2"/>
      <w:r>
        <w:t>here</w:t>
      </w:r>
      <w:r w:rsidR="008A7625">
        <w:t>as,</w:t>
      </w:r>
      <w:r w:rsidR="001347EE">
        <w:t xml:space="preserve"> </w:t>
      </w:r>
      <w:r w:rsidRPr="00EB789E" w:rsidR="00EB789E">
        <w:t xml:space="preserve">sustainable aviation fuel, or </w:t>
      </w:r>
      <w:proofErr w:type="spellStart"/>
      <w:r w:rsidRPr="00EB789E" w:rsidR="00EB789E">
        <w:t>SAF</w:t>
      </w:r>
      <w:proofErr w:type="spellEnd"/>
      <w:r w:rsidRPr="00EB789E" w:rsidR="00EB789E">
        <w:t>, is an alternative fuel made from non‑petroleum feedstocks such as forest residuals, corn, oilseeds, sugarcane, agricultural residues, used cooking oil, municipal waste</w:t>
      </w:r>
      <w:r w:rsidR="008C2D25">
        <w:t>,</w:t>
      </w:r>
      <w:r w:rsidRPr="00EB789E" w:rsidR="00EB789E">
        <w:t xml:space="preserve"> and others</w:t>
      </w:r>
      <w:r w:rsidR="008A7625">
        <w:t>; and</w:t>
      </w:r>
    </w:p>
    <w:p w:rsidR="00EB789E" w:rsidP="00084D53" w:rsidRDefault="00EB789E" w14:paraId="2D18002B" w14:textId="77777777">
      <w:pPr>
        <w:pStyle w:val="scresolutionwhereas"/>
      </w:pPr>
    </w:p>
    <w:p w:rsidR="00EB789E" w:rsidP="00084D53" w:rsidRDefault="00EB789E" w14:paraId="5B6463CA" w14:textId="0958EE4F">
      <w:pPr>
        <w:pStyle w:val="scresolutionwhereas"/>
      </w:pPr>
      <w:bookmarkStart w:name="wa_4a7d6d766" w:id="3"/>
      <w:proofErr w:type="gramStart"/>
      <w:r>
        <w:t>W</w:t>
      </w:r>
      <w:bookmarkEnd w:id="3"/>
      <w:r>
        <w:t>hereas,</w:t>
      </w:r>
      <w:proofErr w:type="gramEnd"/>
      <w:r>
        <w:t xml:space="preserve"> </w:t>
      </w:r>
      <w:r w:rsidRPr="00EB789E">
        <w:t xml:space="preserve">commercial flights are currently permitted to fly with a blend of </w:t>
      </w:r>
      <w:proofErr w:type="spellStart"/>
      <w:r w:rsidRPr="00EB789E">
        <w:t>SAF</w:t>
      </w:r>
      <w:proofErr w:type="spellEnd"/>
      <w:r w:rsidRPr="00EB789E">
        <w:t xml:space="preserve"> and conventional fossil‑based kerosene at levels up to </w:t>
      </w:r>
      <w:r w:rsidR="00304F47">
        <w:t>fifty</w:t>
      </w:r>
      <w:r w:rsidRPr="00EB789E">
        <w:t xml:space="preserve"> percent with a goal toward </w:t>
      </w:r>
      <w:r w:rsidR="00304F47">
        <w:t>one hundred</w:t>
      </w:r>
      <w:r w:rsidRPr="00EB789E">
        <w:t xml:space="preserve"> percent </w:t>
      </w:r>
      <w:proofErr w:type="spellStart"/>
      <w:r w:rsidRPr="00EB789E">
        <w:t>SAF</w:t>
      </w:r>
      <w:proofErr w:type="spellEnd"/>
      <w:r w:rsidRPr="00EB789E">
        <w:t xml:space="preserve"> in the future</w:t>
      </w:r>
      <w:r>
        <w:t>; and</w:t>
      </w:r>
    </w:p>
    <w:p w:rsidR="008A7625" w:rsidP="007720AC" w:rsidRDefault="008A7625" w14:paraId="251CC829" w14:textId="0705D188">
      <w:pPr>
        <w:pStyle w:val="scemptyline"/>
      </w:pPr>
    </w:p>
    <w:p w:rsidR="00EB789E" w:rsidP="00EB789E" w:rsidRDefault="00EB789E" w14:paraId="184852AC" w14:textId="60789BE5">
      <w:pPr>
        <w:pStyle w:val="scresolutionwhereas"/>
      </w:pPr>
      <w:bookmarkStart w:name="wa_bcd93f425" w:id="4"/>
      <w:r>
        <w:t>W</w:t>
      </w:r>
      <w:bookmarkEnd w:id="4"/>
      <w:r>
        <w:t xml:space="preserve">hereas, </w:t>
      </w:r>
      <w:r w:rsidRPr="00EB789E">
        <w:t xml:space="preserve">according to the International Civil Aviation Organization, over </w:t>
      </w:r>
      <w:r w:rsidR="00304F47">
        <w:t>three hundred sixty thousand</w:t>
      </w:r>
      <w:r w:rsidRPr="00EB789E">
        <w:t xml:space="preserve"> commercial flights have used </w:t>
      </w:r>
      <w:proofErr w:type="spellStart"/>
      <w:r w:rsidRPr="00EB789E">
        <w:t>SAF</w:t>
      </w:r>
      <w:proofErr w:type="spellEnd"/>
      <w:r w:rsidRPr="00EB789E">
        <w:t xml:space="preserve"> at </w:t>
      </w:r>
      <w:r w:rsidR="00304F47">
        <w:t>forty‑six</w:t>
      </w:r>
      <w:r w:rsidRPr="00EB789E">
        <w:t xml:space="preserve"> different airports largely concentrated in the United States and Europe</w:t>
      </w:r>
      <w:r>
        <w:t>; and</w:t>
      </w:r>
    </w:p>
    <w:p w:rsidR="00EB789E" w:rsidP="007720AC" w:rsidRDefault="00EB789E" w14:paraId="09650C0C" w14:textId="77777777">
      <w:pPr>
        <w:pStyle w:val="scemptyline"/>
      </w:pPr>
    </w:p>
    <w:p w:rsidR="00EB789E" w:rsidP="00EB789E" w:rsidRDefault="00EB789E" w14:paraId="378D61E7" w14:textId="22C92A24">
      <w:pPr>
        <w:pStyle w:val="scresolutionwhereas"/>
      </w:pPr>
      <w:bookmarkStart w:name="wa_c91931e19" w:id="5"/>
      <w:r>
        <w:t>W</w:t>
      </w:r>
      <w:bookmarkEnd w:id="5"/>
      <w:r>
        <w:t xml:space="preserve">hereas, </w:t>
      </w:r>
      <w:r w:rsidRPr="00EB789E">
        <w:t xml:space="preserve">according to the International Air Transport Association, in 2022, global </w:t>
      </w:r>
      <w:proofErr w:type="spellStart"/>
      <w:r w:rsidRPr="00EB789E">
        <w:t>SAF</w:t>
      </w:r>
      <w:proofErr w:type="spellEnd"/>
      <w:r w:rsidRPr="00EB789E">
        <w:t xml:space="preserve"> production is estimated to have been between approximately </w:t>
      </w:r>
      <w:r w:rsidR="00304F47">
        <w:t>eighty million</w:t>
      </w:r>
      <w:r w:rsidRPr="00EB789E">
        <w:t xml:space="preserve"> to </w:t>
      </w:r>
      <w:r w:rsidR="00304F47">
        <w:t xml:space="preserve">one hundred twenty </w:t>
      </w:r>
      <w:r w:rsidRPr="00EB789E">
        <w:t>million gallons, covering only around 0.1 percent to 0.15 percent of total jet fuel demand</w:t>
      </w:r>
      <w:r>
        <w:t>; and</w:t>
      </w:r>
    </w:p>
    <w:p w:rsidR="00EB789E" w:rsidP="007720AC" w:rsidRDefault="00EB789E" w14:paraId="63C9CC69" w14:textId="77777777">
      <w:pPr>
        <w:pStyle w:val="scemptyline"/>
      </w:pPr>
    </w:p>
    <w:p w:rsidR="00EB789E" w:rsidP="00EB789E" w:rsidRDefault="00EB789E" w14:paraId="30792C04" w14:textId="4E4E8147">
      <w:pPr>
        <w:pStyle w:val="scresolutionwhereas"/>
      </w:pPr>
      <w:bookmarkStart w:name="wa_d0b628191" w:id="6"/>
      <w:r>
        <w:t>W</w:t>
      </w:r>
      <w:bookmarkEnd w:id="6"/>
      <w:r>
        <w:t xml:space="preserve">hereas, </w:t>
      </w:r>
      <w:r w:rsidRPr="00EB789E">
        <w:t xml:space="preserve">according to the U.S. Government Accountability Office, the United States aviation industry has increased consumption of sustainable aviation fuel by </w:t>
      </w:r>
      <w:r w:rsidR="00304F47">
        <w:t>two hundred forty‑three</w:t>
      </w:r>
      <w:r w:rsidRPr="00EB789E">
        <w:t xml:space="preserve"> percent over the past two years</w:t>
      </w:r>
      <w:r>
        <w:t>; and</w:t>
      </w:r>
    </w:p>
    <w:p w:rsidR="00EB789E" w:rsidP="007720AC" w:rsidRDefault="00EB789E" w14:paraId="724D73FA" w14:textId="77777777">
      <w:pPr>
        <w:pStyle w:val="scemptyline"/>
      </w:pPr>
    </w:p>
    <w:p w:rsidR="00EB789E" w:rsidP="00EB789E" w:rsidRDefault="00EB789E" w14:paraId="2E899D7D" w14:textId="4AE20714">
      <w:pPr>
        <w:pStyle w:val="scresolutionwhereas"/>
      </w:pPr>
      <w:bookmarkStart w:name="wa_f633c19c5" w:id="7"/>
      <w:r>
        <w:t>W</w:t>
      </w:r>
      <w:bookmarkEnd w:id="7"/>
      <w:r>
        <w:t xml:space="preserve">hereas, </w:t>
      </w:r>
      <w:r w:rsidRPr="00EB789E">
        <w:t>South Carolina has six commercial use airports and is situated between two of the largest and busiest airports in the United States</w:t>
      </w:r>
      <w:r>
        <w:t>; and</w:t>
      </w:r>
    </w:p>
    <w:p w:rsidR="00EB789E" w:rsidP="007720AC" w:rsidRDefault="00EB789E" w14:paraId="575794F4" w14:textId="77777777">
      <w:pPr>
        <w:pStyle w:val="scemptyline"/>
      </w:pPr>
    </w:p>
    <w:p w:rsidR="00EB789E" w:rsidP="00EB789E" w:rsidRDefault="00EB789E" w14:paraId="3BC79D01" w14:textId="7CB35EA9">
      <w:pPr>
        <w:pStyle w:val="scresolutionwhereas"/>
      </w:pPr>
      <w:bookmarkStart w:name="wa_2e80e8ac8" w:id="8"/>
      <w:proofErr w:type="gramStart"/>
      <w:r>
        <w:t>W</w:t>
      </w:r>
      <w:bookmarkEnd w:id="8"/>
      <w:r>
        <w:t>hereas,</w:t>
      </w:r>
      <w:proofErr w:type="gramEnd"/>
      <w:r>
        <w:t xml:space="preserve"> </w:t>
      </w:r>
      <w:r w:rsidRPr="00EB789E">
        <w:t>South Carolina’s largest economic sector is agribusiness which includes both agriculture and forestry industries</w:t>
      </w:r>
      <w:r>
        <w:t>; and</w:t>
      </w:r>
    </w:p>
    <w:p w:rsidR="00EB789E" w:rsidP="007720AC" w:rsidRDefault="00EB789E" w14:paraId="47D0FF54" w14:textId="77777777">
      <w:pPr>
        <w:pStyle w:val="scemptyline"/>
      </w:pPr>
    </w:p>
    <w:p w:rsidR="008A7625" w:rsidP="00EB789E" w:rsidRDefault="008A7625" w14:paraId="44F28955" w14:textId="3DB5F1A3">
      <w:pPr>
        <w:pStyle w:val="scresolutionwhereas"/>
      </w:pPr>
      <w:bookmarkStart w:name="wa_b5011cf96" w:id="9"/>
      <w:proofErr w:type="gramStart"/>
      <w:r>
        <w:t>W</w:t>
      </w:r>
      <w:bookmarkEnd w:id="9"/>
      <w:r>
        <w:t>hereas,</w:t>
      </w:r>
      <w:proofErr w:type="gramEnd"/>
      <w:r w:rsidR="001347EE">
        <w:t xml:space="preserve"> </w:t>
      </w:r>
      <w:r w:rsidR="00EB789E">
        <w:t>other states are competing for the significant economic development opportunities</w:t>
      </w:r>
      <w:r w:rsidR="008C2D25">
        <w:t xml:space="preserve"> </w:t>
      </w:r>
      <w:bookmarkStart w:name="open_doc_here" w:id="10"/>
      <w:bookmarkEnd w:id="10"/>
      <w:r w:rsidR="00EB789E">
        <w:t xml:space="preserve">created by sustainable aviation fuel. </w:t>
      </w:r>
      <w:r>
        <w:t xml:space="preserve">Now, </w:t>
      </w:r>
      <w:r w:rsidR="001347EE">
        <w:t>t</w:t>
      </w:r>
      <w:r>
        <w:t>herefore,</w:t>
      </w:r>
    </w:p>
    <w:p w:rsidRPr="00040E43" w:rsidR="008A7625" w:rsidP="006B1590" w:rsidRDefault="008A7625" w14:paraId="24BB5989" w14:textId="77777777">
      <w:pPr>
        <w:pStyle w:val="scresolutionbody"/>
      </w:pPr>
    </w:p>
    <w:p w:rsidRPr="00040E43" w:rsidR="00B9052D" w:rsidP="00FA0B1D" w:rsidRDefault="00B9052D" w14:paraId="48DB32E4" w14:textId="42245A86">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B53E03">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47D993CB">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B53E03">
            <w:rPr>
              <w:rStyle w:val="scresolutionbody1"/>
            </w:rPr>
            <w:t>House of Representatives</w:t>
          </w:r>
        </w:sdtContent>
      </w:sdt>
      <w:r w:rsidRPr="00040E43">
        <w:t xml:space="preserve">, by this resolution, </w:t>
      </w:r>
      <w:r w:rsidR="00405920">
        <w:t xml:space="preserve">encourage </w:t>
      </w:r>
      <w:r w:rsidR="00304F47">
        <w:t>taking all practical steps to increase the use of sustainable aviation fuel in the State of South Carolina to ensure that the State is competitive in the industry.</w:t>
      </w:r>
    </w:p>
    <w:p w:rsidRPr="00040E43" w:rsidR="00007116" w:rsidP="00B703CB" w:rsidRDefault="00007116" w14:paraId="48DB32E7" w14:textId="77777777">
      <w:pPr>
        <w:pStyle w:val="scresolutionbody"/>
      </w:pPr>
    </w:p>
    <w:p w:rsidRPr="00040E43" w:rsidR="00B9052D" w:rsidP="00B703CB" w:rsidRDefault="00007116" w14:paraId="48DB32E8" w14:textId="03730E61">
      <w:pPr>
        <w:pStyle w:val="scresolutionbody"/>
      </w:pPr>
      <w:r w:rsidRPr="00040E43">
        <w:t>Be it further resolved that a copy of this resolution be presented to</w:t>
      </w:r>
      <w:r w:rsidRPr="00040E43" w:rsidR="00B9105E">
        <w:t xml:space="preserve"> </w:t>
      </w:r>
      <w:r w:rsidR="00EB789E">
        <w:t>all applicable agency heads.</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CD2901">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86464F" w14:textId="77777777" w:rsidR="000E546A" w:rsidRDefault="000E546A" w:rsidP="009F0C77">
      <w:r>
        <w:separator/>
      </w:r>
    </w:p>
  </w:endnote>
  <w:endnote w:type="continuationSeparator" w:id="0">
    <w:p w14:paraId="7BBC63AD" w14:textId="77777777" w:rsidR="000E546A" w:rsidRDefault="000E546A" w:rsidP="009F0C77">
      <w:r>
        <w:continuationSeparator/>
      </w:r>
    </w:p>
  </w:endnote>
  <w:endnote w:type="continuationNotice" w:id="1">
    <w:p w14:paraId="573F459B" w14:textId="77777777" w:rsidR="000E546A" w:rsidRDefault="000E54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33111AED" w:rsidR="007003E1" w:rsidRDefault="0066541B"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546ADD">
              <w:t>[5493]</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546ADD">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A37AB9" w14:textId="77777777" w:rsidR="000E546A" w:rsidRDefault="000E546A" w:rsidP="009F0C77">
      <w:r>
        <w:separator/>
      </w:r>
    </w:p>
  </w:footnote>
  <w:footnote w:type="continuationSeparator" w:id="0">
    <w:p w14:paraId="1A89F762" w14:textId="77777777" w:rsidR="000E546A" w:rsidRDefault="000E546A" w:rsidP="009F0C77">
      <w:r>
        <w:continuationSeparator/>
      </w:r>
    </w:p>
  </w:footnote>
  <w:footnote w:type="continuationNotice" w:id="1">
    <w:p w14:paraId="02485593" w14:textId="77777777" w:rsidR="000E546A" w:rsidRDefault="000E546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4"/>
  <w:proofState w:spelling="clean" w:grammar="clean"/>
  <w:doNotTrackFormatting/>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40E43"/>
    <w:rsid w:val="0008202C"/>
    <w:rsid w:val="000843D7"/>
    <w:rsid w:val="00084D53"/>
    <w:rsid w:val="00091FD9"/>
    <w:rsid w:val="0009711F"/>
    <w:rsid w:val="00097234"/>
    <w:rsid w:val="00097C23"/>
    <w:rsid w:val="000C5BE4"/>
    <w:rsid w:val="000E0100"/>
    <w:rsid w:val="000E1785"/>
    <w:rsid w:val="000E546A"/>
    <w:rsid w:val="000F1901"/>
    <w:rsid w:val="000F2E49"/>
    <w:rsid w:val="000F40FA"/>
    <w:rsid w:val="001035F1"/>
    <w:rsid w:val="0010776B"/>
    <w:rsid w:val="00133E66"/>
    <w:rsid w:val="001347EE"/>
    <w:rsid w:val="00136B38"/>
    <w:rsid w:val="001373F6"/>
    <w:rsid w:val="00141EAF"/>
    <w:rsid w:val="001435A3"/>
    <w:rsid w:val="00146ED3"/>
    <w:rsid w:val="00151044"/>
    <w:rsid w:val="00187057"/>
    <w:rsid w:val="001A022F"/>
    <w:rsid w:val="001A2C0B"/>
    <w:rsid w:val="001A72A6"/>
    <w:rsid w:val="001C4F58"/>
    <w:rsid w:val="001D08F2"/>
    <w:rsid w:val="001D2A16"/>
    <w:rsid w:val="001D3A58"/>
    <w:rsid w:val="001D525B"/>
    <w:rsid w:val="001D68D8"/>
    <w:rsid w:val="001D7F4F"/>
    <w:rsid w:val="001F25A1"/>
    <w:rsid w:val="001F75F9"/>
    <w:rsid w:val="002017E6"/>
    <w:rsid w:val="00205238"/>
    <w:rsid w:val="00211B4F"/>
    <w:rsid w:val="002321B6"/>
    <w:rsid w:val="00232912"/>
    <w:rsid w:val="0025001F"/>
    <w:rsid w:val="00250967"/>
    <w:rsid w:val="002543C8"/>
    <w:rsid w:val="0025541D"/>
    <w:rsid w:val="002635C9"/>
    <w:rsid w:val="00284AAE"/>
    <w:rsid w:val="002B451A"/>
    <w:rsid w:val="002D55D2"/>
    <w:rsid w:val="002E5912"/>
    <w:rsid w:val="002F4473"/>
    <w:rsid w:val="00301B21"/>
    <w:rsid w:val="00304F47"/>
    <w:rsid w:val="00306E8F"/>
    <w:rsid w:val="00325348"/>
    <w:rsid w:val="0032732C"/>
    <w:rsid w:val="003321E4"/>
    <w:rsid w:val="00336AD0"/>
    <w:rsid w:val="0036008C"/>
    <w:rsid w:val="0037079A"/>
    <w:rsid w:val="003A4798"/>
    <w:rsid w:val="003A4F41"/>
    <w:rsid w:val="003C4DAB"/>
    <w:rsid w:val="003D01E8"/>
    <w:rsid w:val="003D0BC2"/>
    <w:rsid w:val="003E5288"/>
    <w:rsid w:val="003F6D79"/>
    <w:rsid w:val="003F6E8C"/>
    <w:rsid w:val="00405920"/>
    <w:rsid w:val="004078E6"/>
    <w:rsid w:val="0041760A"/>
    <w:rsid w:val="00417C01"/>
    <w:rsid w:val="004252D4"/>
    <w:rsid w:val="00436096"/>
    <w:rsid w:val="004403BD"/>
    <w:rsid w:val="00461441"/>
    <w:rsid w:val="004623E6"/>
    <w:rsid w:val="0046488E"/>
    <w:rsid w:val="0046685D"/>
    <w:rsid w:val="004669F5"/>
    <w:rsid w:val="004809EE"/>
    <w:rsid w:val="004B7339"/>
    <w:rsid w:val="004C50FF"/>
    <w:rsid w:val="004E7D54"/>
    <w:rsid w:val="00511974"/>
    <w:rsid w:val="0052116B"/>
    <w:rsid w:val="005273C6"/>
    <w:rsid w:val="005275A2"/>
    <w:rsid w:val="00530A69"/>
    <w:rsid w:val="00543DF3"/>
    <w:rsid w:val="00544C6E"/>
    <w:rsid w:val="00545593"/>
    <w:rsid w:val="00545C09"/>
    <w:rsid w:val="00546ADD"/>
    <w:rsid w:val="00551C74"/>
    <w:rsid w:val="00556EBF"/>
    <w:rsid w:val="0055760A"/>
    <w:rsid w:val="0057560B"/>
    <w:rsid w:val="00577C6C"/>
    <w:rsid w:val="005834ED"/>
    <w:rsid w:val="005A62FE"/>
    <w:rsid w:val="005C2FE2"/>
    <w:rsid w:val="005E2BC9"/>
    <w:rsid w:val="00605102"/>
    <w:rsid w:val="006053F5"/>
    <w:rsid w:val="00611909"/>
    <w:rsid w:val="006215AA"/>
    <w:rsid w:val="00627DCA"/>
    <w:rsid w:val="0066541B"/>
    <w:rsid w:val="00666E48"/>
    <w:rsid w:val="006913C9"/>
    <w:rsid w:val="00691A2A"/>
    <w:rsid w:val="0069470D"/>
    <w:rsid w:val="006B1590"/>
    <w:rsid w:val="006D58AA"/>
    <w:rsid w:val="006E4451"/>
    <w:rsid w:val="006E655C"/>
    <w:rsid w:val="006E69E6"/>
    <w:rsid w:val="007003E1"/>
    <w:rsid w:val="007070AD"/>
    <w:rsid w:val="00733210"/>
    <w:rsid w:val="00734F00"/>
    <w:rsid w:val="007352A5"/>
    <w:rsid w:val="0073631E"/>
    <w:rsid w:val="00736959"/>
    <w:rsid w:val="0074375C"/>
    <w:rsid w:val="00746A58"/>
    <w:rsid w:val="0076238A"/>
    <w:rsid w:val="007720AC"/>
    <w:rsid w:val="00781DF8"/>
    <w:rsid w:val="007836CC"/>
    <w:rsid w:val="00787728"/>
    <w:rsid w:val="007917CE"/>
    <w:rsid w:val="007959D3"/>
    <w:rsid w:val="007A522C"/>
    <w:rsid w:val="007A70AE"/>
    <w:rsid w:val="007B4C1B"/>
    <w:rsid w:val="007C0EE1"/>
    <w:rsid w:val="007C244F"/>
    <w:rsid w:val="007E01B6"/>
    <w:rsid w:val="007E170F"/>
    <w:rsid w:val="007F3C86"/>
    <w:rsid w:val="007F6D64"/>
    <w:rsid w:val="00810471"/>
    <w:rsid w:val="008362E8"/>
    <w:rsid w:val="008410D3"/>
    <w:rsid w:val="00843D27"/>
    <w:rsid w:val="00846FE5"/>
    <w:rsid w:val="0085786E"/>
    <w:rsid w:val="0086284D"/>
    <w:rsid w:val="00870570"/>
    <w:rsid w:val="008905D2"/>
    <w:rsid w:val="008A1768"/>
    <w:rsid w:val="008A489F"/>
    <w:rsid w:val="008A7625"/>
    <w:rsid w:val="008B4AC4"/>
    <w:rsid w:val="008C2D25"/>
    <w:rsid w:val="008C3A19"/>
    <w:rsid w:val="008D05D1"/>
    <w:rsid w:val="008D700B"/>
    <w:rsid w:val="008E1DCA"/>
    <w:rsid w:val="008E299B"/>
    <w:rsid w:val="008E488E"/>
    <w:rsid w:val="008F0F33"/>
    <w:rsid w:val="008F4429"/>
    <w:rsid w:val="009059FF"/>
    <w:rsid w:val="0092634F"/>
    <w:rsid w:val="009270BA"/>
    <w:rsid w:val="0094021A"/>
    <w:rsid w:val="00953783"/>
    <w:rsid w:val="0096528D"/>
    <w:rsid w:val="00965B3F"/>
    <w:rsid w:val="0099005F"/>
    <w:rsid w:val="009B44AF"/>
    <w:rsid w:val="009C6A0B"/>
    <w:rsid w:val="009C7F19"/>
    <w:rsid w:val="009E2BE4"/>
    <w:rsid w:val="009F0C77"/>
    <w:rsid w:val="009F4DD1"/>
    <w:rsid w:val="009F7B81"/>
    <w:rsid w:val="00A02543"/>
    <w:rsid w:val="00A41684"/>
    <w:rsid w:val="00A50A5C"/>
    <w:rsid w:val="00A64E80"/>
    <w:rsid w:val="00A66C6B"/>
    <w:rsid w:val="00A7261B"/>
    <w:rsid w:val="00A72BCD"/>
    <w:rsid w:val="00A74015"/>
    <w:rsid w:val="00A741D9"/>
    <w:rsid w:val="00A833AB"/>
    <w:rsid w:val="00A95560"/>
    <w:rsid w:val="00A9741D"/>
    <w:rsid w:val="00AB1254"/>
    <w:rsid w:val="00AB2CC0"/>
    <w:rsid w:val="00AC34A2"/>
    <w:rsid w:val="00AC74F4"/>
    <w:rsid w:val="00AD1C9A"/>
    <w:rsid w:val="00AD4B17"/>
    <w:rsid w:val="00AF0102"/>
    <w:rsid w:val="00AF1A81"/>
    <w:rsid w:val="00AF69EE"/>
    <w:rsid w:val="00B00C4F"/>
    <w:rsid w:val="00B128F5"/>
    <w:rsid w:val="00B3602C"/>
    <w:rsid w:val="00B412D4"/>
    <w:rsid w:val="00B519D6"/>
    <w:rsid w:val="00B53E03"/>
    <w:rsid w:val="00B6480F"/>
    <w:rsid w:val="00B64FFF"/>
    <w:rsid w:val="00B703CB"/>
    <w:rsid w:val="00B7267F"/>
    <w:rsid w:val="00B879A5"/>
    <w:rsid w:val="00B9052D"/>
    <w:rsid w:val="00B9105E"/>
    <w:rsid w:val="00BC1E62"/>
    <w:rsid w:val="00BC695A"/>
    <w:rsid w:val="00BC7827"/>
    <w:rsid w:val="00BD086A"/>
    <w:rsid w:val="00BD4498"/>
    <w:rsid w:val="00BD59D6"/>
    <w:rsid w:val="00BE3C22"/>
    <w:rsid w:val="00BE46CD"/>
    <w:rsid w:val="00BF363F"/>
    <w:rsid w:val="00C02437"/>
    <w:rsid w:val="00C02C1B"/>
    <w:rsid w:val="00C0345E"/>
    <w:rsid w:val="00C21775"/>
    <w:rsid w:val="00C21ABE"/>
    <w:rsid w:val="00C31C95"/>
    <w:rsid w:val="00C3483A"/>
    <w:rsid w:val="00C41EB9"/>
    <w:rsid w:val="00C433D3"/>
    <w:rsid w:val="00C57265"/>
    <w:rsid w:val="00C664FC"/>
    <w:rsid w:val="00C7322B"/>
    <w:rsid w:val="00C73AFC"/>
    <w:rsid w:val="00C74E9D"/>
    <w:rsid w:val="00C826DD"/>
    <w:rsid w:val="00C82FD3"/>
    <w:rsid w:val="00C92819"/>
    <w:rsid w:val="00C93C2C"/>
    <w:rsid w:val="00CA3BCF"/>
    <w:rsid w:val="00CA746F"/>
    <w:rsid w:val="00CC6B7B"/>
    <w:rsid w:val="00CD2089"/>
    <w:rsid w:val="00CD2901"/>
    <w:rsid w:val="00CE4EE6"/>
    <w:rsid w:val="00CF44FA"/>
    <w:rsid w:val="00D1567E"/>
    <w:rsid w:val="00D31310"/>
    <w:rsid w:val="00D37AF8"/>
    <w:rsid w:val="00D37D7B"/>
    <w:rsid w:val="00D55053"/>
    <w:rsid w:val="00D66B80"/>
    <w:rsid w:val="00D73A67"/>
    <w:rsid w:val="00D8028D"/>
    <w:rsid w:val="00D970A9"/>
    <w:rsid w:val="00DB1F5E"/>
    <w:rsid w:val="00DC47B1"/>
    <w:rsid w:val="00DF3845"/>
    <w:rsid w:val="00E071A0"/>
    <w:rsid w:val="00E32D96"/>
    <w:rsid w:val="00E41911"/>
    <w:rsid w:val="00E44B57"/>
    <w:rsid w:val="00E658FD"/>
    <w:rsid w:val="00E92EEF"/>
    <w:rsid w:val="00E97AB4"/>
    <w:rsid w:val="00EA020E"/>
    <w:rsid w:val="00EA150E"/>
    <w:rsid w:val="00EB146B"/>
    <w:rsid w:val="00EB789E"/>
    <w:rsid w:val="00EF2368"/>
    <w:rsid w:val="00EF5F4D"/>
    <w:rsid w:val="00F02C5C"/>
    <w:rsid w:val="00F24442"/>
    <w:rsid w:val="00F42BA9"/>
    <w:rsid w:val="00F477DA"/>
    <w:rsid w:val="00F50AE3"/>
    <w:rsid w:val="00F655B7"/>
    <w:rsid w:val="00F656BA"/>
    <w:rsid w:val="00F67CF1"/>
    <w:rsid w:val="00F7053B"/>
    <w:rsid w:val="00F728AA"/>
    <w:rsid w:val="00F840F0"/>
    <w:rsid w:val="00F91CB4"/>
    <w:rsid w:val="00F935A0"/>
    <w:rsid w:val="00FA0B1D"/>
    <w:rsid w:val="00FB0D0D"/>
    <w:rsid w:val="00FB43B4"/>
    <w:rsid w:val="00FB6B0B"/>
    <w:rsid w:val="00FB6FC2"/>
    <w:rsid w:val="00FC39D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6ADD"/>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546ADD"/>
    <w:pPr>
      <w:keepNext/>
      <w:suppressAutoHyphens/>
      <w:jc w:val="center"/>
      <w:outlineLvl w:val="0"/>
    </w:pPr>
    <w:rPr>
      <w:b/>
      <w:sz w:val="30"/>
    </w:rPr>
  </w:style>
  <w:style w:type="character" w:default="1" w:styleId="DefaultParagraphFont">
    <w:name w:val="Default Paragraph Font"/>
    <w:uiPriority w:val="1"/>
    <w:semiHidden/>
    <w:unhideWhenUsed/>
    <w:rsid w:val="00546AD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546ADD"/>
  </w:style>
  <w:style w:type="character" w:customStyle="1" w:styleId="Heading1Char">
    <w:name w:val="Heading 1 Char"/>
    <w:basedOn w:val="DefaultParagraphFont"/>
    <w:link w:val="Heading1"/>
    <w:uiPriority w:val="9"/>
    <w:rsid w:val="00546ADD"/>
    <w:rPr>
      <w:rFonts w:eastAsia="Times New Roman" w:cs="Times New Roman"/>
      <w:b/>
      <w:sz w:val="30"/>
      <w:szCs w:val="20"/>
    </w:rPr>
  </w:style>
  <w:style w:type="paragraph" w:styleId="Header">
    <w:name w:val="header"/>
    <w:basedOn w:val="Normal"/>
    <w:link w:val="HeaderChar"/>
    <w:uiPriority w:val="99"/>
    <w:unhideWhenUsed/>
    <w:rsid w:val="00546ADD"/>
    <w:pPr>
      <w:tabs>
        <w:tab w:val="center" w:pos="4680"/>
        <w:tab w:val="right" w:pos="9360"/>
      </w:tabs>
    </w:pPr>
  </w:style>
  <w:style w:type="character" w:customStyle="1" w:styleId="HeaderChar">
    <w:name w:val="Header Char"/>
    <w:basedOn w:val="DefaultParagraphFont"/>
    <w:link w:val="Header"/>
    <w:uiPriority w:val="99"/>
    <w:rsid w:val="00546ADD"/>
    <w:rPr>
      <w:rFonts w:eastAsia="Times New Roman" w:cs="Times New Roman"/>
      <w:szCs w:val="20"/>
    </w:rPr>
  </w:style>
  <w:style w:type="paragraph" w:styleId="Footer">
    <w:name w:val="footer"/>
    <w:basedOn w:val="Normal"/>
    <w:link w:val="FooterChar"/>
    <w:uiPriority w:val="99"/>
    <w:unhideWhenUsed/>
    <w:rsid w:val="00546ADD"/>
    <w:pPr>
      <w:tabs>
        <w:tab w:val="center" w:pos="4680"/>
        <w:tab w:val="right" w:pos="9360"/>
      </w:tabs>
    </w:pPr>
  </w:style>
  <w:style w:type="character" w:customStyle="1" w:styleId="FooterChar">
    <w:name w:val="Footer Char"/>
    <w:basedOn w:val="DefaultParagraphFont"/>
    <w:link w:val="Footer"/>
    <w:uiPriority w:val="99"/>
    <w:rsid w:val="00546ADD"/>
    <w:rPr>
      <w:rFonts w:eastAsia="Times New Roman" w:cs="Times New Roman"/>
      <w:szCs w:val="20"/>
    </w:rPr>
  </w:style>
  <w:style w:type="character" w:styleId="PageNumber">
    <w:name w:val="page number"/>
    <w:basedOn w:val="DefaultParagraphFont"/>
    <w:uiPriority w:val="99"/>
    <w:semiHidden/>
    <w:unhideWhenUsed/>
    <w:rsid w:val="00546ADD"/>
  </w:style>
  <w:style w:type="character" w:styleId="LineNumber">
    <w:name w:val="line number"/>
    <w:basedOn w:val="DefaultParagraphFont"/>
    <w:uiPriority w:val="99"/>
    <w:semiHidden/>
    <w:unhideWhenUsed/>
    <w:rsid w:val="00546ADD"/>
  </w:style>
  <w:style w:type="paragraph" w:customStyle="1" w:styleId="BillDots">
    <w:name w:val="Bill Dots"/>
    <w:basedOn w:val="Normal"/>
    <w:qFormat/>
    <w:rsid w:val="00546ADD"/>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546ADD"/>
    <w:pPr>
      <w:tabs>
        <w:tab w:val="right" w:pos="5904"/>
      </w:tabs>
    </w:pPr>
  </w:style>
  <w:style w:type="paragraph" w:styleId="BalloonText">
    <w:name w:val="Balloon Text"/>
    <w:basedOn w:val="Normal"/>
    <w:link w:val="BalloonTextChar"/>
    <w:uiPriority w:val="99"/>
    <w:semiHidden/>
    <w:unhideWhenUsed/>
    <w:rsid w:val="00546AD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6ADD"/>
    <w:rPr>
      <w:rFonts w:ascii="Segoe UI" w:eastAsia="Times New Roman" w:hAnsi="Segoe UI" w:cs="Segoe UI"/>
      <w:sz w:val="18"/>
      <w:szCs w:val="18"/>
    </w:rPr>
  </w:style>
  <w:style w:type="paragraph" w:styleId="ListParagraph">
    <w:name w:val="List Paragraph"/>
    <w:basedOn w:val="Normal"/>
    <w:uiPriority w:val="34"/>
    <w:qFormat/>
    <w:rsid w:val="00546ADD"/>
    <w:pPr>
      <w:ind w:left="720"/>
      <w:contextualSpacing/>
    </w:pPr>
  </w:style>
  <w:style w:type="paragraph" w:customStyle="1" w:styleId="scbillheader">
    <w:name w:val="sc_bill_header"/>
    <w:qFormat/>
    <w:rsid w:val="00546ADD"/>
    <w:pPr>
      <w:widowControl w:val="0"/>
      <w:suppressAutoHyphens/>
      <w:spacing w:after="0" w:line="240" w:lineRule="auto"/>
      <w:jc w:val="center"/>
    </w:pPr>
    <w:rPr>
      <w:b/>
      <w:caps/>
      <w:sz w:val="30"/>
    </w:rPr>
  </w:style>
  <w:style w:type="paragraph" w:customStyle="1" w:styleId="schouseresolutionbythis">
    <w:name w:val="sc_house_resolution_by_this"/>
    <w:qFormat/>
    <w:rsid w:val="00546ADD"/>
    <w:pPr>
      <w:widowControl w:val="0"/>
      <w:suppressAutoHyphens/>
      <w:spacing w:after="0" w:line="240" w:lineRule="auto"/>
      <w:jc w:val="both"/>
    </w:pPr>
  </w:style>
  <w:style w:type="paragraph" w:customStyle="1" w:styleId="schouseresolutionclippageattorney">
    <w:name w:val="sc_house_resolution_clip_page_attorney"/>
    <w:qFormat/>
    <w:rsid w:val="00546ADD"/>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546ADD"/>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546ADD"/>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546ADD"/>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546ADD"/>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546ADD"/>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546ADD"/>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546ADD"/>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546ADD"/>
    <w:pPr>
      <w:widowControl w:val="0"/>
      <w:suppressAutoHyphens/>
      <w:spacing w:after="0" w:line="240" w:lineRule="auto"/>
      <w:jc w:val="both"/>
    </w:pPr>
    <w:rPr>
      <w:caps/>
    </w:rPr>
  </w:style>
  <w:style w:type="paragraph" w:customStyle="1" w:styleId="schouseresolutionemptyline">
    <w:name w:val="sc_house_resolution_empty_line"/>
    <w:qFormat/>
    <w:rsid w:val="00546ADD"/>
    <w:pPr>
      <w:widowControl w:val="0"/>
      <w:suppressAutoHyphens/>
      <w:spacing w:after="0" w:line="240" w:lineRule="auto"/>
      <w:jc w:val="both"/>
    </w:pPr>
  </w:style>
  <w:style w:type="paragraph" w:customStyle="1" w:styleId="schouseresolutionfurtherresolved">
    <w:name w:val="sc_house_resolution_further_resolved"/>
    <w:qFormat/>
    <w:rsid w:val="00546ADD"/>
    <w:pPr>
      <w:widowControl w:val="0"/>
      <w:suppressAutoHyphens/>
      <w:spacing w:after="0" w:line="240" w:lineRule="auto"/>
      <w:jc w:val="both"/>
    </w:pPr>
  </w:style>
  <w:style w:type="paragraph" w:customStyle="1" w:styleId="schouseresolutionheader">
    <w:name w:val="sc_house_resolution_header"/>
    <w:qFormat/>
    <w:rsid w:val="00546ADD"/>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546ADD"/>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546ADD"/>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546ADD"/>
    <w:pPr>
      <w:widowControl w:val="0"/>
      <w:suppressLineNumbers/>
      <w:suppressAutoHyphens/>
      <w:jc w:val="left"/>
    </w:pPr>
    <w:rPr>
      <w:b/>
    </w:rPr>
  </w:style>
  <w:style w:type="paragraph" w:customStyle="1" w:styleId="schouseresolutionjackettitle">
    <w:name w:val="sc_house_resolution_jacket_title"/>
    <w:qFormat/>
    <w:rsid w:val="00546ADD"/>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546ADD"/>
    <w:pPr>
      <w:widowControl w:val="0"/>
      <w:suppressAutoHyphens/>
      <w:spacing w:after="0" w:line="360" w:lineRule="auto"/>
      <w:jc w:val="both"/>
    </w:pPr>
  </w:style>
  <w:style w:type="paragraph" w:customStyle="1" w:styleId="scresolutionwhereas">
    <w:name w:val="sc_resolution_whereas"/>
    <w:qFormat/>
    <w:rsid w:val="00546ADD"/>
    <w:pPr>
      <w:widowControl w:val="0"/>
      <w:suppressAutoHyphens/>
      <w:spacing w:after="0" w:line="360" w:lineRule="auto"/>
      <w:jc w:val="both"/>
    </w:pPr>
  </w:style>
  <w:style w:type="paragraph" w:customStyle="1" w:styleId="schouseresolutionxx">
    <w:name w:val="sc_house_resolution_xx"/>
    <w:qFormat/>
    <w:rsid w:val="00546ADD"/>
    <w:pPr>
      <w:widowControl w:val="0"/>
      <w:suppressAutoHyphens/>
      <w:spacing w:after="0" w:line="240" w:lineRule="auto"/>
      <w:jc w:val="center"/>
    </w:pPr>
  </w:style>
  <w:style w:type="paragraph" w:customStyle="1" w:styleId="BillDots0">
    <w:name w:val="BillDots"/>
    <w:basedOn w:val="Normal"/>
    <w:autoRedefine/>
    <w:qFormat/>
    <w:rsid w:val="00546ADD"/>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546ADD"/>
    <w:rPr>
      <w:color w:val="0000FF" w:themeColor="hyperlink"/>
      <w:u w:val="single"/>
    </w:rPr>
  </w:style>
  <w:style w:type="paragraph" w:customStyle="1" w:styleId="Numbers">
    <w:name w:val="Numbers"/>
    <w:basedOn w:val="BillDots0"/>
    <w:qFormat/>
    <w:rsid w:val="00546ADD"/>
    <w:pPr>
      <w:tabs>
        <w:tab w:val="right" w:pos="5904"/>
      </w:tabs>
    </w:pPr>
  </w:style>
  <w:style w:type="character" w:customStyle="1" w:styleId="scclippagepath">
    <w:name w:val="sc_clip_page_path"/>
    <w:uiPriority w:val="1"/>
    <w:qFormat/>
    <w:rsid w:val="00546ADD"/>
    <w:rPr>
      <w:rFonts w:ascii="Times New Roman" w:hAnsi="Times New Roman"/>
      <w:caps/>
      <w:smallCaps w:val="0"/>
      <w:sz w:val="22"/>
    </w:rPr>
  </w:style>
  <w:style w:type="paragraph" w:customStyle="1" w:styleId="scconresoattyda">
    <w:name w:val="sc_con_reso_atty_da"/>
    <w:qFormat/>
    <w:rsid w:val="00546ADD"/>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546ADD"/>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546ADD"/>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546ADD"/>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546ADD"/>
    <w:pPr>
      <w:widowControl w:val="0"/>
      <w:suppressAutoHyphens/>
      <w:spacing w:after="0" w:line="240" w:lineRule="auto"/>
      <w:jc w:val="both"/>
    </w:pPr>
  </w:style>
  <w:style w:type="paragraph" w:customStyle="1" w:styleId="scjrregattydadocno">
    <w:name w:val="sc_jrreg_atty_da_docno"/>
    <w:basedOn w:val="Normal"/>
    <w:qFormat/>
    <w:rsid w:val="00546ADD"/>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546ADD"/>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546ADD"/>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546ADD"/>
    <w:rPr>
      <w:rFonts w:ascii="Times New Roman" w:hAnsi="Times New Roman"/>
      <w:b/>
      <w:caps/>
      <w:smallCaps w:val="0"/>
      <w:sz w:val="24"/>
    </w:rPr>
  </w:style>
  <w:style w:type="paragraph" w:customStyle="1" w:styleId="scjrregfooter">
    <w:name w:val="sc_jrreg_footer"/>
    <w:qFormat/>
    <w:rsid w:val="00546ADD"/>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546ADD"/>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546ADD"/>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546ADD"/>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546AD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546ADD"/>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546ADD"/>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546AD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546ADD"/>
    <w:pPr>
      <w:widowControl w:val="0"/>
      <w:suppressAutoHyphens/>
      <w:spacing w:after="0" w:line="360" w:lineRule="auto"/>
      <w:jc w:val="both"/>
    </w:pPr>
  </w:style>
  <w:style w:type="paragraph" w:customStyle="1" w:styleId="scresolutionbody">
    <w:name w:val="sc_resolution_body"/>
    <w:qFormat/>
    <w:rsid w:val="00546ADD"/>
    <w:pPr>
      <w:widowControl w:val="0"/>
      <w:suppressAutoHyphens/>
      <w:spacing w:after="0" w:line="360" w:lineRule="auto"/>
      <w:jc w:val="both"/>
    </w:pPr>
  </w:style>
  <w:style w:type="paragraph" w:customStyle="1" w:styleId="scresolutionclippagebottom">
    <w:name w:val="sc_resolution_clip_page_bottom"/>
    <w:qFormat/>
    <w:rsid w:val="00546ADD"/>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546ADD"/>
    <w:pPr>
      <w:widowControl w:val="0"/>
      <w:suppressAutoHyphens/>
      <w:spacing w:after="0" w:line="240" w:lineRule="auto"/>
      <w:jc w:val="both"/>
    </w:pPr>
  </w:style>
  <w:style w:type="paragraph" w:customStyle="1" w:styleId="scresolutionfooter">
    <w:name w:val="sc_resolution_footer"/>
    <w:link w:val="scresolutionfooterChar"/>
    <w:qFormat/>
    <w:rsid w:val="00546ADD"/>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546ADD"/>
    <w:rPr>
      <w:rFonts w:eastAsia="Times New Roman" w:cs="Times New Roman"/>
      <w:szCs w:val="20"/>
    </w:rPr>
  </w:style>
  <w:style w:type="paragraph" w:customStyle="1" w:styleId="scresolutionheader">
    <w:name w:val="sc_resolution_header"/>
    <w:qFormat/>
    <w:rsid w:val="00546ADD"/>
    <w:pPr>
      <w:widowControl w:val="0"/>
      <w:suppressAutoHyphens/>
      <w:spacing w:after="0" w:line="240" w:lineRule="auto"/>
      <w:jc w:val="center"/>
    </w:pPr>
    <w:rPr>
      <w:b/>
      <w:caps/>
      <w:sz w:val="30"/>
    </w:rPr>
  </w:style>
  <w:style w:type="paragraph" w:customStyle="1" w:styleId="scresolutiontitle">
    <w:name w:val="sc_resolution_title"/>
    <w:qFormat/>
    <w:rsid w:val="00546ADD"/>
    <w:pPr>
      <w:widowControl w:val="0"/>
      <w:suppressAutoHyphens/>
      <w:spacing w:after="0" w:line="240" w:lineRule="auto"/>
      <w:jc w:val="both"/>
    </w:pPr>
    <w:rPr>
      <w:caps/>
    </w:rPr>
  </w:style>
  <w:style w:type="paragraph" w:customStyle="1" w:styleId="scresolutionxx">
    <w:name w:val="sc_resolution_xx"/>
    <w:qFormat/>
    <w:rsid w:val="00546ADD"/>
    <w:pPr>
      <w:widowControl w:val="0"/>
      <w:suppressAutoHyphens/>
      <w:spacing w:after="0" w:line="240" w:lineRule="auto"/>
      <w:jc w:val="center"/>
    </w:pPr>
  </w:style>
  <w:style w:type="character" w:customStyle="1" w:styleId="scSECTIONS">
    <w:name w:val="sc_SECTIONS"/>
    <w:uiPriority w:val="1"/>
    <w:qFormat/>
    <w:rsid w:val="00546ADD"/>
    <w:rPr>
      <w:rFonts w:ascii="Times New Roman" w:hAnsi="Times New Roman"/>
      <w:b w:val="0"/>
      <w:i w:val="0"/>
      <w:caps/>
      <w:smallCaps w:val="0"/>
      <w:color w:val="auto"/>
      <w:sz w:val="22"/>
    </w:rPr>
  </w:style>
  <w:style w:type="character" w:customStyle="1" w:styleId="scsenateclippagepath">
    <w:name w:val="sc_senate_clip_page_path"/>
    <w:uiPriority w:val="1"/>
    <w:qFormat/>
    <w:rsid w:val="00546ADD"/>
    <w:rPr>
      <w:rFonts w:ascii="Times New Roman" w:hAnsi="Times New Roman"/>
      <w:caps/>
      <w:smallCaps w:val="0"/>
      <w:sz w:val="22"/>
    </w:rPr>
  </w:style>
  <w:style w:type="paragraph" w:customStyle="1" w:styleId="scsenateresolutionbody">
    <w:name w:val="sc_senate_resolution_body"/>
    <w:qFormat/>
    <w:rsid w:val="00546ADD"/>
    <w:pPr>
      <w:widowControl w:val="0"/>
      <w:suppressAutoHyphens/>
      <w:spacing w:after="0" w:line="360" w:lineRule="auto"/>
      <w:jc w:val="both"/>
    </w:pPr>
  </w:style>
  <w:style w:type="paragraph" w:customStyle="1" w:styleId="scsenateresolutionclippagebottom">
    <w:name w:val="sc_senate_resolution_clip_page_bottom"/>
    <w:qFormat/>
    <w:rsid w:val="00546ADD"/>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546ADD"/>
    <w:pPr>
      <w:widowControl w:val="0"/>
      <w:suppressLineNumbers/>
      <w:suppressAutoHyphens/>
    </w:pPr>
  </w:style>
  <w:style w:type="paragraph" w:customStyle="1" w:styleId="scsenateresolutionclippagerepdocumentname">
    <w:name w:val="sc_senate_resolution_clip_page_rep_document_name"/>
    <w:qFormat/>
    <w:rsid w:val="00546ADD"/>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546ADD"/>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546ADD"/>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546ADD"/>
    <w:rPr>
      <w:color w:val="808080"/>
    </w:rPr>
  </w:style>
  <w:style w:type="paragraph" w:customStyle="1" w:styleId="sctablecodifiedsection">
    <w:name w:val="sc_table_codified_section"/>
    <w:qFormat/>
    <w:rsid w:val="00546ADD"/>
    <w:pPr>
      <w:widowControl w:val="0"/>
      <w:suppressAutoHyphens/>
      <w:spacing w:after="0" w:line="360" w:lineRule="auto"/>
    </w:pPr>
  </w:style>
  <w:style w:type="paragraph" w:customStyle="1" w:styleId="sctableln">
    <w:name w:val="sc_table_ln"/>
    <w:qFormat/>
    <w:rsid w:val="00546ADD"/>
    <w:pPr>
      <w:widowControl w:val="0"/>
      <w:suppressAutoHyphens/>
      <w:spacing w:after="0" w:line="360" w:lineRule="auto"/>
      <w:jc w:val="right"/>
    </w:pPr>
  </w:style>
  <w:style w:type="paragraph" w:customStyle="1" w:styleId="sctablenoncodifiedsection">
    <w:name w:val="sc_table_non_codified_section"/>
    <w:qFormat/>
    <w:rsid w:val="00546ADD"/>
    <w:pPr>
      <w:widowControl w:val="0"/>
      <w:suppressAutoHyphens/>
      <w:spacing w:after="0" w:line="360" w:lineRule="auto"/>
    </w:pPr>
  </w:style>
  <w:style w:type="paragraph" w:customStyle="1" w:styleId="scresolutionmembers">
    <w:name w:val="sc_resolution_members"/>
    <w:qFormat/>
    <w:rsid w:val="00546ADD"/>
    <w:pPr>
      <w:widowControl w:val="0"/>
      <w:suppressAutoHyphens/>
      <w:spacing w:after="0" w:line="360" w:lineRule="auto"/>
      <w:jc w:val="both"/>
    </w:pPr>
  </w:style>
  <w:style w:type="paragraph" w:customStyle="1" w:styleId="scdraftheader">
    <w:name w:val="sc_draft_header"/>
    <w:qFormat/>
    <w:rsid w:val="00546ADD"/>
    <w:pPr>
      <w:widowControl w:val="0"/>
      <w:suppressAutoHyphens/>
      <w:spacing w:after="0" w:line="240" w:lineRule="auto"/>
    </w:pPr>
  </w:style>
  <w:style w:type="paragraph" w:customStyle="1" w:styleId="scemptyline">
    <w:name w:val="sc_empty_line"/>
    <w:qFormat/>
    <w:rsid w:val="00546ADD"/>
    <w:pPr>
      <w:widowControl w:val="0"/>
      <w:suppressAutoHyphens/>
      <w:spacing w:after="0" w:line="360" w:lineRule="auto"/>
      <w:jc w:val="both"/>
    </w:pPr>
  </w:style>
  <w:style w:type="paragraph" w:customStyle="1" w:styleId="scemptylineheader">
    <w:name w:val="sc_emptyline_header"/>
    <w:qFormat/>
    <w:rsid w:val="00546ADD"/>
    <w:pPr>
      <w:widowControl w:val="0"/>
      <w:suppressAutoHyphens/>
      <w:spacing w:after="0" w:line="240" w:lineRule="auto"/>
      <w:jc w:val="both"/>
    </w:pPr>
  </w:style>
  <w:style w:type="character" w:customStyle="1" w:styleId="scinsert">
    <w:name w:val="sc_insert"/>
    <w:uiPriority w:val="1"/>
    <w:qFormat/>
    <w:rsid w:val="00546ADD"/>
    <w:rPr>
      <w:caps w:val="0"/>
      <w:smallCaps w:val="0"/>
      <w:strike w:val="0"/>
      <w:dstrike w:val="0"/>
      <w:vanish w:val="0"/>
      <w:u w:val="single"/>
      <w:vertAlign w:val="baseline"/>
    </w:rPr>
  </w:style>
  <w:style w:type="character" w:customStyle="1" w:styleId="scinsertblue">
    <w:name w:val="sc_insert_blue"/>
    <w:uiPriority w:val="1"/>
    <w:qFormat/>
    <w:rsid w:val="00546ADD"/>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546ADD"/>
    <w:rPr>
      <w:caps w:val="0"/>
      <w:smallCaps w:val="0"/>
      <w:strike w:val="0"/>
      <w:dstrike w:val="0"/>
      <w:vanish w:val="0"/>
      <w:color w:val="0070C0"/>
      <w:u w:val="none"/>
      <w:vertAlign w:val="baseline"/>
    </w:rPr>
  </w:style>
  <w:style w:type="character" w:customStyle="1" w:styleId="scinsertred">
    <w:name w:val="sc_insert_red"/>
    <w:uiPriority w:val="1"/>
    <w:qFormat/>
    <w:rsid w:val="00546ADD"/>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546ADD"/>
    <w:rPr>
      <w:caps w:val="0"/>
      <w:smallCaps w:val="0"/>
      <w:strike w:val="0"/>
      <w:dstrike w:val="0"/>
      <w:vanish w:val="0"/>
      <w:color w:val="FF0000"/>
      <w:u w:val="none"/>
      <w:vertAlign w:val="baseline"/>
    </w:rPr>
  </w:style>
  <w:style w:type="character" w:customStyle="1" w:styleId="scstrike">
    <w:name w:val="sc_strike"/>
    <w:uiPriority w:val="1"/>
    <w:qFormat/>
    <w:rsid w:val="00546ADD"/>
    <w:rPr>
      <w:strike/>
      <w:dstrike w:val="0"/>
    </w:rPr>
  </w:style>
  <w:style w:type="character" w:customStyle="1" w:styleId="scstrikeblue">
    <w:name w:val="sc_strike_blue"/>
    <w:uiPriority w:val="1"/>
    <w:qFormat/>
    <w:rsid w:val="00546ADD"/>
    <w:rPr>
      <w:strike/>
      <w:dstrike w:val="0"/>
      <w:color w:val="0070C0"/>
    </w:rPr>
  </w:style>
  <w:style w:type="character" w:customStyle="1" w:styleId="scstrikered">
    <w:name w:val="sc_strike_red"/>
    <w:uiPriority w:val="1"/>
    <w:qFormat/>
    <w:rsid w:val="00546ADD"/>
    <w:rPr>
      <w:strike/>
      <w:dstrike w:val="0"/>
      <w:color w:val="FF0000"/>
    </w:rPr>
  </w:style>
  <w:style w:type="character" w:customStyle="1" w:styleId="scstrikebluenoncodified">
    <w:name w:val="sc_strike_blue_non_codified"/>
    <w:uiPriority w:val="1"/>
    <w:qFormat/>
    <w:rsid w:val="00546ADD"/>
    <w:rPr>
      <w:strike/>
      <w:dstrike w:val="0"/>
      <w:color w:val="0070C0"/>
      <w:lang w:val="en-US"/>
    </w:rPr>
  </w:style>
  <w:style w:type="character" w:customStyle="1" w:styleId="scstrikerednoncodified">
    <w:name w:val="sc_strike_red_non_codified"/>
    <w:uiPriority w:val="1"/>
    <w:qFormat/>
    <w:rsid w:val="00546ADD"/>
    <w:rPr>
      <w:strike/>
      <w:dstrike w:val="0"/>
      <w:color w:val="FF0000"/>
    </w:rPr>
  </w:style>
  <w:style w:type="paragraph" w:customStyle="1" w:styleId="scnowthereforebold">
    <w:name w:val="sc_now_therefore_bold"/>
    <w:uiPriority w:val="1"/>
    <w:qFormat/>
    <w:rsid w:val="00546ADD"/>
    <w:pPr>
      <w:widowControl w:val="0"/>
      <w:suppressAutoHyphens/>
      <w:spacing w:after="0" w:line="480" w:lineRule="auto"/>
    </w:pPr>
    <w:rPr>
      <w:rFonts w:eastAsia="Calibri" w:cs="Times New Roman"/>
    </w:rPr>
  </w:style>
  <w:style w:type="paragraph" w:customStyle="1" w:styleId="scbillsiglines">
    <w:name w:val="sc_bill_sig_lines"/>
    <w:qFormat/>
    <w:rsid w:val="00546ADD"/>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546ADD"/>
  </w:style>
  <w:style w:type="paragraph" w:customStyle="1" w:styleId="scbillendxx">
    <w:name w:val="sc_bill_end_xx"/>
    <w:qFormat/>
    <w:rsid w:val="00546ADD"/>
    <w:pPr>
      <w:widowControl w:val="0"/>
      <w:suppressAutoHyphens/>
      <w:spacing w:after="0" w:line="240" w:lineRule="auto"/>
      <w:jc w:val="center"/>
    </w:pPr>
  </w:style>
  <w:style w:type="character" w:customStyle="1" w:styleId="scbillheader1">
    <w:name w:val="sc_bill_header1"/>
    <w:uiPriority w:val="1"/>
    <w:qFormat/>
    <w:rsid w:val="00546ADD"/>
  </w:style>
  <w:style w:type="character" w:customStyle="1" w:styleId="scresolutionbody1">
    <w:name w:val="sc_resolution_body1"/>
    <w:uiPriority w:val="1"/>
    <w:qFormat/>
    <w:rsid w:val="00546ADD"/>
  </w:style>
  <w:style w:type="character" w:styleId="Strong">
    <w:name w:val="Strong"/>
    <w:basedOn w:val="DefaultParagraphFont"/>
    <w:uiPriority w:val="22"/>
    <w:qFormat/>
    <w:rsid w:val="00546ADD"/>
    <w:rPr>
      <w:b/>
      <w:bCs/>
    </w:rPr>
  </w:style>
  <w:style w:type="character" w:customStyle="1" w:styleId="scamendhouse">
    <w:name w:val="sc_amend_house"/>
    <w:uiPriority w:val="1"/>
    <w:qFormat/>
    <w:rsid w:val="00546ADD"/>
    <w:rPr>
      <w:bdr w:val="none" w:sz="0" w:space="0" w:color="auto"/>
      <w:shd w:val="clear" w:color="auto" w:fill="FDE9D9" w:themeFill="accent6" w:themeFillTint="33"/>
    </w:rPr>
  </w:style>
  <w:style w:type="character" w:customStyle="1" w:styleId="scamendsenate">
    <w:name w:val="sc_amend_senate"/>
    <w:uiPriority w:val="1"/>
    <w:qFormat/>
    <w:rsid w:val="00546ADD"/>
    <w:rPr>
      <w:bdr w:val="none" w:sz="0" w:space="0" w:color="auto"/>
      <w:shd w:val="clear" w:color="auto" w:fill="E5DFEC" w:themeFill="accent4" w:themeFillTint="33"/>
    </w:rPr>
  </w:style>
  <w:style w:type="paragraph" w:styleId="Revision">
    <w:name w:val="Revision"/>
    <w:hidden/>
    <w:uiPriority w:val="99"/>
    <w:semiHidden/>
    <w:rsid w:val="00546ADD"/>
    <w:pPr>
      <w:spacing w:after="0" w:line="240" w:lineRule="auto"/>
    </w:pPr>
    <w:rPr>
      <w:rFonts w:eastAsia="Times New Roman" w:cs="Times New Roman"/>
      <w:szCs w:val="20"/>
    </w:rPr>
  </w:style>
  <w:style w:type="character" w:styleId="FollowedHyperlink">
    <w:name w:val="FollowedHyperlink"/>
    <w:basedOn w:val="DefaultParagraphFont"/>
    <w:uiPriority w:val="99"/>
    <w:semiHidden/>
    <w:unhideWhenUsed/>
    <w:rsid w:val="0086284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5493&amp;session=125&amp;summary=B" TargetMode="External" Id="R7f28da63819f495a" /><Relationship Type="http://schemas.openxmlformats.org/officeDocument/2006/relationships/hyperlink" Target="https://www.scstatehouse.gov/sess125_2023-2024/prever/5493_20240501.docx" TargetMode="External" Id="R7ed0abc3d68a4953" /><Relationship Type="http://schemas.openxmlformats.org/officeDocument/2006/relationships/hyperlink" Target="h:\hj\20240501.docx" TargetMode="External" Id="R5ba8b1250e2b4118"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228BC"/>
    <w:rsid w:val="00A22407"/>
    <w:rsid w:val="00AA6F82"/>
    <w:rsid w:val="00BE097C"/>
    <w:rsid w:val="00E216F6"/>
    <w:rsid w:val="00EA266C"/>
    <w:rsid w:val="00EB6DDA"/>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wb360Metadata xmlns="http://schemas.openxmlformats.org/package/2006/metadata/lwb360-metadata">
  <CHAMBER_DISPLAY>House of Representatives</CHAMBER_DISPLAY>
  <FILENAME>&lt;&lt;filename&gt;&gt;</FILENAME>
  <ID>8aa448ab-b2ff-4323-9051-6ca295386471</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2024-05-01T00:00:00-04:00</T_BILL_DT_VERSION>
  <T_BILL_D_HOUSEINTRODATE>2024-05-01</T_BILL_D_HOUSEINTRODATE>
  <T_BILL_D_INTRODATE>2024-05-01</T_BILL_D_INTRODATE>
  <T_BILL_N_INTERNALVERSIONNUMBER>1</T_BILL_N_INTERNALVERSIONNUMBER>
  <T_BILL_N_SESSION>125</T_BILL_N_SESSION>
  <T_BILL_N_VERSIONNUMBER>1</T_BILL_N_VERSIONNUMBER>
  <T_BILL_N_YEAR>2024</T_BILL_N_YEAR>
  <T_BILL_REQUEST_REQUEST>d6ae2771-ce2b-497c-a36a-5a5dd2b83fe8</T_BILL_REQUEST_REQUEST>
  <T_BILL_R_ORIGINALDRAFT>e5f1879a-ba09-4bdb-9a2a-f5b2316556b5</T_BILL_R_ORIGINALDRAFT>
  <T_BILL_SPONSOR_SPONSOR>7de329dd-048d-4043-9370-f9d785c81dc3</T_BILL_SPONSOR_SPONSOR>
  <T_BILL_T_BILLNAME>[5493]</T_BILL_T_BILLNAME>
  <T_BILL_T_BILLNUMBER>5493</T_BILL_T_BILLNUMBER>
  <T_BILL_T_BILLTITLE>To encourage taking all practical steps to increase the use of sustainable aviation fuel in the State OF SOUTH CAROLINA To Ensure that the State is competitive in the industry.</T_BILL_T_BILLTITLE>
  <T_BILL_T_CHAMBER>house</T_BILL_T_CHAMBER>
  <T_BILL_T_FILENAME> </T_BILL_T_FILENAME>
  <T_BILL_T_LEGTYPE>resolution</T_BILL_T_LEGTYPE>
  <T_BILL_T_SUBJECT>Sustainable Aviation Fuel Development in South Carolina</T_BILL_T_SUBJECT>
  <T_BILL_UR_DRAFTER>samanthaallen@scstatehouse.gov</T_BILL_UR_DRAFTER>
  <T_BILL_UR_DRAFTINGASSISTANT>julienewboult@scstatehouse.gov</T_BILL_UR_DRAFTINGASSISTANT>
  <T_BILL_UR_RESOLUTIONWRITER>brysonlee@scstatehouse.gov</T_BILL_UR_RESOLUTIONWRITER>
</lwb360Metadat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8" ma:contentTypeDescription="Create a new document." ma:contentTypeScope="" ma:versionID="db713c886194273abd9e3d8ac01b75b0">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a6d6ec6ebca15dd0225f7fda3d6b46b7"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4.xml><?xml version="1.0" encoding="utf-8"?>
<ds:datastoreItem xmlns:ds="http://schemas.openxmlformats.org/officeDocument/2006/customXml" ds:itemID="{E8821BBA-0C5B-44F9-AEA2-CBA795BF97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400</Words>
  <Characters>2326</Characters>
  <Application>Microsoft Office Word</Application>
  <DocSecurity>0</DocSecurity>
  <Lines>54</Lines>
  <Paragraphs>30</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2696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Mag Rigby</cp:lastModifiedBy>
  <cp:revision>4</cp:revision>
  <cp:lastPrinted>2024-04-26T14:56:00Z</cp:lastPrinted>
  <dcterms:created xsi:type="dcterms:W3CDTF">2024-05-01T18:28:00Z</dcterms:created>
  <dcterms:modified xsi:type="dcterms:W3CDTF">2024-05-01T18:30:00Z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