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Wetmore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LC-0725WAB-RM24.docx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Shelby Means, Grammy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284e7ab1ab144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80d52ad3bd4fc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cd2c5c87094f17">
        <w:r>
          <w:rPr>
            <w:rStyle w:val="Hyperlink"/>
            <w:u w:val="single"/>
          </w:rPr>
          <w:t>05/02/2024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197EF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6AF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7408D" w14:paraId="48DB32D0" w14:textId="1094AAA6">
          <w:pPr>
            <w:pStyle w:val="scresolutiontitle"/>
          </w:pPr>
          <w:r w:rsidRPr="0027408D">
            <w:t>TO CONGRATULATE SHELBY MEANS OF FOLLY BEACH, MEMBER OF THE MUSICAL GROUP MOLLY TUTTLE &amp; GOLDEN HIGHWAY, ON WINNING A GRAMMY IN THE BEST BLUEGRASS ALBUM CATEGORY AT THE SIXTY</w:t>
          </w:r>
          <w:r w:rsidR="00AC7F5D">
            <w:t>-</w:t>
          </w:r>
          <w:r w:rsidRPr="0027408D">
            <w:t>SIXTH ANNUAL GRAMMY AWARDS.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A141D" w:rsidP="00FA141D" w:rsidRDefault="008C3A19" w14:paraId="42B819FE" w14:textId="49C493A3">
      <w:pPr>
        <w:pStyle w:val="scresolutionwhereas"/>
      </w:pPr>
      <w:bookmarkStart w:name="wa_b82f5518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bookmarkStart w:name="open_doc_here" w:id="1"/>
      <w:bookmarkEnd w:id="1"/>
      <w:r w:rsidR="00FA141D">
        <w:t xml:space="preserve">the South Carolina House of Representatives is pleased to learn that the musical group Molly Tuttle &amp; Golden Highway, of which Folly Beach resident Shelby Means is a member, recently won a Grammy in the Best Bluegrass Album category for its album </w:t>
      </w:r>
      <w:r w:rsidRPr="00BC0D8C" w:rsidR="00FA141D">
        <w:rPr>
          <w:i/>
          <w:iCs/>
        </w:rPr>
        <w:t>City of Gold</w:t>
      </w:r>
      <w:r w:rsidR="00FA141D">
        <w:t>; and</w:t>
      </w:r>
    </w:p>
    <w:p w:rsidR="00FA141D" w:rsidP="00FA141D" w:rsidRDefault="00FA141D" w14:paraId="2BCA0B07" w14:textId="77777777">
      <w:pPr>
        <w:pStyle w:val="scresolutionwhereas"/>
      </w:pPr>
    </w:p>
    <w:p w:rsidR="00FA141D" w:rsidP="00FA141D" w:rsidRDefault="00FA141D" w14:paraId="0115D8A6" w14:textId="54D772F8">
      <w:pPr>
        <w:pStyle w:val="scresolutionwhereas"/>
      </w:pPr>
      <w:bookmarkStart w:name="wa_204b4f970" w:id="2"/>
      <w:r>
        <w:t>W</w:t>
      </w:r>
      <w:bookmarkEnd w:id="2"/>
      <w:r>
        <w:t xml:space="preserve">hereas, Shelby, who plays upright bass, flew out to Los Angeles in March 2024 to attend the annual Grammy Awards ceremony. </w:t>
      </w:r>
      <w:r w:rsidR="00BC0D8C">
        <w:t>Her</w:t>
      </w:r>
      <w:r>
        <w:t xml:space="preserve"> band’s critically acclaimed 2023 album </w:t>
      </w:r>
      <w:r w:rsidRPr="00BC0D8C">
        <w:rPr>
          <w:i/>
          <w:iCs/>
        </w:rPr>
        <w:t>City of Gold</w:t>
      </w:r>
      <w:r>
        <w:t xml:space="preserve"> was up against legendary country musician Willie Nelson, bluegrass royalty Sam Bush, newcomers Mighty Poplar, renowned fiddle player Michael Cleveland, and bluegrass “it kid</w:t>
      </w:r>
      <w:r w:rsidR="00004F2F">
        <w:t>”</w:t>
      </w:r>
      <w:r>
        <w:t xml:space="preserve"> Billy Strings. But Molly Tuttle &amp; Golden Highway took home the Grammy. It was a back</w:t>
      </w:r>
      <w:r w:rsidR="00CF1CBF">
        <w:t>-</w:t>
      </w:r>
      <w:r>
        <w:t>to</w:t>
      </w:r>
      <w:r w:rsidR="00CF1CBF">
        <w:t>-</w:t>
      </w:r>
      <w:r>
        <w:t xml:space="preserve">back win for the band, which also won the award the previous year for their album </w:t>
      </w:r>
      <w:r w:rsidRPr="00AC7F5D">
        <w:rPr>
          <w:i/>
          <w:iCs/>
        </w:rPr>
        <w:t>Crooked Tree</w:t>
      </w:r>
      <w:r>
        <w:t>, beating out bluegrass stalwarts the Infamous Stringdusters, Del McCoury Band, Peter Rowan, and Yonder Mountain String Band; and</w:t>
      </w:r>
    </w:p>
    <w:p w:rsidR="00FA141D" w:rsidP="00FA141D" w:rsidRDefault="00FA141D" w14:paraId="3E250842" w14:textId="77777777">
      <w:pPr>
        <w:pStyle w:val="scresolutionwhereas"/>
      </w:pPr>
    </w:p>
    <w:p w:rsidR="00FA141D" w:rsidP="00FA141D" w:rsidRDefault="00FA141D" w14:paraId="2DBAAF69" w14:textId="77777777">
      <w:pPr>
        <w:pStyle w:val="scresolutionwhereas"/>
      </w:pPr>
      <w:bookmarkStart w:name="wa_c08c61f84" w:id="3"/>
      <w:r>
        <w:t>W</w:t>
      </w:r>
      <w:bookmarkEnd w:id="3"/>
      <w:r>
        <w:t>hereas, also in March, Golden Highway hit the road with a tantalizing tour schedule, which kicked off in Colorado and will perform all over the country; and</w:t>
      </w:r>
    </w:p>
    <w:p w:rsidR="00FA141D" w:rsidP="00FA141D" w:rsidRDefault="00FA141D" w14:paraId="6DE80F81" w14:textId="77777777">
      <w:pPr>
        <w:pStyle w:val="scresolutionwhereas"/>
      </w:pPr>
    </w:p>
    <w:p w:rsidR="00FA141D" w:rsidP="00FA141D" w:rsidRDefault="00FA141D" w14:paraId="7AA7C930" w14:textId="1080C301">
      <w:pPr>
        <w:pStyle w:val="scresolutionwhereas"/>
      </w:pPr>
      <w:bookmarkStart w:name="wa_70d3ae1c2" w:id="4"/>
      <w:r>
        <w:t>W</w:t>
      </w:r>
      <w:bookmarkEnd w:id="4"/>
      <w:r>
        <w:t xml:space="preserve">hereas, when home on Folly, Shelby enjoys gardening and walking on the beach with her dog, among other activities. This past January, she won Folly Beach Yard of </w:t>
      </w:r>
      <w:r w:rsidR="00AC7F5D">
        <w:t>t</w:t>
      </w:r>
      <w:r>
        <w:t>he Month for her garden full of roses, lemongrass, lavender, wintergreens, and herbs in raised pink flower beds, as well as peppers and black</w:t>
      </w:r>
      <w:r w:rsidR="00ED057A">
        <w:t>-</w:t>
      </w:r>
      <w:r>
        <w:t>eyed Susans flourishing against her pink beach house. Shelby lives at Folly with her husband, musician Joel Timmons; and</w:t>
      </w:r>
    </w:p>
    <w:p w:rsidR="00FA141D" w:rsidP="00FA141D" w:rsidRDefault="00FA141D" w14:paraId="11DE2410" w14:textId="77777777">
      <w:pPr>
        <w:pStyle w:val="scresolutionwhereas"/>
      </w:pPr>
    </w:p>
    <w:p w:rsidR="00FA141D" w:rsidP="00FA141D" w:rsidRDefault="00FA141D" w14:paraId="6AF63A43" w14:textId="4A98581D">
      <w:pPr>
        <w:pStyle w:val="scresolutionwhereas"/>
      </w:pPr>
      <w:bookmarkStart w:name="wa_3959305c0" w:id="5"/>
      <w:r>
        <w:t>W</w:t>
      </w:r>
      <w:bookmarkEnd w:id="5"/>
      <w:r>
        <w:t xml:space="preserve">hereas, appreciative of her musical talent and skill, the House takes great pleasure in </w:t>
      </w:r>
      <w:r w:rsidR="001B4B9E">
        <w:t>celebrating</w:t>
      </w:r>
      <w:r>
        <w:t xml:space="preserve"> Shelby Means for </w:t>
      </w:r>
      <w:r w:rsidR="001B4B9E">
        <w:t xml:space="preserve">her latest achievement and for </w:t>
      </w:r>
      <w:r>
        <w:t>her part in bringing positive recognition to the Palmetto State through Molly Tuttle &amp; Golden Highway’s many efforts and successes.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F020CE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6AF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B2525C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6AF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A141D" w:rsidR="00FA141D">
        <w:t>congratulate Shelby Means of Folly Beach, member of the musical group Molly Tuttle &amp; Golden Highway, on winning a Grammy in the Best Bluegrass Album category at the sixty</w:t>
      </w:r>
      <w:r w:rsidR="00AC7F5D">
        <w:t>-</w:t>
      </w:r>
      <w:r w:rsidRPr="00FA141D" w:rsidR="00FA141D">
        <w:t>sixth annual Grammy Awards.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78666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A141D" w:rsidR="00FA141D">
        <w:t>Shelby Means</w:t>
      </w:r>
      <w:r w:rsidR="00FA141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C05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86FBCF" w:rsidR="007003E1" w:rsidRDefault="00224D5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6AF5">
              <w:rPr>
                <w:noProof/>
              </w:rPr>
              <w:t>LC-0725WAB-RM24.docx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F2F"/>
    <w:rsid w:val="00007116"/>
    <w:rsid w:val="00011869"/>
    <w:rsid w:val="00015CD6"/>
    <w:rsid w:val="00032E86"/>
    <w:rsid w:val="00040E43"/>
    <w:rsid w:val="0008202C"/>
    <w:rsid w:val="000843D7"/>
    <w:rsid w:val="00084D53"/>
    <w:rsid w:val="00085722"/>
    <w:rsid w:val="00091FD9"/>
    <w:rsid w:val="0009711F"/>
    <w:rsid w:val="00097234"/>
    <w:rsid w:val="00097C23"/>
    <w:rsid w:val="000B395B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E81"/>
    <w:rsid w:val="0018027B"/>
    <w:rsid w:val="00187057"/>
    <w:rsid w:val="001A022F"/>
    <w:rsid w:val="001A2C0B"/>
    <w:rsid w:val="001A72A6"/>
    <w:rsid w:val="001B4B9E"/>
    <w:rsid w:val="001C44B0"/>
    <w:rsid w:val="001C4F58"/>
    <w:rsid w:val="001D08F2"/>
    <w:rsid w:val="001D2A16"/>
    <w:rsid w:val="001D3A58"/>
    <w:rsid w:val="001D525B"/>
    <w:rsid w:val="001D68D8"/>
    <w:rsid w:val="001D7F4F"/>
    <w:rsid w:val="001E1A0B"/>
    <w:rsid w:val="001E315C"/>
    <w:rsid w:val="001F75F9"/>
    <w:rsid w:val="002017E6"/>
    <w:rsid w:val="00205238"/>
    <w:rsid w:val="00211B4F"/>
    <w:rsid w:val="0023121E"/>
    <w:rsid w:val="002321B6"/>
    <w:rsid w:val="00232912"/>
    <w:rsid w:val="0025001F"/>
    <w:rsid w:val="00250967"/>
    <w:rsid w:val="002543C8"/>
    <w:rsid w:val="0025541D"/>
    <w:rsid w:val="00261201"/>
    <w:rsid w:val="002635C9"/>
    <w:rsid w:val="0027408D"/>
    <w:rsid w:val="002767A4"/>
    <w:rsid w:val="00284AAE"/>
    <w:rsid w:val="002B451A"/>
    <w:rsid w:val="002D55D2"/>
    <w:rsid w:val="002E5912"/>
    <w:rsid w:val="002F4473"/>
    <w:rsid w:val="002F7598"/>
    <w:rsid w:val="00301B21"/>
    <w:rsid w:val="00325348"/>
    <w:rsid w:val="0032732C"/>
    <w:rsid w:val="003321E4"/>
    <w:rsid w:val="00336AD0"/>
    <w:rsid w:val="0036008C"/>
    <w:rsid w:val="0037079A"/>
    <w:rsid w:val="00391601"/>
    <w:rsid w:val="003A4798"/>
    <w:rsid w:val="003A4F41"/>
    <w:rsid w:val="003C4DAB"/>
    <w:rsid w:val="003D01E8"/>
    <w:rsid w:val="003D0BC2"/>
    <w:rsid w:val="003D13D9"/>
    <w:rsid w:val="003E5288"/>
    <w:rsid w:val="003F6D79"/>
    <w:rsid w:val="003F6E8C"/>
    <w:rsid w:val="00404386"/>
    <w:rsid w:val="0041760A"/>
    <w:rsid w:val="00417C01"/>
    <w:rsid w:val="004252D4"/>
    <w:rsid w:val="00426D8F"/>
    <w:rsid w:val="00436096"/>
    <w:rsid w:val="004403BD"/>
    <w:rsid w:val="004555BF"/>
    <w:rsid w:val="00461441"/>
    <w:rsid w:val="004623E6"/>
    <w:rsid w:val="00462563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508"/>
    <w:rsid w:val="0057560B"/>
    <w:rsid w:val="00577C6C"/>
    <w:rsid w:val="005834ED"/>
    <w:rsid w:val="00597A0C"/>
    <w:rsid w:val="005A62FE"/>
    <w:rsid w:val="005C2FE2"/>
    <w:rsid w:val="005E2BC9"/>
    <w:rsid w:val="005F5D51"/>
    <w:rsid w:val="00605102"/>
    <w:rsid w:val="006053F5"/>
    <w:rsid w:val="00611909"/>
    <w:rsid w:val="006149A3"/>
    <w:rsid w:val="006215AA"/>
    <w:rsid w:val="00627DCA"/>
    <w:rsid w:val="00666E48"/>
    <w:rsid w:val="00672583"/>
    <w:rsid w:val="006913C9"/>
    <w:rsid w:val="0069470D"/>
    <w:rsid w:val="00695AD0"/>
    <w:rsid w:val="006B1590"/>
    <w:rsid w:val="006D58AA"/>
    <w:rsid w:val="006E4451"/>
    <w:rsid w:val="006E655C"/>
    <w:rsid w:val="006E69E6"/>
    <w:rsid w:val="007003E1"/>
    <w:rsid w:val="007070AD"/>
    <w:rsid w:val="00707CD5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185F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5A26"/>
    <w:rsid w:val="008E1DCA"/>
    <w:rsid w:val="008F0F33"/>
    <w:rsid w:val="008F4429"/>
    <w:rsid w:val="009059FF"/>
    <w:rsid w:val="00906AF5"/>
    <w:rsid w:val="0091110D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4154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85E"/>
    <w:rsid w:val="00A833AB"/>
    <w:rsid w:val="00A91C46"/>
    <w:rsid w:val="00A95560"/>
    <w:rsid w:val="00A9741D"/>
    <w:rsid w:val="00AB1254"/>
    <w:rsid w:val="00AB2CC0"/>
    <w:rsid w:val="00AC34A2"/>
    <w:rsid w:val="00AC74F4"/>
    <w:rsid w:val="00AC7F5D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05A4"/>
    <w:rsid w:val="00BC0D8C"/>
    <w:rsid w:val="00BC1E62"/>
    <w:rsid w:val="00BC695A"/>
    <w:rsid w:val="00BD086A"/>
    <w:rsid w:val="00BD4498"/>
    <w:rsid w:val="00BE3C22"/>
    <w:rsid w:val="00BE429F"/>
    <w:rsid w:val="00BE46CD"/>
    <w:rsid w:val="00C02C1B"/>
    <w:rsid w:val="00C0345E"/>
    <w:rsid w:val="00C21775"/>
    <w:rsid w:val="00C21ABE"/>
    <w:rsid w:val="00C23A30"/>
    <w:rsid w:val="00C31C95"/>
    <w:rsid w:val="00C3483A"/>
    <w:rsid w:val="00C41EB9"/>
    <w:rsid w:val="00C433D3"/>
    <w:rsid w:val="00C50A58"/>
    <w:rsid w:val="00C664FC"/>
    <w:rsid w:val="00C7322B"/>
    <w:rsid w:val="00C73AFC"/>
    <w:rsid w:val="00C74E9D"/>
    <w:rsid w:val="00C7645C"/>
    <w:rsid w:val="00C826DD"/>
    <w:rsid w:val="00C82FD3"/>
    <w:rsid w:val="00C92819"/>
    <w:rsid w:val="00C93C2C"/>
    <w:rsid w:val="00CA3BCF"/>
    <w:rsid w:val="00CC6B7B"/>
    <w:rsid w:val="00CD2089"/>
    <w:rsid w:val="00CE4EE6"/>
    <w:rsid w:val="00CF1CBF"/>
    <w:rsid w:val="00CF44FA"/>
    <w:rsid w:val="00D1567E"/>
    <w:rsid w:val="00D31310"/>
    <w:rsid w:val="00D37AF8"/>
    <w:rsid w:val="00D55053"/>
    <w:rsid w:val="00D66B80"/>
    <w:rsid w:val="00D73A67"/>
    <w:rsid w:val="00D73C5A"/>
    <w:rsid w:val="00D8028D"/>
    <w:rsid w:val="00D970A9"/>
    <w:rsid w:val="00DB1F5E"/>
    <w:rsid w:val="00DC47B1"/>
    <w:rsid w:val="00DE5FBF"/>
    <w:rsid w:val="00DF3845"/>
    <w:rsid w:val="00E071A0"/>
    <w:rsid w:val="00E32D96"/>
    <w:rsid w:val="00E37ADA"/>
    <w:rsid w:val="00E41911"/>
    <w:rsid w:val="00E44B57"/>
    <w:rsid w:val="00E658FD"/>
    <w:rsid w:val="00E92EEF"/>
    <w:rsid w:val="00E97AB4"/>
    <w:rsid w:val="00EA150E"/>
    <w:rsid w:val="00EA6F78"/>
    <w:rsid w:val="00ED057A"/>
    <w:rsid w:val="00EF2368"/>
    <w:rsid w:val="00EF5F4D"/>
    <w:rsid w:val="00F02C5C"/>
    <w:rsid w:val="00F24442"/>
    <w:rsid w:val="00F36DFE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4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D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D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D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5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D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95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AD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95AD0"/>
  </w:style>
  <w:style w:type="character" w:styleId="LineNumber">
    <w:name w:val="line number"/>
    <w:basedOn w:val="DefaultParagraphFont"/>
    <w:uiPriority w:val="99"/>
    <w:semiHidden/>
    <w:unhideWhenUsed/>
    <w:rsid w:val="00695AD0"/>
  </w:style>
  <w:style w:type="paragraph" w:customStyle="1" w:styleId="BillDots">
    <w:name w:val="Bill Dots"/>
    <w:basedOn w:val="Normal"/>
    <w:qFormat/>
    <w:rsid w:val="00695A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95AD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D0"/>
    <w:pPr>
      <w:ind w:left="720"/>
      <w:contextualSpacing/>
    </w:pPr>
  </w:style>
  <w:style w:type="paragraph" w:customStyle="1" w:styleId="scbillheader">
    <w:name w:val="sc_bill_header"/>
    <w:qFormat/>
    <w:rsid w:val="00695A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95AD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95A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95A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95A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95A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95AD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95AD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95A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95AD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95AD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95AD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95AD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95AD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95A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95AD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95AD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95AD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95A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95A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95A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95AD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95AD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95A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95A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95AD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95AD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95A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95A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95A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95A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95A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95AD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95AD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95AD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95A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95A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95AD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95AD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95AD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95A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95AD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95A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95AD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95AD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95AD0"/>
    <w:rPr>
      <w:color w:val="808080"/>
    </w:rPr>
  </w:style>
  <w:style w:type="paragraph" w:customStyle="1" w:styleId="sctablecodifiedsection">
    <w:name w:val="sc_table_codified_section"/>
    <w:qFormat/>
    <w:rsid w:val="00695AD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95AD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95AD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95AD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95AD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95AD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95AD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95AD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95AD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95AD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95AD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95AD0"/>
    <w:rPr>
      <w:strike/>
      <w:dstrike w:val="0"/>
    </w:rPr>
  </w:style>
  <w:style w:type="character" w:customStyle="1" w:styleId="scstrikeblue">
    <w:name w:val="sc_strike_blue"/>
    <w:uiPriority w:val="1"/>
    <w:qFormat/>
    <w:rsid w:val="00695AD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95AD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95AD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95AD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95AD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95AD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95AD0"/>
  </w:style>
  <w:style w:type="paragraph" w:customStyle="1" w:styleId="scbillendxx">
    <w:name w:val="sc_bill_end_xx"/>
    <w:qFormat/>
    <w:rsid w:val="00695AD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95AD0"/>
  </w:style>
  <w:style w:type="character" w:customStyle="1" w:styleId="scresolutionbody1">
    <w:name w:val="sc_resolution_body1"/>
    <w:uiPriority w:val="1"/>
    <w:qFormat/>
    <w:rsid w:val="00695AD0"/>
  </w:style>
  <w:style w:type="character" w:styleId="Strong">
    <w:name w:val="Strong"/>
    <w:basedOn w:val="DefaultParagraphFont"/>
    <w:uiPriority w:val="22"/>
    <w:qFormat/>
    <w:rsid w:val="00695AD0"/>
    <w:rPr>
      <w:b/>
      <w:bCs/>
    </w:rPr>
  </w:style>
  <w:style w:type="character" w:customStyle="1" w:styleId="scamendhouse">
    <w:name w:val="sc_amend_house"/>
    <w:uiPriority w:val="1"/>
    <w:qFormat/>
    <w:rsid w:val="00695AD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95AD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95AD0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3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5&amp;session=125&amp;summary=B" TargetMode="External" Id="R1980d52ad3bd4fcb" /><Relationship Type="http://schemas.openxmlformats.org/officeDocument/2006/relationships/hyperlink" Target="https://www.scstatehouse.gov/sess125_2023-2024/prever/5505_20240502.docx" TargetMode="External" Id="R55cd2c5c87094f17" /><Relationship Type="http://schemas.openxmlformats.org/officeDocument/2006/relationships/hyperlink" Target="h:\hj\20240502.docx" TargetMode="External" Id="R9284e7ab1ab144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facb3528-66a8-430d-9c15-f1ff08036702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2024-05-02T00:00:00-04:00</T_BILL_DT_VERSION>
  <T_BILL_D_HOUSEINTRODATE>2024-05-02</T_BILL_D_HOUSEINTRODATE>
  <T_BILL_D_INTRODATE>2024-05-02</T_BILL_D_INTRODATE>
  <T_BILL_N_INTERNALVERSIONNUMBER>1</T_BILL_N_INTERNALVERSIONNUMBER>
  <T_BILL_N_SESSION>125</T_BILL_N_SESSION>
  <T_BILL_N_VERSIONNUMBER>1</T_BILL_N_VERSIONNUMBER>
  <T_BILL_N_YEAR>2024</T_BILL_N_YEAR>
  <T_BILL_REQUEST_REQUEST>793af918-2444-4b17-a5d7-afe663c1cac3</T_BILL_REQUEST_REQUEST>
  <T_BILL_R_ORIGINALDRAFT>6077dfd7-6d32-4155-b5b6-68e11c755ba4</T_BILL_R_ORIGINALDRAFT>
  <T_BILL_SPONSOR_SPONSOR>a93d6d93-63d5-4ad1-8516-dec30d97d9df</T_BILL_SPONSOR_SPONSOR>
  <T_BILL_T_BILLNAME>[5505]</T_BILL_T_BILLNAME>
  <T_BILL_T_BILLNUMBER>5505</T_BILL_T_BILLNUMBER>
  <T_BILL_T_BILLTITLE>TO CONGRATULATE SHELBY MEANS OF FOLLY BEACH, MEMBER OF THE MUSICAL GROUP MOLLY TUTTLE &amp; GOLDEN HIGHWAY, ON WINNING A GRAMMY IN THE BEST BLUEGRASS ALBUM CATEGORY AT THE SIXTY-SIXTH ANNUAL GRAMMY AWARDS.</T_BILL_T_BILLTITLE>
  <T_BILL_T_CHAMBER>house</T_BILL_T_CHAMBER>
  <T_BILL_T_FILENAME> </T_BILL_T_FILENAME>
  <T_BILL_T_LEGTYPE>resolution</T_BILL_T_LEGTYPE>
  <T_BILL_T_SUBJECT>Shelby Means, Grammy Award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23DB-1C72-4648-961E-DC902A0B2C1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2093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2024-05-01T17:15:00Z</cp:lastPrinted>
  <dcterms:created xsi:type="dcterms:W3CDTF">2024-05-01T17:15:00Z</dcterms:created>
  <dcterms:modified xsi:type="dcterms:W3CDTF">2024-05-01T17:15:00Z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