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5515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LC-0734WAB-GM24.docx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SCHP Deputy Britt Parker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a40520da035484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3726ddfbdd4ec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d24237c86040f1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264C3A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A172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75140" w14:paraId="48DB32D0" w14:textId="662D2E05">
          <w:pPr>
            <w:pStyle w:val="scresolutiontitle"/>
          </w:pPr>
          <w:r w:rsidRPr="00975140">
            <w:t>TO recognize and honor John B. “Britt” Parker of Clarendon County for his distinguished fifty years of selfless, dedicated service in law enforcement in South Carolina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E1A48" w:rsidP="007E1A48" w:rsidRDefault="008C3A19" w14:paraId="232E25AF" w14:textId="24747C64">
      <w:pPr>
        <w:pStyle w:val="scresolutionwhereas"/>
      </w:pPr>
      <w:bookmarkStart w:name="wa_7f50c2cc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CF6C7E" w:rsidR="00CF6C7E">
        <w:t xml:space="preserve">the members of the House of Representatives of South Carolina deem it altogether fitting and appropriate to pause in their deliberations to honor </w:t>
      </w:r>
      <w:r w:rsidR="00CF6C7E">
        <w:t>John B. “Britt” Parker for providing selfless, exemplary law enforcement service in the Palmetto State for over fifty years; and</w:t>
      </w:r>
    </w:p>
    <w:p w:rsidR="007E1A48" w:rsidP="007E1A48" w:rsidRDefault="007E1A48" w14:paraId="3C68714F" w14:textId="77777777">
      <w:pPr>
        <w:pStyle w:val="scresolutionwhereas"/>
      </w:pPr>
    </w:p>
    <w:p w:rsidR="007E1A48" w:rsidP="007E1A48" w:rsidRDefault="007E1A48" w14:paraId="578E9DF1" w14:textId="10B4E031">
      <w:pPr>
        <w:pStyle w:val="scresolutionwhereas"/>
      </w:pPr>
      <w:bookmarkStart w:name="wa_5f4c5d1f5" w:id="1"/>
      <w:r>
        <w:t>W</w:t>
      </w:r>
      <w:bookmarkEnd w:id="1"/>
      <w:r>
        <w:t xml:space="preserve">hereas, born in </w:t>
      </w:r>
      <w:r w:rsidR="0088434D">
        <w:t>Belton and reared in Greenville</w:t>
      </w:r>
      <w:r>
        <w:t xml:space="preserve">, </w:t>
      </w:r>
      <w:r w:rsidR="00CF6C7E">
        <w:t>Britt</w:t>
      </w:r>
      <w:r w:rsidR="0088434D">
        <w:t xml:space="preserve"> Parker</w:t>
      </w:r>
      <w:r w:rsidR="00CC2253">
        <w:t xml:space="preserve"> </w:t>
      </w:r>
      <w:r w:rsidR="0088434D">
        <w:t>knew f</w:t>
      </w:r>
      <w:r w:rsidR="001E17E3">
        <w:t>ro</w:t>
      </w:r>
      <w:r w:rsidR="0088434D">
        <w:t xml:space="preserve">m the age of five that he wanted to be a </w:t>
      </w:r>
      <w:r w:rsidR="00CC2253">
        <w:t>s</w:t>
      </w:r>
      <w:r w:rsidR="0088434D">
        <w:t xml:space="preserve">tate </w:t>
      </w:r>
      <w:r w:rsidR="00CC2253">
        <w:t>t</w:t>
      </w:r>
      <w:r w:rsidR="0088434D">
        <w:t>rooper with the South Carolina Highway Patrol</w:t>
      </w:r>
      <w:r>
        <w:t>; and</w:t>
      </w:r>
    </w:p>
    <w:p w:rsidR="007E1A48" w:rsidP="007E1A48" w:rsidRDefault="007E1A48" w14:paraId="154DF8FA" w14:textId="77777777">
      <w:pPr>
        <w:pStyle w:val="scresolutionwhereas"/>
      </w:pPr>
    </w:p>
    <w:p w:rsidR="007E1A48" w:rsidP="007E1A48" w:rsidRDefault="001E17E3" w14:paraId="646731AE" w14:textId="6A9A55DB">
      <w:pPr>
        <w:pStyle w:val="scresolutionwhereas"/>
      </w:pPr>
      <w:bookmarkStart w:name="wa_7d83a425e" w:id="2"/>
      <w:r>
        <w:t>W</w:t>
      </w:r>
      <w:bookmarkEnd w:id="2"/>
      <w:r>
        <w:t>hereas, after gradu</w:t>
      </w:r>
      <w:r w:rsidR="00CF6C7E">
        <w:t>ating from G</w:t>
      </w:r>
      <w:r w:rsidRPr="001E17E3" w:rsidR="00CF6C7E">
        <w:t>reenville Senior High School in 1970</w:t>
      </w:r>
      <w:r>
        <w:t xml:space="preserve">, </w:t>
      </w:r>
      <w:r w:rsidR="00D42B15">
        <w:t xml:space="preserve">Britt </w:t>
      </w:r>
      <w:r w:rsidR="007E1A48">
        <w:t>went on active duty with the Army National Guard</w:t>
      </w:r>
      <w:r>
        <w:t>, and in 1973, he began</w:t>
      </w:r>
      <w:r w:rsidR="007E1A48">
        <w:t xml:space="preserve"> patrol school</w:t>
      </w:r>
      <w:r>
        <w:t xml:space="preserve"> to enter his dream profession</w:t>
      </w:r>
      <w:r w:rsidR="007E1A48">
        <w:t xml:space="preserve">. </w:t>
      </w:r>
      <w:r w:rsidR="00D42B15">
        <w:t>When a</w:t>
      </w:r>
      <w:r w:rsidR="00CF6C7E">
        <w:t xml:space="preserve">ssigned to </w:t>
      </w:r>
      <w:r w:rsidR="007E1A48">
        <w:t>Clarendon County</w:t>
      </w:r>
      <w:r w:rsidR="0076452C">
        <w:t xml:space="preserve"> </w:t>
      </w:r>
      <w:r w:rsidR="00CF6C7E">
        <w:t>as</w:t>
      </w:r>
      <w:r w:rsidR="0076452C">
        <w:t xml:space="preserve"> his duty station, </w:t>
      </w:r>
      <w:r w:rsidR="00D42B15">
        <w:t>he</w:t>
      </w:r>
      <w:r w:rsidR="007E1A48">
        <w:t xml:space="preserve"> had to look at a map to </w:t>
      </w:r>
      <w:r w:rsidR="00975140">
        <w:t>find its location</w:t>
      </w:r>
      <w:r w:rsidR="0076452C">
        <w:t>.</w:t>
      </w:r>
      <w:r w:rsidR="007E1A48">
        <w:t xml:space="preserve"> </w:t>
      </w:r>
      <w:r w:rsidR="00CF6C7E">
        <w:t>H</w:t>
      </w:r>
      <w:r w:rsidR="0076452C">
        <w:t xml:space="preserve">e has </w:t>
      </w:r>
      <w:r w:rsidR="007E1A48">
        <w:t xml:space="preserve">made </w:t>
      </w:r>
      <w:r w:rsidR="00975140">
        <w:t xml:space="preserve">Clarendon County </w:t>
      </w:r>
      <w:r w:rsidR="007E1A48">
        <w:t xml:space="preserve">his home </w:t>
      </w:r>
      <w:r w:rsidR="00CF6C7E">
        <w:t xml:space="preserve">and been one of its most valuable citizens </w:t>
      </w:r>
      <w:r w:rsidR="007E1A48">
        <w:t>ever since</w:t>
      </w:r>
      <w:r w:rsidR="0076452C">
        <w:t>; and</w:t>
      </w:r>
    </w:p>
    <w:p w:rsidR="0076452C" w:rsidP="007E1A48" w:rsidRDefault="0076452C" w14:paraId="5E6A1966" w14:textId="77777777">
      <w:pPr>
        <w:pStyle w:val="scresolutionwhereas"/>
      </w:pPr>
    </w:p>
    <w:p w:rsidR="003E09AF" w:rsidP="00CF6C7E" w:rsidRDefault="00CF6C7E" w14:paraId="71023965" w14:textId="1E3081B5">
      <w:pPr>
        <w:pStyle w:val="scresolutionwhereas"/>
      </w:pPr>
      <w:bookmarkStart w:name="wa_2db306a53" w:id="3"/>
      <w:r>
        <w:t>W</w:t>
      </w:r>
      <w:bookmarkEnd w:id="3"/>
      <w:r>
        <w:t xml:space="preserve">hereas, </w:t>
      </w:r>
      <w:r w:rsidR="00D42B15">
        <w:t>throughout his distinguished law enforcement career, Britt has consistently embodied t</w:t>
      </w:r>
      <w:r>
        <w:t>he South Carolia Highway Patrol’s core values</w:t>
      </w:r>
      <w:r w:rsidR="00D42B15">
        <w:t xml:space="preserve"> of integrity, excellence, accountability, and service</w:t>
      </w:r>
      <w:r w:rsidR="00975140">
        <w:t>; and</w:t>
      </w:r>
      <w:r w:rsidR="00D42B15">
        <w:t xml:space="preserve"> </w:t>
      </w:r>
    </w:p>
    <w:p w:rsidR="003E09AF" w:rsidP="00CF6C7E" w:rsidRDefault="003E09AF" w14:paraId="16897811" w14:textId="77777777">
      <w:pPr>
        <w:pStyle w:val="scresolutionwhereas"/>
      </w:pPr>
    </w:p>
    <w:p w:rsidR="003E09AF" w:rsidP="003E09AF" w:rsidRDefault="003E09AF" w14:paraId="72447C5B" w14:textId="4491E8BF">
      <w:pPr>
        <w:pStyle w:val="scresolutionwhereas"/>
      </w:pPr>
      <w:bookmarkStart w:name="wa_6f628fe28" w:id="4"/>
      <w:r>
        <w:t>W</w:t>
      </w:r>
      <w:bookmarkEnd w:id="4"/>
      <w:r>
        <w:t>hereas, Britt Parker is a generous public servant who goes above and beyond. He also</w:t>
      </w:r>
      <w:r w:rsidR="00B42419">
        <w:t xml:space="preserve"> has</w:t>
      </w:r>
      <w:r>
        <w:t xml:space="preserve"> been known to provide tires, gas, and lodging to help </w:t>
      </w:r>
      <w:r w:rsidRPr="0076452C">
        <w:t>motorist</w:t>
      </w:r>
      <w:r>
        <w:t xml:space="preserve">s in need, creating enduring friendships in the process. Additionally, he </w:t>
      </w:r>
      <w:r w:rsidRPr="00F34F7D">
        <w:t xml:space="preserve">has </w:t>
      </w:r>
      <w:r>
        <w:t>volunteered to assist with traffic control at University of South Carolina football games at Williams-Brice Stadium for</w:t>
      </w:r>
      <w:r w:rsidRPr="00F34F7D">
        <w:t xml:space="preserve"> forty-four seasons</w:t>
      </w:r>
      <w:r>
        <w:t>; and</w:t>
      </w:r>
    </w:p>
    <w:p w:rsidR="003E09AF" w:rsidP="00CF6C7E" w:rsidRDefault="003E09AF" w14:paraId="47A1C012" w14:textId="77777777">
      <w:pPr>
        <w:pStyle w:val="scresolutionwhereas"/>
      </w:pPr>
    </w:p>
    <w:p w:rsidR="00CF6C7E" w:rsidP="00CF6C7E" w:rsidRDefault="003E09AF" w14:paraId="631C36AB" w14:textId="5F41FD77">
      <w:pPr>
        <w:pStyle w:val="scresolutionwhereas"/>
      </w:pPr>
      <w:bookmarkStart w:name="wa_4307f05e5" w:id="5"/>
      <w:r>
        <w:t>W</w:t>
      </w:r>
      <w:bookmarkEnd w:id="5"/>
      <w:r>
        <w:t>hereas, Britt o</w:t>
      </w:r>
      <w:r w:rsidR="00CF6C7E">
        <w:t xml:space="preserve">fficially retired from the </w:t>
      </w:r>
      <w:r>
        <w:t xml:space="preserve">highway </w:t>
      </w:r>
      <w:r w:rsidR="00CF6C7E">
        <w:t>patrol as a lance corporal in 2003</w:t>
      </w:r>
      <w:r w:rsidR="00D42B15">
        <w:t>, but</w:t>
      </w:r>
      <w:r w:rsidR="00CF6C7E">
        <w:t xml:space="preserve"> soon returned </w:t>
      </w:r>
      <w:r w:rsidR="00975140">
        <w:t xml:space="preserve">to </w:t>
      </w:r>
      <w:r w:rsidRPr="00D42B15" w:rsidR="00D42B15">
        <w:t xml:space="preserve">assist with </w:t>
      </w:r>
      <w:r w:rsidR="00975140">
        <w:t xml:space="preserve">patrol of </w:t>
      </w:r>
      <w:r w:rsidRPr="00D42B15" w:rsidR="00D42B15">
        <w:t>I-95 in Post A</w:t>
      </w:r>
      <w:r w:rsidR="00D42B15">
        <w:t xml:space="preserve"> </w:t>
      </w:r>
      <w:r w:rsidR="00CF6C7E">
        <w:t>at the request of Colonel Russell Roark</w:t>
      </w:r>
      <w:r w:rsidR="00D42B15">
        <w:t xml:space="preserve">. He continued his service to the </w:t>
      </w:r>
      <w:r w:rsidR="00975140">
        <w:t xml:space="preserve">highway </w:t>
      </w:r>
      <w:r w:rsidR="00D42B15">
        <w:t>patrol until he joined the Clarendon County Sheriff’s Department in January of 2023 after forty-nine years of service</w:t>
      </w:r>
      <w:r>
        <w:t>. In his present duties with the department, he handles all funeral escorts and plays a vital role in visiting the elderly who are enrolled in the “Are You OK?” program</w:t>
      </w:r>
      <w:r w:rsidR="00975140">
        <w:t>; and</w:t>
      </w:r>
    </w:p>
    <w:p w:rsidR="0076452C" w:rsidP="007E1A48" w:rsidRDefault="0076452C" w14:paraId="0B346830" w14:textId="77777777">
      <w:pPr>
        <w:pStyle w:val="scresolutionwhereas"/>
      </w:pPr>
    </w:p>
    <w:p w:rsidR="003E09AF" w:rsidP="007E1A48" w:rsidRDefault="0076452C" w14:paraId="518F263A" w14:textId="0E90E15E">
      <w:pPr>
        <w:pStyle w:val="scresolutionwhereas"/>
      </w:pPr>
      <w:bookmarkStart w:name="wa_b268d2830" w:id="6"/>
      <w:r>
        <w:t>W</w:t>
      </w:r>
      <w:bookmarkEnd w:id="6"/>
      <w:r>
        <w:t>hereas, in his spare time</w:t>
      </w:r>
      <w:r w:rsidR="00CC2253">
        <w:t>,</w:t>
      </w:r>
      <w:r w:rsidR="007E1A48">
        <w:t xml:space="preserve"> </w:t>
      </w:r>
      <w:r w:rsidR="00F34F7D">
        <w:t>Britt</w:t>
      </w:r>
      <w:r w:rsidR="007E1A48">
        <w:t xml:space="preserve"> enjoys </w:t>
      </w:r>
      <w:r w:rsidR="00F34F7D">
        <w:t>spending time at what his friends c</w:t>
      </w:r>
      <w:r w:rsidR="003E09AF">
        <w:t>all</w:t>
      </w:r>
      <w:r w:rsidR="00F34F7D">
        <w:t xml:space="preserve"> </w:t>
      </w:r>
      <w:r w:rsidR="007E1A48">
        <w:t>his farm</w:t>
      </w:r>
      <w:r w:rsidR="00F34F7D">
        <w:t xml:space="preserve"> </w:t>
      </w:r>
      <w:r>
        <w:t>because h</w:t>
      </w:r>
      <w:r w:rsidR="007E1A48">
        <w:t>e</w:t>
      </w:r>
      <w:r w:rsidR="00F34F7D">
        <w:t xml:space="preserve"> has </w:t>
      </w:r>
      <w:r w:rsidR="00F34F7D">
        <w:lastRenderedPageBreak/>
        <w:t>made it home to</w:t>
      </w:r>
      <w:r w:rsidR="007E1A48">
        <w:t xml:space="preserve"> numer</w:t>
      </w:r>
      <w:r>
        <w:t>o</w:t>
      </w:r>
      <w:r w:rsidR="007E1A48">
        <w:t>us animals including chickens, dogs, cats</w:t>
      </w:r>
      <w:r>
        <w:t>,</w:t>
      </w:r>
      <w:r w:rsidR="007E1A48">
        <w:t xml:space="preserve"> and the occasional </w:t>
      </w:r>
      <w:r w:rsidR="003E09AF">
        <w:t>roadside rescue animal</w:t>
      </w:r>
      <w:r>
        <w:t xml:space="preserve">. </w:t>
      </w:r>
      <w:r w:rsidR="00F34F7D">
        <w:t>H</w:t>
      </w:r>
      <w:r w:rsidR="007D6B87">
        <w:t>e</w:t>
      </w:r>
      <w:r w:rsidR="007E1A48">
        <w:t xml:space="preserve"> </w:t>
      </w:r>
      <w:r w:rsidR="00975140">
        <w:t>also enjoys collecting</w:t>
      </w:r>
      <w:r w:rsidR="007E1A48">
        <w:t xml:space="preserve"> John Deere tractors, Motorola equipment, guns, and old cars</w:t>
      </w:r>
      <w:r w:rsidR="00975140">
        <w:t>, including some of his former</w:t>
      </w:r>
      <w:r w:rsidR="007E1A48">
        <w:t xml:space="preserve"> patrol vehicles</w:t>
      </w:r>
      <w:r w:rsidR="007D6B87">
        <w:t>; and</w:t>
      </w:r>
    </w:p>
    <w:p w:rsidR="003E09AF" w:rsidP="007E1A48" w:rsidRDefault="003E09AF" w14:paraId="720C5439" w14:textId="77777777">
      <w:pPr>
        <w:pStyle w:val="scresolutionwhereas"/>
      </w:pPr>
    </w:p>
    <w:p w:rsidR="003E09AF" w:rsidP="007E1A48" w:rsidRDefault="003E09AF" w14:paraId="5F52403E" w14:textId="5E92CE37">
      <w:pPr>
        <w:pStyle w:val="scresolutionwhereas"/>
      </w:pPr>
      <w:bookmarkStart w:name="wa_b37c0f56c" w:id="7"/>
      <w:r>
        <w:t>W</w:t>
      </w:r>
      <w:bookmarkEnd w:id="7"/>
      <w:r>
        <w:t xml:space="preserve">hereas, in recognition of his </w:t>
      </w:r>
      <w:r w:rsidR="00975140">
        <w:t>fifty years of</w:t>
      </w:r>
      <w:r>
        <w:t xml:space="preserve"> </w:t>
      </w:r>
      <w:r w:rsidR="00975140">
        <w:t xml:space="preserve">exemplary </w:t>
      </w:r>
      <w:r w:rsidR="00F909DD">
        <w:t xml:space="preserve">law </w:t>
      </w:r>
      <w:bookmarkStart w:name="open_doc_here" w:id="8"/>
      <w:bookmarkEnd w:id="8"/>
      <w:r>
        <w:t>enforcement</w:t>
      </w:r>
      <w:r w:rsidR="00975140">
        <w:t xml:space="preserve"> service</w:t>
      </w:r>
      <w:r>
        <w:t xml:space="preserve">, Britt </w:t>
      </w:r>
      <w:r w:rsidR="00D12616">
        <w:t>w</w:t>
      </w:r>
      <w:r>
        <w:t xml:space="preserve">ill </w:t>
      </w:r>
      <w:r w:rsidR="00975140">
        <w:t xml:space="preserve">deservedly </w:t>
      </w:r>
      <w:r>
        <w:t xml:space="preserve">be honored as “Law Enforcement </w:t>
      </w:r>
      <w:r w:rsidR="00D12616">
        <w:t xml:space="preserve">Officer </w:t>
      </w:r>
      <w:r>
        <w:t xml:space="preserve">of the Year” by the law enforcement class at F.E. DuBose Career Center at its </w:t>
      </w:r>
      <w:r w:rsidR="00D12616">
        <w:t>Fifth</w:t>
      </w:r>
      <w:r>
        <w:t xml:space="preserve"> Annual Law Enforcement Appreciation Luncheon on May 10, 2024; and</w:t>
      </w:r>
    </w:p>
    <w:p w:rsidR="003E09AF" w:rsidP="007E1A48" w:rsidRDefault="003E09AF" w14:paraId="579B65BB" w14:textId="77777777">
      <w:pPr>
        <w:pStyle w:val="scresolutionwhereas"/>
      </w:pPr>
    </w:p>
    <w:p w:rsidR="008A7625" w:rsidP="007E1A48" w:rsidRDefault="007E1A48" w14:paraId="44F28955" w14:textId="4E2D1423">
      <w:pPr>
        <w:pStyle w:val="scresolutionwhereas"/>
      </w:pPr>
      <w:bookmarkStart w:name="wa_1dcf41330" w:id="9"/>
      <w:r>
        <w:t>W</w:t>
      </w:r>
      <w:bookmarkEnd w:id="9"/>
      <w:r>
        <w:t xml:space="preserve">hereas, </w:t>
      </w:r>
      <w:r w:rsidR="00D12616">
        <w:t xml:space="preserve">the South Carolina House of Representatives takes great pleasure in congratulating Britt Parker for this honor, and is </w:t>
      </w:r>
      <w:r w:rsidR="00975140">
        <w:t xml:space="preserve">deeply </w:t>
      </w:r>
      <w:r>
        <w:t>grateful for h</w:t>
      </w:r>
      <w:r w:rsidR="00561B13">
        <w:t>is</w:t>
      </w:r>
      <w:r>
        <w:t xml:space="preserve"> many years of distinguished </w:t>
      </w:r>
      <w:r w:rsidR="00D12616">
        <w:t xml:space="preserve">law enforcement </w:t>
      </w:r>
      <w:r>
        <w:t>service to</w:t>
      </w:r>
      <w:r w:rsidR="00CC2253">
        <w:t xml:space="preserve"> </w:t>
      </w:r>
      <w:r w:rsidR="00D12616">
        <w:t>the citizens of South Carolina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8E2F51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A172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6BE3E3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A172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E1A48" w:rsidR="007E1A48">
        <w:t xml:space="preserve">recognize and honor </w:t>
      </w:r>
      <w:r w:rsidRPr="00561B13" w:rsidR="00561B13">
        <w:t xml:space="preserve">John </w:t>
      </w:r>
      <w:r w:rsidR="008F4473">
        <w:t xml:space="preserve">B. </w:t>
      </w:r>
      <w:r w:rsidRPr="00561B13" w:rsidR="00561B13">
        <w:t>“Britt” Parker</w:t>
      </w:r>
      <w:r w:rsidR="00D12616">
        <w:t xml:space="preserve"> </w:t>
      </w:r>
      <w:r w:rsidRPr="00D12616" w:rsidR="00D12616">
        <w:t xml:space="preserve">of </w:t>
      </w:r>
      <w:r w:rsidR="00D12616">
        <w:t>C</w:t>
      </w:r>
      <w:r w:rsidRPr="00D12616" w:rsidR="00D12616">
        <w:t xml:space="preserve">larendon </w:t>
      </w:r>
      <w:r w:rsidR="00D12616">
        <w:t>C</w:t>
      </w:r>
      <w:r w:rsidRPr="00D12616" w:rsidR="00D12616">
        <w:t xml:space="preserve">ounty for </w:t>
      </w:r>
      <w:r w:rsidR="00975140">
        <w:t xml:space="preserve">his distinguished </w:t>
      </w:r>
      <w:r w:rsidRPr="00D12616" w:rsidR="00D12616">
        <w:t xml:space="preserve">fifty years of </w:t>
      </w:r>
      <w:r w:rsidR="00D12616">
        <w:t xml:space="preserve">selfless, </w:t>
      </w:r>
      <w:r w:rsidRPr="00D12616" w:rsidR="00D12616">
        <w:t xml:space="preserve">dedicated </w:t>
      </w:r>
      <w:r w:rsidR="00975140">
        <w:t xml:space="preserve">service in </w:t>
      </w:r>
      <w:r w:rsidRPr="00D12616" w:rsidR="00D12616">
        <w:t xml:space="preserve">law enforcement </w:t>
      </w:r>
      <w:r w:rsidR="00975140">
        <w:t>in South Carolina</w:t>
      </w:r>
      <w:r w:rsidRPr="007E1A48" w:rsidR="007E1A48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B6E9CF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88434D" w:rsidR="0088434D">
        <w:t xml:space="preserve">John </w:t>
      </w:r>
      <w:r w:rsidR="008F4473">
        <w:t xml:space="preserve">B. </w:t>
      </w:r>
      <w:r w:rsidRPr="0088434D" w:rsidR="0088434D">
        <w:t>“Britt” Parker</w:t>
      </w:r>
      <w:r w:rsidR="00561B1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17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C9A69B6" w:rsidR="007003E1" w:rsidRDefault="00B90FE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A1723">
              <w:rPr>
                <w:noProof/>
              </w:rPr>
              <w:t>LC-0734WAB-GM24.docx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8E7"/>
    <w:rsid w:val="00032E86"/>
    <w:rsid w:val="00040E43"/>
    <w:rsid w:val="0008202C"/>
    <w:rsid w:val="000843D7"/>
    <w:rsid w:val="00084D53"/>
    <w:rsid w:val="00091FD9"/>
    <w:rsid w:val="00096A70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327B"/>
    <w:rsid w:val="00133E66"/>
    <w:rsid w:val="001347EE"/>
    <w:rsid w:val="00136B38"/>
    <w:rsid w:val="001373F6"/>
    <w:rsid w:val="001435A3"/>
    <w:rsid w:val="00146ED3"/>
    <w:rsid w:val="00151044"/>
    <w:rsid w:val="00161467"/>
    <w:rsid w:val="00164E9F"/>
    <w:rsid w:val="00187057"/>
    <w:rsid w:val="001A022F"/>
    <w:rsid w:val="001A2C0B"/>
    <w:rsid w:val="001A72A6"/>
    <w:rsid w:val="001C092A"/>
    <w:rsid w:val="001C1BFE"/>
    <w:rsid w:val="001C45B9"/>
    <w:rsid w:val="001C4F58"/>
    <w:rsid w:val="001D08F2"/>
    <w:rsid w:val="001D2A16"/>
    <w:rsid w:val="001D3A58"/>
    <w:rsid w:val="001D525B"/>
    <w:rsid w:val="001D68D8"/>
    <w:rsid w:val="001D7F4F"/>
    <w:rsid w:val="001E17E3"/>
    <w:rsid w:val="001F75F9"/>
    <w:rsid w:val="002017E6"/>
    <w:rsid w:val="00204B4F"/>
    <w:rsid w:val="00205238"/>
    <w:rsid w:val="00205D7B"/>
    <w:rsid w:val="00211B4F"/>
    <w:rsid w:val="002321B6"/>
    <w:rsid w:val="00232912"/>
    <w:rsid w:val="00244F48"/>
    <w:rsid w:val="0025001F"/>
    <w:rsid w:val="00250967"/>
    <w:rsid w:val="002543C8"/>
    <w:rsid w:val="0025541D"/>
    <w:rsid w:val="002635C9"/>
    <w:rsid w:val="00284AAE"/>
    <w:rsid w:val="002A1723"/>
    <w:rsid w:val="002B451A"/>
    <w:rsid w:val="002D55D2"/>
    <w:rsid w:val="002E5912"/>
    <w:rsid w:val="002F4473"/>
    <w:rsid w:val="002F5967"/>
    <w:rsid w:val="00301B21"/>
    <w:rsid w:val="003119EA"/>
    <w:rsid w:val="00325348"/>
    <w:rsid w:val="0032685D"/>
    <w:rsid w:val="0032732C"/>
    <w:rsid w:val="003321E4"/>
    <w:rsid w:val="00336AD0"/>
    <w:rsid w:val="00350924"/>
    <w:rsid w:val="0036008C"/>
    <w:rsid w:val="0037079A"/>
    <w:rsid w:val="003A4798"/>
    <w:rsid w:val="003A4F41"/>
    <w:rsid w:val="003B213B"/>
    <w:rsid w:val="003C4DAB"/>
    <w:rsid w:val="003D01E8"/>
    <w:rsid w:val="003D0BC2"/>
    <w:rsid w:val="003D1B02"/>
    <w:rsid w:val="003E09AF"/>
    <w:rsid w:val="003E5288"/>
    <w:rsid w:val="003F6D79"/>
    <w:rsid w:val="003F6E8C"/>
    <w:rsid w:val="00416D05"/>
    <w:rsid w:val="0041760A"/>
    <w:rsid w:val="00417C01"/>
    <w:rsid w:val="00417FD6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70D1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B13"/>
    <w:rsid w:val="0057560B"/>
    <w:rsid w:val="00577C6C"/>
    <w:rsid w:val="005834ED"/>
    <w:rsid w:val="005A62FE"/>
    <w:rsid w:val="005A645E"/>
    <w:rsid w:val="005C2FE2"/>
    <w:rsid w:val="005E2BC9"/>
    <w:rsid w:val="00605102"/>
    <w:rsid w:val="006053F5"/>
    <w:rsid w:val="00611909"/>
    <w:rsid w:val="006210DC"/>
    <w:rsid w:val="006215AA"/>
    <w:rsid w:val="00627DCA"/>
    <w:rsid w:val="00635E43"/>
    <w:rsid w:val="00666E48"/>
    <w:rsid w:val="00677FE3"/>
    <w:rsid w:val="00687772"/>
    <w:rsid w:val="0069004B"/>
    <w:rsid w:val="006913C9"/>
    <w:rsid w:val="0069470D"/>
    <w:rsid w:val="006A71D4"/>
    <w:rsid w:val="006B1590"/>
    <w:rsid w:val="006B7A76"/>
    <w:rsid w:val="006D58AA"/>
    <w:rsid w:val="006E4451"/>
    <w:rsid w:val="006E655C"/>
    <w:rsid w:val="006E69E6"/>
    <w:rsid w:val="006F13E3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452C"/>
    <w:rsid w:val="007720AC"/>
    <w:rsid w:val="00781DF8"/>
    <w:rsid w:val="007836CC"/>
    <w:rsid w:val="00784873"/>
    <w:rsid w:val="00787728"/>
    <w:rsid w:val="007917CE"/>
    <w:rsid w:val="007959D3"/>
    <w:rsid w:val="007A70AE"/>
    <w:rsid w:val="007C0EE1"/>
    <w:rsid w:val="007C28C2"/>
    <w:rsid w:val="007C4370"/>
    <w:rsid w:val="007D6B87"/>
    <w:rsid w:val="007E01B6"/>
    <w:rsid w:val="007E1A48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434D"/>
    <w:rsid w:val="008905D2"/>
    <w:rsid w:val="008A1768"/>
    <w:rsid w:val="008A489F"/>
    <w:rsid w:val="008A7625"/>
    <w:rsid w:val="008B49D2"/>
    <w:rsid w:val="008B4AC4"/>
    <w:rsid w:val="008C3A19"/>
    <w:rsid w:val="008D05D1"/>
    <w:rsid w:val="008E1DCA"/>
    <w:rsid w:val="008F0E04"/>
    <w:rsid w:val="008F0F33"/>
    <w:rsid w:val="008F4429"/>
    <w:rsid w:val="008F4473"/>
    <w:rsid w:val="0090155D"/>
    <w:rsid w:val="009059FF"/>
    <w:rsid w:val="00907E4B"/>
    <w:rsid w:val="009237E8"/>
    <w:rsid w:val="0092634F"/>
    <w:rsid w:val="009270BA"/>
    <w:rsid w:val="0094021A"/>
    <w:rsid w:val="00945732"/>
    <w:rsid w:val="00953783"/>
    <w:rsid w:val="0096528D"/>
    <w:rsid w:val="00965B3F"/>
    <w:rsid w:val="00975140"/>
    <w:rsid w:val="009B44AF"/>
    <w:rsid w:val="009C6A0B"/>
    <w:rsid w:val="009C7F19"/>
    <w:rsid w:val="009E2BE4"/>
    <w:rsid w:val="009F0C77"/>
    <w:rsid w:val="009F4DD1"/>
    <w:rsid w:val="009F7B81"/>
    <w:rsid w:val="00A02543"/>
    <w:rsid w:val="00A17F16"/>
    <w:rsid w:val="00A41684"/>
    <w:rsid w:val="00A558F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2419"/>
    <w:rsid w:val="00B519D6"/>
    <w:rsid w:val="00B55136"/>
    <w:rsid w:val="00B6480F"/>
    <w:rsid w:val="00B64FFF"/>
    <w:rsid w:val="00B703CB"/>
    <w:rsid w:val="00B7267F"/>
    <w:rsid w:val="00B80257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2253"/>
    <w:rsid w:val="00CC6B7B"/>
    <w:rsid w:val="00CD2089"/>
    <w:rsid w:val="00CE4EE6"/>
    <w:rsid w:val="00CF44FA"/>
    <w:rsid w:val="00CF6C7E"/>
    <w:rsid w:val="00D12616"/>
    <w:rsid w:val="00D1567E"/>
    <w:rsid w:val="00D1656E"/>
    <w:rsid w:val="00D26327"/>
    <w:rsid w:val="00D31310"/>
    <w:rsid w:val="00D37AF8"/>
    <w:rsid w:val="00D42B15"/>
    <w:rsid w:val="00D52E4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3FFE"/>
    <w:rsid w:val="00E97AB4"/>
    <w:rsid w:val="00EA150E"/>
    <w:rsid w:val="00EF2368"/>
    <w:rsid w:val="00EF5F4D"/>
    <w:rsid w:val="00F02C5C"/>
    <w:rsid w:val="00F0731A"/>
    <w:rsid w:val="00F24442"/>
    <w:rsid w:val="00F34F7D"/>
    <w:rsid w:val="00F42BA9"/>
    <w:rsid w:val="00F477DA"/>
    <w:rsid w:val="00F50AE3"/>
    <w:rsid w:val="00F655B7"/>
    <w:rsid w:val="00F656BA"/>
    <w:rsid w:val="00F67CF1"/>
    <w:rsid w:val="00F7053B"/>
    <w:rsid w:val="00F728AA"/>
    <w:rsid w:val="00F7764B"/>
    <w:rsid w:val="00F840F0"/>
    <w:rsid w:val="00F909DD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5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5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25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0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25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0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25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80257"/>
  </w:style>
  <w:style w:type="character" w:styleId="LineNumber">
    <w:name w:val="line number"/>
    <w:basedOn w:val="DefaultParagraphFont"/>
    <w:uiPriority w:val="99"/>
    <w:semiHidden/>
    <w:unhideWhenUsed/>
    <w:rsid w:val="00B80257"/>
  </w:style>
  <w:style w:type="paragraph" w:customStyle="1" w:styleId="BillDots">
    <w:name w:val="Bill Dots"/>
    <w:basedOn w:val="Normal"/>
    <w:qFormat/>
    <w:rsid w:val="00B8025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8025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5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0257"/>
    <w:pPr>
      <w:ind w:left="720"/>
      <w:contextualSpacing/>
    </w:pPr>
  </w:style>
  <w:style w:type="paragraph" w:customStyle="1" w:styleId="scbillheader">
    <w:name w:val="sc_bill_header"/>
    <w:qFormat/>
    <w:rsid w:val="00B8025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8025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8025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8025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8025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8025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8025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8025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8025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8025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8025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8025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8025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8025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8025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8025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8025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8025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8025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8025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8025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8025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8025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8025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8025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8025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8025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8025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8025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8025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8025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8025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8025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8025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8025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8025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8025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8025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8025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8025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8025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8025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8025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8025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8025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8025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8025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8025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8025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8025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80257"/>
    <w:rPr>
      <w:color w:val="808080"/>
    </w:rPr>
  </w:style>
  <w:style w:type="paragraph" w:customStyle="1" w:styleId="sctablecodifiedsection">
    <w:name w:val="sc_table_codified_section"/>
    <w:qFormat/>
    <w:rsid w:val="00B8025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8025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8025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8025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8025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8025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8025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8025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8025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8025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8025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8025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80257"/>
    <w:rPr>
      <w:strike/>
      <w:dstrike w:val="0"/>
    </w:rPr>
  </w:style>
  <w:style w:type="character" w:customStyle="1" w:styleId="scstrikeblue">
    <w:name w:val="sc_strike_blue"/>
    <w:uiPriority w:val="1"/>
    <w:qFormat/>
    <w:rsid w:val="00B8025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8025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8025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025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802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8025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80257"/>
  </w:style>
  <w:style w:type="paragraph" w:customStyle="1" w:styleId="scbillendxx">
    <w:name w:val="sc_bill_end_xx"/>
    <w:qFormat/>
    <w:rsid w:val="00B8025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80257"/>
  </w:style>
  <w:style w:type="character" w:customStyle="1" w:styleId="scresolutionbody1">
    <w:name w:val="sc_resolution_body1"/>
    <w:uiPriority w:val="1"/>
    <w:qFormat/>
    <w:rsid w:val="00B80257"/>
  </w:style>
  <w:style w:type="character" w:styleId="Strong">
    <w:name w:val="Strong"/>
    <w:basedOn w:val="DefaultParagraphFont"/>
    <w:uiPriority w:val="22"/>
    <w:qFormat/>
    <w:rsid w:val="00B80257"/>
    <w:rPr>
      <w:b/>
      <w:bCs/>
    </w:rPr>
  </w:style>
  <w:style w:type="character" w:customStyle="1" w:styleId="scamendhouse">
    <w:name w:val="sc_amend_house"/>
    <w:uiPriority w:val="1"/>
    <w:qFormat/>
    <w:rsid w:val="00B8025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8025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80257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15&amp;session=125&amp;summary=B" TargetMode="External" Id="Rd83726ddfbdd4ec4" /><Relationship Type="http://schemas.openxmlformats.org/officeDocument/2006/relationships/hyperlink" Target="https://www.scstatehouse.gov/sess125_2023-2024/prever/5515_20240507.docx" TargetMode="External" Id="Rc4d24237c86040f1" /><Relationship Type="http://schemas.openxmlformats.org/officeDocument/2006/relationships/hyperlink" Target="h:\hj\20240507.docx" TargetMode="External" Id="R1a40520da03548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30520"/>
    <w:rsid w:val="00460640"/>
    <w:rsid w:val="00573513"/>
    <w:rsid w:val="005F70E7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445d4930-5ced-46cb-b418-83df691736e6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HOUSEINTRODATE>2024-05-07</T_BILL_D_HOUSEINTRODATE>
  <T_BILL_D_INTRODATE>2024-05-07</T_BILL_D_INTRODATE>
  <T_BILL_N_INTERNALVERSIONNUMBER>1</T_BILL_N_INTERNALVERSIONNUMBER>
  <T_BILL_N_SESSION>125</T_BILL_N_SESSION>
  <T_BILL_N_VERSIONNUMBER>1</T_BILL_N_VERSIONNUMBER>
  <T_BILL_N_YEAR>2024</T_BILL_N_YEAR>
  <T_BILL_REQUEST_REQUEST>84d64db3-b06e-4ad8-a5de-7091a6ec6bbc</T_BILL_REQUEST_REQUEST>
  <T_BILL_R_ORIGINALDRAFT>db91b7b6-4c38-47db-9a52-d1db79259188</T_BILL_R_ORIGINALDRAFT>
  <T_BILL_SPONSOR_SPONSOR>6c1ad1f2-ebe2-4017-9eb0-32f75c016b75</T_BILL_SPONSOR_SPONSOR>
  <T_BILL_T_BILLNAME>[5515]</T_BILL_T_BILLNAME>
  <T_BILL_T_BILLNUMBER>5515</T_BILL_T_BILLNUMBER>
  <T_BILL_T_BILLTITLE>TO recognize and honor John B. “Britt” Parker of Clarendon County for his distinguished fifty years of selfless, dedicated service in law enforcement in South Carolina.</T_BILL_T_BILLTITLE>
  <T_BILL_T_CHAMBER>house</T_BILL_T_CHAMBER>
  <T_BILL_T_FILENAME> </T_BILL_T_FILENAME>
  <T_BILL_T_LEGTYPE>resolution</T_BILL_T_LEGTYPE>
  <T_BILL_T_SUBJECT>SCHP Deputy Britt Parker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0AA7D5CD-A8FD-46CE-AD85-26766604C87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2897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2024-05-07T14:46:00Z</cp:lastPrinted>
  <dcterms:created xsi:type="dcterms:W3CDTF">2024-05-07T14:48:00Z</dcterms:created>
  <dcterms:modified xsi:type="dcterms:W3CDTF">2024-05-07T14:48:00Z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