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LC-0466HDB-GM24.docx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Allyson Stone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9212ab87404d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8b39226d95401a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637927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5039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F464D" w14:paraId="48DB32D0" w14:textId="6F4B8561">
          <w:pPr>
            <w:pStyle w:val="scresolutiontitle"/>
          </w:pPr>
          <w:r>
            <w:t>TO CONGRATULATE Allyson Stone UPON BEING NAMED the 2024-2025 White Knoll High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663AF" w:rsidP="007663AF" w:rsidRDefault="008C3A19" w14:paraId="408C8649" w14:textId="4CA00E07">
      <w:pPr>
        <w:pStyle w:val="scresolutionwhereas"/>
      </w:pPr>
      <w:bookmarkStart w:name="wa_34cec315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663AF">
        <w:t xml:space="preserve">the House of Representatives is pleased to learn that </w:t>
      </w:r>
      <w:r w:rsidRPr="007663AF" w:rsidR="007663AF">
        <w:t>Allyson Stone</w:t>
      </w:r>
      <w:r w:rsidR="007663AF">
        <w:t xml:space="preserve"> has been selected as the 2024‑2025 Teacher of the Year for </w:t>
      </w:r>
      <w:r w:rsidRPr="007663AF" w:rsidR="007663AF">
        <w:t>White Knoll High</w:t>
      </w:r>
      <w:r w:rsidR="007663AF">
        <w:t xml:space="preserve"> School in Lexington County School District One; and</w:t>
      </w:r>
    </w:p>
    <w:p w:rsidR="007663AF" w:rsidP="007663AF" w:rsidRDefault="007663AF" w14:paraId="44FB28E7" w14:textId="77777777">
      <w:pPr>
        <w:pStyle w:val="scresolutionwhereas"/>
      </w:pPr>
    </w:p>
    <w:p w:rsidR="007663AF" w:rsidP="007663AF" w:rsidRDefault="007663AF" w14:paraId="6A088013" w14:textId="6B56C9B1">
      <w:pPr>
        <w:pStyle w:val="scresolutionwhereas"/>
      </w:pPr>
      <w:bookmarkStart w:name="wa_bfec56b9c" w:id="2"/>
      <w:r>
        <w:t>W</w:t>
      </w:r>
      <w:bookmarkEnd w:id="2"/>
      <w:r>
        <w:t>hereas, each school</w:t>
      </w:r>
      <w:r w:rsidR="00A01BD7">
        <w:t>’</w:t>
      </w:r>
      <w:r>
        <w:t>s Teacher of the Year undergoes a rigorous screening and assessment process in order to be selected as their school</w:t>
      </w:r>
      <w:r w:rsidR="00A01BD7">
        <w:t>’</w:t>
      </w:r>
      <w:r>
        <w:t>s top teacher; and</w:t>
      </w:r>
    </w:p>
    <w:p w:rsidR="007663AF" w:rsidP="007663AF" w:rsidRDefault="007663AF" w14:paraId="7774B039" w14:textId="77777777">
      <w:pPr>
        <w:pStyle w:val="scresolutionwhereas"/>
      </w:pPr>
    </w:p>
    <w:p w:rsidR="007663AF" w:rsidP="007663AF" w:rsidRDefault="007663AF" w14:paraId="632645C5" w14:textId="57912CE8">
      <w:pPr>
        <w:pStyle w:val="scresolutionwhereas"/>
      </w:pPr>
      <w:bookmarkStart w:name="wa_a63117113" w:id="3"/>
      <w:r>
        <w:t>W</w:t>
      </w:r>
      <w:bookmarkEnd w:id="3"/>
      <w:r>
        <w:t>hereas, representing all teachers in their respective school, the teacher of the year acts as a role model and mentor for their colleagues and demonstrates a consistent commitment to excellence; and</w:t>
      </w:r>
    </w:p>
    <w:p w:rsidR="007663AF" w:rsidP="007663AF" w:rsidRDefault="007663AF" w14:paraId="4863F775" w14:textId="77777777">
      <w:pPr>
        <w:pStyle w:val="scresolutionwhereas"/>
      </w:pPr>
    </w:p>
    <w:p w:rsidR="007663AF" w:rsidP="007663AF" w:rsidRDefault="007663AF" w14:paraId="4E4F93D9" w14:textId="19CF7FBB">
      <w:pPr>
        <w:pStyle w:val="scresolutionwhereas"/>
      </w:pPr>
      <w:bookmarkStart w:name="wa_6507bb403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7663AF" w:rsidP="007663AF" w:rsidRDefault="007663AF" w14:paraId="69078FDA" w14:textId="77777777">
      <w:pPr>
        <w:pStyle w:val="scresolutionwhereas"/>
      </w:pPr>
    </w:p>
    <w:p w:rsidR="007663AF" w:rsidP="007663AF" w:rsidRDefault="007663AF" w14:paraId="5DE7BA48" w14:textId="137675EA">
      <w:pPr>
        <w:pStyle w:val="scresolutionwhereas"/>
      </w:pPr>
      <w:bookmarkStart w:name="wa_c80f060b7" w:id="5"/>
      <w:r>
        <w:t>W</w:t>
      </w:r>
      <w:bookmarkEnd w:id="5"/>
      <w:r>
        <w:t>hereas, South Carolina is fortunate to have such a dedicated and caring teacher educating and molding South Carolina</w:t>
      </w:r>
      <w:r w:rsidR="00A01BD7">
        <w:t>’</w:t>
      </w:r>
      <w:r>
        <w:t>s youth; and</w:t>
      </w:r>
    </w:p>
    <w:p w:rsidR="007663AF" w:rsidP="007663AF" w:rsidRDefault="007663AF" w14:paraId="77E9B098" w14:textId="77777777">
      <w:pPr>
        <w:pStyle w:val="scresolutionwhereas"/>
      </w:pPr>
    </w:p>
    <w:p w:rsidR="008A7625" w:rsidP="007663AF" w:rsidRDefault="007663AF" w14:paraId="44F28955" w14:textId="2583A715">
      <w:pPr>
        <w:pStyle w:val="scresolutionwhereas"/>
      </w:pPr>
      <w:bookmarkStart w:name="wa_72d9816c7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7663AF">
        <w:t>Allyson Stone</w:t>
      </w:r>
      <w:r>
        <w:t xml:space="preserve">, the 2024‑2025 Teacher of the Year for </w:t>
      </w:r>
      <w:r w:rsidRPr="007663AF">
        <w:t>White Knoll High</w:t>
      </w:r>
      <w:r>
        <w:t xml:space="preserve"> School, for amply providing her students the opportunity to live complete and successful lives as the future leaders of their communities.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824E8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5039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EADF99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5039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663AF" w:rsidR="007663AF">
        <w:t>congratulate Allyson Stone</w:t>
      </w:r>
      <w:r w:rsidR="007663AF">
        <w:t xml:space="preserve"> </w:t>
      </w:r>
      <w:r w:rsidRPr="007663AF" w:rsidR="007663AF">
        <w:t xml:space="preserve">upon being named </w:t>
      </w:r>
      <w:r w:rsidR="007663AF">
        <w:t xml:space="preserve">the </w:t>
      </w:r>
      <w:r w:rsidRPr="007663AF" w:rsidR="007663AF">
        <w:t>2024‑2025 White Knoll High</w:t>
      </w:r>
      <w:r w:rsidR="007663AF">
        <w:t xml:space="preserve"> </w:t>
      </w:r>
      <w:r w:rsidRPr="007663AF" w:rsidR="007663AF">
        <w:t>School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B5542D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7663AF" w:rsidR="007663AF">
        <w:t>Allyson Stone</w:t>
      </w:r>
      <w:r w:rsidR="007663A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02D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D71CCFB" w:rsidR="007003E1" w:rsidRDefault="004275F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0390">
              <w:rPr>
                <w:noProof/>
              </w:rPr>
              <w:t>LC-0466HDB-GM24.docx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A4E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DB1"/>
    <w:rsid w:val="002635C9"/>
    <w:rsid w:val="0027557F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69CD"/>
    <w:rsid w:val="003A4798"/>
    <w:rsid w:val="003A4F41"/>
    <w:rsid w:val="003C4DAB"/>
    <w:rsid w:val="003D01E8"/>
    <w:rsid w:val="003D0BC2"/>
    <w:rsid w:val="003E5288"/>
    <w:rsid w:val="003F6D79"/>
    <w:rsid w:val="003F6E8C"/>
    <w:rsid w:val="00402DC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4981"/>
    <w:rsid w:val="004E3831"/>
    <w:rsid w:val="004E7D54"/>
    <w:rsid w:val="00511974"/>
    <w:rsid w:val="0052116B"/>
    <w:rsid w:val="005273C6"/>
    <w:rsid w:val="005275A2"/>
    <w:rsid w:val="00530A69"/>
    <w:rsid w:val="00540762"/>
    <w:rsid w:val="00543DF3"/>
    <w:rsid w:val="00544C6E"/>
    <w:rsid w:val="00545593"/>
    <w:rsid w:val="00545C09"/>
    <w:rsid w:val="00551C74"/>
    <w:rsid w:val="00556EBF"/>
    <w:rsid w:val="0055760A"/>
    <w:rsid w:val="0057236F"/>
    <w:rsid w:val="0057560B"/>
    <w:rsid w:val="00577C6C"/>
    <w:rsid w:val="005834ED"/>
    <w:rsid w:val="005A62FE"/>
    <w:rsid w:val="005B5E0A"/>
    <w:rsid w:val="005C2FE2"/>
    <w:rsid w:val="005E2BC9"/>
    <w:rsid w:val="00605102"/>
    <w:rsid w:val="006053F5"/>
    <w:rsid w:val="00611909"/>
    <w:rsid w:val="006215AA"/>
    <w:rsid w:val="00627DCA"/>
    <w:rsid w:val="00666E48"/>
    <w:rsid w:val="0068619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3194"/>
    <w:rsid w:val="007663AF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27B15"/>
    <w:rsid w:val="008362E8"/>
    <w:rsid w:val="008410D3"/>
    <w:rsid w:val="00843D27"/>
    <w:rsid w:val="00846FE5"/>
    <w:rsid w:val="0085786E"/>
    <w:rsid w:val="00870570"/>
    <w:rsid w:val="008905D2"/>
    <w:rsid w:val="00896865"/>
    <w:rsid w:val="008A1768"/>
    <w:rsid w:val="008A489F"/>
    <w:rsid w:val="008A7625"/>
    <w:rsid w:val="008B4AC4"/>
    <w:rsid w:val="008C3A19"/>
    <w:rsid w:val="008D05D1"/>
    <w:rsid w:val="008D4627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1BD7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4F4C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7A0"/>
    <w:rsid w:val="00DF3845"/>
    <w:rsid w:val="00DF4A41"/>
    <w:rsid w:val="00E071A0"/>
    <w:rsid w:val="00E32D96"/>
    <w:rsid w:val="00E41911"/>
    <w:rsid w:val="00E44B57"/>
    <w:rsid w:val="00E50390"/>
    <w:rsid w:val="00E658FD"/>
    <w:rsid w:val="00E92EEF"/>
    <w:rsid w:val="00E97AB4"/>
    <w:rsid w:val="00EA150E"/>
    <w:rsid w:val="00EA2ECD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D1D"/>
    <w:rsid w:val="00FD5EA6"/>
    <w:rsid w:val="00FE52B6"/>
    <w:rsid w:val="00FF12FD"/>
    <w:rsid w:val="00FF2AE4"/>
    <w:rsid w:val="00FF464D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B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DB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B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7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DB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57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DB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57DB1"/>
  </w:style>
  <w:style w:type="character" w:styleId="LineNumber">
    <w:name w:val="line number"/>
    <w:basedOn w:val="DefaultParagraphFont"/>
    <w:uiPriority w:val="99"/>
    <w:semiHidden/>
    <w:unhideWhenUsed/>
    <w:rsid w:val="00257DB1"/>
  </w:style>
  <w:style w:type="paragraph" w:customStyle="1" w:styleId="BillDots">
    <w:name w:val="Bill Dots"/>
    <w:basedOn w:val="Normal"/>
    <w:qFormat/>
    <w:rsid w:val="00257DB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57DB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B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DB1"/>
    <w:pPr>
      <w:ind w:left="720"/>
      <w:contextualSpacing/>
    </w:pPr>
  </w:style>
  <w:style w:type="paragraph" w:customStyle="1" w:styleId="scbillheader">
    <w:name w:val="sc_bill_header"/>
    <w:qFormat/>
    <w:rsid w:val="00257D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57DB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57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57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57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57DB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57DB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57DB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57D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57DB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57DB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57DB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57DB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57DB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57DB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57DB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57DB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57DB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57DB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57DB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57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57DB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57DB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57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57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57DB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57DB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57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57D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57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57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57D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57DB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57DB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57DB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57D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57DB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57DB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57DB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57DB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57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57DB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57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57DB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57DB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57DB1"/>
    <w:rPr>
      <w:color w:val="808080"/>
    </w:rPr>
  </w:style>
  <w:style w:type="paragraph" w:customStyle="1" w:styleId="sctablecodifiedsection">
    <w:name w:val="sc_table_codified_section"/>
    <w:qFormat/>
    <w:rsid w:val="00257DB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57DB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57DB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57DB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57DB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57DB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57D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57D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57D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57D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57D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57DB1"/>
    <w:rPr>
      <w:strike/>
      <w:dstrike w:val="0"/>
    </w:rPr>
  </w:style>
  <w:style w:type="character" w:customStyle="1" w:styleId="scstrikeblue">
    <w:name w:val="sc_strike_blue"/>
    <w:uiPriority w:val="1"/>
    <w:qFormat/>
    <w:rsid w:val="00257DB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57DB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57D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57DB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57DB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57D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57DB1"/>
  </w:style>
  <w:style w:type="paragraph" w:customStyle="1" w:styleId="scbillendxx">
    <w:name w:val="sc_bill_end_xx"/>
    <w:qFormat/>
    <w:rsid w:val="00257DB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57DB1"/>
  </w:style>
  <w:style w:type="character" w:customStyle="1" w:styleId="scresolutionbody1">
    <w:name w:val="sc_resolution_body1"/>
    <w:uiPriority w:val="1"/>
    <w:qFormat/>
    <w:rsid w:val="00257DB1"/>
  </w:style>
  <w:style w:type="character" w:styleId="Strong">
    <w:name w:val="Strong"/>
    <w:basedOn w:val="DefaultParagraphFont"/>
    <w:uiPriority w:val="22"/>
    <w:qFormat/>
    <w:rsid w:val="00257DB1"/>
    <w:rPr>
      <w:b/>
      <w:bCs/>
    </w:rPr>
  </w:style>
  <w:style w:type="character" w:customStyle="1" w:styleId="scamendhouse">
    <w:name w:val="sc_amend_house"/>
    <w:uiPriority w:val="1"/>
    <w:qFormat/>
    <w:rsid w:val="00257DB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57DB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57DB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6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9&amp;session=125&amp;summary=B" TargetMode="External" Id="R3f9212ab87404d65" /><Relationship Type="http://schemas.openxmlformats.org/officeDocument/2006/relationships/hyperlink" Target="https://www.scstatehouse.gov/sess125_2023-2024/prever/5579_20240626.docx" TargetMode="External" Id="R7f8b39226d95401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aa00f54b-067c-435e-9869-626d94a4f724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27f56a5c-b274-4fab-9576-284b50f2f2fc</T_BILL_REQUEST_REQUEST>
  <T_BILL_R_ORIGINALDRAFT>73ba52a7-790a-48a6-8f60-4630c7d81849</T_BILL_R_ORIGINALDRAFT>
  <T_BILL_SPONSOR_SPONSOR>c8f82dea-6e31-4cb1-9bce-79dbfa310536</T_BILL_SPONSOR_SPONSOR>
  <T_BILL_T_BILLNAME>[5579]</T_BILL_T_BILLNAME>
  <T_BILL_T_BILLNUMBER>5579</T_BILL_T_BILLNUMBER>
  <T_BILL_T_BILLTITLE>TO CONGRATULATE Allyson Stone UPON BEING NAMED the 2024-2025 White Knoll High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Allyson Stone Teacher of the Year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58FC4-9BF0-475B-B011-54DA4C84E10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1629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2024-05-30T15:09:00Z</cp:lastPrinted>
  <dcterms:created xsi:type="dcterms:W3CDTF">2024-05-30T17:28:00Z</dcterms:created>
  <dcterms:modified xsi:type="dcterms:W3CDTF">2024-05-30T17:28:00Z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