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LC-0464HDB-BL24.docx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Joseph Branham, stepping down as chairman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b435cccb6da46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9f282fa78344f8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3870DB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D35B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C0C35" w14:paraId="48DB32D0" w14:textId="0817F7C0">
          <w:pPr>
            <w:pStyle w:val="scresolutiontitle"/>
          </w:pPr>
          <w:r>
            <w:t xml:space="preserve">To congratulate </w:t>
          </w:r>
          <w:r w:rsidR="00B02BA1">
            <w:t xml:space="preserve">Chairman </w:t>
          </w:r>
          <w:r>
            <w:t xml:space="preserve">Joseph Branham </w:t>
          </w:r>
          <w:r w:rsidR="00806C98">
            <w:t xml:space="preserve">on his </w:t>
          </w:r>
          <w:r w:rsidR="00563991">
            <w:t xml:space="preserve">upcoming </w:t>
          </w:r>
          <w:r w:rsidR="00806C98">
            <w:t>departure from the Chester County Council and to thank him for his invaluable public service.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60B1D47">
      <w:pPr>
        <w:pStyle w:val="scresolutionwhereas"/>
      </w:pPr>
      <w:bookmarkStart w:name="wa_00d26264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806C98">
        <w:t xml:space="preserve">the South Carolina House of Representatives is pleased to congratulate </w:t>
      </w:r>
      <w:r w:rsidR="00563991">
        <w:t xml:space="preserve">Chairman </w:t>
      </w:r>
      <w:r w:rsidR="00806C98">
        <w:t>Joseph Branham on his</w:t>
      </w:r>
      <w:r w:rsidR="00563991">
        <w:t xml:space="preserve"> upcoming end‑of‑year </w:t>
      </w:r>
      <w:r w:rsidR="00806C98">
        <w:t xml:space="preserve">departure from the Chester County Council after </w:t>
      </w:r>
      <w:r w:rsidR="00563991">
        <w:t>nearly three decades</w:t>
      </w:r>
      <w:r w:rsidR="00806C98">
        <w:t xml:space="preserve"> of service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5060ADD">
      <w:pPr>
        <w:pStyle w:val="scresolutionwhereas"/>
      </w:pPr>
      <w:bookmarkStart w:name="wa_d1efdfaa2" w:id="2"/>
      <w:r>
        <w:t>W</w:t>
      </w:r>
      <w:bookmarkEnd w:id="2"/>
      <w:r>
        <w:t>hereas,</w:t>
      </w:r>
      <w:r w:rsidR="001347EE">
        <w:t xml:space="preserve"> </w:t>
      </w:r>
      <w:r w:rsidR="00B02BA1">
        <w:t xml:space="preserve">a son of the Palmetto State, </w:t>
      </w:r>
      <w:r w:rsidR="00563991">
        <w:t>Joseph</w:t>
      </w:r>
      <w:r w:rsidR="00B02BA1">
        <w:t xml:space="preserve"> Branham was born and raised in Blackstock</w:t>
      </w:r>
      <w:r w:rsidR="00563991">
        <w:t>. In preparation for his life’s work, he</w:t>
      </w:r>
      <w:r w:rsidR="00B54B46">
        <w:t xml:space="preserve"> attended Clemson</w:t>
      </w:r>
      <w:r w:rsidR="000C47B7">
        <w:t xml:space="preserve"> College</w:t>
      </w:r>
      <w:r w:rsidR="00B54B46">
        <w:t>, completed an electrical course at York Tech</w:t>
      </w:r>
      <w:r w:rsidR="000C47B7">
        <w:t>nical College</w:t>
      </w:r>
      <w:r w:rsidR="00B54B46">
        <w:t xml:space="preserve">, and attended Carolina Community </w:t>
      </w:r>
      <w:r w:rsidR="00DA159E">
        <w:t>C</w:t>
      </w:r>
      <w:r w:rsidR="00B54B46">
        <w:t>ollege in Charlotte</w:t>
      </w:r>
      <w:r w:rsidR="00DA159E">
        <w:t>, North Carolina</w:t>
      </w:r>
      <w:r w:rsidR="00B54B46">
        <w:t xml:space="preserve">. </w:t>
      </w:r>
      <w:r w:rsidR="00B02BA1">
        <w:t>He has been married to his wife</w:t>
      </w:r>
      <w:r w:rsidR="00563991">
        <w:t>,</w:t>
      </w:r>
      <w:r w:rsidR="00B02BA1">
        <w:t xml:space="preserve"> Brenda</w:t>
      </w:r>
      <w:r w:rsidR="00563991">
        <w:t>,</w:t>
      </w:r>
      <w:r w:rsidR="00B02BA1">
        <w:t xml:space="preserve"> for sixty years</w:t>
      </w:r>
      <w:r w:rsidR="00563991">
        <w:t>,</w:t>
      </w:r>
      <w:r w:rsidR="00B02BA1">
        <w:t xml:space="preserve"> and </w:t>
      </w:r>
      <w:r w:rsidR="00563991">
        <w:t xml:space="preserve">they have been </w:t>
      </w:r>
      <w:r w:rsidR="00B02BA1">
        <w:t>blessed with three children, seven grandchildren, and two great</w:t>
      </w:r>
      <w:r w:rsidR="00B95E91">
        <w:t>‑</w:t>
      </w:r>
      <w:r w:rsidR="00B02BA1">
        <w:t>grandchildren</w:t>
      </w:r>
      <w:r>
        <w:t>; and</w:t>
      </w:r>
    </w:p>
    <w:p w:rsidR="00B54B46" w:rsidP="00084D53" w:rsidRDefault="00B54B46" w14:paraId="271DF1A1" w14:textId="77777777">
      <w:pPr>
        <w:pStyle w:val="scresolutionwhereas"/>
      </w:pPr>
    </w:p>
    <w:p w:rsidR="00B54B46" w:rsidP="00084D53" w:rsidRDefault="00B54B46" w14:paraId="30AF0B90" w14:textId="6197E2C4">
      <w:pPr>
        <w:pStyle w:val="scresolutionwhereas"/>
      </w:pPr>
      <w:bookmarkStart w:name="wa_7433f97c7" w:id="3"/>
      <w:r>
        <w:t>W</w:t>
      </w:r>
      <w:bookmarkEnd w:id="3"/>
      <w:r>
        <w:t>hereas, Chairman Branham ha</w:t>
      </w:r>
      <w:r w:rsidR="000C689F">
        <w:t>d a successful career</w:t>
      </w:r>
      <w:r w:rsidR="00563991">
        <w:t xml:space="preserve"> in several industries</w:t>
      </w:r>
      <w:r w:rsidR="000C689F">
        <w:t xml:space="preserve">, having </w:t>
      </w:r>
      <w:r w:rsidRPr="00B54B46">
        <w:t xml:space="preserve">worked at Spring Mills, Chester </w:t>
      </w:r>
      <w:r w:rsidRPr="00B54B46" w:rsidR="008B3C00">
        <w:t>Foundry</w:t>
      </w:r>
      <w:r w:rsidRPr="00B54B46">
        <w:t xml:space="preserve">, Torrington Bearing Company, and </w:t>
      </w:r>
      <w:r w:rsidR="00563991">
        <w:t xml:space="preserve">lastly </w:t>
      </w:r>
      <w:r w:rsidRPr="00B54B46">
        <w:t xml:space="preserve">at Duke Energy </w:t>
      </w:r>
      <w:r w:rsidR="00563991">
        <w:t xml:space="preserve">from which he retired </w:t>
      </w:r>
      <w:r w:rsidRPr="00B54B46">
        <w:t xml:space="preserve">after thirty‑one years of service. </w:t>
      </w:r>
      <w:r w:rsidR="00563991">
        <w:t>This</w:t>
      </w:r>
      <w:r w:rsidRPr="00B54B46">
        <w:t xml:space="preserve"> professional experience</w:t>
      </w:r>
      <w:r w:rsidR="00563991">
        <w:t xml:space="preserve"> combined with his </w:t>
      </w:r>
      <w:r>
        <w:t>education</w:t>
      </w:r>
      <w:r w:rsidR="00D96840">
        <w:t>al</w:t>
      </w:r>
      <w:r>
        <w:t xml:space="preserve"> and </w:t>
      </w:r>
      <w:r w:rsidRPr="00B54B46">
        <w:t>entrepreneur</w:t>
      </w:r>
      <w:r w:rsidR="001139BF">
        <w:t xml:space="preserve">ial </w:t>
      </w:r>
      <w:r w:rsidR="00563991">
        <w:t>background</w:t>
      </w:r>
      <w:r w:rsidR="00D96840">
        <w:t>s</w:t>
      </w:r>
      <w:r w:rsidR="00563991">
        <w:t xml:space="preserve"> positioned him t</w:t>
      </w:r>
      <w:r w:rsidRPr="00B54B46">
        <w:t>o make invaluable contributions to the Chester County Council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BF1E5E" w:rsidP="00084D53" w:rsidRDefault="00F935A0" w14:paraId="485A6E1D" w14:textId="6BBBAF7F">
      <w:pPr>
        <w:pStyle w:val="scresolutionwhereas"/>
      </w:pPr>
      <w:bookmarkStart w:name="wa_dfbb1d10f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B02BA1">
        <w:t xml:space="preserve">Chairman Branham has </w:t>
      </w:r>
      <w:r w:rsidR="00563991">
        <w:t xml:space="preserve">been a member of </w:t>
      </w:r>
      <w:r w:rsidR="00B02BA1">
        <w:t>the Chester County Council for twenty‑eight years</w:t>
      </w:r>
      <w:r w:rsidR="00544BD6">
        <w:t>, serving from 1980 to 1990, and then again from 2006 to the present</w:t>
      </w:r>
      <w:r w:rsidR="00B02BA1">
        <w:t xml:space="preserve">. </w:t>
      </w:r>
      <w:r w:rsidR="00563991">
        <w:t xml:space="preserve">Currently </w:t>
      </w:r>
      <w:r w:rsidR="00B02BA1">
        <w:t>chairman</w:t>
      </w:r>
      <w:r w:rsidR="00563991">
        <w:t xml:space="preserve"> of the county council</w:t>
      </w:r>
      <w:r w:rsidR="00B02BA1">
        <w:t xml:space="preserve">, he </w:t>
      </w:r>
      <w:r w:rsidR="00563991">
        <w:t xml:space="preserve">is a past </w:t>
      </w:r>
      <w:r w:rsidR="00B02BA1">
        <w:t>vice chairman</w:t>
      </w:r>
      <w:r w:rsidR="00563991">
        <w:t xml:space="preserve"> and has been a member of </w:t>
      </w:r>
      <w:r w:rsidRPr="00BF1E5E" w:rsidR="00BF1E5E">
        <w:t xml:space="preserve">the Legislative Intergovernmental Relations Committee, the Nomination Committee, </w:t>
      </w:r>
      <w:r w:rsidR="000A34B2">
        <w:t xml:space="preserve">and </w:t>
      </w:r>
      <w:r w:rsidRPr="00BF1E5E" w:rsidR="00BF1E5E">
        <w:t>Scholarship Fund Committees</w:t>
      </w:r>
      <w:r w:rsidR="00BF1E5E">
        <w:t>; and</w:t>
      </w:r>
    </w:p>
    <w:p w:rsidR="00BF1E5E" w:rsidP="00084D53" w:rsidRDefault="00BF1E5E" w14:paraId="452BF927" w14:textId="77777777">
      <w:pPr>
        <w:pStyle w:val="scresolutionwhereas"/>
      </w:pPr>
    </w:p>
    <w:p w:rsidR="008A7625" w:rsidP="00084D53" w:rsidRDefault="00BF1E5E" w14:paraId="4666F527" w14:textId="654EA68B">
      <w:pPr>
        <w:pStyle w:val="scresolutionwhereas"/>
      </w:pPr>
      <w:bookmarkStart w:name="wa_26ed01e9c" w:id="5"/>
      <w:r>
        <w:t>W</w:t>
      </w:r>
      <w:bookmarkEnd w:id="5"/>
      <w:r>
        <w:t xml:space="preserve">hereas, </w:t>
      </w:r>
      <w:r w:rsidR="00D96840">
        <w:t xml:space="preserve">in addition to serving on county council, </w:t>
      </w:r>
      <w:r w:rsidR="00DA159E">
        <w:t xml:space="preserve">Chairman Branham </w:t>
      </w:r>
      <w:r w:rsidR="00D96840">
        <w:t xml:space="preserve">has contributed his time and talent to his community as </w:t>
      </w:r>
      <w:r w:rsidR="00DA159E">
        <w:t xml:space="preserve">past chair for the Catawba Regional Council of Governments, past chair of the I‑77 Alliance board of directors, </w:t>
      </w:r>
      <w:r w:rsidR="00D96840">
        <w:t xml:space="preserve">and </w:t>
      </w:r>
      <w:r w:rsidR="00916019">
        <w:t xml:space="preserve">past president of the South Carolina Association of </w:t>
      </w:r>
      <w:r w:rsidR="005F5A3F">
        <w:t xml:space="preserve">Counties, </w:t>
      </w:r>
      <w:r w:rsidR="00D96840">
        <w:t>among other ways</w:t>
      </w:r>
      <w:r w:rsidR="00DA159E">
        <w:t xml:space="preserve">. He is </w:t>
      </w:r>
      <w:r w:rsidR="00BC7AE1">
        <w:t xml:space="preserve">also </w:t>
      </w:r>
      <w:r w:rsidR="00DA159E">
        <w:t>a member of the Livestock Associations,</w:t>
      </w:r>
      <w:r w:rsidR="00916019">
        <w:t xml:space="preserve"> </w:t>
      </w:r>
      <w:r w:rsidR="00D96840">
        <w:t>c</w:t>
      </w:r>
      <w:r w:rsidR="00916019">
        <w:t>hairman of the Insurance Trust and Liability of South Carolina Association of Counties, and a member of the Chester Development Association</w:t>
      </w:r>
      <w:r w:rsidR="008A7625">
        <w:t>; and</w:t>
      </w:r>
    </w:p>
    <w:p w:rsidR="00916019" w:rsidP="00084D53" w:rsidRDefault="00916019" w14:paraId="587E4045" w14:textId="77777777">
      <w:pPr>
        <w:pStyle w:val="scresolutionwhereas"/>
      </w:pPr>
    </w:p>
    <w:p w:rsidR="00916019" w:rsidP="00084D53" w:rsidRDefault="00916019" w14:paraId="520A9109" w14:textId="22B76CB6">
      <w:pPr>
        <w:pStyle w:val="scresolutionwhereas"/>
      </w:pPr>
      <w:bookmarkStart w:name="wa_880759b09" w:id="6"/>
      <w:r>
        <w:t>W</w:t>
      </w:r>
      <w:bookmarkEnd w:id="6"/>
      <w:r>
        <w:t xml:space="preserve">hereas, a man of faith, </w:t>
      </w:r>
      <w:r w:rsidR="00D96840">
        <w:t>Joseph</w:t>
      </w:r>
      <w:r>
        <w:t xml:space="preserve"> Branham is a member of the Trinity Presbyterian Church where he serves as an elder</w:t>
      </w:r>
      <w:r w:rsidR="00D96840">
        <w:t xml:space="preserve">, sings in </w:t>
      </w:r>
      <w:r>
        <w:t>the choir</w:t>
      </w:r>
      <w:r w:rsidR="003D1CD1">
        <w:t>, and is president of the Men of the Covenant</w:t>
      </w:r>
      <w:r>
        <w:t>. He also</w:t>
      </w:r>
      <w:r w:rsidR="00D96840">
        <w:t xml:space="preserve"> has served his church as </w:t>
      </w:r>
      <w:r>
        <w:t>past c</w:t>
      </w:r>
      <w:r w:rsidR="00D96840">
        <w:t>hair</w:t>
      </w:r>
      <w:r>
        <w:t xml:space="preserve">man of the building committee, </w:t>
      </w:r>
      <w:r w:rsidR="00E136A0">
        <w:t>a former</w:t>
      </w:r>
      <w:r>
        <w:t xml:space="preserve"> adult </w:t>
      </w:r>
      <w:r w:rsidR="003D1CD1">
        <w:t>Sunday</w:t>
      </w:r>
      <w:r>
        <w:t xml:space="preserve"> </w:t>
      </w:r>
      <w:r w:rsidR="003D1CD1">
        <w:t>s</w:t>
      </w:r>
      <w:r>
        <w:t xml:space="preserve">chool </w:t>
      </w:r>
      <w:r w:rsidR="003D1CD1">
        <w:t>t</w:t>
      </w:r>
      <w:r>
        <w:t>eacher</w:t>
      </w:r>
      <w:r w:rsidR="008D3F8D">
        <w:t>,</w:t>
      </w:r>
      <w:r w:rsidR="003D1CD1">
        <w:t xml:space="preserve"> past moderator of the Presbytery, </w:t>
      </w:r>
      <w:r w:rsidR="00D96840">
        <w:t xml:space="preserve">as a member of the </w:t>
      </w:r>
      <w:r w:rsidR="003D1CD1">
        <w:t xml:space="preserve">membership committee, and as </w:t>
      </w:r>
      <w:r w:rsidR="00D96840">
        <w:t xml:space="preserve">a </w:t>
      </w:r>
      <w:r w:rsidR="003D1CD1">
        <w:t>delegate to the PCA General Assembly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005BFAB">
      <w:pPr>
        <w:pStyle w:val="scresolutionwhereas"/>
      </w:pPr>
      <w:bookmarkStart w:name="wa_1cd5ce308" w:id="7"/>
      <w:r>
        <w:t>W</w:t>
      </w:r>
      <w:bookmarkEnd w:id="7"/>
      <w:r>
        <w:t>hereas,</w:t>
      </w:r>
      <w:r w:rsidR="001347EE">
        <w:t xml:space="preserve"> </w:t>
      </w:r>
      <w:r w:rsidR="00806C98">
        <w:t xml:space="preserve">the members of the South Carolina House of Representatives </w:t>
      </w:r>
      <w:r w:rsidR="00B02BA1">
        <w:t xml:space="preserve">are grateful for the committed service Joeseph </w:t>
      </w:r>
      <w:r w:rsidR="00D96840">
        <w:t xml:space="preserve">Branham </w:t>
      </w:r>
      <w:r w:rsidR="00B02BA1">
        <w:t xml:space="preserve">has given to Chester County and hope he finds </w:t>
      </w:r>
      <w:r w:rsidR="00D96840">
        <w:t xml:space="preserve">enjoyment in </w:t>
      </w:r>
      <w:r w:rsidR="00B02BA1">
        <w:t xml:space="preserve">his future endeavors.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F47DFF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D35B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D581C1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D35B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06C98">
        <w:t xml:space="preserve">congratulate </w:t>
      </w:r>
      <w:r w:rsidR="00B02BA1">
        <w:t xml:space="preserve">Chairman </w:t>
      </w:r>
      <w:r w:rsidR="00806C98">
        <w:t xml:space="preserve">Joseph Branham upon his </w:t>
      </w:r>
      <w:r w:rsidR="00803FA8">
        <w:t xml:space="preserve">upcoming </w:t>
      </w:r>
      <w:r w:rsidR="00806C98">
        <w:t>departure from the Chester County Council and thank him for his invaluable public service.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7D0FA2E">
      <w:pPr>
        <w:pStyle w:val="scresolutionbody"/>
      </w:pPr>
      <w:r w:rsidRPr="00040E43">
        <w:t>Be it further resolved that a copy of this resolution be presented to</w:t>
      </w:r>
      <w:r w:rsidR="00B02BA1">
        <w:t xml:space="preserve"> Chairman</w:t>
      </w:r>
      <w:r w:rsidRPr="00040E43" w:rsidR="00B9105E">
        <w:t xml:space="preserve"> </w:t>
      </w:r>
      <w:r w:rsidR="00806C98">
        <w:t>Joseph Branham.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448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532B807" w:rsidR="007003E1" w:rsidRDefault="002F3FD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D35B5">
              <w:rPr>
                <w:noProof/>
              </w:rPr>
              <w:t>LC-0464HDB-BL24.docx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351"/>
    <w:rsid w:val="00040A08"/>
    <w:rsid w:val="00040E43"/>
    <w:rsid w:val="00045213"/>
    <w:rsid w:val="00073FF8"/>
    <w:rsid w:val="00076413"/>
    <w:rsid w:val="00077529"/>
    <w:rsid w:val="0008202C"/>
    <w:rsid w:val="000843D7"/>
    <w:rsid w:val="00084D53"/>
    <w:rsid w:val="00091FD9"/>
    <w:rsid w:val="0009711F"/>
    <w:rsid w:val="00097234"/>
    <w:rsid w:val="00097C23"/>
    <w:rsid w:val="000A2CB4"/>
    <w:rsid w:val="000A34B2"/>
    <w:rsid w:val="000B42F1"/>
    <w:rsid w:val="000C47B7"/>
    <w:rsid w:val="000C5BE4"/>
    <w:rsid w:val="000C689F"/>
    <w:rsid w:val="000D092C"/>
    <w:rsid w:val="000E0100"/>
    <w:rsid w:val="000E1785"/>
    <w:rsid w:val="000E546A"/>
    <w:rsid w:val="000F1901"/>
    <w:rsid w:val="000F2E49"/>
    <w:rsid w:val="000F40FA"/>
    <w:rsid w:val="001035F1"/>
    <w:rsid w:val="0010776B"/>
    <w:rsid w:val="001139BF"/>
    <w:rsid w:val="001328C8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1B13"/>
    <w:rsid w:val="001E3875"/>
    <w:rsid w:val="001F75F9"/>
    <w:rsid w:val="002017E6"/>
    <w:rsid w:val="00204A88"/>
    <w:rsid w:val="00205238"/>
    <w:rsid w:val="00211B4F"/>
    <w:rsid w:val="002321B6"/>
    <w:rsid w:val="00232912"/>
    <w:rsid w:val="00237578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7858"/>
    <w:rsid w:val="00395F03"/>
    <w:rsid w:val="003A4798"/>
    <w:rsid w:val="003A4F41"/>
    <w:rsid w:val="003C4DAB"/>
    <w:rsid w:val="003D01E8"/>
    <w:rsid w:val="003D0BC2"/>
    <w:rsid w:val="003D1CD1"/>
    <w:rsid w:val="003E5288"/>
    <w:rsid w:val="003F6D79"/>
    <w:rsid w:val="003F6E8C"/>
    <w:rsid w:val="00403F5A"/>
    <w:rsid w:val="0041760A"/>
    <w:rsid w:val="00417C01"/>
    <w:rsid w:val="004252D4"/>
    <w:rsid w:val="00436096"/>
    <w:rsid w:val="004376E8"/>
    <w:rsid w:val="004403BD"/>
    <w:rsid w:val="00461441"/>
    <w:rsid w:val="004623E6"/>
    <w:rsid w:val="0046373F"/>
    <w:rsid w:val="0046488E"/>
    <w:rsid w:val="0046685D"/>
    <w:rsid w:val="004669F5"/>
    <w:rsid w:val="004809EE"/>
    <w:rsid w:val="00482C1E"/>
    <w:rsid w:val="00490559"/>
    <w:rsid w:val="004B7339"/>
    <w:rsid w:val="004E7D54"/>
    <w:rsid w:val="004F10B2"/>
    <w:rsid w:val="004F3735"/>
    <w:rsid w:val="004F4B05"/>
    <w:rsid w:val="004F59EE"/>
    <w:rsid w:val="00507F97"/>
    <w:rsid w:val="00511974"/>
    <w:rsid w:val="005124B4"/>
    <w:rsid w:val="0052116B"/>
    <w:rsid w:val="0052228C"/>
    <w:rsid w:val="005273C6"/>
    <w:rsid w:val="005275A2"/>
    <w:rsid w:val="00530A69"/>
    <w:rsid w:val="0053508B"/>
    <w:rsid w:val="00543DF3"/>
    <w:rsid w:val="00544BD6"/>
    <w:rsid w:val="00544C6E"/>
    <w:rsid w:val="00545593"/>
    <w:rsid w:val="00545C09"/>
    <w:rsid w:val="00551C74"/>
    <w:rsid w:val="00556EBF"/>
    <w:rsid w:val="0055760A"/>
    <w:rsid w:val="00563991"/>
    <w:rsid w:val="0057560B"/>
    <w:rsid w:val="00577C6C"/>
    <w:rsid w:val="005834ED"/>
    <w:rsid w:val="005A62FE"/>
    <w:rsid w:val="005C2FE2"/>
    <w:rsid w:val="005D6081"/>
    <w:rsid w:val="005E2BC9"/>
    <w:rsid w:val="005F45E3"/>
    <w:rsid w:val="005F5A3F"/>
    <w:rsid w:val="00605102"/>
    <w:rsid w:val="006053F5"/>
    <w:rsid w:val="00611909"/>
    <w:rsid w:val="006215AA"/>
    <w:rsid w:val="00627DCA"/>
    <w:rsid w:val="00635324"/>
    <w:rsid w:val="006405A2"/>
    <w:rsid w:val="00661EE7"/>
    <w:rsid w:val="00666E48"/>
    <w:rsid w:val="006913C9"/>
    <w:rsid w:val="0069470D"/>
    <w:rsid w:val="006A6E54"/>
    <w:rsid w:val="006B1590"/>
    <w:rsid w:val="006D58AA"/>
    <w:rsid w:val="006E4451"/>
    <w:rsid w:val="006E655C"/>
    <w:rsid w:val="006E69E6"/>
    <w:rsid w:val="007003E1"/>
    <w:rsid w:val="007070AD"/>
    <w:rsid w:val="00730783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3A32"/>
    <w:rsid w:val="00787728"/>
    <w:rsid w:val="007917CE"/>
    <w:rsid w:val="0079439D"/>
    <w:rsid w:val="007959D3"/>
    <w:rsid w:val="007A70AE"/>
    <w:rsid w:val="007B47CD"/>
    <w:rsid w:val="007B5E13"/>
    <w:rsid w:val="007C0EE1"/>
    <w:rsid w:val="007C45DC"/>
    <w:rsid w:val="007D35B5"/>
    <w:rsid w:val="007E01B6"/>
    <w:rsid w:val="007F3C86"/>
    <w:rsid w:val="007F6D64"/>
    <w:rsid w:val="00802836"/>
    <w:rsid w:val="00803FA8"/>
    <w:rsid w:val="00806C98"/>
    <w:rsid w:val="00810471"/>
    <w:rsid w:val="008122D3"/>
    <w:rsid w:val="00830A57"/>
    <w:rsid w:val="008362E8"/>
    <w:rsid w:val="008410D3"/>
    <w:rsid w:val="00843D27"/>
    <w:rsid w:val="00846FE5"/>
    <w:rsid w:val="0085786E"/>
    <w:rsid w:val="00870570"/>
    <w:rsid w:val="0088273A"/>
    <w:rsid w:val="008905D2"/>
    <w:rsid w:val="008A1768"/>
    <w:rsid w:val="008A489F"/>
    <w:rsid w:val="008A7625"/>
    <w:rsid w:val="008B3C00"/>
    <w:rsid w:val="008B4AC4"/>
    <w:rsid w:val="008C30D2"/>
    <w:rsid w:val="008C3A19"/>
    <w:rsid w:val="008D05D1"/>
    <w:rsid w:val="008D3F8D"/>
    <w:rsid w:val="008E1DCA"/>
    <w:rsid w:val="008F0F33"/>
    <w:rsid w:val="008F4429"/>
    <w:rsid w:val="009059FF"/>
    <w:rsid w:val="00916019"/>
    <w:rsid w:val="0092634F"/>
    <w:rsid w:val="009270BA"/>
    <w:rsid w:val="0094021A"/>
    <w:rsid w:val="009403CD"/>
    <w:rsid w:val="00953783"/>
    <w:rsid w:val="0096528D"/>
    <w:rsid w:val="00965B3F"/>
    <w:rsid w:val="009724FB"/>
    <w:rsid w:val="009B44AF"/>
    <w:rsid w:val="009C6A0B"/>
    <w:rsid w:val="009C7F19"/>
    <w:rsid w:val="009D61AE"/>
    <w:rsid w:val="009E158C"/>
    <w:rsid w:val="009E2BE4"/>
    <w:rsid w:val="009F0C77"/>
    <w:rsid w:val="009F4DD1"/>
    <w:rsid w:val="009F7B81"/>
    <w:rsid w:val="00A00F33"/>
    <w:rsid w:val="00A02543"/>
    <w:rsid w:val="00A41684"/>
    <w:rsid w:val="00A64E80"/>
    <w:rsid w:val="00A66C6B"/>
    <w:rsid w:val="00A70CE2"/>
    <w:rsid w:val="00A7261B"/>
    <w:rsid w:val="00A72BCD"/>
    <w:rsid w:val="00A74015"/>
    <w:rsid w:val="00A741D9"/>
    <w:rsid w:val="00A833AB"/>
    <w:rsid w:val="00A95560"/>
    <w:rsid w:val="00A9741D"/>
    <w:rsid w:val="00A97B30"/>
    <w:rsid w:val="00AA0B57"/>
    <w:rsid w:val="00AB1254"/>
    <w:rsid w:val="00AB2CC0"/>
    <w:rsid w:val="00AC34A2"/>
    <w:rsid w:val="00AC74F4"/>
    <w:rsid w:val="00AD1C9A"/>
    <w:rsid w:val="00AD4B17"/>
    <w:rsid w:val="00AF0102"/>
    <w:rsid w:val="00AF1A81"/>
    <w:rsid w:val="00AF3101"/>
    <w:rsid w:val="00AF3DC3"/>
    <w:rsid w:val="00AF69EE"/>
    <w:rsid w:val="00B00C4F"/>
    <w:rsid w:val="00B02BA1"/>
    <w:rsid w:val="00B0316F"/>
    <w:rsid w:val="00B128F5"/>
    <w:rsid w:val="00B3602C"/>
    <w:rsid w:val="00B412D4"/>
    <w:rsid w:val="00B519D6"/>
    <w:rsid w:val="00B54B46"/>
    <w:rsid w:val="00B6480F"/>
    <w:rsid w:val="00B64FFF"/>
    <w:rsid w:val="00B703CB"/>
    <w:rsid w:val="00B7267F"/>
    <w:rsid w:val="00B746D3"/>
    <w:rsid w:val="00B879A5"/>
    <w:rsid w:val="00B9052D"/>
    <w:rsid w:val="00B9105E"/>
    <w:rsid w:val="00B95E91"/>
    <w:rsid w:val="00BC1E62"/>
    <w:rsid w:val="00BC695A"/>
    <w:rsid w:val="00BC7AE1"/>
    <w:rsid w:val="00BD086A"/>
    <w:rsid w:val="00BD4498"/>
    <w:rsid w:val="00BE3C22"/>
    <w:rsid w:val="00BE46CD"/>
    <w:rsid w:val="00BF1E5E"/>
    <w:rsid w:val="00C02C1B"/>
    <w:rsid w:val="00C0345E"/>
    <w:rsid w:val="00C21775"/>
    <w:rsid w:val="00C21ABE"/>
    <w:rsid w:val="00C31C95"/>
    <w:rsid w:val="00C3483A"/>
    <w:rsid w:val="00C4162C"/>
    <w:rsid w:val="00C41EB9"/>
    <w:rsid w:val="00C433D3"/>
    <w:rsid w:val="00C448EE"/>
    <w:rsid w:val="00C664FC"/>
    <w:rsid w:val="00C7322B"/>
    <w:rsid w:val="00C73AFC"/>
    <w:rsid w:val="00C74E9D"/>
    <w:rsid w:val="00C826DD"/>
    <w:rsid w:val="00C82FD3"/>
    <w:rsid w:val="00C92819"/>
    <w:rsid w:val="00C93C2C"/>
    <w:rsid w:val="00C953E7"/>
    <w:rsid w:val="00CA3BCF"/>
    <w:rsid w:val="00CC6B7B"/>
    <w:rsid w:val="00CD2089"/>
    <w:rsid w:val="00CE0253"/>
    <w:rsid w:val="00CE4EE6"/>
    <w:rsid w:val="00CF44FA"/>
    <w:rsid w:val="00D1567E"/>
    <w:rsid w:val="00D24CC4"/>
    <w:rsid w:val="00D31310"/>
    <w:rsid w:val="00D37AF8"/>
    <w:rsid w:val="00D55053"/>
    <w:rsid w:val="00D66B80"/>
    <w:rsid w:val="00D73A67"/>
    <w:rsid w:val="00D8028D"/>
    <w:rsid w:val="00D96840"/>
    <w:rsid w:val="00D970A9"/>
    <w:rsid w:val="00DA159E"/>
    <w:rsid w:val="00DA76CE"/>
    <w:rsid w:val="00DB1F5E"/>
    <w:rsid w:val="00DB2359"/>
    <w:rsid w:val="00DB483F"/>
    <w:rsid w:val="00DC47B1"/>
    <w:rsid w:val="00DD73D3"/>
    <w:rsid w:val="00DF3845"/>
    <w:rsid w:val="00E071A0"/>
    <w:rsid w:val="00E136A0"/>
    <w:rsid w:val="00E20281"/>
    <w:rsid w:val="00E20373"/>
    <w:rsid w:val="00E32D96"/>
    <w:rsid w:val="00E41911"/>
    <w:rsid w:val="00E44B57"/>
    <w:rsid w:val="00E45BF9"/>
    <w:rsid w:val="00E46A01"/>
    <w:rsid w:val="00E658FD"/>
    <w:rsid w:val="00E92EEF"/>
    <w:rsid w:val="00E97AB4"/>
    <w:rsid w:val="00EA150E"/>
    <w:rsid w:val="00EE648C"/>
    <w:rsid w:val="00EF2368"/>
    <w:rsid w:val="00EF5F4D"/>
    <w:rsid w:val="00F02C5C"/>
    <w:rsid w:val="00F161B4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0C35"/>
    <w:rsid w:val="00FC39D8"/>
    <w:rsid w:val="00FE52B6"/>
    <w:rsid w:val="00FF12FD"/>
    <w:rsid w:val="00FF1DFB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4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4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1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124B4"/>
  </w:style>
  <w:style w:type="character" w:styleId="LineNumber">
    <w:name w:val="line number"/>
    <w:basedOn w:val="DefaultParagraphFont"/>
    <w:uiPriority w:val="99"/>
    <w:semiHidden/>
    <w:unhideWhenUsed/>
    <w:rsid w:val="005124B4"/>
  </w:style>
  <w:style w:type="paragraph" w:customStyle="1" w:styleId="BillDots">
    <w:name w:val="Bill Dots"/>
    <w:basedOn w:val="Normal"/>
    <w:qFormat/>
    <w:rsid w:val="00512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124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24B4"/>
    <w:pPr>
      <w:ind w:left="720"/>
      <w:contextualSpacing/>
    </w:pPr>
  </w:style>
  <w:style w:type="paragraph" w:customStyle="1" w:styleId="scbillheader">
    <w:name w:val="sc_bill_header"/>
    <w:qFormat/>
    <w:rsid w:val="00512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124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12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12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12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12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124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124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12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124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124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124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124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124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12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124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124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124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12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12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12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124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124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12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12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124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124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12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12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12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12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12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124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124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124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12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12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124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124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124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12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124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12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124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124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124B4"/>
    <w:rPr>
      <w:color w:val="808080"/>
    </w:rPr>
  </w:style>
  <w:style w:type="paragraph" w:customStyle="1" w:styleId="sctablecodifiedsection">
    <w:name w:val="sc_table_codified_section"/>
    <w:qFormat/>
    <w:rsid w:val="005124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124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124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24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24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124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124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124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124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124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124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124B4"/>
    <w:rPr>
      <w:strike/>
      <w:dstrike w:val="0"/>
    </w:rPr>
  </w:style>
  <w:style w:type="character" w:customStyle="1" w:styleId="scstrikeblue">
    <w:name w:val="sc_strike_blue"/>
    <w:uiPriority w:val="1"/>
    <w:qFormat/>
    <w:rsid w:val="005124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124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124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124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124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124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124B4"/>
  </w:style>
  <w:style w:type="paragraph" w:customStyle="1" w:styleId="scbillendxx">
    <w:name w:val="sc_bill_end_xx"/>
    <w:qFormat/>
    <w:rsid w:val="005124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124B4"/>
  </w:style>
  <w:style w:type="character" w:customStyle="1" w:styleId="scresolutionbody1">
    <w:name w:val="sc_resolution_body1"/>
    <w:uiPriority w:val="1"/>
    <w:qFormat/>
    <w:rsid w:val="005124B4"/>
  </w:style>
  <w:style w:type="character" w:styleId="Strong">
    <w:name w:val="Strong"/>
    <w:basedOn w:val="DefaultParagraphFont"/>
    <w:uiPriority w:val="22"/>
    <w:qFormat/>
    <w:rsid w:val="005124B4"/>
    <w:rPr>
      <w:b/>
      <w:bCs/>
    </w:rPr>
  </w:style>
  <w:style w:type="character" w:customStyle="1" w:styleId="scamendhouse">
    <w:name w:val="sc_amend_house"/>
    <w:uiPriority w:val="1"/>
    <w:qFormat/>
    <w:rsid w:val="005124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124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124B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2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90&amp;session=125&amp;summary=B" TargetMode="External" Id="R2b435cccb6da468b" /><Relationship Type="http://schemas.openxmlformats.org/officeDocument/2006/relationships/hyperlink" Target="https://www.scstatehouse.gov/sess125_2023-2024/prever/5590_20240626.docx" TargetMode="External" Id="Rd89f282fa78344f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81FEC"/>
    <w:rsid w:val="00A22407"/>
    <w:rsid w:val="00AA6F82"/>
    <w:rsid w:val="00BE097C"/>
    <w:rsid w:val="00E216F6"/>
    <w:rsid w:val="00E24B98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dacda053-a072-47e5-9bbb-8ee5878de0e5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26071639-b7a0-4199-b215-3072d3c785f4</T_BILL_REQUEST_REQUEST>
  <T_BILL_R_ORIGINALDRAFT>f5e5a1da-ac53-4237-b9f2-82b4de19add5</T_BILL_R_ORIGINALDRAFT>
  <T_BILL_SPONSOR_SPONSOR>fdc419c2-b8ef-4c27-ae2d-3f3eb6c2e8f0</T_BILL_SPONSOR_SPONSOR>
  <T_BILL_T_BILLNAME>[5590]</T_BILL_T_BILLNAME>
  <T_BILL_T_BILLNUMBER>5590</T_BILL_T_BILLNUMBER>
  <T_BILL_T_BILLTITLE>To congratulate Chairman Joseph Branham on his upcoming departure from the Chester County Council and to thank him for his invaluable public service.</T_BILL_T_BILLTITLE>
  <T_BILL_T_CHAMBER>house</T_BILL_T_CHAMBER>
  <T_BILL_T_FILENAME> </T_BILL_T_FILENAME>
  <T_BILL_T_LEGTYPE>resolution</T_BILL_T_LEGTYPE>
  <T_BILL_T_SUBJECT>Joseph Branham, stepping down as chairman</T_BILL_T_SUBJECT>
  <T_BILL_UR_DRAFTER>harrisonbrant@scstatehouse.gov</T_BILL_UR_DRAFTER>
  <T_BILL_UR_DRAFTINGASSISTANT>julienewboult@scstatehouse.gov</T_BILL_UR_DRAFTINGASSISTANT>
  <T_BILL_UR_RESOLUTIONWRITER>brysonlee@scstatehouse.gov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259D5-F240-4080-BEEC-C7E470A9F36C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2685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2024-05-28T14:59:00Z</cp:lastPrinted>
  <dcterms:created xsi:type="dcterms:W3CDTF">2024-05-28T15:00:00Z</dcterms:created>
  <dcterms:modified xsi:type="dcterms:W3CDTF">2024-05-28T15:00:00Z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