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Turner, Alexander, Garrett, Loftis, Bennett, Adams, M. Johnson, Gustafson, Massey, Cromer, Peeler, Talley, Young, Kimbrell, Climer, Reichenbach and Grooms</w:t>
      </w:r>
    </w:p>
    <w:p>
      <w:pPr>
        <w:widowControl w:val="false"/>
        <w:spacing w:after="0"/>
        <w:jc w:val="left"/>
      </w:pPr>
      <w:r>
        <w:rPr>
          <w:rFonts w:ascii="Times New Roman"/>
          <w:sz w:val="22"/>
        </w:rPr>
        <w:t xml:space="preserve">Companion/Similar bill(s): 4187</w:t>
      </w:r>
    </w:p>
    <w:p>
      <w:pPr>
        <w:widowControl w:val="false"/>
        <w:spacing w:after="0"/>
        <w:jc w:val="left"/>
      </w:pPr>
      <w:r>
        <w:rPr>
          <w:rFonts w:ascii="Times New Roman"/>
          <w:sz w:val="22"/>
        </w:rPr>
        <w:t xml:space="preserve">Document Path: SR-0057JG23.docx</w:t>
      </w:r>
    </w:p>
    <w:p>
      <w:pPr>
        <w:widowControl w:val="false"/>
        <w:spacing w:after="0"/>
        <w:jc w:val="left"/>
      </w:pPr>
    </w:p>
    <w:p>
      <w:pPr>
        <w:widowControl w:val="false"/>
        <w:spacing w:after="0"/>
        <w:jc w:val="left"/>
      </w:pPr>
      <w:r>
        <w:rPr>
          <w:rFonts w:ascii="Times New Roman"/>
          <w:sz w:val="22"/>
        </w:rPr>
        <w:t xml:space="preserve">Introduced in the Senate on February 22,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Organized Retail Crime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2/22/2023</w:t>
      </w:r>
      <w:r>
        <w:tab/>
        <w:t>Senate</w:t>
      </w:r>
      <w:r>
        <w:tab/>
        <w:t xml:space="preserve">Introduced and read first time</w:t>
      </w:r>
      <w:r>
        <w:t xml:space="preserve"> (</w:t>
      </w:r>
      <w:hyperlink w:history="true" r:id="R7df8133f8d02405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Referred to Committee on</w:t>
      </w:r>
      <w:r>
        <w:rPr>
          <w:b/>
        </w:rPr>
        <w:t xml:space="preserve"> Judiciary</w:t>
      </w:r>
      <w:r>
        <w:t xml:space="preserve"> (</w:t>
      </w:r>
      <w:hyperlink w:history="true" r:id="R1044c846e2ff475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cb49daf81b74d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3f3f576df941a4">
        <w:r>
          <w:rPr>
            <w:rStyle w:val="Hyperlink"/>
            <w:u w:val="single"/>
          </w:rPr>
          <w:t>02/22/2023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73EFA" w:rsidP="00BB0725" w:rsidRDefault="00A73EFA" w14:paraId="7B72410E" w14:textId="71E7F61A">
      <w:pPr>
        <w:pStyle w:val="scemptylineheader"/>
      </w:pPr>
    </w:p>
    <w:p w:rsidRPr="00BB0725" w:rsidR="00BE71BC" w:rsidP="00BB0725" w:rsidRDefault="00BE71BC" w14:paraId="1D7F7CF6" w14:textId="77777777">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B56E4" w14:paraId="40FEFADA" w14:textId="39103C46">
          <w:pPr>
            <w:pStyle w:val="scbilltitle"/>
            <w:tabs>
              <w:tab w:val="left" w:pos="2104"/>
            </w:tabs>
          </w:pPr>
          <w:r>
            <w:t>TO AMEND THE SOUTH CAROLINA CODE OF LAWS BY AMENDING SECTION 16‑13‑135, RELATING TO RETAIL THEFT</w:t>
          </w:r>
          <w:r w:rsidR="00654A23">
            <w:t xml:space="preserve"> and</w:t>
          </w:r>
          <w:r>
            <w:t xml:space="preserve"> PENALTIES, SO AS TO DEFINE ORGANIZED RETAIL CRIME AND ORGANIZED RETAIL CRIME OF AN AGGRAVATED NATURE AND RELATED TERMS, TO CLASSIFY ORGANIZED RETAIL CRIME AS A FELONY OFFENSE, </w:t>
          </w:r>
          <w:r w:rsidR="00654A23">
            <w:t xml:space="preserve">and </w:t>
          </w:r>
          <w:r>
            <w:t>TO DEFINE AGGRAVATING CIRCUMSTANCES AND INCREASED PENALTIES FOR ORGANIZED RETAIL CRIME OF AN AGGRAVATED NATURE.</w:t>
          </w:r>
        </w:p>
      </w:sdtContent>
    </w:sdt>
    <w:bookmarkStart w:name="at_f8a85543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faff8308" w:id="1"/>
      <w:r w:rsidRPr="0094541D">
        <w:t>B</w:t>
      </w:r>
      <w:bookmarkEnd w:id="1"/>
      <w:r w:rsidRPr="0094541D">
        <w:t>e it enacted by the General Assembly of the State of South Carolina:</w:t>
      </w:r>
    </w:p>
    <w:p w:rsidR="005E2484" w:rsidP="00553465" w:rsidRDefault="005E2484" w14:paraId="1941A718" w14:textId="77777777">
      <w:pPr>
        <w:pStyle w:val="scemptyline"/>
      </w:pPr>
    </w:p>
    <w:p w:rsidR="005E2484" w:rsidP="00553465" w:rsidRDefault="005E2484" w14:paraId="699C9B8A" w14:textId="606764DA">
      <w:pPr>
        <w:pStyle w:val="scdirectionallanguage"/>
      </w:pPr>
      <w:bookmarkStart w:name="bs_num_1_feb34a54c" w:id="2"/>
      <w:r>
        <w:t>S</w:t>
      </w:r>
      <w:bookmarkEnd w:id="2"/>
      <w:r>
        <w:t>ECTION 1.</w:t>
      </w:r>
      <w:r>
        <w:tab/>
      </w:r>
      <w:bookmarkStart w:name="dl_19b11e18f" w:id="3"/>
      <w:r>
        <w:t>S</w:t>
      </w:r>
      <w:bookmarkEnd w:id="3"/>
      <w:r>
        <w:t>ection 16‑13‑135 of the S.C. Code is amended to read:</w:t>
      </w:r>
    </w:p>
    <w:p w:rsidR="005E2484" w:rsidP="00553465" w:rsidRDefault="005E2484" w14:paraId="210DF1C7" w14:textId="77777777">
      <w:pPr>
        <w:pStyle w:val="scemptyline"/>
      </w:pPr>
    </w:p>
    <w:p w:rsidR="00031021" w:rsidP="005E2484" w:rsidRDefault="005E2484" w14:paraId="19BF9D6B" w14:textId="43356E5F">
      <w:pPr>
        <w:pStyle w:val="sccodifiedsection"/>
      </w:pPr>
      <w:r>
        <w:tab/>
      </w:r>
      <w:bookmarkStart w:name="cs_T16C13N135_905293c35" w:id="4"/>
      <w:r>
        <w:t>S</w:t>
      </w:r>
      <w:bookmarkEnd w:id="4"/>
      <w:r>
        <w:t>ection 16‑13‑135.</w:t>
      </w:r>
      <w:r>
        <w:tab/>
      </w:r>
      <w:bookmarkStart w:name="ss_T16C13N135SA_lv1_05a0291a2" w:id="5"/>
      <w:r>
        <w:t>(</w:t>
      </w:r>
      <w:bookmarkEnd w:id="5"/>
      <w:r>
        <w:t>A) As used in this section:</w:t>
      </w:r>
    </w:p>
    <w:p w:rsidR="00432AE0" w:rsidP="00432AE0" w:rsidRDefault="005E2484" w14:paraId="4E6879D1" w14:textId="6ABB9063">
      <w:pPr>
        <w:pStyle w:val="sccodifiedsection"/>
      </w:pPr>
      <w:r>
        <w:tab/>
      </w:r>
      <w:r>
        <w:tab/>
      </w:r>
      <w:bookmarkStart w:name="ss_T16C13N135S1_lv2_174542b65" w:id="6"/>
      <w:r>
        <w:t>(</w:t>
      </w:r>
      <w:bookmarkEnd w:id="6"/>
      <w:r>
        <w:t>1)</w:t>
      </w:r>
      <w:r w:rsidRPr="00432AE0" w:rsidR="00432AE0">
        <w:rPr>
          <w:rStyle w:val="scinsert"/>
        </w:rPr>
        <w:t xml:space="preserve"> </w:t>
      </w:r>
      <w:r w:rsidR="00432AE0">
        <w:rPr>
          <w:rStyle w:val="scinsert"/>
        </w:rPr>
        <w:t>“Emergency exit” means an exit door erected and maintained to comply with the requirements of 29 C.F.R. § 1910.36 or 29 C.F.R. § 1910.37</w:t>
      </w:r>
    </w:p>
    <w:p w:rsidR="00432AE0" w:rsidP="00432AE0" w:rsidRDefault="00432AE0" w14:paraId="66962EE2" w14:textId="48BEFCE0">
      <w:pPr>
        <w:pStyle w:val="sccodifiedsection"/>
      </w:pPr>
      <w:r>
        <w:rPr>
          <w:rStyle w:val="scinsert"/>
        </w:rPr>
        <w:tab/>
      </w:r>
      <w:r>
        <w:rPr>
          <w:rStyle w:val="scinsert"/>
        </w:rPr>
        <w:tab/>
      </w:r>
      <w:bookmarkStart w:name="ss_T16C13N135S2_lv2_e3b36c6cf" w:id="7"/>
      <w:r>
        <w:rPr>
          <w:rStyle w:val="scinsert"/>
        </w:rPr>
        <w:t>(</w:t>
      </w:r>
      <w:bookmarkEnd w:id="7"/>
      <w:r>
        <w:rPr>
          <w:rStyle w:val="scinsert"/>
        </w:rPr>
        <w:t>2) “Infant formula” means a food which purports to be or is represented for special dietary use solely as a food for infants by reason of its simulation of human milk or its suitability as a complete or partial substitute for human milk.</w:t>
      </w:r>
    </w:p>
    <w:p w:rsidR="005E2484" w:rsidP="005E2484" w:rsidRDefault="00432AE0" w14:paraId="33DF796C" w14:textId="324B42F0">
      <w:pPr>
        <w:pStyle w:val="sccodifiedsection"/>
      </w:pPr>
      <w:r>
        <w:rPr>
          <w:rStyle w:val="scinsert"/>
        </w:rPr>
        <w:tab/>
      </w:r>
      <w:r>
        <w:rPr>
          <w:rStyle w:val="scinsert"/>
        </w:rPr>
        <w:tab/>
      </w:r>
      <w:bookmarkStart w:name="ss_T16C13N135S3_lv2_b316d1e3d" w:id="8"/>
      <w:r w:rsidR="00C14960">
        <w:rPr>
          <w:rStyle w:val="scinsert"/>
        </w:rPr>
        <w:t>(</w:t>
      </w:r>
      <w:bookmarkEnd w:id="8"/>
      <w:r w:rsidR="00C14960">
        <w:rPr>
          <w:rStyle w:val="scinsert"/>
        </w:rPr>
        <w:t xml:space="preserve">3) </w:t>
      </w:r>
      <w:r w:rsidR="005E2484">
        <w:rPr>
          <w:rStyle w:val="scinsert"/>
        </w:rPr>
        <w:t>“Merchandise credit” means a gift card, store credit, or other form of credit that carries monetary value and is accepted by the issuer in exchange for cash or retail property.</w:t>
      </w:r>
    </w:p>
    <w:p w:rsidR="003C5838" w:rsidP="005E2484" w:rsidRDefault="003C5838" w14:paraId="1753092C" w14:textId="4B463254">
      <w:pPr>
        <w:pStyle w:val="sccodifiedsection"/>
      </w:pPr>
      <w:r>
        <w:rPr>
          <w:rStyle w:val="scinsert"/>
        </w:rPr>
        <w:tab/>
      </w:r>
      <w:r>
        <w:rPr>
          <w:rStyle w:val="scinsert"/>
        </w:rPr>
        <w:tab/>
      </w:r>
      <w:bookmarkStart w:name="ss_T16C13N135S4_lv2_04deab11f" w:id="9"/>
      <w:r>
        <w:rPr>
          <w:rStyle w:val="scinsert"/>
        </w:rPr>
        <w:t>(</w:t>
      </w:r>
      <w:bookmarkEnd w:id="9"/>
      <w:r w:rsidR="00C14960">
        <w:rPr>
          <w:rStyle w:val="scinsert"/>
        </w:rPr>
        <w:t>4</w:t>
      </w:r>
      <w:r>
        <w:rPr>
          <w:rStyle w:val="scinsert"/>
        </w:rPr>
        <w:t>) “Organized Retail Crime” means a theft of retail property or merchandise credit from a retail establishment</w:t>
      </w:r>
      <w:r w:rsidR="00E264A7">
        <w:rPr>
          <w:rStyle w:val="scinsert"/>
        </w:rPr>
        <w:t xml:space="preserve"> with the intent to sell, barter, exchange</w:t>
      </w:r>
      <w:r w:rsidR="00976C6B">
        <w:rPr>
          <w:rStyle w:val="scinsert"/>
        </w:rPr>
        <w:t>, or reenter such retail property or merchandise credit into commerce</w:t>
      </w:r>
      <w:r w:rsidR="00E264A7">
        <w:rPr>
          <w:rStyle w:val="scinsert"/>
        </w:rPr>
        <w:t xml:space="preserve"> for monetary or other gain</w:t>
      </w:r>
      <w:r>
        <w:rPr>
          <w:rStyle w:val="scinsert"/>
        </w:rPr>
        <w:t>.</w:t>
      </w:r>
    </w:p>
    <w:p w:rsidR="005E2484" w:rsidP="005E2484" w:rsidRDefault="005E2484" w14:paraId="3911D824" w14:textId="2A03E96B">
      <w:pPr>
        <w:pStyle w:val="sccodifiedsection"/>
      </w:pPr>
      <w:r>
        <w:rPr>
          <w:rStyle w:val="scinsert"/>
        </w:rPr>
        <w:tab/>
      </w:r>
      <w:r>
        <w:rPr>
          <w:rStyle w:val="scinsert"/>
        </w:rPr>
        <w:tab/>
      </w:r>
      <w:bookmarkStart w:name="ss_T16C13N135S5_lv2_ef004c972" w:id="10"/>
      <w:r w:rsidR="00C14960">
        <w:rPr>
          <w:rStyle w:val="scinsert"/>
        </w:rPr>
        <w:t>(</w:t>
      </w:r>
      <w:bookmarkEnd w:id="10"/>
      <w:r w:rsidR="00C14960">
        <w:rPr>
          <w:rStyle w:val="scinsert"/>
        </w:rPr>
        <w:t>5</w:t>
      </w:r>
      <w:r>
        <w:rPr>
          <w:rStyle w:val="scinsert"/>
        </w:rPr>
        <w:t xml:space="preserve">) </w:t>
      </w:r>
      <w:r>
        <w:t>“Retail property” means a new article, product, commodity, item, or component intended to be sold in retail commerce.</w:t>
      </w:r>
    </w:p>
    <w:p w:rsidR="005E2484" w:rsidP="005E2484" w:rsidRDefault="005E2484" w14:paraId="4737A14C" w14:textId="68B42FD0">
      <w:pPr>
        <w:pStyle w:val="sccodifiedsection"/>
      </w:pPr>
      <w:r>
        <w:tab/>
      </w:r>
      <w:r>
        <w:tab/>
      </w:r>
      <w:r>
        <w:rPr>
          <w:rStyle w:val="scstrike"/>
        </w:rPr>
        <w:t xml:space="preserve">(2) </w:t>
      </w:r>
      <w:bookmarkStart w:name="ss_T16C13N135S6_lv2_8d28a8970" w:id="11"/>
      <w:r>
        <w:rPr>
          <w:rStyle w:val="scinsert"/>
        </w:rPr>
        <w:t>(</w:t>
      </w:r>
      <w:bookmarkEnd w:id="11"/>
      <w:r w:rsidR="00C14960">
        <w:rPr>
          <w:rStyle w:val="scinsert"/>
        </w:rPr>
        <w:t>6</w:t>
      </w:r>
      <w:r>
        <w:rPr>
          <w:rStyle w:val="scinsert"/>
        </w:rPr>
        <w:t xml:space="preserve">) </w:t>
      </w:r>
      <w:r>
        <w:t>“Retail property fence” means a person or business that buys retail property knowing or believing that the retail property is stolen.</w:t>
      </w:r>
    </w:p>
    <w:p w:rsidR="005E2484" w:rsidP="005E2484" w:rsidRDefault="005E2484" w14:paraId="2659ACE7" w14:textId="2934E9ED">
      <w:pPr>
        <w:pStyle w:val="sccodifiedsection"/>
      </w:pPr>
      <w:r>
        <w:tab/>
      </w:r>
      <w:r>
        <w:tab/>
      </w:r>
      <w:r>
        <w:rPr>
          <w:rStyle w:val="scstrike"/>
        </w:rPr>
        <w:t xml:space="preserve">(3) </w:t>
      </w:r>
      <w:bookmarkStart w:name="ss_T16C13N135S7_lv2_f9646439a" w:id="12"/>
      <w:r w:rsidR="00C84886">
        <w:rPr>
          <w:rStyle w:val="scinsert"/>
        </w:rPr>
        <w:t>(</w:t>
      </w:r>
      <w:bookmarkEnd w:id="12"/>
      <w:r w:rsidR="00C14960">
        <w:rPr>
          <w:rStyle w:val="scinsert"/>
        </w:rPr>
        <w:t>7</w:t>
      </w:r>
      <w:r w:rsidR="00C84886">
        <w:rPr>
          <w:rStyle w:val="scinsert"/>
        </w:rPr>
        <w:t xml:space="preserve">) </w:t>
      </w:r>
      <w:r>
        <w:t>“Theft” means to take possession of, carry away, transfer, or cause to be carried away the retail property of another with the intent to steal the retail property.</w:t>
      </w:r>
    </w:p>
    <w:p w:rsidR="00760B15" w:rsidP="005E2484" w:rsidRDefault="005E2484" w14:paraId="31B7676D" w14:textId="2DD3C3E6">
      <w:pPr>
        <w:pStyle w:val="sccodifiedsection"/>
      </w:pPr>
      <w:r>
        <w:tab/>
      </w:r>
      <w:r>
        <w:tab/>
      </w:r>
      <w:r>
        <w:rPr>
          <w:rStyle w:val="scstrike"/>
        </w:rPr>
        <w:t xml:space="preserve">(4) </w:t>
      </w:r>
      <w:bookmarkStart w:name="ss_T16C13N135S8_lv2_b72c86a87" w:id="13"/>
      <w:r w:rsidR="00C84886">
        <w:rPr>
          <w:rStyle w:val="scinsert"/>
        </w:rPr>
        <w:t>(</w:t>
      </w:r>
      <w:bookmarkEnd w:id="13"/>
      <w:r w:rsidR="00C14960">
        <w:rPr>
          <w:rStyle w:val="scinsert"/>
        </w:rPr>
        <w:t>8</w:t>
      </w:r>
      <w:r w:rsidR="00C84886">
        <w:rPr>
          <w:rStyle w:val="scinsert"/>
        </w:rPr>
        <w:t xml:space="preserve">) </w:t>
      </w:r>
      <w:r>
        <w:t>“Value” means the retail value of an item as offered for sale to the public by the affected retail establishment and includes all applicable taxes.</w:t>
      </w:r>
    </w:p>
    <w:p w:rsidR="005E2484" w:rsidP="005E2484" w:rsidRDefault="005E2484" w14:paraId="19CAD734" w14:textId="583A244C">
      <w:pPr>
        <w:pStyle w:val="sccodifiedsection"/>
      </w:pPr>
      <w:r>
        <w:tab/>
      </w:r>
      <w:bookmarkStart w:name="ss_T16C13N135SB_lv1_55d9ec120" w:id="14"/>
      <w:r>
        <w:t>(</w:t>
      </w:r>
      <w:bookmarkEnd w:id="14"/>
      <w:r>
        <w:t>B)</w:t>
      </w:r>
      <w:bookmarkStart w:name="ss_T16C13N135S1_lv2_deb9c22ed" w:id="15"/>
      <w:r w:rsidR="00760B15">
        <w:rPr>
          <w:rStyle w:val="scinsert"/>
        </w:rPr>
        <w:t>(</w:t>
      </w:r>
      <w:bookmarkEnd w:id="15"/>
      <w:r w:rsidR="00760B15">
        <w:rPr>
          <w:rStyle w:val="scinsert"/>
        </w:rPr>
        <w:t>1)</w:t>
      </w:r>
      <w:r>
        <w:t xml:space="preserve"> It is unlawful for a person to:</w:t>
      </w:r>
    </w:p>
    <w:p w:rsidR="005E2484" w:rsidP="005E2484" w:rsidRDefault="005E2484" w14:paraId="4921B3C6" w14:textId="2D5449FA">
      <w:pPr>
        <w:pStyle w:val="sccodifiedsection"/>
      </w:pPr>
      <w:r>
        <w:lastRenderedPageBreak/>
        <w:tab/>
      </w:r>
      <w:r>
        <w:tab/>
      </w:r>
      <w:r w:rsidR="00760B15">
        <w:rPr>
          <w:rStyle w:val="scinsert"/>
        </w:rPr>
        <w:tab/>
      </w:r>
      <w:r>
        <w:rPr>
          <w:rStyle w:val="scstrike"/>
        </w:rPr>
        <w:t>(1)</w:t>
      </w:r>
      <w:bookmarkStart w:name="ss_T16C13N135Sa_lv3_d6e245408" w:id="16"/>
      <w:r w:rsidR="00760B15">
        <w:rPr>
          <w:rStyle w:val="scinsert"/>
        </w:rPr>
        <w:t>(</w:t>
      </w:r>
      <w:bookmarkEnd w:id="16"/>
      <w:r w:rsidR="00760B15">
        <w:rPr>
          <w:rStyle w:val="scinsert"/>
        </w:rPr>
        <w:t>a)</w:t>
      </w:r>
      <w:r>
        <w:t xml:space="preserve"> commit theft of retail property </w:t>
      </w:r>
      <w:r w:rsidR="00C84886">
        <w:rPr>
          <w:rStyle w:val="scinsert"/>
        </w:rPr>
        <w:t xml:space="preserve">or merchandise credit </w:t>
      </w:r>
      <w:r>
        <w:t xml:space="preserve">from a retail establishment, with a value exceeding two thousand dollars aggregated over a ninety‑day period, with the intent to sell the retail property </w:t>
      </w:r>
      <w:r w:rsidR="00C84886">
        <w:rPr>
          <w:rStyle w:val="scinsert"/>
        </w:rPr>
        <w:t xml:space="preserve">or merchandise credit </w:t>
      </w:r>
      <w:r>
        <w:t>for monetary or other gain, and sell, barter, take, or cause the retail property to be placed in the control of a retail property fence or other person in exchange for consideration;</w:t>
      </w:r>
    </w:p>
    <w:p w:rsidR="005E2484" w:rsidP="005E2484" w:rsidRDefault="005E2484" w14:paraId="2441C45E" w14:textId="14EB0823">
      <w:pPr>
        <w:pStyle w:val="sccodifiedsection"/>
      </w:pPr>
      <w:r>
        <w:tab/>
      </w:r>
      <w:r>
        <w:tab/>
      </w:r>
      <w:r w:rsidR="00760B15">
        <w:rPr>
          <w:rStyle w:val="scinsert"/>
        </w:rPr>
        <w:tab/>
      </w:r>
      <w:r>
        <w:rPr>
          <w:rStyle w:val="scstrike"/>
        </w:rPr>
        <w:t>(2)</w:t>
      </w:r>
      <w:bookmarkStart w:name="ss_T16C13N135Sb_lv3_8ece24e7b" w:id="17"/>
      <w:r w:rsidR="00760B15">
        <w:rPr>
          <w:rStyle w:val="scinsert"/>
        </w:rPr>
        <w:t>(</w:t>
      </w:r>
      <w:bookmarkEnd w:id="17"/>
      <w:r w:rsidR="00760B15">
        <w:rPr>
          <w:rStyle w:val="scinsert"/>
        </w:rPr>
        <w:t>b)</w:t>
      </w:r>
      <w:r>
        <w:t xml:space="preserve"> conspire with another person to commit theft of retail property </w:t>
      </w:r>
      <w:r w:rsidR="00010EB4">
        <w:rPr>
          <w:rStyle w:val="scinsert"/>
        </w:rPr>
        <w:t xml:space="preserve">or merchandise credit </w:t>
      </w:r>
      <w:r>
        <w:t>from a retail establishment, with a value exceeding two thousand dollars aggregated over a ninety‑day period, with the intent to:</w:t>
      </w:r>
    </w:p>
    <w:p w:rsidR="005E2484" w:rsidP="005E2484" w:rsidRDefault="005E2484" w14:paraId="32B2EAC4" w14:textId="37E598EC">
      <w:pPr>
        <w:pStyle w:val="sccodifiedsection"/>
      </w:pPr>
      <w:r>
        <w:tab/>
      </w:r>
      <w:r>
        <w:tab/>
      </w:r>
      <w:r>
        <w:tab/>
      </w:r>
      <w:r w:rsidR="00760B15">
        <w:rPr>
          <w:rStyle w:val="scinsert"/>
        </w:rPr>
        <w:tab/>
      </w:r>
      <w:r>
        <w:rPr>
          <w:rStyle w:val="scstrike"/>
        </w:rPr>
        <w:t>(a)</w:t>
      </w:r>
      <w:bookmarkStart w:name="ss_T16C13N135Si_lv4_7ff4ca1c5" w:id="18"/>
      <w:r w:rsidR="00760B15">
        <w:rPr>
          <w:rStyle w:val="scinsert"/>
        </w:rPr>
        <w:t>(</w:t>
      </w:r>
      <w:bookmarkEnd w:id="18"/>
      <w:r w:rsidR="00760B15">
        <w:rPr>
          <w:rStyle w:val="scinsert"/>
        </w:rPr>
        <w:t>i)</w:t>
      </w:r>
      <w:r>
        <w:t xml:space="preserve"> sell, barter, or exchange the retail property </w:t>
      </w:r>
      <w:r w:rsidR="00010EB4">
        <w:rPr>
          <w:rStyle w:val="scinsert"/>
        </w:rPr>
        <w:t xml:space="preserve">or merchandise credit </w:t>
      </w:r>
      <w:r>
        <w:t>for monetary or other gain;  or</w:t>
      </w:r>
    </w:p>
    <w:p w:rsidR="005E2484" w:rsidP="005E2484" w:rsidRDefault="005E2484" w14:paraId="398701A0" w14:textId="596E86B9">
      <w:pPr>
        <w:pStyle w:val="sccodifiedsection"/>
      </w:pPr>
      <w:r>
        <w:tab/>
      </w:r>
      <w:r>
        <w:tab/>
      </w:r>
      <w:r>
        <w:tab/>
      </w:r>
      <w:r w:rsidR="00B50898">
        <w:rPr>
          <w:rStyle w:val="scinsert"/>
        </w:rPr>
        <w:tab/>
      </w:r>
      <w:r>
        <w:rPr>
          <w:rStyle w:val="scstrike"/>
        </w:rPr>
        <w:t>(b)</w:t>
      </w:r>
      <w:bookmarkStart w:name="ss_T16C13N135Sii_lv3_9071a6d26" w:id="19"/>
      <w:r w:rsidR="00B50898">
        <w:rPr>
          <w:rStyle w:val="scinsert"/>
        </w:rPr>
        <w:t>(</w:t>
      </w:r>
      <w:bookmarkEnd w:id="19"/>
      <w:r w:rsidR="00B50898">
        <w:rPr>
          <w:rStyle w:val="scinsert"/>
        </w:rPr>
        <w:t>ii)</w:t>
      </w:r>
      <w:r>
        <w:t xml:space="preserve"> place the retail property </w:t>
      </w:r>
      <w:r w:rsidR="00B21ECD">
        <w:rPr>
          <w:rStyle w:val="scinsert"/>
        </w:rPr>
        <w:t xml:space="preserve">or merchandise credit </w:t>
      </w:r>
      <w:r>
        <w:t>in the control of a retail property fence or other person in exchange for consideration</w:t>
      </w:r>
      <w:r w:rsidR="00D84E6E">
        <w:rPr>
          <w:rStyle w:val="scinsert"/>
        </w:rPr>
        <w:t>.</w:t>
      </w:r>
      <w:r>
        <w:rPr>
          <w:rStyle w:val="scstrike"/>
        </w:rPr>
        <w:t>; or</w:t>
      </w:r>
    </w:p>
    <w:p w:rsidR="00B21ECD" w:rsidP="005E2484" w:rsidRDefault="00B21ECD" w14:paraId="4E267FCC" w14:textId="1B8FD166">
      <w:pPr>
        <w:pStyle w:val="sccodifiedsection"/>
      </w:pPr>
      <w:r>
        <w:rPr>
          <w:rStyle w:val="scinsert"/>
        </w:rPr>
        <w:tab/>
      </w:r>
      <w:r>
        <w:rPr>
          <w:rStyle w:val="scinsert"/>
        </w:rPr>
        <w:tab/>
      </w:r>
      <w:r w:rsidR="00B50898">
        <w:rPr>
          <w:rStyle w:val="scinsert"/>
        </w:rPr>
        <w:tab/>
      </w:r>
      <w:bookmarkStart w:name="ss_T16C13N135Sc_lv3_5080702dd" w:id="20"/>
      <w:r>
        <w:rPr>
          <w:rStyle w:val="scinsert"/>
        </w:rPr>
        <w:t>(</w:t>
      </w:r>
      <w:bookmarkEnd w:id="20"/>
      <w:r w:rsidR="00B50898">
        <w:rPr>
          <w:rStyle w:val="scinsert"/>
        </w:rPr>
        <w:t>c</w:t>
      </w:r>
      <w:r>
        <w:rPr>
          <w:rStyle w:val="scinsert"/>
        </w:rPr>
        <w:t xml:space="preserve">) conspire with another person to illegally or fraudulently obtain confidential data or consumer personally identifiable information for the purpose of converting it into financial gain; </w:t>
      </w:r>
      <w:r w:rsidR="00C05F93">
        <w:rPr>
          <w:rStyle w:val="scinsert"/>
        </w:rPr>
        <w:t>or</w:t>
      </w:r>
    </w:p>
    <w:p w:rsidR="005E2484" w:rsidP="005E2484" w:rsidRDefault="005E2484" w14:paraId="5B9BBF11" w14:textId="11DA0B65">
      <w:pPr>
        <w:pStyle w:val="sccodifiedsection"/>
      </w:pPr>
      <w:r>
        <w:tab/>
      </w:r>
      <w:r>
        <w:tab/>
      </w:r>
      <w:r w:rsidR="00B50898">
        <w:rPr>
          <w:rStyle w:val="scinsert"/>
        </w:rPr>
        <w:tab/>
      </w:r>
      <w:r>
        <w:rPr>
          <w:rStyle w:val="scstrike"/>
        </w:rPr>
        <w:t>(3)</w:t>
      </w:r>
      <w:bookmarkStart w:name="ss_T16C13N135Sd_lv3_c1d0d85ba" w:id="21"/>
      <w:r w:rsidR="00B50898">
        <w:rPr>
          <w:rStyle w:val="scinsert"/>
        </w:rPr>
        <w:t>(</w:t>
      </w:r>
      <w:bookmarkEnd w:id="21"/>
      <w:r w:rsidR="00B50898">
        <w:rPr>
          <w:rStyle w:val="scinsert"/>
        </w:rPr>
        <w:t>d)</w:t>
      </w:r>
      <w:r>
        <w:t xml:space="preserve"> receive, possess, or sell retail property that has been taken or stolen in violation of item </w:t>
      </w:r>
      <w:r>
        <w:rPr>
          <w:rStyle w:val="scstrike"/>
        </w:rPr>
        <w:t xml:space="preserve">(1) </w:t>
      </w:r>
      <w:r w:rsidR="00B50898">
        <w:rPr>
          <w:rStyle w:val="scinsert"/>
        </w:rPr>
        <w:t>(a)</w:t>
      </w:r>
      <w:r>
        <w:t xml:space="preserve">or </w:t>
      </w:r>
      <w:r>
        <w:rPr>
          <w:rStyle w:val="scstrike"/>
        </w:rPr>
        <w:t xml:space="preserve">(2) </w:t>
      </w:r>
      <w:r w:rsidR="00B50898">
        <w:rPr>
          <w:rStyle w:val="scinsert"/>
        </w:rPr>
        <w:t xml:space="preserve">(b) </w:t>
      </w:r>
      <w:r>
        <w:t>while knowing or having reasonable grounds to believe the property is stolen. A person is guilty of this offense whether or not anyone is convicted of the property theft.</w:t>
      </w:r>
    </w:p>
    <w:p w:rsidR="005E2484" w:rsidP="005E2484" w:rsidRDefault="005E2484" w14:paraId="05D9C250" w14:textId="77777777">
      <w:pPr>
        <w:pStyle w:val="sccodifiedsection"/>
      </w:pPr>
      <w:r>
        <w:tab/>
      </w:r>
      <w:bookmarkStart w:name="ss_T16C13N135SC_lv1_a5754a95d" w:id="22"/>
      <w:r>
        <w:t>(</w:t>
      </w:r>
      <w:bookmarkEnd w:id="22"/>
      <w:r>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rsidR="005E2484" w:rsidP="005E2484" w:rsidRDefault="005E2484" w14:paraId="3A0913BD" w14:textId="4B2AE6FD">
      <w:pPr>
        <w:pStyle w:val="sccodifiedsection"/>
      </w:pPr>
      <w:r>
        <w:tab/>
      </w:r>
      <w:bookmarkStart w:name="ss_T16C13N135SD_lv1_24af24c3f" w:id="23"/>
      <w:r>
        <w:t>(</w:t>
      </w:r>
      <w:bookmarkEnd w:id="23"/>
      <w:r>
        <w:t>D) Property, funds, and interest a person has acquired or maintained in violation of this section are subject to forfeiture pursuant to the procedures for forfeiture as provided in Section</w:t>
      </w:r>
      <w:r w:rsidR="00374E90">
        <w:rPr>
          <w:rStyle w:val="scinsert"/>
        </w:rPr>
        <w:t>s</w:t>
      </w:r>
      <w:r>
        <w:t xml:space="preserve"> 44‑53‑530</w:t>
      </w:r>
      <w:r w:rsidR="00374E90">
        <w:rPr>
          <w:rStyle w:val="scinsert"/>
        </w:rPr>
        <w:t xml:space="preserve"> and 16‑13‑175</w:t>
      </w:r>
      <w:r>
        <w:t>.</w:t>
      </w:r>
    </w:p>
    <w:p w:rsidR="00B50898" w:rsidP="005E2484" w:rsidRDefault="00B50898" w14:paraId="47EC5F29" w14:textId="7E309CFC">
      <w:pPr>
        <w:pStyle w:val="sccodifiedsection"/>
      </w:pPr>
      <w:r>
        <w:rPr>
          <w:rStyle w:val="scinsert"/>
        </w:rPr>
        <w:tab/>
      </w:r>
      <w:bookmarkStart w:name="ss_T16C13N135SE_lv1_d8edc3f51" w:id="24"/>
      <w:r>
        <w:rPr>
          <w:rStyle w:val="scinsert"/>
        </w:rPr>
        <w:t>(</w:t>
      </w:r>
      <w:bookmarkEnd w:id="24"/>
      <w:r>
        <w:rPr>
          <w:rStyle w:val="scinsert"/>
        </w:rPr>
        <w:t>E) Organized retail crime is a lesser‑included offense of organized retail crime of an aggravated nature as defined section (F)(1).</w:t>
      </w:r>
    </w:p>
    <w:p w:rsidR="005E2484" w:rsidP="005E2484" w:rsidRDefault="005E2484" w14:paraId="03F6B768" w14:textId="7C2BAEBB">
      <w:pPr>
        <w:pStyle w:val="sccodifiedsection"/>
      </w:pPr>
      <w:r>
        <w:tab/>
      </w:r>
      <w:r>
        <w:rPr>
          <w:rStyle w:val="scstrike"/>
        </w:rPr>
        <w:t>(E)</w:t>
      </w:r>
      <w:bookmarkStart w:name="ss_T16C13N135SF_lv1_8d23baee0" w:id="25"/>
      <w:r w:rsidR="00B50898">
        <w:rPr>
          <w:rStyle w:val="scinsert"/>
        </w:rPr>
        <w:t>(</w:t>
      </w:r>
      <w:bookmarkEnd w:id="25"/>
      <w:r w:rsidR="00B50898">
        <w:rPr>
          <w:rStyle w:val="scinsert"/>
        </w:rPr>
        <w:t>F)</w:t>
      </w:r>
      <w:r>
        <w:t xml:space="preserve"> A person who violates this section</w:t>
      </w:r>
      <w:r w:rsidR="00C05F93">
        <w:rPr>
          <w:rStyle w:val="scinsert"/>
        </w:rPr>
        <w:t xml:space="preserve"> </w:t>
      </w:r>
      <w:r w:rsidR="00A746F2">
        <w:rPr>
          <w:rStyle w:val="scinsert"/>
        </w:rPr>
        <w:t xml:space="preserve">commits </w:t>
      </w:r>
      <w:r w:rsidR="002E206F">
        <w:rPr>
          <w:rStyle w:val="scinsert"/>
        </w:rPr>
        <w:t xml:space="preserve">the offense of </w:t>
      </w:r>
      <w:r w:rsidR="00A746F2">
        <w:rPr>
          <w:rStyle w:val="scinsert"/>
        </w:rPr>
        <w:t>organized retail crime</w:t>
      </w:r>
      <w:r w:rsidR="00DA4BBE">
        <w:rPr>
          <w:rStyle w:val="scinsert"/>
        </w:rPr>
        <w:t xml:space="preserve">. A person who </w:t>
      </w:r>
      <w:r w:rsidR="002E206F">
        <w:rPr>
          <w:rStyle w:val="scinsert"/>
        </w:rPr>
        <w:t>violates this section</w:t>
      </w:r>
      <w:r w:rsidR="00AE7074">
        <w:rPr>
          <w:rStyle w:val="scinsert"/>
        </w:rPr>
        <w:t xml:space="preserve"> </w:t>
      </w:r>
      <w:r w:rsidR="000B03CC">
        <w:rPr>
          <w:rStyle w:val="scinsert"/>
        </w:rPr>
        <w:t>is guilty of a felony</w:t>
      </w:r>
      <w:r w:rsidR="00AE7074">
        <w:rPr>
          <w:rStyle w:val="scinsert"/>
        </w:rPr>
        <w:t>,</w:t>
      </w:r>
      <w:r w:rsidR="000B03CC">
        <w:rPr>
          <w:rStyle w:val="scinsert"/>
        </w:rPr>
        <w:t xml:space="preserve"> and</w:t>
      </w:r>
      <w:r w:rsidR="00432AE0">
        <w:rPr>
          <w:rStyle w:val="scinsert"/>
        </w:rPr>
        <w:t>,</w:t>
      </w:r>
      <w:r w:rsidR="002E206F">
        <w:rPr>
          <w:rStyle w:val="scinsert"/>
        </w:rPr>
        <w:t xml:space="preserve"> upon </w:t>
      </w:r>
      <w:r w:rsidR="00C05F93">
        <w:rPr>
          <w:rStyle w:val="scinsert"/>
        </w:rPr>
        <w:t>conviction</w:t>
      </w:r>
      <w:r>
        <w:t>:</w:t>
      </w:r>
    </w:p>
    <w:p w:rsidR="00432AE0" w:rsidP="005E2484" w:rsidRDefault="005E2484" w14:paraId="4AB58463" w14:textId="77777777">
      <w:pPr>
        <w:pStyle w:val="sccodifiedsection"/>
      </w:pPr>
      <w:r>
        <w:tab/>
      </w:r>
      <w:r>
        <w:tab/>
      </w:r>
      <w:bookmarkStart w:name="ss_T16C13N135S1_lv2_44c5979ff" w:id="26"/>
      <w:r>
        <w:t>(</w:t>
      </w:r>
      <w:bookmarkEnd w:id="26"/>
      <w:r>
        <w:t>1)</w:t>
      </w:r>
      <w:r w:rsidR="00432AE0">
        <w:rPr>
          <w:rStyle w:val="scinsert"/>
        </w:rPr>
        <w:t>For a first offense:</w:t>
      </w:r>
    </w:p>
    <w:p w:rsidR="005E2484" w:rsidP="005E2484" w:rsidRDefault="00432AE0" w14:paraId="70493D90" w14:textId="4F851DAD">
      <w:pPr>
        <w:pStyle w:val="sccodifiedsection"/>
      </w:pPr>
      <w:r>
        <w:rPr>
          <w:rStyle w:val="scinsert"/>
        </w:rPr>
        <w:tab/>
      </w:r>
      <w:r>
        <w:rPr>
          <w:rStyle w:val="scinsert"/>
        </w:rPr>
        <w:tab/>
      </w:r>
      <w:r>
        <w:rPr>
          <w:rStyle w:val="scinsert"/>
        </w:rPr>
        <w:tab/>
      </w:r>
      <w:bookmarkStart w:name="ss_T16C13N135Sa_lv3_ec30dd2e1" w:id="27"/>
      <w:r>
        <w:rPr>
          <w:rStyle w:val="scinsert"/>
        </w:rPr>
        <w:t>(</w:t>
      </w:r>
      <w:bookmarkEnd w:id="27"/>
      <w:r>
        <w:rPr>
          <w:rStyle w:val="scinsert"/>
        </w:rPr>
        <w:t>a)</w:t>
      </w:r>
      <w:r w:rsidR="005E2484">
        <w:t xml:space="preserve"> </w:t>
      </w:r>
      <w:r w:rsidR="005E2484">
        <w:rPr>
          <w:rStyle w:val="scstrike"/>
        </w:rPr>
        <w:t xml:space="preserve">for a first offense, is guilty of a misdemeanor and, upon conviction, </w:t>
      </w:r>
      <w:r w:rsidR="005E2484">
        <w:t>must be fined not more than five thousand dollars or imprisoned for not more than three years, or both;</w:t>
      </w:r>
      <w:r w:rsidR="000B03CC">
        <w:rPr>
          <w:rStyle w:val="scinsert"/>
        </w:rPr>
        <w:t xml:space="preserve"> if the value of the </w:t>
      </w:r>
      <w:r w:rsidR="008414D3">
        <w:rPr>
          <w:rStyle w:val="scinsert"/>
        </w:rPr>
        <w:t xml:space="preserve">retail </w:t>
      </w:r>
      <w:r w:rsidR="000B03CC">
        <w:rPr>
          <w:rStyle w:val="scinsert"/>
        </w:rPr>
        <w:t>property</w:t>
      </w:r>
      <w:r w:rsidR="008414D3">
        <w:rPr>
          <w:rStyle w:val="scinsert"/>
        </w:rPr>
        <w:t xml:space="preserve"> or merchandise credit</w:t>
      </w:r>
      <w:r w:rsidR="000B03CC">
        <w:rPr>
          <w:rStyle w:val="scinsert"/>
        </w:rPr>
        <w:t xml:space="preserve"> is more than two thousand dollars but less than ten thousand dollars</w:t>
      </w:r>
      <w:r w:rsidR="005E2484">
        <w:rPr>
          <w:rStyle w:val="scstrike"/>
        </w:rPr>
        <w:t xml:space="preserve">  and</w:t>
      </w:r>
      <w:r w:rsidR="008414D3">
        <w:rPr>
          <w:rStyle w:val="scinsert"/>
        </w:rPr>
        <w:t>;</w:t>
      </w:r>
    </w:p>
    <w:p w:rsidR="008414D3" w:rsidP="005E2484" w:rsidRDefault="008414D3" w14:paraId="01CD9F5B" w14:textId="3C3B5BC1">
      <w:pPr>
        <w:pStyle w:val="sccodifiedsection"/>
      </w:pPr>
      <w:r>
        <w:rPr>
          <w:rStyle w:val="scinsert"/>
        </w:rPr>
        <w:tab/>
      </w:r>
      <w:r>
        <w:rPr>
          <w:rStyle w:val="scinsert"/>
        </w:rPr>
        <w:tab/>
      </w:r>
      <w:r w:rsidR="00432AE0">
        <w:rPr>
          <w:rStyle w:val="scinsert"/>
        </w:rPr>
        <w:tab/>
      </w:r>
      <w:bookmarkStart w:name="ss_T16C13N135Sb_lv3_5e1da6c98" w:id="28"/>
      <w:r>
        <w:rPr>
          <w:rStyle w:val="scinsert"/>
        </w:rPr>
        <w:t>(</w:t>
      </w:r>
      <w:bookmarkEnd w:id="28"/>
      <w:r w:rsidR="00432AE0">
        <w:rPr>
          <w:rStyle w:val="scinsert"/>
        </w:rPr>
        <w:t>b</w:t>
      </w:r>
      <w:r>
        <w:rPr>
          <w:rStyle w:val="scinsert"/>
        </w:rPr>
        <w:t>) must be fined not more than ten thousand dollars or imprisoned for not more than five years, or both, if the value of the retail property or merchandise credit is more than twenty thousand dollars but less than fifty thousand dollars;</w:t>
      </w:r>
    </w:p>
    <w:p w:rsidR="008414D3" w:rsidP="005E2484" w:rsidRDefault="008414D3" w14:paraId="736C7C3D" w14:textId="6FA3F00D">
      <w:pPr>
        <w:pStyle w:val="sccodifiedsection"/>
      </w:pPr>
      <w:r>
        <w:rPr>
          <w:rStyle w:val="scinsert"/>
        </w:rPr>
        <w:lastRenderedPageBreak/>
        <w:tab/>
      </w:r>
      <w:r>
        <w:rPr>
          <w:rStyle w:val="scinsert"/>
        </w:rPr>
        <w:tab/>
      </w:r>
      <w:r w:rsidR="00432AE0">
        <w:rPr>
          <w:rStyle w:val="scinsert"/>
        </w:rPr>
        <w:tab/>
      </w:r>
      <w:bookmarkStart w:name="ss_T16C13N135Sc_lv3_e0b47ac60" w:id="29"/>
      <w:r>
        <w:rPr>
          <w:rStyle w:val="scinsert"/>
        </w:rPr>
        <w:t>(</w:t>
      </w:r>
      <w:bookmarkEnd w:id="29"/>
      <w:r w:rsidR="00432AE0">
        <w:rPr>
          <w:rStyle w:val="scinsert"/>
        </w:rPr>
        <w:t>c</w:t>
      </w:r>
      <w:r>
        <w:rPr>
          <w:rStyle w:val="scinsert"/>
        </w:rPr>
        <w:t>) must be fined not more than twenty thousand dollars or imprisoned for not more than ten years, or both, if the value of the retail property or merchandise credit is more than</w:t>
      </w:r>
      <w:r w:rsidR="002C318A">
        <w:rPr>
          <w:rStyle w:val="scinsert"/>
        </w:rPr>
        <w:t xml:space="preserve"> fifty thousand dollars but less than one hundred thousand dollars;</w:t>
      </w:r>
    </w:p>
    <w:p w:rsidR="002C318A" w:rsidP="005E2484" w:rsidRDefault="002C318A" w14:paraId="6F75DE36" w14:textId="512FCAFA">
      <w:pPr>
        <w:pStyle w:val="sccodifiedsection"/>
      </w:pPr>
      <w:r>
        <w:rPr>
          <w:rStyle w:val="scinsert"/>
        </w:rPr>
        <w:tab/>
      </w:r>
      <w:r>
        <w:rPr>
          <w:rStyle w:val="scinsert"/>
        </w:rPr>
        <w:tab/>
      </w:r>
      <w:bookmarkStart w:name="ss_T16C13N135S4_lv2_c60e21624" w:id="30"/>
      <w:r>
        <w:rPr>
          <w:rStyle w:val="scinsert"/>
        </w:rPr>
        <w:t>(</w:t>
      </w:r>
      <w:bookmarkEnd w:id="30"/>
      <w:r>
        <w:rPr>
          <w:rStyle w:val="scinsert"/>
        </w:rPr>
        <w:t>4) must be fined not more than fifty thousand dollars or imprisoned for not more than twenty years, or both, if the value of the retail property or merchandise credit is more than one hundred thousand dollars;</w:t>
      </w:r>
    </w:p>
    <w:p w:rsidR="005E2484" w:rsidP="005E2484" w:rsidRDefault="005E2484" w14:paraId="41C8A335" w14:textId="160C9D25">
      <w:pPr>
        <w:pStyle w:val="sccodifiedsection"/>
      </w:pPr>
      <w:r>
        <w:tab/>
      </w:r>
      <w:r>
        <w:tab/>
      </w:r>
      <w:bookmarkStart w:name="ss_T16C13N135S2_lv2_2248d8e06" w:id="31"/>
      <w:r>
        <w:t>(</w:t>
      </w:r>
      <w:bookmarkEnd w:id="31"/>
      <w:r>
        <w:t xml:space="preserve">2) for a second or subsequent offense, </w:t>
      </w:r>
      <w:r>
        <w:rPr>
          <w:rStyle w:val="scstrike"/>
        </w:rPr>
        <w:t xml:space="preserve">is guilty of a felony and, upon conviction, </w:t>
      </w:r>
      <w:r w:rsidR="000B03CC">
        <w:rPr>
          <w:rStyle w:val="scinsert"/>
        </w:rPr>
        <w:t>regardless of the value of the re</w:t>
      </w:r>
      <w:r w:rsidR="00ED2B4D">
        <w:rPr>
          <w:rStyle w:val="scinsert"/>
        </w:rPr>
        <w:t xml:space="preserve">tail property or merchandise credit </w:t>
      </w:r>
      <w:r w:rsidR="000B03CC">
        <w:rPr>
          <w:rStyle w:val="scinsert"/>
        </w:rPr>
        <w:t xml:space="preserve">in any offense, </w:t>
      </w:r>
      <w:r>
        <w:t xml:space="preserve">must be fined not more than </w:t>
      </w:r>
      <w:proofErr w:type="spellStart"/>
      <w:r>
        <w:rPr>
          <w:rStyle w:val="scstrike"/>
        </w:rPr>
        <w:t>ten</w:t>
      </w:r>
      <w:r w:rsidR="000B03CC">
        <w:rPr>
          <w:rStyle w:val="scinsert"/>
        </w:rPr>
        <w:t>fifty</w:t>
      </w:r>
      <w:proofErr w:type="spellEnd"/>
      <w:r>
        <w:t xml:space="preserve"> thousand dollars or imprisoned for not more than twenty years, or both.</w:t>
      </w:r>
    </w:p>
    <w:p w:rsidR="00A746F2" w:rsidP="005E2484" w:rsidRDefault="00A746F2" w14:paraId="0A8641EB" w14:textId="553226F5">
      <w:pPr>
        <w:pStyle w:val="sccodifiedsection"/>
      </w:pPr>
      <w:r>
        <w:rPr>
          <w:rStyle w:val="scinsert"/>
        </w:rPr>
        <w:tab/>
      </w:r>
      <w:bookmarkStart w:name="ss_T16C13N135SF_lv1_b5c61da86" w:id="32"/>
      <w:r>
        <w:rPr>
          <w:rStyle w:val="scinsert"/>
        </w:rPr>
        <w:t>(</w:t>
      </w:r>
      <w:bookmarkEnd w:id="32"/>
      <w:r w:rsidR="00092FF5">
        <w:rPr>
          <w:rStyle w:val="scinsert"/>
        </w:rPr>
        <w:t>F</w:t>
      </w:r>
      <w:r>
        <w:rPr>
          <w:rStyle w:val="scinsert"/>
        </w:rPr>
        <w:t>)</w:t>
      </w:r>
      <w:bookmarkStart w:name="ss_T16C13N135S1_lv2_3aaac0cbd" w:id="33"/>
      <w:r w:rsidR="00092FF5">
        <w:rPr>
          <w:rStyle w:val="scinsert"/>
        </w:rPr>
        <w:t>(</w:t>
      </w:r>
      <w:bookmarkEnd w:id="33"/>
      <w:r w:rsidR="00092FF5">
        <w:rPr>
          <w:rStyle w:val="scinsert"/>
        </w:rPr>
        <w:t>1)</w:t>
      </w:r>
      <w:r>
        <w:rPr>
          <w:rStyle w:val="scinsert"/>
        </w:rPr>
        <w:t xml:space="preserve"> A person </w:t>
      </w:r>
      <w:r w:rsidR="003B17BD">
        <w:rPr>
          <w:rStyle w:val="scinsert"/>
        </w:rPr>
        <w:t xml:space="preserve">who violates this </w:t>
      </w:r>
      <w:r w:rsidR="00C05F93">
        <w:rPr>
          <w:rStyle w:val="scinsert"/>
        </w:rPr>
        <w:t>section</w:t>
      </w:r>
      <w:r w:rsidR="003B17BD">
        <w:rPr>
          <w:rStyle w:val="scinsert"/>
        </w:rPr>
        <w:t xml:space="preserve"> commits</w:t>
      </w:r>
      <w:r>
        <w:rPr>
          <w:rStyle w:val="scinsert"/>
        </w:rPr>
        <w:t xml:space="preserve"> </w:t>
      </w:r>
      <w:r w:rsidR="002E206F">
        <w:rPr>
          <w:rStyle w:val="scinsert"/>
        </w:rPr>
        <w:t xml:space="preserve">the offense of </w:t>
      </w:r>
      <w:r>
        <w:rPr>
          <w:rStyle w:val="scinsert"/>
        </w:rPr>
        <w:t>organized retail crime</w:t>
      </w:r>
      <w:r w:rsidR="00C05F93">
        <w:rPr>
          <w:rStyle w:val="scinsert"/>
        </w:rPr>
        <w:t xml:space="preserve"> of an aggravated nature</w:t>
      </w:r>
      <w:r>
        <w:rPr>
          <w:rStyle w:val="scinsert"/>
        </w:rPr>
        <w:t xml:space="preserve"> </w:t>
      </w:r>
      <w:r w:rsidR="00336829">
        <w:rPr>
          <w:rStyle w:val="scinsert"/>
        </w:rPr>
        <w:t xml:space="preserve">if </w:t>
      </w:r>
      <w:r w:rsidR="00D84E6E">
        <w:rPr>
          <w:rStyle w:val="scinsert"/>
        </w:rPr>
        <w:t xml:space="preserve">during the commission of </w:t>
      </w:r>
      <w:r w:rsidR="00031021">
        <w:rPr>
          <w:rStyle w:val="scinsert"/>
        </w:rPr>
        <w:t>organized retail crime</w:t>
      </w:r>
      <w:r w:rsidR="003B17BD">
        <w:rPr>
          <w:rStyle w:val="scinsert"/>
        </w:rPr>
        <w:t xml:space="preserve"> </w:t>
      </w:r>
      <w:r w:rsidR="00D84E6E">
        <w:rPr>
          <w:rStyle w:val="scinsert"/>
        </w:rPr>
        <w:t>the person</w:t>
      </w:r>
      <w:r w:rsidR="003B17BD">
        <w:rPr>
          <w:rStyle w:val="scinsert"/>
        </w:rPr>
        <w:t xml:space="preserve"> either</w:t>
      </w:r>
      <w:r>
        <w:rPr>
          <w:rStyle w:val="scinsert"/>
        </w:rPr>
        <w:t>:</w:t>
      </w:r>
    </w:p>
    <w:p w:rsidR="00A746F2" w:rsidP="005E2484" w:rsidRDefault="00A746F2" w14:paraId="58705978" w14:textId="6B165D69">
      <w:pPr>
        <w:pStyle w:val="sccodifiedsection"/>
      </w:pPr>
      <w:r>
        <w:rPr>
          <w:rStyle w:val="scinsert"/>
        </w:rPr>
        <w:tab/>
      </w:r>
      <w:r w:rsidR="00D84E6E">
        <w:rPr>
          <w:rStyle w:val="scinsert"/>
        </w:rPr>
        <w:tab/>
      </w:r>
      <w:r w:rsidR="00092FF5">
        <w:rPr>
          <w:rStyle w:val="scinsert"/>
        </w:rPr>
        <w:tab/>
      </w:r>
      <w:bookmarkStart w:name="ss_T16C13N135Sa_lv3_be01f7aca" w:id="34"/>
      <w:r w:rsidR="00D84E6E">
        <w:rPr>
          <w:rStyle w:val="scinsert"/>
        </w:rPr>
        <w:t>(</w:t>
      </w:r>
      <w:bookmarkEnd w:id="34"/>
      <w:r w:rsidR="00092FF5">
        <w:rPr>
          <w:rStyle w:val="scinsert"/>
        </w:rPr>
        <w:t>a</w:t>
      </w:r>
      <w:r w:rsidR="00D84E6E">
        <w:rPr>
          <w:rStyle w:val="scinsert"/>
        </w:rPr>
        <w:t>) damages, destroys, or defaces real or personal property in excess of one thousand dollars;</w:t>
      </w:r>
    </w:p>
    <w:p w:rsidR="00D84E6E" w:rsidP="005E2484" w:rsidRDefault="00D84E6E" w14:paraId="23A9A17F" w14:textId="6C4C6D95">
      <w:pPr>
        <w:pStyle w:val="sccodifiedsection"/>
      </w:pPr>
      <w:r>
        <w:rPr>
          <w:rStyle w:val="scinsert"/>
        </w:rPr>
        <w:tab/>
      </w:r>
      <w:r>
        <w:rPr>
          <w:rStyle w:val="scinsert"/>
        </w:rPr>
        <w:tab/>
      </w:r>
      <w:r w:rsidR="00092FF5">
        <w:rPr>
          <w:rStyle w:val="scinsert"/>
        </w:rPr>
        <w:tab/>
      </w:r>
      <w:bookmarkStart w:name="ss_T16C13N135Sb_lv3_9959da78c" w:id="35"/>
      <w:r>
        <w:rPr>
          <w:rStyle w:val="scinsert"/>
        </w:rPr>
        <w:t>(</w:t>
      </w:r>
      <w:bookmarkEnd w:id="35"/>
      <w:r w:rsidR="00092FF5">
        <w:rPr>
          <w:rStyle w:val="scinsert"/>
        </w:rPr>
        <w:t>b</w:t>
      </w:r>
      <w:r>
        <w:rPr>
          <w:rStyle w:val="scinsert"/>
        </w:rPr>
        <w:t>) assaults an employee or independent contractor of a retail establishment;</w:t>
      </w:r>
    </w:p>
    <w:p w:rsidR="00D84E6E" w:rsidP="005E2484" w:rsidRDefault="00D84E6E" w14:paraId="7608E755" w14:textId="0D06EF3C">
      <w:pPr>
        <w:pStyle w:val="sccodifiedsection"/>
      </w:pPr>
      <w:r>
        <w:rPr>
          <w:rStyle w:val="scinsert"/>
        </w:rPr>
        <w:tab/>
      </w:r>
      <w:r>
        <w:rPr>
          <w:rStyle w:val="scinsert"/>
        </w:rPr>
        <w:tab/>
      </w:r>
      <w:r w:rsidR="00092FF5">
        <w:rPr>
          <w:rStyle w:val="scinsert"/>
        </w:rPr>
        <w:tab/>
      </w:r>
      <w:bookmarkStart w:name="ss_T16C13N135Sc_lv3_05018ecb4" w:id="36"/>
      <w:r>
        <w:rPr>
          <w:rStyle w:val="scinsert"/>
        </w:rPr>
        <w:t>(</w:t>
      </w:r>
      <w:bookmarkEnd w:id="36"/>
      <w:r w:rsidR="00092FF5">
        <w:rPr>
          <w:rStyle w:val="scinsert"/>
        </w:rPr>
        <w:t>c</w:t>
      </w:r>
      <w:r>
        <w:rPr>
          <w:rStyle w:val="scinsert"/>
        </w:rPr>
        <w:t>) assaults a law enforcement officer;</w:t>
      </w:r>
    </w:p>
    <w:p w:rsidR="00D84E6E" w:rsidP="005E2484" w:rsidRDefault="00D84E6E" w14:paraId="42E25B01" w14:textId="04C326BC">
      <w:pPr>
        <w:pStyle w:val="sccodifiedsection"/>
      </w:pPr>
      <w:r>
        <w:rPr>
          <w:rStyle w:val="scinsert"/>
        </w:rPr>
        <w:tab/>
      </w:r>
      <w:r>
        <w:rPr>
          <w:rStyle w:val="scinsert"/>
        </w:rPr>
        <w:tab/>
      </w:r>
      <w:r w:rsidR="00092FF5">
        <w:rPr>
          <w:rStyle w:val="scinsert"/>
        </w:rPr>
        <w:tab/>
      </w:r>
      <w:bookmarkStart w:name="ss_T16C13N135Sd_lv3_b2d0e79dd" w:id="37"/>
      <w:r>
        <w:rPr>
          <w:rStyle w:val="scinsert"/>
        </w:rPr>
        <w:t>(</w:t>
      </w:r>
      <w:bookmarkEnd w:id="37"/>
      <w:r w:rsidR="00092FF5">
        <w:rPr>
          <w:rStyle w:val="scinsert"/>
        </w:rPr>
        <w:t>d</w:t>
      </w:r>
      <w:r>
        <w:rPr>
          <w:rStyle w:val="scinsert"/>
        </w:rPr>
        <w:t xml:space="preserve">) </w:t>
      </w:r>
      <w:r w:rsidR="003B17BD">
        <w:rPr>
          <w:rStyle w:val="scinsert"/>
        </w:rPr>
        <w:t>removes, destroys, or deactivates a component of an antishoplifting or inventory control device with a tool or device intended to defeat the antishoplifting or inventory control device;</w:t>
      </w:r>
    </w:p>
    <w:p w:rsidR="00ED2B4D" w:rsidP="005E2484" w:rsidRDefault="00092FF5" w14:paraId="3CA2D6C8" w14:textId="77777777">
      <w:pPr>
        <w:pStyle w:val="sccodifiedsection"/>
      </w:pPr>
      <w:r>
        <w:rPr>
          <w:rStyle w:val="scinsert"/>
        </w:rPr>
        <w:tab/>
      </w:r>
      <w:r>
        <w:rPr>
          <w:rStyle w:val="scinsert"/>
        </w:rPr>
        <w:tab/>
      </w:r>
      <w:r>
        <w:rPr>
          <w:rStyle w:val="scinsert"/>
        </w:rPr>
        <w:tab/>
      </w:r>
      <w:bookmarkStart w:name="ss_T16C13N135Se_lv3_bcb2e8518" w:id="38"/>
      <w:r>
        <w:rPr>
          <w:rStyle w:val="scinsert"/>
        </w:rPr>
        <w:t>(</w:t>
      </w:r>
      <w:bookmarkEnd w:id="38"/>
      <w:r>
        <w:rPr>
          <w:rStyle w:val="scinsert"/>
        </w:rPr>
        <w:t xml:space="preserve">e) </w:t>
      </w:r>
      <w:r w:rsidR="00ED2B4D">
        <w:rPr>
          <w:rStyle w:val="scinsert"/>
        </w:rPr>
        <w:t>commits theft of</w:t>
      </w:r>
      <w:r>
        <w:rPr>
          <w:rStyle w:val="scinsert"/>
        </w:rPr>
        <w:t xml:space="preserve"> infant formula valued in excess of one hundred dollars;</w:t>
      </w:r>
    </w:p>
    <w:p w:rsidR="00092FF5" w:rsidP="005E2484" w:rsidRDefault="00ED2B4D" w14:paraId="2AED3E15" w14:textId="4CFC63BC">
      <w:pPr>
        <w:pStyle w:val="sccodifiedsection"/>
      </w:pPr>
      <w:r>
        <w:rPr>
          <w:rStyle w:val="scinsert"/>
        </w:rPr>
        <w:tab/>
      </w:r>
      <w:r>
        <w:rPr>
          <w:rStyle w:val="scinsert"/>
        </w:rPr>
        <w:tab/>
      </w:r>
      <w:r>
        <w:rPr>
          <w:rStyle w:val="scinsert"/>
        </w:rPr>
        <w:tab/>
      </w:r>
      <w:bookmarkStart w:name="ss_T16C13N135Sf_lv3_ecd62668f" w:id="39"/>
      <w:r>
        <w:rPr>
          <w:rStyle w:val="scinsert"/>
        </w:rPr>
        <w:t>(</w:t>
      </w:r>
      <w:bookmarkEnd w:id="39"/>
      <w:r>
        <w:rPr>
          <w:rStyle w:val="scinsert"/>
        </w:rPr>
        <w:t xml:space="preserve">f) </w:t>
      </w:r>
      <w:r w:rsidR="00C14960">
        <w:rPr>
          <w:rStyle w:val="scinsert"/>
        </w:rPr>
        <w:t>uses an emergency exit to remove retail property if the value of the retail property is more than two hundred dollars;</w:t>
      </w:r>
      <w:r>
        <w:rPr>
          <w:rStyle w:val="scinsert"/>
        </w:rPr>
        <w:t xml:space="preserve"> </w:t>
      </w:r>
      <w:r w:rsidR="00092FF5">
        <w:rPr>
          <w:rStyle w:val="scinsert"/>
        </w:rPr>
        <w:t>or</w:t>
      </w:r>
    </w:p>
    <w:p w:rsidR="003B17BD" w:rsidP="005E2484" w:rsidRDefault="003B17BD" w14:paraId="4FB0DF0B" w14:textId="32398DC1">
      <w:pPr>
        <w:pStyle w:val="sccodifiedsection"/>
      </w:pPr>
      <w:r>
        <w:rPr>
          <w:rStyle w:val="scinsert"/>
        </w:rPr>
        <w:tab/>
      </w:r>
      <w:r>
        <w:rPr>
          <w:rStyle w:val="scinsert"/>
        </w:rPr>
        <w:tab/>
      </w:r>
      <w:r w:rsidR="00092FF5">
        <w:rPr>
          <w:rStyle w:val="scinsert"/>
        </w:rPr>
        <w:tab/>
      </w:r>
      <w:bookmarkStart w:name="ss_T16C13N135Sg_lv3_bdc2a068a" w:id="40"/>
      <w:r>
        <w:rPr>
          <w:rStyle w:val="scinsert"/>
        </w:rPr>
        <w:t>(</w:t>
      </w:r>
      <w:bookmarkEnd w:id="40"/>
      <w:r w:rsidR="00C05F93">
        <w:rPr>
          <w:rStyle w:val="scinsert"/>
        </w:rPr>
        <w:t>g</w:t>
      </w:r>
      <w:r>
        <w:rPr>
          <w:rStyle w:val="scinsert"/>
        </w:rPr>
        <w:t>) exchanges property for cash, a gift card, a merchandise credit, or some other item of value, knowing or having reasonable grounds to believe the property exchanged is stolen.</w:t>
      </w:r>
    </w:p>
    <w:p w:rsidR="00092FF5" w:rsidP="005E2484" w:rsidRDefault="00092FF5" w14:paraId="115AAE07" w14:textId="01295516">
      <w:pPr>
        <w:pStyle w:val="sccodifiedsection"/>
      </w:pPr>
      <w:r>
        <w:rPr>
          <w:rStyle w:val="scinsert"/>
        </w:rPr>
        <w:tab/>
      </w:r>
      <w:r>
        <w:rPr>
          <w:rStyle w:val="scinsert"/>
        </w:rPr>
        <w:tab/>
      </w:r>
      <w:bookmarkStart w:name="ss_T16C13N135S2_lv2_394237583" w:id="41"/>
      <w:r>
        <w:rPr>
          <w:rStyle w:val="scinsert"/>
        </w:rPr>
        <w:t>(</w:t>
      </w:r>
      <w:bookmarkEnd w:id="41"/>
      <w:r>
        <w:rPr>
          <w:rStyle w:val="scinsert"/>
        </w:rPr>
        <w:t>2) Aggravated organized retail crime is a felony punishable by a fine of not more than fifty thousand dollars or imprisonment for not more than twenty years, or both</w:t>
      </w:r>
      <w:r w:rsidR="00ED2B4D">
        <w:rPr>
          <w:rStyle w:val="scinsert"/>
        </w:rPr>
        <w:t>, regardless of the value of the real property</w:t>
      </w:r>
      <w:r w:rsidR="00255573">
        <w:rPr>
          <w:rStyle w:val="scinsert"/>
        </w:rPr>
        <w:t>.</w:t>
      </w:r>
    </w:p>
    <w:p w:rsidR="000B03CC" w:rsidP="005E2484" w:rsidRDefault="000B03CC" w14:paraId="65E4C032" w14:textId="42F28851">
      <w:pPr>
        <w:pStyle w:val="sccodifiedsection"/>
      </w:pPr>
      <w:r>
        <w:rPr>
          <w:rStyle w:val="scinsert"/>
        </w:rPr>
        <w:tab/>
      </w:r>
      <w:bookmarkStart w:name="ss_T16C13N135SG_lv1_a57734d57" w:id="42"/>
      <w:r>
        <w:rPr>
          <w:rStyle w:val="scinsert"/>
        </w:rPr>
        <w:t>(</w:t>
      </w:r>
      <w:bookmarkEnd w:id="42"/>
      <w:r w:rsidR="00A746F2">
        <w:rPr>
          <w:rStyle w:val="scinsert"/>
        </w:rPr>
        <w:t>G</w:t>
      </w:r>
      <w:r>
        <w:rPr>
          <w:rStyle w:val="scinsert"/>
        </w:rPr>
        <w:t>) For purposes of this section, multiple offenses occurring within a ninety‑day period may be aggregated into a single count with the aggregated value used to determine the total value of the property</w:t>
      </w:r>
      <w:r w:rsidR="008414D3">
        <w:rPr>
          <w:rStyle w:val="scinsert"/>
        </w:rPr>
        <w:t xml:space="preserve"> or merchandise credit</w:t>
      </w:r>
      <w:r>
        <w:rPr>
          <w:rStyle w:val="scinsert"/>
        </w:rPr>
        <w:t>.</w:t>
      </w:r>
    </w:p>
    <w:p w:rsidRPr="00DF3B44" w:rsidR="007E06BB" w:rsidP="00553465" w:rsidRDefault="007E06BB" w14:paraId="3D8F1FED" w14:textId="06B3FB9E">
      <w:pPr>
        <w:pStyle w:val="scemptyline"/>
      </w:pPr>
    </w:p>
    <w:p w:rsidRPr="00DF3B44" w:rsidR="007A10F1" w:rsidP="007A10F1" w:rsidRDefault="005E2484" w14:paraId="0E9393B4" w14:textId="5E4000F9">
      <w:pPr>
        <w:pStyle w:val="scnoncodifiedsection"/>
      </w:pPr>
      <w:bookmarkStart w:name="bs_num_2_lastsection" w:id="43"/>
      <w:bookmarkStart w:name="eff_date_section" w:id="44"/>
      <w:r>
        <w:t>S</w:t>
      </w:r>
      <w:bookmarkEnd w:id="43"/>
      <w:r>
        <w:t>ECTION 2.</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9051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8D6C274" w:rsidR="00685035" w:rsidRPr="007B4AF7" w:rsidRDefault="00134C8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5437E">
              <w:t>[0563]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437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EB4"/>
    <w:rsid w:val="00011182"/>
    <w:rsid w:val="00012912"/>
    <w:rsid w:val="00017FB0"/>
    <w:rsid w:val="00020B5D"/>
    <w:rsid w:val="0002466A"/>
    <w:rsid w:val="00026421"/>
    <w:rsid w:val="00030409"/>
    <w:rsid w:val="00031021"/>
    <w:rsid w:val="00037F04"/>
    <w:rsid w:val="000404BF"/>
    <w:rsid w:val="00044B84"/>
    <w:rsid w:val="000479D0"/>
    <w:rsid w:val="0006464F"/>
    <w:rsid w:val="00066B54"/>
    <w:rsid w:val="00072FCD"/>
    <w:rsid w:val="00074A4F"/>
    <w:rsid w:val="00092FF5"/>
    <w:rsid w:val="000A3C25"/>
    <w:rsid w:val="000B03CC"/>
    <w:rsid w:val="000B4C02"/>
    <w:rsid w:val="000B5B4A"/>
    <w:rsid w:val="000B7FE1"/>
    <w:rsid w:val="000C3E88"/>
    <w:rsid w:val="000C46B9"/>
    <w:rsid w:val="000C58E4"/>
    <w:rsid w:val="000C6F9A"/>
    <w:rsid w:val="000D2F44"/>
    <w:rsid w:val="000D33E4"/>
    <w:rsid w:val="000E1158"/>
    <w:rsid w:val="000E578A"/>
    <w:rsid w:val="000F2250"/>
    <w:rsid w:val="0010329A"/>
    <w:rsid w:val="001164F9"/>
    <w:rsid w:val="0011719C"/>
    <w:rsid w:val="00121AD1"/>
    <w:rsid w:val="00134C87"/>
    <w:rsid w:val="00140049"/>
    <w:rsid w:val="00171601"/>
    <w:rsid w:val="001730EB"/>
    <w:rsid w:val="00173276"/>
    <w:rsid w:val="0019025B"/>
    <w:rsid w:val="00192AF7"/>
    <w:rsid w:val="00197366"/>
    <w:rsid w:val="001A136C"/>
    <w:rsid w:val="001B6DA2"/>
    <w:rsid w:val="001C25EC"/>
    <w:rsid w:val="001D1845"/>
    <w:rsid w:val="001F2A41"/>
    <w:rsid w:val="001F313F"/>
    <w:rsid w:val="001F331D"/>
    <w:rsid w:val="001F394C"/>
    <w:rsid w:val="002038AA"/>
    <w:rsid w:val="002114C8"/>
    <w:rsid w:val="0021166F"/>
    <w:rsid w:val="002162DF"/>
    <w:rsid w:val="00230038"/>
    <w:rsid w:val="00233975"/>
    <w:rsid w:val="00236D73"/>
    <w:rsid w:val="00255573"/>
    <w:rsid w:val="00257F60"/>
    <w:rsid w:val="002625EA"/>
    <w:rsid w:val="00264AE9"/>
    <w:rsid w:val="0027443F"/>
    <w:rsid w:val="00275AE6"/>
    <w:rsid w:val="002836D8"/>
    <w:rsid w:val="002A7989"/>
    <w:rsid w:val="002B02F3"/>
    <w:rsid w:val="002C318A"/>
    <w:rsid w:val="002C3463"/>
    <w:rsid w:val="002D266D"/>
    <w:rsid w:val="002D5B3D"/>
    <w:rsid w:val="002D7447"/>
    <w:rsid w:val="002E206F"/>
    <w:rsid w:val="002E315A"/>
    <w:rsid w:val="002E4F8C"/>
    <w:rsid w:val="002F560C"/>
    <w:rsid w:val="002F5847"/>
    <w:rsid w:val="0030425A"/>
    <w:rsid w:val="00336829"/>
    <w:rsid w:val="003421F1"/>
    <w:rsid w:val="0034279C"/>
    <w:rsid w:val="00354F64"/>
    <w:rsid w:val="003559A1"/>
    <w:rsid w:val="00361563"/>
    <w:rsid w:val="00371D36"/>
    <w:rsid w:val="00373E17"/>
    <w:rsid w:val="00374E90"/>
    <w:rsid w:val="003775E6"/>
    <w:rsid w:val="00381998"/>
    <w:rsid w:val="003854F9"/>
    <w:rsid w:val="003A5F1C"/>
    <w:rsid w:val="003B17BD"/>
    <w:rsid w:val="003C3E2E"/>
    <w:rsid w:val="003C5838"/>
    <w:rsid w:val="003D4A3C"/>
    <w:rsid w:val="003D55B2"/>
    <w:rsid w:val="003E0033"/>
    <w:rsid w:val="003E5452"/>
    <w:rsid w:val="003E7165"/>
    <w:rsid w:val="003E7FF6"/>
    <w:rsid w:val="004046B5"/>
    <w:rsid w:val="00406F27"/>
    <w:rsid w:val="004141B8"/>
    <w:rsid w:val="004203B9"/>
    <w:rsid w:val="00432135"/>
    <w:rsid w:val="00432AE0"/>
    <w:rsid w:val="00446987"/>
    <w:rsid w:val="00446D28"/>
    <w:rsid w:val="00466CD0"/>
    <w:rsid w:val="00473583"/>
    <w:rsid w:val="00474CD3"/>
    <w:rsid w:val="00476105"/>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3465"/>
    <w:rsid w:val="0055437E"/>
    <w:rsid w:val="00554E89"/>
    <w:rsid w:val="00554FDD"/>
    <w:rsid w:val="00572281"/>
    <w:rsid w:val="005801DD"/>
    <w:rsid w:val="00580F30"/>
    <w:rsid w:val="00592A40"/>
    <w:rsid w:val="005A28BC"/>
    <w:rsid w:val="005A5377"/>
    <w:rsid w:val="005B2E4F"/>
    <w:rsid w:val="005B7817"/>
    <w:rsid w:val="005C06C8"/>
    <w:rsid w:val="005C23D7"/>
    <w:rsid w:val="005C40EB"/>
    <w:rsid w:val="005D02B4"/>
    <w:rsid w:val="005D3013"/>
    <w:rsid w:val="005E1E50"/>
    <w:rsid w:val="005E2484"/>
    <w:rsid w:val="005E2B9C"/>
    <w:rsid w:val="005E3332"/>
    <w:rsid w:val="005F76B0"/>
    <w:rsid w:val="00604429"/>
    <w:rsid w:val="006067B0"/>
    <w:rsid w:val="00606A8B"/>
    <w:rsid w:val="00611EBA"/>
    <w:rsid w:val="00617339"/>
    <w:rsid w:val="006213A8"/>
    <w:rsid w:val="00623BEA"/>
    <w:rsid w:val="0062504D"/>
    <w:rsid w:val="006347E9"/>
    <w:rsid w:val="00640C87"/>
    <w:rsid w:val="006449E7"/>
    <w:rsid w:val="006454BB"/>
    <w:rsid w:val="00654A23"/>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0CC5"/>
    <w:rsid w:val="006C18F0"/>
    <w:rsid w:val="006C7E01"/>
    <w:rsid w:val="006D64A5"/>
    <w:rsid w:val="006E0935"/>
    <w:rsid w:val="006E353F"/>
    <w:rsid w:val="006E35AB"/>
    <w:rsid w:val="00711AA9"/>
    <w:rsid w:val="00722155"/>
    <w:rsid w:val="00737F19"/>
    <w:rsid w:val="007408BF"/>
    <w:rsid w:val="007523E9"/>
    <w:rsid w:val="00760B15"/>
    <w:rsid w:val="0076355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14D3"/>
    <w:rsid w:val="008625C1"/>
    <w:rsid w:val="008716EE"/>
    <w:rsid w:val="008806F9"/>
    <w:rsid w:val="00885095"/>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6C6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932"/>
    <w:rsid w:val="00A17135"/>
    <w:rsid w:val="00A21A6F"/>
    <w:rsid w:val="00A24E56"/>
    <w:rsid w:val="00A26A62"/>
    <w:rsid w:val="00A3001E"/>
    <w:rsid w:val="00A35A9B"/>
    <w:rsid w:val="00A4070E"/>
    <w:rsid w:val="00A40CA0"/>
    <w:rsid w:val="00A504A7"/>
    <w:rsid w:val="00A53677"/>
    <w:rsid w:val="00A53BF2"/>
    <w:rsid w:val="00A60D68"/>
    <w:rsid w:val="00A73EFA"/>
    <w:rsid w:val="00A746F2"/>
    <w:rsid w:val="00A77A3B"/>
    <w:rsid w:val="00A92F6F"/>
    <w:rsid w:val="00A97523"/>
    <w:rsid w:val="00AB0FA3"/>
    <w:rsid w:val="00AB73BF"/>
    <w:rsid w:val="00AC335C"/>
    <w:rsid w:val="00AC463E"/>
    <w:rsid w:val="00AD3BE2"/>
    <w:rsid w:val="00AD3E3D"/>
    <w:rsid w:val="00AE1EE4"/>
    <w:rsid w:val="00AE36EC"/>
    <w:rsid w:val="00AE7074"/>
    <w:rsid w:val="00AF1688"/>
    <w:rsid w:val="00AF46E6"/>
    <w:rsid w:val="00AF5139"/>
    <w:rsid w:val="00B06EDA"/>
    <w:rsid w:val="00B1161F"/>
    <w:rsid w:val="00B11661"/>
    <w:rsid w:val="00B21ECD"/>
    <w:rsid w:val="00B32B4D"/>
    <w:rsid w:val="00B4137E"/>
    <w:rsid w:val="00B50898"/>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1BC"/>
    <w:rsid w:val="00BF3E48"/>
    <w:rsid w:val="00C05F93"/>
    <w:rsid w:val="00C14960"/>
    <w:rsid w:val="00C15774"/>
    <w:rsid w:val="00C15F1B"/>
    <w:rsid w:val="00C16288"/>
    <w:rsid w:val="00C17D1D"/>
    <w:rsid w:val="00C45923"/>
    <w:rsid w:val="00C543E7"/>
    <w:rsid w:val="00C56612"/>
    <w:rsid w:val="00C70225"/>
    <w:rsid w:val="00C72198"/>
    <w:rsid w:val="00C73C7D"/>
    <w:rsid w:val="00C75005"/>
    <w:rsid w:val="00C84886"/>
    <w:rsid w:val="00C90518"/>
    <w:rsid w:val="00C970DF"/>
    <w:rsid w:val="00CA7E71"/>
    <w:rsid w:val="00CB2673"/>
    <w:rsid w:val="00CB56E4"/>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4E6E"/>
    <w:rsid w:val="00DA1AA0"/>
    <w:rsid w:val="00DA4BBE"/>
    <w:rsid w:val="00DC44A8"/>
    <w:rsid w:val="00DE4BEE"/>
    <w:rsid w:val="00DE5B3D"/>
    <w:rsid w:val="00DE7112"/>
    <w:rsid w:val="00DF19BE"/>
    <w:rsid w:val="00DF3B44"/>
    <w:rsid w:val="00E1372E"/>
    <w:rsid w:val="00E21D30"/>
    <w:rsid w:val="00E24334"/>
    <w:rsid w:val="00E24D9A"/>
    <w:rsid w:val="00E264A7"/>
    <w:rsid w:val="00E27805"/>
    <w:rsid w:val="00E27A11"/>
    <w:rsid w:val="00E30497"/>
    <w:rsid w:val="00E358A2"/>
    <w:rsid w:val="00E35C9A"/>
    <w:rsid w:val="00E3771B"/>
    <w:rsid w:val="00E4000C"/>
    <w:rsid w:val="00E40979"/>
    <w:rsid w:val="00E43F26"/>
    <w:rsid w:val="00E52A36"/>
    <w:rsid w:val="00E6378B"/>
    <w:rsid w:val="00E63EC3"/>
    <w:rsid w:val="00E653DA"/>
    <w:rsid w:val="00E65958"/>
    <w:rsid w:val="00E65C3B"/>
    <w:rsid w:val="00E84FE5"/>
    <w:rsid w:val="00E879A5"/>
    <w:rsid w:val="00E879FC"/>
    <w:rsid w:val="00EA2574"/>
    <w:rsid w:val="00EA2F1F"/>
    <w:rsid w:val="00EA3F2E"/>
    <w:rsid w:val="00EA57EC"/>
    <w:rsid w:val="00EB120E"/>
    <w:rsid w:val="00EB33E6"/>
    <w:rsid w:val="00EB46E2"/>
    <w:rsid w:val="00EC0045"/>
    <w:rsid w:val="00ED2B4D"/>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0A0D"/>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C87"/>
    <w:rPr>
      <w:lang w:val="en-US"/>
    </w:rPr>
  </w:style>
  <w:style w:type="character" w:default="1" w:styleId="DefaultParagraphFont">
    <w:name w:val="Default Paragraph Font"/>
    <w:uiPriority w:val="1"/>
    <w:semiHidden/>
    <w:unhideWhenUsed/>
    <w:rsid w:val="00134C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34C87"/>
  </w:style>
  <w:style w:type="character" w:styleId="LineNumber">
    <w:name w:val="line number"/>
    <w:uiPriority w:val="99"/>
    <w:semiHidden/>
    <w:unhideWhenUsed/>
    <w:rsid w:val="00134C87"/>
    <w:rPr>
      <w:rFonts w:ascii="Times New Roman" w:hAnsi="Times New Roman"/>
      <w:b w:val="0"/>
      <w:i w:val="0"/>
      <w:sz w:val="22"/>
    </w:rPr>
  </w:style>
  <w:style w:type="paragraph" w:styleId="NoSpacing">
    <w:name w:val="No Spacing"/>
    <w:uiPriority w:val="1"/>
    <w:qFormat/>
    <w:rsid w:val="00134C87"/>
    <w:pPr>
      <w:spacing w:after="0" w:line="240" w:lineRule="auto"/>
    </w:pPr>
  </w:style>
  <w:style w:type="paragraph" w:customStyle="1" w:styleId="scemptylineheader">
    <w:name w:val="sc_emptyline_header"/>
    <w:qFormat/>
    <w:rsid w:val="00134C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34C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34C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34C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34C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34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34C87"/>
    <w:rPr>
      <w:color w:val="808080"/>
    </w:rPr>
  </w:style>
  <w:style w:type="paragraph" w:customStyle="1" w:styleId="scdirectionallanguage">
    <w:name w:val="sc_directional_language"/>
    <w:qFormat/>
    <w:rsid w:val="00134C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34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34C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34C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34C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34C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34C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34C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34C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34C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34C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34C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34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34C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34C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34C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34C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34C87"/>
    <w:rPr>
      <w:rFonts w:ascii="Times New Roman" w:hAnsi="Times New Roman"/>
      <w:color w:val="auto"/>
      <w:sz w:val="22"/>
    </w:rPr>
  </w:style>
  <w:style w:type="paragraph" w:customStyle="1" w:styleId="scclippagebillheader">
    <w:name w:val="sc_clip_page_bill_header"/>
    <w:qFormat/>
    <w:rsid w:val="00134C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34C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34C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34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C87"/>
    <w:rPr>
      <w:lang w:val="en-US"/>
    </w:rPr>
  </w:style>
  <w:style w:type="paragraph" w:styleId="Footer">
    <w:name w:val="footer"/>
    <w:basedOn w:val="Normal"/>
    <w:link w:val="FooterChar"/>
    <w:uiPriority w:val="99"/>
    <w:unhideWhenUsed/>
    <w:rsid w:val="00134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4C87"/>
    <w:rPr>
      <w:lang w:val="en-US"/>
    </w:rPr>
  </w:style>
  <w:style w:type="paragraph" w:styleId="ListParagraph">
    <w:name w:val="List Paragraph"/>
    <w:basedOn w:val="Normal"/>
    <w:uiPriority w:val="34"/>
    <w:qFormat/>
    <w:rsid w:val="00134C87"/>
    <w:pPr>
      <w:ind w:left="720"/>
      <w:contextualSpacing/>
    </w:pPr>
  </w:style>
  <w:style w:type="paragraph" w:customStyle="1" w:styleId="scbillfooter">
    <w:name w:val="sc_bill_footer"/>
    <w:qFormat/>
    <w:rsid w:val="00134C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3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34C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34C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34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34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34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34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34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34C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34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34C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34C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34C87"/>
    <w:pPr>
      <w:widowControl w:val="0"/>
      <w:suppressAutoHyphens/>
      <w:spacing w:after="0" w:line="360" w:lineRule="auto"/>
    </w:pPr>
    <w:rPr>
      <w:rFonts w:ascii="Times New Roman" w:hAnsi="Times New Roman"/>
      <w:lang w:val="en-US"/>
    </w:rPr>
  </w:style>
  <w:style w:type="paragraph" w:customStyle="1" w:styleId="sctableln">
    <w:name w:val="sc_table_ln"/>
    <w:qFormat/>
    <w:rsid w:val="00134C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34C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34C87"/>
    <w:rPr>
      <w:strike/>
      <w:dstrike w:val="0"/>
    </w:rPr>
  </w:style>
  <w:style w:type="character" w:customStyle="1" w:styleId="scinsert">
    <w:name w:val="sc_insert"/>
    <w:uiPriority w:val="1"/>
    <w:qFormat/>
    <w:rsid w:val="00134C87"/>
    <w:rPr>
      <w:caps w:val="0"/>
      <w:smallCaps w:val="0"/>
      <w:strike w:val="0"/>
      <w:dstrike w:val="0"/>
      <w:vanish w:val="0"/>
      <w:u w:val="single"/>
      <w:vertAlign w:val="baseline"/>
    </w:rPr>
  </w:style>
  <w:style w:type="character" w:customStyle="1" w:styleId="scinsertred">
    <w:name w:val="sc_insert_red"/>
    <w:uiPriority w:val="1"/>
    <w:qFormat/>
    <w:rsid w:val="00134C87"/>
    <w:rPr>
      <w:caps w:val="0"/>
      <w:smallCaps w:val="0"/>
      <w:strike w:val="0"/>
      <w:dstrike w:val="0"/>
      <w:vanish w:val="0"/>
      <w:color w:val="FF0000"/>
      <w:u w:val="single"/>
      <w:vertAlign w:val="baseline"/>
    </w:rPr>
  </w:style>
  <w:style w:type="character" w:customStyle="1" w:styleId="scinsertblue">
    <w:name w:val="sc_insert_blue"/>
    <w:uiPriority w:val="1"/>
    <w:qFormat/>
    <w:rsid w:val="00134C87"/>
    <w:rPr>
      <w:caps w:val="0"/>
      <w:smallCaps w:val="0"/>
      <w:strike w:val="0"/>
      <w:dstrike w:val="0"/>
      <w:vanish w:val="0"/>
      <w:color w:val="0070C0"/>
      <w:u w:val="single"/>
      <w:vertAlign w:val="baseline"/>
    </w:rPr>
  </w:style>
  <w:style w:type="character" w:customStyle="1" w:styleId="scstrikered">
    <w:name w:val="sc_strike_red"/>
    <w:uiPriority w:val="1"/>
    <w:qFormat/>
    <w:rsid w:val="00134C87"/>
    <w:rPr>
      <w:strike/>
      <w:dstrike w:val="0"/>
      <w:color w:val="FF0000"/>
    </w:rPr>
  </w:style>
  <w:style w:type="character" w:customStyle="1" w:styleId="scstrikeblue">
    <w:name w:val="sc_strike_blue"/>
    <w:uiPriority w:val="1"/>
    <w:qFormat/>
    <w:rsid w:val="00134C87"/>
    <w:rPr>
      <w:strike/>
      <w:dstrike w:val="0"/>
      <w:color w:val="0070C0"/>
    </w:rPr>
  </w:style>
  <w:style w:type="character" w:customStyle="1" w:styleId="scinsertbluenounderline">
    <w:name w:val="sc_insert_blue_no_underline"/>
    <w:uiPriority w:val="1"/>
    <w:qFormat/>
    <w:rsid w:val="00134C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34C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34C87"/>
    <w:rPr>
      <w:strike/>
      <w:dstrike w:val="0"/>
      <w:color w:val="0070C0"/>
      <w:lang w:val="en-US"/>
    </w:rPr>
  </w:style>
  <w:style w:type="character" w:customStyle="1" w:styleId="scstrikerednoncodified">
    <w:name w:val="sc_strike_red_non_codified"/>
    <w:uiPriority w:val="1"/>
    <w:qFormat/>
    <w:rsid w:val="00134C87"/>
    <w:rPr>
      <w:strike/>
      <w:dstrike w:val="0"/>
      <w:color w:val="FF0000"/>
    </w:rPr>
  </w:style>
  <w:style w:type="paragraph" w:customStyle="1" w:styleId="scbillsiglines">
    <w:name w:val="sc_bill_sig_lines"/>
    <w:qFormat/>
    <w:rsid w:val="00134C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34C87"/>
    <w:rPr>
      <w:bdr w:val="none" w:sz="0" w:space="0" w:color="auto"/>
      <w:shd w:val="clear" w:color="auto" w:fill="FEC6C6"/>
    </w:rPr>
  </w:style>
  <w:style w:type="paragraph" w:styleId="Revision">
    <w:name w:val="Revision"/>
    <w:hidden/>
    <w:uiPriority w:val="99"/>
    <w:semiHidden/>
    <w:rsid w:val="005E2484"/>
    <w:pPr>
      <w:spacing w:after="0" w:line="240" w:lineRule="auto"/>
    </w:pPr>
    <w:rPr>
      <w:lang w:val="en-US"/>
    </w:rPr>
  </w:style>
  <w:style w:type="character" w:customStyle="1" w:styleId="screstoreblue">
    <w:name w:val="sc_restore_blue"/>
    <w:uiPriority w:val="1"/>
    <w:qFormat/>
    <w:rsid w:val="00134C87"/>
    <w:rPr>
      <w:color w:val="4472C4" w:themeColor="accent1"/>
      <w:bdr w:val="none" w:sz="0" w:space="0" w:color="auto"/>
      <w:shd w:val="clear" w:color="auto" w:fill="auto"/>
    </w:rPr>
  </w:style>
  <w:style w:type="character" w:customStyle="1" w:styleId="screstorered">
    <w:name w:val="sc_restore_red"/>
    <w:uiPriority w:val="1"/>
    <w:qFormat/>
    <w:rsid w:val="00134C87"/>
    <w:rPr>
      <w:color w:val="FF0000"/>
      <w:bdr w:val="none" w:sz="0" w:space="0" w:color="auto"/>
      <w:shd w:val="clear" w:color="auto" w:fill="auto"/>
    </w:rPr>
  </w:style>
  <w:style w:type="character" w:customStyle="1" w:styleId="scstrikenewblue">
    <w:name w:val="sc_strike_new_blue"/>
    <w:uiPriority w:val="1"/>
    <w:qFormat/>
    <w:rsid w:val="00134C87"/>
    <w:rPr>
      <w:strike w:val="0"/>
      <w:dstrike/>
      <w:color w:val="0070C0"/>
      <w:u w:val="none"/>
    </w:rPr>
  </w:style>
  <w:style w:type="character" w:customStyle="1" w:styleId="scstrikenewred">
    <w:name w:val="sc_strike_new_red"/>
    <w:uiPriority w:val="1"/>
    <w:qFormat/>
    <w:rsid w:val="00134C87"/>
    <w:rPr>
      <w:strike w:val="0"/>
      <w:dstrike/>
      <w:color w:val="FF0000"/>
      <w:u w:val="none"/>
    </w:rPr>
  </w:style>
  <w:style w:type="character" w:customStyle="1" w:styleId="scamendsenate">
    <w:name w:val="sc_amend_senate"/>
    <w:uiPriority w:val="1"/>
    <w:qFormat/>
    <w:rsid w:val="00134C87"/>
    <w:rPr>
      <w:bdr w:val="none" w:sz="0" w:space="0" w:color="auto"/>
      <w:shd w:val="clear" w:color="auto" w:fill="FFF2CC" w:themeFill="accent4" w:themeFillTint="33"/>
    </w:rPr>
  </w:style>
  <w:style w:type="character" w:customStyle="1" w:styleId="scamendhouse">
    <w:name w:val="sc_amend_house"/>
    <w:uiPriority w:val="1"/>
    <w:qFormat/>
    <w:rsid w:val="00134C8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63&amp;session=125&amp;summary=B" TargetMode="External" Id="R7cb49daf81b74dfd" /><Relationship Type="http://schemas.openxmlformats.org/officeDocument/2006/relationships/hyperlink" Target="https://www.scstatehouse.gov/sess125_2023-2024/prever/563_20230222.docx" TargetMode="External" Id="R1c3f3f576df941a4" /><Relationship Type="http://schemas.openxmlformats.org/officeDocument/2006/relationships/hyperlink" Target="h:\sj\20230222.docx" TargetMode="External" Id="R7df8133f8d02405f" /><Relationship Type="http://schemas.openxmlformats.org/officeDocument/2006/relationships/hyperlink" Target="h:\sj\20230222.docx" TargetMode="External" Id="R1044c846e2ff47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2335D"/>
    <w:rsid w:val="00776F2C"/>
    <w:rsid w:val="008F7723"/>
    <w:rsid w:val="00912A5F"/>
    <w:rsid w:val="00940EED"/>
    <w:rsid w:val="009C3651"/>
    <w:rsid w:val="00A51DBA"/>
    <w:rsid w:val="00B20DA6"/>
    <w:rsid w:val="00B457AF"/>
    <w:rsid w:val="00C818FB"/>
    <w:rsid w:val="00CC0451"/>
    <w:rsid w:val="00D6665C"/>
    <w:rsid w:val="00E31D7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7ae9bf51-7353-4e37-b6ae-9f8622dce1f9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2023-02-22T00:00:00-05:00</T_BILL_DT_VERSION>
  <T_BILL_D_INTRODATE>2023-02-22</T_BILL_D_INTRODATE>
  <T_BILL_D_SENATEINTRODATE>2023-02-22</T_BILL_D_SENATEINTRODATE>
  <T_BILL_N_INTERNALVERSIONNUMBER>1</T_BILL_N_INTERNALVERSIONNUMBER>
  <T_BILL_N_SESSION>125</T_BILL_N_SESSION>
  <T_BILL_N_VERSIONNUMBER>1</T_BILL_N_VERSIONNUMBER>
  <T_BILL_N_YEAR>2023</T_BILL_N_YEAR>
  <T_BILL_REQUEST_REQUEST>c5656948-3c0f-4d6e-864f-b9a42cfb199a</T_BILL_REQUEST_REQUEST>
  <T_BILL_R_ORIGINALDRAFT>754bcc09-28fa-4137-823d-42c18b9dc5d5</T_BILL_R_ORIGINALDRAFT>
  <T_BILL_SPONSOR_SPONSOR>8aa8e245-54da-4ece-9eed-362b3635d8da</T_BILL_SPONSOR_SPONSOR>
  <T_BILL_T_BILLNAME>[0563]</T_BILL_T_BILLNAME>
  <T_BILL_T_BILLNUMBER>563</T_BILL_T_BILLNUMBER>
  <T_BILL_T_BILLTITLE>TO AMEND THE SOUTH CAROLINA CODE OF LAWS BY AMENDING SECTION 16‑13‑135, RELATING TO RETAIL THEFT and PENALTIES, SO AS TO DEFINE ORGANIZED RETAIL CRIME AND ORGANIZED RETAIL CRIME OF AN AGGRAVATED NATURE AND RELATED TERMS, TO CLASSIFY ORGANIZED RETAIL CRIME AS A FELONY OFFENSE, and TO DEFINE AGGRAVATING CIRCUMSTANCES AND INCREASED PENALTIES FOR ORGANIZED RETAIL CRIME OF AN AGGRAVATED NATURE.</T_BILL_T_BILLTITLE>
  <T_BILL_T_CHAMBER>senate</T_BILL_T_CHAMBER>
  <T_BILL_T_FILENAME> </T_BILL_T_FILENAME>
  <T_BILL_T_LEGTYPE>bill_statewide</T_BILL_T_LEGTYPE>
  <T_BILL_T_SECTIONS>[{"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05a0291a2","IsNewSubSection":false,"SubSectionReplacement":""},{"Level":1,"Identity":"T16C13N135SB","SubSectionBookmarkName":"ss_T16C13N135SB_lv1_55d9ec120","IsNewSubSection":false,"SubSectionReplacement":""},{"Level":1,"Identity":"T16C13N135SC","SubSectionBookmarkName":"ss_T16C13N135SC_lv1_a5754a95d","IsNewSubSection":false,"SubSectionReplacement":""},{"Level":1,"Identity":"T16C13N135SD","SubSectionBookmarkName":"ss_T16C13N135SD_lv1_24af24c3f","IsNewSubSection":false,"SubSectionReplacement":""},{"Level":1,"Identity":"T16C13N135SF","SubSectionBookmarkName":"ss_T16C13N135SF_lv1_8d23baee0","IsNewSubSection":false,"SubSectionReplacement":""},{"Level":3,"Identity":"T16C13N135Sb","SubSectionBookmarkName":"ss_T16C13N135Sb_lv3_5e1da6c98","IsNewSubSection":false,"SubSectionReplacement":""},{"Level":3,"Identity":"T16C13N135Sc","SubSectionBookmarkName":"ss_T16C13N135Sc_lv3_e0b47ac60","IsNewSubSection":false,"SubSectionReplacement":""},{"Level":2,"Identity":"T16C13N135S4","SubSectionBookmarkName":"ss_T16C13N135S4_lv2_c60e21624","IsNewSubSection":false,"SubSectionReplacement":""},{"Level":2,"Identity":"T16C13N135S2","SubSectionBookmarkName":"ss_T16C13N135S2_lv2_2248d8e06","IsNewSubSection":false,"SubSectionReplacement":""},{"Level":1,"Identity":"T16C13N135SF","SubSectionBookmarkName":"ss_T16C13N135SF_lv1_b5c61da86","IsNewSubSection":false,"SubSectionReplacement":""},{"Level":2,"Identity":"T16C13N135S1","SubSectionBookmarkName":"ss_T16C13N135S1_lv2_3aaac0cbd","IsNewSubSection":false,"SubSectionReplacement":""},{"Level":3,"Identity":"T16C13N135Sa","SubSectionBookmarkName":"ss_T16C13N135Sa_lv3_be01f7aca","IsNewSubSection":false,"SubSectionReplacement":""},{"Level":3,"Identity":"T16C13N135Sb","SubSectionBookmarkName":"ss_T16C13N135Sb_lv3_9959da78c","IsNewSubSection":false,"SubSectionReplacement":""},{"Level":3,"Identity":"T16C13N135Sc","SubSectionBookmarkName":"ss_T16C13N135Sc_lv3_05018ecb4","IsNewSubSection":false,"SubSectionReplacement":""},{"Level":3,"Identity":"T16C13N135Sd","SubSectionBookmarkName":"ss_T16C13N135Sd_lv3_b2d0e79dd","IsNewSubSection":false,"SubSectionReplacement":""},{"Level":3,"Identity":"T16C13N135Se","SubSectionBookmarkName":"ss_T16C13N135Se_lv3_bcb2e8518","IsNewSubSection":false,"SubSectionReplacement":""},{"Level":3,"Identity":"T16C13N135Sf","SubSectionBookmarkName":"ss_T16C13N135Sf_lv3_ecd62668f","IsNewSubSection":false,"SubSectionReplacement":""},{"Level":3,"Identity":"T16C13N135Sg","SubSectionBookmarkName":"ss_T16C13N135Sg_lv3_bdc2a068a","IsNewSubSection":false,"SubSectionReplacement":""},{"Level":2,"Identity":"T16C13N135S2","SubSectionBookmarkName":"ss_T16C13N135S2_lv2_394237583","IsNewSubSection":false,"SubSectionReplacement":""},{"Level":1,"Identity":"T16C13N135SG","SubSectionBookmarkName":"ss_T16C13N135SG_lv1_a57734d57","IsNewSubSection":false,"SubSectionReplacement":""},{"Level":2,"Identity":"T16C13N135S1","SubSectionBookmarkName":"ss_T16C13N135S1_lv2_174542b65","IsNewSubSection":false,"SubSectionReplacement":""},{"Level":2,"Identity":"T16C13N135S2","SubSectionBookmarkName":"ss_T16C13N135S2_lv2_e3b36c6cf","IsNewSubSection":false,"SubSectionReplacement":""},{"Level":2,"Identity":"T16C13N135S3","SubSectionBookmarkName":"ss_T16C13N135S3_lv2_b316d1e3d","IsNewSubSection":false,"SubSectionReplacement":""},{"Level":2,"Identity":"T16C13N135S4","SubSectionBookmarkName":"ss_T16C13N135S4_lv2_04deab11f","IsNewSubSection":false,"SubSectionReplacement":""},{"Level":2,"Identity":"T16C13N135S5","SubSectionBookmarkName":"ss_T16C13N135S5_lv2_ef004c972","IsNewSubSection":false,"SubSectionReplacement":""},{"Level":2,"Identity":"T16C13N135S6","SubSectionBookmarkName":"ss_T16C13N135S6_lv2_8d28a8970","IsNewSubSection":false,"SubSectionReplacement":""},{"Level":2,"Identity":"T16C13N135S7","SubSectionBookmarkName":"ss_T16C13N135S7_lv2_f9646439a","IsNewSubSection":false,"SubSectionReplacement":""},{"Level":2,"Identity":"T16C13N135S8","SubSectionBookmarkName":"ss_T16C13N135S8_lv2_b72c86a87","IsNewSubSection":false,"SubSectionReplacement":""},{"Level":2,"Identity":"T16C13N135S1","SubSectionBookmarkName":"ss_T16C13N135S1_lv2_deb9c22ed","IsNewSubSection":false,"SubSectionReplacement":""},{"Level":3,"Identity":"T16C13N135Sa","SubSectionBookmarkName":"ss_T16C13N135Sa_lv3_d6e245408","IsNewSubSection":false,"SubSectionReplacement":""},{"Level":3,"Identity":"T16C13N135Sb","SubSectionBookmarkName":"ss_T16C13N135Sb_lv3_8ece24e7b","IsNewSubSection":false,"SubSectionReplacement":""},{"Level":4,"Identity":"T16C13N135Si","SubSectionBookmarkName":"ss_T16C13N135Si_lv4_7ff4ca1c5","IsNewSubSection":false,"SubSectionReplacement":""},{"Level":4,"Identity":"T16C13N135Sii","SubSectionBookmarkName":"ss_T16C13N135Sii_lv3_9071a6d26","IsNewSubSection":false,"SubSectionReplacement":""},{"Level":3,"Identity":"T16C13N135Sc","SubSectionBookmarkName":"ss_T16C13N135Sc_lv3_5080702dd","IsNewSubSection":false,"SubSectionReplacement":""},{"Level":3,"Identity":"T16C13N135Sd","SubSectionBookmarkName":"ss_T16C13N135Sd_lv3_c1d0d85ba","IsNewSubSection":false,"SubSectionReplacement":""},{"Level":1,"Identity":"T16C13N135SE","SubSectionBookmarkName":"ss_T16C13N135SE_lv1_d8edc3f51","IsNewSubSection":false,"SubSectionReplacement":""},{"Level":2,"Identity":"T16C13N135S1","SubSectionBookmarkName":"ss_T16C13N135S1_lv2_44c5979ff","IsNewSubSection":false,"SubSectionReplacement":""},{"Level":3,"Identity":"T16C13N135Sa","SubSectionBookmarkName":"ss_T16C13N135Sa_lv3_ec30dd2e1","IsNewSubSection":false,"SubSectionReplacement":""}],"TitleRelatedTo":"Retail theft;  penalties","TitleSoAsTo":"define organized retail crime and organized retail crime of an aggravated nature and related terms, to classify organized retail crime as a felony offense, to define aggravating circumstances and increased penalties for organized retail crime of an aggravated nature","Deleted":false}],"TitleText":"","DisableControls":false,"Deleted":false,"RepealItems":[],"SectionBookmarkName":"bs_num_1_feb34a54c"},{"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05a0291a2","IsNewSubSection":false},{"Level":1,"Identity":"T16C13N135SB","SubSectionBookmarkName":"ss_T16C13N135SB_lv1_55d9ec120","IsNewSubSection":false},{"Level":1,"Identity":"T16C13N135SC","SubSectionBookmarkName":"ss_T16C13N135SC_lv1_a5754a95d","IsNewSubSection":false},{"Level":1,"Identity":"T16C13N135SD","SubSectionBookmarkName":"ss_T16C13N135SD_lv1_24af24c3f","IsNewSubSection":false},{"Level":1,"Identity":"T16C13N135SE","SubSectionBookmarkName":"ss_T16C13N135SE_lv1_8d23baee0","IsNewSubSection":false}],"TitleRelatedTo":"Retail theft;  penalties","TitleSoAsTo":"define organized retail crime and organized retail crime of an aggravated nature and related terms, to classify organized retail crime as a felony offense, to define aggravating circumstances and increased penalties for organized retail crime of an aggravated nature","Deleted":false}],"TitleText":"","DisableControls":false,"Deleted":false,"RepealItems":[],"SectionBookmarkName":"bs_num_1_feb34a54c"},{"SectionUUID":"8f03ca95-8faa-4d43-a9c2-8afc498075bd","SectionName":"standard_eff_date_section","SectionNumber":2,"SectionType":"drafting_clause","CodeSections":[],"TitleText":"","DisableControls":false,"Deleted":false,"RepealItems":[],"SectionBookmarkName":"bs_num_2_lastsection"}],"Timestamp":"2023-02-21T11:38:09.8602165-05:00","Username":null},{"Id":1,"SectionsList":[{"SectionUUID":"8f03ca95-8faa-4d43-a9c2-8afc498075bd","SectionName":"standard_eff_date_section","SectionNumber":2,"SectionType":"drafting_clause","CodeSections":[],"TitleText":"","DisableControls":false,"Deleted":false,"RepealItems":[],"SectionBookmarkName":"bs_num_2_lastsection"},{"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05a0291a2","IsNewSubSection":false},{"Level":1,"Identity":"T16C13N135SB","SubSectionBookmarkName":"ss_T16C13N135SB_lv1_55d9ec120","IsNewSubSection":false},{"Level":1,"Identity":"T16C13N135SC","SubSectionBookmarkName":"ss_T16C13N135SC_lv1_a5754a95d","IsNewSubSection":false},{"Level":1,"Identity":"T16C13N135SD","SubSectionBookmarkName":"ss_T16C13N135SD_lv1_24af24c3f","IsNewSubSection":false},{"Level":1,"Identity":"T16C13N135SE","SubSectionBookmarkName":"ss_T16C13N135SE_lv1_8d23baee0","IsNewSubSection":false}],"TitleRelatedTo":"Retail theft;  penalties.","TitleSoAsTo":"","Deleted":false}],"TitleText":"","DisableControls":false,"Deleted":false,"RepealItems":[],"SectionBookmarkName":"bs_num_1_feb34a54c"}],"Timestamp":"2023-02-13T17:08:33.6661613-05:00","Username":null},{"Id":3,"SectionsList":[{"SectionUUID":"c5dd0ff9-2f3c-4c4a-aedc-11e512835f44","SectionName":"code_section","SectionNumber":1,"SectionType":"code_section","CodeSections":[{"CodeSectionBookmarkName":"cs_T16C13N135_905293c35","IsConstitutionSection":false,"Identity":"16-13-135","IsNew":false,"SubSections":[{"Level":1,"Identity":"T16C13N135SA","SubSectionBookmarkName":"ss_T16C13N135SA_lv1_05a0291a2","IsNewSubSection":false},{"Level":1,"Identity":"T16C13N135SB","SubSectionBookmarkName":"ss_T16C13N135SB_lv1_55d9ec120","IsNewSubSection":false},{"Level":1,"Identity":"T16C13N135SC","SubSectionBookmarkName":"ss_T16C13N135SC_lv1_a5754a95d","IsNewSubSection":false},{"Level":1,"Identity":"T16C13N135SD","SubSectionBookmarkName":"ss_T16C13N135SD_lv1_24af24c3f","IsNewSubSection":false},{"Level":1,"Identity":"T16C13N135SE","SubSectionBookmarkName":"ss_T16C13N135SE_lv1_8d23baee0","IsNewSubSection":false},{"Level":3,"Identity":"T16C13N135Sb","SubSectionBookmarkName":"ss_T16C13N135Sb_lv3_5e1da6c98","IsNewSubSection":false},{"Level":3,"Identity":"T16C13N135Sc","SubSectionBookmarkName":"ss_T16C13N135Sc_lv3_e0b47ac60","IsNewSubSection":false},{"Level":4,"Identity":"T16C13N135S4","SubSectionBookmarkName":"ss_T16C13N135S4_lv4_c60e21624","IsNewSubSection":false},{"Level":4,"Identity":"T16C13N135S2","SubSectionBookmarkName":"ss_T16C13N135S2_lv4_2248d8e06","IsNewSubSection":false},{"Level":1,"Identity":"T16C13N135SF","SubSectionBookmarkName":"ss_T16C13N135SF_lv1_b5c61da86","IsNewSubSection":false},{"Level":2,"Identity":"T16C13N135S1","SubSectionBookmarkName":"ss_T16C13N135S1_lv2_3aaac0cbd","IsNewSubSection":false},{"Level":3,"Identity":"T16C13N135Sa","SubSectionBookmarkName":"ss_T16C13N135Sa_lv3_be01f7aca","IsNewSubSection":false},{"Level":3,"Identity":"T16C13N135Sb","SubSectionBookmarkName":"ss_T16C13N135Sb_lv3_9959da78c","IsNewSubSection":false},{"Level":3,"Identity":"T16C13N135Sc","SubSectionBookmarkName":"ss_T16C13N135Sc_lv3_05018ecb4","IsNewSubSection":false},{"Level":3,"Identity":"T16C13N135Sd","SubSectionBookmarkName":"ss_T16C13N135Sd_lv3_b2d0e79dd","IsNewSubSection":false},{"Level":3,"Identity":"T16C13N135Se","SubSectionBookmarkName":"ss_T16C13N135Se_lv3_bcb2e8518","IsNewSubSection":false},{"Level":3,"Identity":"T16C13N135Sf","SubSectionBookmarkName":"ss_T16C13N135Sf_lv3_ecd62668f","IsNewSubSection":false},{"Level":3,"Identity":"T16C13N135Sg","SubSectionBookmarkName":"ss_T16C13N135Sg_lv3_bdc2a068a","IsNewSubSection":false},{"Level":2,"Identity":"T16C13N135S2","SubSectionBookmarkName":"ss_T16C13N135S2_lv2_394237583","IsNewSubSection":false},{"Level":1,"Identity":"T16C13N135SG","SubSectionBookmarkName":"ss_T16C13N135SG_lv1_a57734d57","IsNewSubSection":false}],"TitleRelatedTo":"Retail theft;  penalties","TitleSoAsTo":"define organized retail crime and organized retail crime of an aggravated nature and related terms, to classify organized retail crime as a felony offense, to define aggravating circumstances and increased penalties for organized retail crime of an aggravated nature","Deleted":false}],"TitleText":"","DisableControls":false,"Deleted":false,"RepealItems":[],"SectionBookmarkName":"bs_num_1_feb34a54c"},{"SectionUUID":"8f03ca95-8faa-4d43-a9c2-8afc498075bd","SectionName":"standard_eff_date_section","SectionNumber":2,"SectionType":"drafting_clause","CodeSections":[],"TitleText":"","DisableControls":false,"Deleted":false,"RepealItems":[],"SectionBookmarkName":"bs_num_2_lastsection"}],"Timestamp":"2023-02-22T13:56:30.7293317-05:00","Username":"sapalms@scsenate.gov"}]</T_BILL_T_SECTIONSHISTORY>
  <T_BILL_T_SUBJECT>Organized Retail Crime</T_BILL_T_SUBJECT>
  <T_BILL_UR_DRAFTER>jessicagodwin@scsenate.gov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1197</Words>
  <Characters>6002</Characters>
  <Application>Microsoft Office Word</Application>
  <DocSecurity>0</DocSecurity>
  <Lines>109</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6</cp:revision>
  <cp:lastPrinted>2023-02-16T16:02:00Z</cp:lastPrinted>
  <dcterms:created xsi:type="dcterms:W3CDTF">2024-03-20T14:58:00Z</dcterms:created>
  <dcterms:modified xsi:type="dcterms:W3CDTF">2024-03-20T15:08:00Z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