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576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Massey, Garrett, Peeler, Climer, Cash, Bennett, Turner, Gustafson, Rice, Verdin, Kimbrell, Corbin, Cromer, McElveen, Campsen and Davis</w:t>
      </w:r>
    </w:p>
    <w:p>
      <w:pPr>
        <w:widowControl w:val="false"/>
        <w:spacing w:after="0"/>
        <w:jc w:val="left"/>
      </w:pPr>
      <w:r>
        <w:rPr>
          <w:rFonts w:ascii="Times New Roman"/>
          <w:sz w:val="22"/>
        </w:rPr>
        <w:t xml:space="preserve">Companion/Similar bill(s): 392</w:t>
      </w:r>
    </w:p>
    <w:p>
      <w:pPr>
        <w:widowControl w:val="false"/>
        <w:spacing w:after="0"/>
        <w:jc w:val="left"/>
      </w:pPr>
      <w:r>
        <w:rPr>
          <w:rFonts w:ascii="Times New Roman"/>
          <w:sz w:val="22"/>
        </w:rPr>
        <w:t xml:space="preserve">Document Path: SR-0287KM23.docx</w:t>
      </w:r>
    </w:p>
    <w:p>
      <w:pPr>
        <w:widowControl w:val="false"/>
        <w:spacing w:after="0"/>
        <w:jc w:val="left"/>
      </w:pPr>
    </w:p>
    <w:p>
      <w:pPr>
        <w:widowControl w:val="false"/>
        <w:spacing w:after="0"/>
        <w:jc w:val="left"/>
      </w:pPr>
      <w:r>
        <w:rPr>
          <w:rFonts w:ascii="Times New Roman"/>
          <w:sz w:val="22"/>
        </w:rPr>
        <w:t xml:space="preserve">Introduced in the Senate on February 28, 2023</w:t>
      </w:r>
    </w:p>
    <w:p>
      <w:pPr>
        <w:widowControl w:val="false"/>
        <w:spacing w:after="0"/>
        <w:jc w:val="left"/>
      </w:pPr>
      <w:r>
        <w:rPr>
          <w:rFonts w:ascii="Times New Roman"/>
          <w:sz w:val="22"/>
        </w:rPr>
        <w:t xml:space="preserve">Introduced in the House on March 28, 2023</w:t>
      </w:r>
    </w:p>
    <w:p>
      <w:pPr>
        <w:widowControl w:val="false"/>
        <w:spacing w:after="0"/>
        <w:jc w:val="left"/>
      </w:pPr>
      <w:r>
        <w:rPr>
          <w:rFonts w:ascii="Times New Roman"/>
          <w:sz w:val="22"/>
        </w:rPr>
        <w:t xml:space="preserve">Last Amended on March 23, 2023
</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Alien Ownership of Real Property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2/28/2023</w:t>
      </w:r>
      <w:r>
        <w:tab/>
        <w:t>Senate</w:t>
      </w:r>
      <w:r>
        <w:tab/>
        <w:t xml:space="preserve">Introduced and read first time</w:t>
      </w:r>
      <w:r>
        <w:t xml:space="preserve"> (</w:t>
      </w:r>
      <w:hyperlink w:history="true" r:id="Rea1a628531434345">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2/28/2023</w:t>
      </w:r>
      <w:r>
        <w:tab/>
        <w:t>Senate</w:t>
      </w:r>
      <w:r>
        <w:tab/>
        <w:t xml:space="preserve">Referred to Committee on</w:t>
      </w:r>
      <w:r>
        <w:rPr>
          <w:b/>
        </w:rPr>
        <w:t xml:space="preserve"> Judiciary</w:t>
      </w:r>
      <w:r>
        <w:t xml:space="preserve"> (</w:t>
      </w:r>
      <w:hyperlink w:history="true" r:id="Rdad43eedf90c452d">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2/28/2023</w:t>
      </w:r>
      <w:r>
        <w:tab/>
        <w:t>Senate</w:t>
      </w:r>
      <w:r>
        <w:tab/>
        <w:t>Referred to Subcommittee: Massey (ch), Hutto,
 Kimpson, Matthews, Climer, Rice, Garrett
 </w:t>
      </w:r>
    </w:p>
    <w:p>
      <w:pPr>
        <w:widowControl w:val="false"/>
        <w:tabs>
          <w:tab w:val="right" w:pos="1008"/>
          <w:tab w:val="left" w:pos="1152"/>
          <w:tab w:val="left" w:pos="1872"/>
          <w:tab w:val="left" w:pos="9187"/>
        </w:tabs>
        <w:spacing w:after="0"/>
        <w:ind w:left="2088" w:hanging="2088"/>
      </w:pPr>
      <w:r>
        <w:tab/>
        <w:t>3/15/2023</w:t>
      </w:r>
      <w:r>
        <w:tab/>
        <w:t>Senate</w:t>
      </w:r>
      <w:r>
        <w:tab/>
        <w:t xml:space="preserve">Committee report: Favorable with amendment</w:t>
      </w:r>
      <w:r>
        <w:rPr>
          <w:b/>
        </w:rPr>
        <w:t xml:space="preserve"> Judiciary</w:t>
      </w:r>
      <w:r>
        <w:t xml:space="preserve"> (</w:t>
      </w:r>
      <w:hyperlink w:history="true" r:id="R7963740b6d0d4022">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3/16/2023</w:t>
      </w:r>
      <w:r>
        <w:tab/>
        <w:t/>
      </w:r>
      <w:r>
        <w:tab/>
        <w:t>Scrivener's error corrected
 </w:t>
      </w:r>
    </w:p>
    <w:p>
      <w:pPr>
        <w:widowControl w:val="false"/>
        <w:tabs>
          <w:tab w:val="right" w:pos="1008"/>
          <w:tab w:val="left" w:pos="1152"/>
          <w:tab w:val="left" w:pos="1872"/>
          <w:tab w:val="left" w:pos="9187"/>
        </w:tabs>
        <w:spacing w:after="0"/>
        <w:ind w:left="2088" w:hanging="2088"/>
      </w:pPr>
      <w:r>
        <w:tab/>
        <w:t>3/21/2023</w:t>
      </w:r>
      <w:r>
        <w:tab/>
        <w:t>Senate</w:t>
      </w:r>
      <w:r>
        <w:tab/>
        <w:t xml:space="preserve">Special order, set for</w:t>
      </w:r>
      <w:r>
        <w:t xml:space="preserve"> March 21, 2023</w:t>
      </w:r>
      <w:r>
        <w:t xml:space="preserve"> (</w:t>
      </w:r>
      <w:hyperlink w:history="true" r:id="R37be133862cf4304">
        <w:r w:rsidRPr="00770434">
          <w:rPr>
            <w:rStyle w:val="Hyperlink"/>
          </w:rPr>
          <w:t>Senate Journal</w:t>
        </w:r>
        <w:r w:rsidRPr="00770434">
          <w:rPr>
            <w:rStyle w:val="Hyperlink"/>
          </w:rPr>
          <w:noBreakHyphen/>
          <w:t>page 76</w:t>
        </w:r>
      </w:hyperlink>
      <w:r>
        <w:t>)</w:t>
      </w:r>
    </w:p>
    <w:p>
      <w:pPr>
        <w:widowControl w:val="false"/>
        <w:tabs>
          <w:tab w:val="right" w:pos="1008"/>
          <w:tab w:val="left" w:pos="1152"/>
          <w:tab w:val="left" w:pos="1872"/>
          <w:tab w:val="left" w:pos="9187"/>
        </w:tabs>
        <w:spacing w:after="0"/>
        <w:ind w:left="2088" w:hanging="2088"/>
      </w:pPr>
      <w:r>
        <w:tab/>
        <w:t>3/22/2023</w:t>
      </w:r>
      <w:r>
        <w:tab/>
        <w:t>Senate</w:t>
      </w:r>
      <w:r>
        <w:tab/>
        <w:t xml:space="preserve">Committee Amendment Adopted</w:t>
      </w:r>
      <w:r>
        <w:t xml:space="preserve"> (</w:t>
      </w:r>
      <w:hyperlink w:history="true" r:id="R3125b6d202f64b2d">
        <w:r w:rsidRPr="00770434">
          <w:rPr>
            <w:rStyle w:val="Hyperlink"/>
          </w:rPr>
          <w:t>Senate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3/22/2023</w:t>
      </w:r>
      <w:r>
        <w:tab/>
        <w:t>Senate</w:t>
      </w:r>
      <w:r>
        <w:tab/>
        <w:t xml:space="preserve">Amended</w:t>
      </w:r>
      <w:r>
        <w:t xml:space="preserve"> (</w:t>
      </w:r>
      <w:hyperlink w:history="true" r:id="R20457c79e1b34ceb">
        <w:r w:rsidRPr="00770434">
          <w:rPr>
            <w:rStyle w:val="Hyperlink"/>
          </w:rPr>
          <w:t>Senate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3/22/2023</w:t>
      </w:r>
      <w:r>
        <w:tab/>
        <w:t>Senate</w:t>
      </w:r>
      <w:r>
        <w:tab/>
        <w:t xml:space="preserve">Read second time</w:t>
      </w:r>
      <w:r>
        <w:t xml:space="preserve"> (</w:t>
      </w:r>
      <w:hyperlink w:history="true" r:id="R2f7a1ed9b61d45a8">
        <w:r w:rsidRPr="00770434">
          <w:rPr>
            <w:rStyle w:val="Hyperlink"/>
          </w:rPr>
          <w:t>Senate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3/23/2023</w:t>
      </w:r>
      <w:r>
        <w:tab/>
        <w:t>Senate</w:t>
      </w:r>
      <w:r>
        <w:tab/>
        <w:t>Amended
 </w:t>
      </w:r>
    </w:p>
    <w:p>
      <w:pPr>
        <w:widowControl w:val="false"/>
        <w:tabs>
          <w:tab w:val="right" w:pos="1008"/>
          <w:tab w:val="left" w:pos="1152"/>
          <w:tab w:val="left" w:pos="1872"/>
          <w:tab w:val="left" w:pos="9187"/>
        </w:tabs>
        <w:spacing w:after="0"/>
        <w:ind w:left="2088" w:hanging="2088"/>
      </w:pPr>
      <w:r>
        <w:tab/>
        <w:t>3/23/2023</w:t>
      </w:r>
      <w:r>
        <w:tab/>
        <w:t>Senate</w:t>
      </w:r>
      <w:r>
        <w:tab/>
        <w:t>Read third time and sent to House
 </w:t>
      </w:r>
    </w:p>
    <w:p>
      <w:pPr>
        <w:widowControl w:val="false"/>
        <w:tabs>
          <w:tab w:val="right" w:pos="1008"/>
          <w:tab w:val="left" w:pos="1152"/>
          <w:tab w:val="left" w:pos="1872"/>
          <w:tab w:val="left" w:pos="9187"/>
        </w:tabs>
        <w:spacing w:after="0"/>
        <w:ind w:left="2088" w:hanging="2088"/>
      </w:pPr>
      <w:r>
        <w:tab/>
        <w:t>3/23/2023</w:t>
      </w:r>
      <w:r>
        <w:tab/>
        <w:t>Senate</w:t>
      </w:r>
      <w:r>
        <w:tab/>
        <w:t>Roll call Ayes-31 Nays-5
 </w:t>
      </w:r>
    </w:p>
    <w:p>
      <w:pPr>
        <w:widowControl w:val="false"/>
        <w:tabs>
          <w:tab w:val="right" w:pos="1008"/>
          <w:tab w:val="left" w:pos="1152"/>
          <w:tab w:val="left" w:pos="1872"/>
          <w:tab w:val="left" w:pos="9187"/>
        </w:tabs>
        <w:spacing w:after="0"/>
        <w:ind w:left="2088" w:hanging="2088"/>
      </w:pPr>
      <w:r>
        <w:tab/>
        <w:t>3/24/2023</w:t>
      </w:r>
      <w:r>
        <w:tab/>
        <w:t/>
      </w:r>
      <w:r>
        <w:tab/>
        <w:t>Scrivener's error corrected
 </w:t>
      </w:r>
    </w:p>
    <w:p>
      <w:pPr>
        <w:widowControl w:val="false"/>
        <w:tabs>
          <w:tab w:val="right" w:pos="1008"/>
          <w:tab w:val="left" w:pos="1152"/>
          <w:tab w:val="left" w:pos="1872"/>
          <w:tab w:val="left" w:pos="9187"/>
        </w:tabs>
        <w:spacing w:after="0"/>
        <w:ind w:left="2088" w:hanging="2088"/>
      </w:pPr>
      <w:r>
        <w:tab/>
        <w:t>3/28/2023</w:t>
      </w:r>
      <w:r>
        <w:tab/>
        <w:t>House</w:t>
      </w:r>
      <w:r>
        <w:tab/>
        <w:t xml:space="preserve">Introduced and read first time</w:t>
      </w:r>
      <w:r>
        <w:t xml:space="preserve"> (</w:t>
      </w:r>
      <w:hyperlink w:history="true" r:id="R710fc458e49c4150">
        <w:r w:rsidRPr="00770434">
          <w:rPr>
            <w:rStyle w:val="Hyperlink"/>
          </w:rPr>
          <w:t>House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3/28/2023</w:t>
      </w:r>
      <w:r>
        <w:tab/>
        <w:t>House</w:t>
      </w:r>
      <w:r>
        <w:tab/>
        <w:t xml:space="preserve">Referred to Committee on</w:t>
      </w:r>
      <w:r>
        <w:rPr>
          <w:b/>
        </w:rPr>
        <w:t xml:space="preserve"> Ways and Means</w:t>
      </w:r>
      <w:r>
        <w:t xml:space="preserve"> (</w:t>
      </w:r>
      <w:hyperlink w:history="true" r:id="Rb6106679a40d41a7">
        <w:r w:rsidRPr="00770434">
          <w:rPr>
            <w:rStyle w:val="Hyperlink"/>
          </w:rPr>
          <w:t>House Journal</w:t>
        </w:r>
        <w:r w:rsidRPr="00770434">
          <w:rPr>
            <w:rStyle w:val="Hyperlink"/>
          </w:rPr>
          <w:noBreakHyphen/>
          <w:t>page 38</w:t>
        </w:r>
      </w:hyperlink>
      <w:r>
        <w:t>)</w:t>
      </w:r>
    </w:p>
    <w:p>
      <w:pPr>
        <w:widowControl w:val="false"/>
        <w:spacing w:after="0"/>
        <w:jc w:val="left"/>
      </w:pPr>
    </w:p>
    <w:p>
      <w:pPr>
        <w:widowControl w:val="false"/>
        <w:spacing w:after="0"/>
        <w:jc w:val="left"/>
      </w:pPr>
      <w:r>
        <w:rPr>
          <w:rFonts w:ascii="Times New Roman"/>
          <w:sz w:val="22"/>
        </w:rPr>
        <w:t xml:space="preserve">View the latest </w:t>
      </w:r>
      <w:hyperlink r:id="Rdf2392a7a6764c9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368c13ecc6b4b3a">
        <w:r>
          <w:rPr>
            <w:rStyle w:val="Hyperlink"/>
            <w:u w:val="single"/>
          </w:rPr>
          <w:t>02/28/2023</w:t>
        </w:r>
      </w:hyperlink>
      <w:r>
        <w:t xml:space="preserve"/>
      </w:r>
    </w:p>
    <w:p>
      <w:pPr>
        <w:widowControl w:val="true"/>
        <w:spacing w:after="0"/>
        <w:jc w:val="left"/>
      </w:pPr>
      <w:r>
        <w:rPr>
          <w:rFonts w:ascii="Times New Roman"/>
          <w:sz w:val="22"/>
        </w:rPr>
        <w:t xml:space="preserve"/>
      </w:r>
      <w:hyperlink r:id="Rc848f1eaef21454d">
        <w:r>
          <w:rPr>
            <w:rStyle w:val="Hyperlink"/>
            <w:u w:val="single"/>
          </w:rPr>
          <w:t>02/28/2023-A</w:t>
        </w:r>
      </w:hyperlink>
      <w:r>
        <w:t xml:space="preserve"/>
      </w:r>
    </w:p>
    <w:p>
      <w:pPr>
        <w:widowControl w:val="true"/>
        <w:spacing w:after="0"/>
        <w:jc w:val="left"/>
      </w:pPr>
      <w:r>
        <w:rPr>
          <w:rFonts w:ascii="Times New Roman"/>
          <w:sz w:val="22"/>
        </w:rPr>
        <w:t xml:space="preserve"/>
      </w:r>
      <w:hyperlink r:id="R56fb6ab4af4446b7">
        <w:r>
          <w:rPr>
            <w:rStyle w:val="Hyperlink"/>
            <w:u w:val="single"/>
          </w:rPr>
          <w:t>03/15/2023</w:t>
        </w:r>
      </w:hyperlink>
      <w:r>
        <w:t xml:space="preserve"/>
      </w:r>
    </w:p>
    <w:p>
      <w:pPr>
        <w:widowControl w:val="true"/>
        <w:spacing w:after="0"/>
        <w:jc w:val="left"/>
      </w:pPr>
      <w:r>
        <w:rPr>
          <w:rFonts w:ascii="Times New Roman"/>
          <w:sz w:val="22"/>
        </w:rPr>
        <w:t xml:space="preserve"/>
      </w:r>
      <w:hyperlink r:id="R4a49d46fe98c4bbb">
        <w:r>
          <w:rPr>
            <w:rStyle w:val="Hyperlink"/>
            <w:u w:val="single"/>
          </w:rPr>
          <w:t>03/16/2023</w:t>
        </w:r>
      </w:hyperlink>
      <w:r>
        <w:t xml:space="preserve"/>
      </w:r>
    </w:p>
    <w:p>
      <w:pPr>
        <w:widowControl w:val="true"/>
        <w:spacing w:after="0"/>
        <w:jc w:val="left"/>
      </w:pPr>
      <w:r>
        <w:rPr>
          <w:rFonts w:ascii="Times New Roman"/>
          <w:sz w:val="22"/>
        </w:rPr>
        <w:t xml:space="preserve"/>
      </w:r>
      <w:hyperlink r:id="R3d9975f0f55f4c6d">
        <w:r>
          <w:rPr>
            <w:rStyle w:val="Hyperlink"/>
            <w:u w:val="single"/>
          </w:rPr>
          <w:t>03/22/2023</w:t>
        </w:r>
      </w:hyperlink>
      <w:r>
        <w:t xml:space="preserve"/>
      </w:r>
    </w:p>
    <w:p>
      <w:pPr>
        <w:widowControl w:val="true"/>
        <w:spacing w:after="0"/>
        <w:jc w:val="left"/>
      </w:pPr>
      <w:r>
        <w:rPr>
          <w:rFonts w:ascii="Times New Roman"/>
          <w:sz w:val="22"/>
        </w:rPr>
        <w:t xml:space="preserve"/>
      </w:r>
      <w:hyperlink r:id="Re21c97e805274da2">
        <w:r>
          <w:rPr>
            <w:rStyle w:val="Hyperlink"/>
            <w:u w:val="single"/>
          </w:rPr>
          <w:t>03/23/2023</w:t>
        </w:r>
      </w:hyperlink>
      <w:r>
        <w:t xml:space="preserve"/>
      </w:r>
    </w:p>
    <w:p>
      <w:pPr>
        <w:widowControl w:val="true"/>
        <w:spacing w:after="0"/>
        <w:jc w:val="left"/>
      </w:pPr>
      <w:r>
        <w:rPr>
          <w:rFonts w:ascii="Times New Roman"/>
          <w:sz w:val="22"/>
        </w:rPr>
        <w:t xml:space="preserve"/>
      </w:r>
      <w:hyperlink r:id="Ra3b25b90f59e4578">
        <w:r>
          <w:rPr>
            <w:rStyle w:val="Hyperlink"/>
            <w:u w:val="single"/>
          </w:rPr>
          <w:t>03/24/2023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F50F9A" w:rsidP="00F50F9A" w:rsidRDefault="00F50F9A" w14:paraId="75B4915C" w14:textId="77777777">
      <w:pPr>
        <w:pStyle w:val="sccoversheetstricken"/>
      </w:pPr>
      <w:r w:rsidRPr="00B07BF4">
        <w:t>Indicates Matter Stricken</w:t>
      </w:r>
    </w:p>
    <w:p w:rsidRPr="00B07BF4" w:rsidR="00F50F9A" w:rsidP="00F50F9A" w:rsidRDefault="00F50F9A" w14:paraId="2B396DC9" w14:textId="77777777">
      <w:pPr>
        <w:pStyle w:val="sccoversheetunderline"/>
      </w:pPr>
      <w:r w:rsidRPr="00B07BF4">
        <w:t>Indicates New Matter</w:t>
      </w:r>
    </w:p>
    <w:p w:rsidRPr="00B07BF4" w:rsidR="00F50F9A" w:rsidP="00F50F9A" w:rsidRDefault="00F50F9A" w14:paraId="55357922" w14:textId="77777777">
      <w:pPr>
        <w:pStyle w:val="sccoversheetemptyline"/>
      </w:pPr>
    </w:p>
    <w:sdt>
      <w:sdtPr>
        <w:alias w:val="status"/>
        <w:tag w:val="status"/>
        <w:id w:val="854397200"/>
        <w:placeholder>
          <w:docPart w:val="DDC3ACD29D3043C0A9D52251DC091DDF"/>
        </w:placeholder>
      </w:sdtPr>
      <w:sdtEndPr/>
      <w:sdtContent>
        <w:p w:rsidRPr="00B07BF4" w:rsidR="00F50F9A" w:rsidP="00F50F9A" w:rsidRDefault="00F50F9A" w14:paraId="7F74E145" w14:textId="1FB828DD">
          <w:pPr>
            <w:pStyle w:val="sccoversheetstatus"/>
          </w:pPr>
          <w:r>
            <w:t>As Passed By The Senate</w:t>
          </w:r>
        </w:p>
      </w:sdtContent>
    </w:sdt>
    <w:sdt>
      <w:sdtPr>
        <w:alias w:val="readfirst"/>
        <w:tag w:val="readfirst"/>
        <w:id w:val="-1779714481"/>
        <w:placeholder>
          <w:docPart w:val="DDC3ACD29D3043C0A9D52251DC091DDF"/>
        </w:placeholder>
        <w:text/>
      </w:sdtPr>
      <w:sdtEndPr/>
      <w:sdtContent>
        <w:p w:rsidRPr="00B07BF4" w:rsidR="00F50F9A" w:rsidP="00F50F9A" w:rsidRDefault="00F50F9A" w14:paraId="41F2FEB1" w14:textId="12792143">
          <w:pPr>
            <w:pStyle w:val="sccoversheetinfo"/>
          </w:pPr>
          <w:r>
            <w:t>February 28, 2023</w:t>
          </w:r>
        </w:p>
      </w:sdtContent>
    </w:sdt>
    <w:sdt>
      <w:sdtPr>
        <w:alias w:val="billnumber"/>
        <w:tag w:val="billnumber"/>
        <w:id w:val="-897512070"/>
        <w:placeholder>
          <w:docPart w:val="DDC3ACD29D3043C0A9D52251DC091DDF"/>
        </w:placeholder>
        <w:text/>
      </w:sdtPr>
      <w:sdtEndPr/>
      <w:sdtContent>
        <w:p w:rsidRPr="00B07BF4" w:rsidR="00F50F9A" w:rsidP="00F50F9A" w:rsidRDefault="00F50F9A" w14:paraId="22219210" w14:textId="3CA2EA2E">
          <w:pPr>
            <w:pStyle w:val="sccoversheetbillno"/>
          </w:pPr>
          <w:r>
            <w:t>S.</w:t>
          </w:r>
          <w:r w:rsidR="005340EE">
            <w:t xml:space="preserve"> </w:t>
          </w:r>
          <w:r>
            <w:t>576</w:t>
          </w:r>
        </w:p>
      </w:sdtContent>
    </w:sdt>
    <w:p w:rsidRPr="00B07BF4" w:rsidR="00F50F9A" w:rsidP="00F50F9A" w:rsidRDefault="00F50F9A" w14:paraId="7CED2768" w14:textId="1440DA02">
      <w:pPr>
        <w:pStyle w:val="sccoversheetsponsor6"/>
      </w:pPr>
      <w:r w:rsidRPr="00B07BF4">
        <w:t xml:space="preserve">Introduced by </w:t>
      </w:r>
      <w:sdt>
        <w:sdtPr>
          <w:alias w:val="sponsortype"/>
          <w:tag w:val="sponsortype"/>
          <w:id w:val="1707217765"/>
          <w:placeholder>
            <w:docPart w:val="DDC3ACD29D3043C0A9D52251DC091DDF"/>
          </w:placeholder>
          <w:text/>
        </w:sdtPr>
        <w:sdtEndPr/>
        <w:sdtContent>
          <w:r>
            <w:t>Senators</w:t>
          </w:r>
        </w:sdtContent>
      </w:sdt>
      <w:r w:rsidRPr="00B07BF4">
        <w:t xml:space="preserve"> </w:t>
      </w:r>
      <w:sdt>
        <w:sdtPr>
          <w:alias w:val="sponsors"/>
          <w:tag w:val="sponsors"/>
          <w:id w:val="716862734"/>
          <w:placeholder>
            <w:docPart w:val="DDC3ACD29D3043C0A9D52251DC091DDF"/>
          </w:placeholder>
          <w:text/>
        </w:sdtPr>
        <w:sdtEndPr/>
        <w:sdtContent>
          <w:r>
            <w:t>Massey, Garrett, Peeler, Climer, Cash, Bennett, Turner, Gustafson, Rice, Verdin, Young, Kimbrell, Corbin, Cromer, McElveen and Campsen</w:t>
          </w:r>
        </w:sdtContent>
      </w:sdt>
      <w:r w:rsidRPr="00B07BF4">
        <w:t xml:space="preserve"> </w:t>
      </w:r>
    </w:p>
    <w:p w:rsidRPr="00B07BF4" w:rsidR="00F50F9A" w:rsidP="00F50F9A" w:rsidRDefault="00F50F9A" w14:paraId="310DB871" w14:textId="77777777">
      <w:pPr>
        <w:pStyle w:val="sccoversheetsponsor6"/>
      </w:pPr>
    </w:p>
    <w:p w:rsidRPr="00B07BF4" w:rsidR="00F50F9A" w:rsidP="002834B6" w:rsidRDefault="00294B74" w14:paraId="7669A409" w14:textId="3F7D7C89">
      <w:pPr>
        <w:pStyle w:val="sccoversheetreadfirst"/>
      </w:pPr>
      <w:sdt>
        <w:sdtPr>
          <w:alias w:val="typeinitial"/>
          <w:tag w:val="typeinitial"/>
          <w:id w:val="98301346"/>
          <w:placeholder>
            <w:docPart w:val="DDC3ACD29D3043C0A9D52251DC091DDF"/>
          </w:placeholder>
          <w:text/>
        </w:sdtPr>
        <w:sdtEndPr/>
        <w:sdtContent>
          <w:r w:rsidR="00F50F9A">
            <w:t>S</w:t>
          </w:r>
        </w:sdtContent>
      </w:sdt>
      <w:r w:rsidRPr="00B07BF4" w:rsidR="00F50F9A">
        <w:t xml:space="preserve">. Printed </w:t>
      </w:r>
      <w:sdt>
        <w:sdtPr>
          <w:alias w:val="printed"/>
          <w:tag w:val="printed"/>
          <w:id w:val="-774643221"/>
          <w:placeholder>
            <w:docPart w:val="DDC3ACD29D3043C0A9D52251DC091DDF"/>
          </w:placeholder>
          <w:text/>
        </w:sdtPr>
        <w:sdtEndPr/>
        <w:sdtContent>
          <w:r w:rsidR="00F50F9A">
            <w:t>03/23/23</w:t>
          </w:r>
        </w:sdtContent>
      </w:sdt>
      <w:r w:rsidRPr="00B07BF4" w:rsidR="00F50F9A">
        <w:t>--</w:t>
      </w:r>
      <w:sdt>
        <w:sdtPr>
          <w:alias w:val="residingchamber"/>
          <w:tag w:val="residingchamber"/>
          <w:id w:val="1651789982"/>
          <w:placeholder>
            <w:docPart w:val="DDC3ACD29D3043C0A9D52251DC091DDF"/>
          </w:placeholder>
          <w:text/>
        </w:sdtPr>
        <w:sdtEndPr/>
        <w:sdtContent>
          <w:r w:rsidR="00F50F9A">
            <w:t>S</w:t>
          </w:r>
        </w:sdtContent>
      </w:sdt>
      <w:r w:rsidRPr="00B07BF4" w:rsidR="00F50F9A">
        <w:t>.</w:t>
      </w:r>
      <w:r w:rsidR="002834B6">
        <w:tab/>
        <w:t>[SEC 3/24/2023 1:20 PM]</w:t>
      </w:r>
    </w:p>
    <w:p w:rsidRPr="00B07BF4" w:rsidR="00F50F9A" w:rsidP="00F50F9A" w:rsidRDefault="00F50F9A" w14:paraId="4DC6D711" w14:textId="60E90A9A">
      <w:pPr>
        <w:pStyle w:val="sccoversheetreadfirst"/>
      </w:pPr>
      <w:r w:rsidRPr="00B07BF4">
        <w:t xml:space="preserve">Read the first time </w:t>
      </w:r>
      <w:sdt>
        <w:sdtPr>
          <w:alias w:val="readfirst"/>
          <w:tag w:val="readfirst"/>
          <w:id w:val="-1145275273"/>
          <w:placeholder>
            <w:docPart w:val="DDC3ACD29D3043C0A9D52251DC091DDF"/>
          </w:placeholder>
          <w:text/>
        </w:sdtPr>
        <w:sdtEndPr/>
        <w:sdtContent>
          <w:r>
            <w:t>February 28, 2023</w:t>
          </w:r>
        </w:sdtContent>
      </w:sdt>
    </w:p>
    <w:p w:rsidRPr="00B07BF4" w:rsidR="00F50F9A" w:rsidP="00F50F9A" w:rsidRDefault="00F50F9A" w14:paraId="6035934C" w14:textId="77777777">
      <w:pPr>
        <w:pStyle w:val="sccoversheetemptyline"/>
      </w:pPr>
    </w:p>
    <w:p w:rsidRPr="00B07BF4" w:rsidR="00F50F9A" w:rsidP="00F50F9A" w:rsidRDefault="00F50F9A" w14:paraId="0260A893" w14:textId="77777777">
      <w:pPr>
        <w:pStyle w:val="sccoversheetemptyline"/>
        <w:tabs>
          <w:tab w:val="center" w:pos="4493"/>
          <w:tab w:val="right" w:pos="8986"/>
        </w:tabs>
        <w:jc w:val="center"/>
      </w:pPr>
      <w:r w:rsidRPr="00B07BF4">
        <w:t>________</w:t>
      </w:r>
    </w:p>
    <w:p w:rsidRPr="00B07BF4" w:rsidR="00F50F9A" w:rsidP="00F50F9A" w:rsidRDefault="00F50F9A" w14:paraId="512FBA56" w14:textId="77777777">
      <w:pPr>
        <w:pStyle w:val="sccoversheetemptyline"/>
        <w:jc w:val="center"/>
        <w:rPr>
          <w:u w:val="single"/>
        </w:rPr>
      </w:pPr>
    </w:p>
    <w:p w:rsidRPr="00B07BF4" w:rsidR="00F50F9A" w:rsidP="00F50F9A" w:rsidRDefault="00F50F9A" w14:paraId="05704363"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F50F9A" w:rsidP="00446987" w:rsidRDefault="00F50F9A" w14:paraId="4BAA9B0D" w14:textId="77777777">
      <w:pPr>
        <w:pStyle w:val="scemptylineheader"/>
      </w:pPr>
    </w:p>
    <w:p w:rsidRPr="00DF3B44" w:rsidR="008E61A1" w:rsidP="00446987" w:rsidRDefault="008E61A1" w14:paraId="3B5B27A6" w14:textId="16F838E0">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162C3" w14:paraId="40FEFADA" w14:textId="53D57AD6">
          <w:pPr>
            <w:pStyle w:val="scbilltitle"/>
            <w:tabs>
              <w:tab w:val="left" w:pos="2104"/>
            </w:tabs>
          </w:pPr>
          <w:r>
            <w:t>TO AMEND THE SOUTH CAROLINA CODE OF LAWS BY AMENDING SECTION 27-13-30, RELATING TO LIMITATION ON ALIEN LAND OWNERSHIP, SO AS TO PROVIDE THAT CORPORATION</w:t>
          </w:r>
          <w:r w:rsidR="00444034">
            <w:t>s</w:t>
          </w:r>
          <w:r>
            <w:t xml:space="preserve"> CONTROLLED BY </w:t>
          </w:r>
          <w:r w:rsidR="00444034">
            <w:t>a foreign adversary</w:t>
          </w:r>
          <w:r>
            <w:t xml:space="preserve"> CANNOT </w:t>
          </w:r>
          <w:r w:rsidR="00444034">
            <w:t>acquire an interest in real property in this state; to define necessary terms</w:t>
          </w:r>
          <w:r w:rsidR="00C44480">
            <w:t>; and to reduce the amount of real property that an alien or corporation may acquire an interest in from five hundred thousand acres to one thousand acres</w:t>
          </w:r>
          <w:r>
            <w:t>.</w:t>
          </w:r>
        </w:p>
      </w:sdtContent>
    </w:sdt>
    <w:bookmarkStart w:name="at_caf6afcf7" w:displacedByCustomXml="prev" w:id="0"/>
    <w:bookmarkEnd w:id="0"/>
    <w:p w:rsidR="005340EE" w:rsidP="005340EE" w:rsidRDefault="005340EE" w14:paraId="3656AB17" w14:textId="77777777">
      <w:pPr>
        <w:pStyle w:val="scnoncodifiedsection"/>
      </w:pPr>
      <w:r>
        <w:tab/>
        <w:t xml:space="preserve">Amend Title </w:t>
      </w:r>
      <w:proofErr w:type="gramStart"/>
      <w:r>
        <w:t>To</w:t>
      </w:r>
      <w:proofErr w:type="gramEnd"/>
      <w:r>
        <w:t xml:space="preserve"> Conform</w:t>
      </w:r>
    </w:p>
    <w:p w:rsidRPr="00DF3B44" w:rsidR="006C18F0" w:rsidP="005340EE" w:rsidRDefault="006C18F0" w14:paraId="5BAAC1B7" w14:textId="20FD73F8">
      <w:pPr>
        <w:pStyle w:val="scnoncodifiedsection"/>
      </w:pPr>
    </w:p>
    <w:p w:rsidRPr="0094541D" w:rsidR="007E06BB" w:rsidP="0094541D" w:rsidRDefault="002C3463" w14:paraId="7A934B75" w14:textId="6F4B79DE">
      <w:pPr>
        <w:pStyle w:val="scenactingwords"/>
      </w:pPr>
      <w:bookmarkStart w:name="ew_244c620da" w:id="1"/>
      <w:r w:rsidRPr="0094541D">
        <w:t>B</w:t>
      </w:r>
      <w:bookmarkEnd w:id="1"/>
      <w:r w:rsidRPr="0094541D">
        <w:t>e it enacted by the General Assembly of the State of South Carolina:</w:t>
      </w:r>
    </w:p>
    <w:p w:rsidR="00FA004C" w:rsidP="00FA004C" w:rsidRDefault="00FA004C" w14:paraId="6C8846A5" w14:textId="77777777">
      <w:pPr>
        <w:pStyle w:val="scemptyline"/>
      </w:pPr>
    </w:p>
    <w:p w:rsidR="00FA004C" w:rsidP="00FA004C" w:rsidRDefault="00FA004C" w14:paraId="47EDFEE2" w14:textId="5F98A541">
      <w:pPr>
        <w:pStyle w:val="scdirectionallanguage"/>
      </w:pPr>
      <w:bookmarkStart w:name="bs_num_1_1af179024" w:id="2"/>
      <w:r>
        <w:t>S</w:t>
      </w:r>
      <w:bookmarkEnd w:id="2"/>
      <w:r>
        <w:t>ECTION 1.</w:t>
      </w:r>
      <w:r>
        <w:tab/>
      </w:r>
      <w:bookmarkStart w:name="dl_6631cbad1" w:id="3"/>
      <w:r>
        <w:t>S</w:t>
      </w:r>
      <w:bookmarkEnd w:id="3"/>
      <w:r>
        <w:t>ection 27-13-30 of the S.C. Code is amended to read:</w:t>
      </w:r>
    </w:p>
    <w:p w:rsidR="00FA004C" w:rsidP="00FA004C" w:rsidRDefault="00FA004C" w14:paraId="1D481A9C" w14:textId="77777777">
      <w:pPr>
        <w:pStyle w:val="scemptyline"/>
      </w:pPr>
    </w:p>
    <w:p w:rsidR="00FA004C" w:rsidP="00FA004C" w:rsidRDefault="00FA004C" w14:paraId="27487579" w14:textId="6E59DAFA">
      <w:pPr>
        <w:pStyle w:val="sccodifiedsection"/>
      </w:pPr>
      <w:r>
        <w:tab/>
      </w:r>
      <w:bookmarkStart w:name="cs_T27C13N30_f8df89ab0" w:id="4"/>
      <w:r>
        <w:t>S</w:t>
      </w:r>
      <w:bookmarkEnd w:id="4"/>
      <w:r>
        <w:t>ection 27-13-30.</w:t>
      </w:r>
      <w:r>
        <w:tab/>
      </w:r>
      <w:bookmarkStart w:name="ss_T27C13N30SA_lv1_f06770bc4" w:id="5"/>
      <w:r>
        <w:rPr>
          <w:rStyle w:val="scinsert"/>
        </w:rPr>
        <w:t>(</w:t>
      </w:r>
      <w:bookmarkEnd w:id="5"/>
      <w:r>
        <w:rPr>
          <w:rStyle w:val="scinsert"/>
        </w:rPr>
        <w:t>A) For the purposes of this section:</w:t>
      </w:r>
    </w:p>
    <w:p w:rsidR="004177EE" w:rsidP="004177EE" w:rsidRDefault="00FA004C" w14:paraId="27BD5A33" w14:textId="77777777">
      <w:pPr>
        <w:pStyle w:val="sccodifiedsection"/>
      </w:pPr>
      <w:r>
        <w:rPr>
          <w:rStyle w:val="scinsert"/>
        </w:rPr>
        <w:tab/>
      </w:r>
      <w:r>
        <w:rPr>
          <w:rStyle w:val="scinsert"/>
        </w:rPr>
        <w:tab/>
      </w:r>
      <w:bookmarkStart w:name="ss_T27C13N30S1_lv2_ee7ee3a7f" w:id="6"/>
      <w:r>
        <w:rPr>
          <w:rStyle w:val="scinsert"/>
        </w:rPr>
        <w:t>(</w:t>
      </w:r>
      <w:bookmarkEnd w:id="6"/>
      <w:r>
        <w:rPr>
          <w:rStyle w:val="scinsert"/>
        </w:rPr>
        <w:t xml:space="preserve">1) </w:t>
      </w:r>
      <w:r w:rsidR="004177EE">
        <w:rPr>
          <w:rStyle w:val="scinsert"/>
        </w:rPr>
        <w:t>“Alien” means a person who is not a citizen of the United States.</w:t>
      </w:r>
    </w:p>
    <w:p w:rsidR="00524DD2" w:rsidP="004177EE" w:rsidRDefault="004177EE" w14:paraId="344044DD" w14:textId="263A12EC">
      <w:pPr>
        <w:pStyle w:val="sccodifiedsection"/>
      </w:pPr>
      <w:r>
        <w:rPr>
          <w:rStyle w:val="scinsert"/>
        </w:rPr>
        <w:tab/>
      </w:r>
      <w:r>
        <w:rPr>
          <w:rStyle w:val="scinsert"/>
        </w:rPr>
        <w:tab/>
      </w:r>
      <w:bookmarkStart w:name="ss_T27C13N30S2_lv2_81cb29ca2" w:id="7"/>
      <w:r>
        <w:rPr>
          <w:rStyle w:val="scinsert"/>
        </w:rPr>
        <w:t>(</w:t>
      </w:r>
      <w:bookmarkEnd w:id="7"/>
      <w:r>
        <w:rPr>
          <w:rStyle w:val="scinsert"/>
        </w:rPr>
        <w:t xml:space="preserve">2) </w:t>
      </w:r>
      <w:r w:rsidR="00FA004C">
        <w:rPr>
          <w:rStyle w:val="scinsert"/>
        </w:rPr>
        <w:t>“</w:t>
      </w:r>
      <w:r w:rsidR="002B2192">
        <w:rPr>
          <w:rStyle w:val="scinsert"/>
        </w:rPr>
        <w:t>Corporation controlled by a foreign adversary</w:t>
      </w:r>
      <w:r w:rsidR="00FA004C">
        <w:rPr>
          <w:rStyle w:val="scinsert"/>
        </w:rPr>
        <w:t>” means a legal entity</w:t>
      </w:r>
      <w:r w:rsidR="002B2192">
        <w:rPr>
          <w:rStyle w:val="scinsert"/>
        </w:rPr>
        <w:t xml:space="preserve"> engaged in commerce</w:t>
      </w:r>
      <w:r w:rsidR="00FA004C">
        <w:rPr>
          <w:rStyle w:val="scinsert"/>
        </w:rPr>
        <w:t xml:space="preserve"> </w:t>
      </w:r>
      <w:r w:rsidR="00B21580">
        <w:rPr>
          <w:rStyle w:val="scinsert"/>
        </w:rPr>
        <w:t>that</w:t>
      </w:r>
      <w:r w:rsidR="00524DD2">
        <w:rPr>
          <w:rStyle w:val="scinsert"/>
        </w:rPr>
        <w:t>:</w:t>
      </w:r>
    </w:p>
    <w:p w:rsidR="00524DD2" w:rsidP="00FA004C" w:rsidRDefault="00524DD2" w14:paraId="42174B48" w14:textId="77777777">
      <w:pPr>
        <w:pStyle w:val="sccodifiedsection"/>
      </w:pPr>
      <w:r>
        <w:rPr>
          <w:rStyle w:val="scinsert"/>
        </w:rPr>
        <w:tab/>
      </w:r>
      <w:r>
        <w:rPr>
          <w:rStyle w:val="scinsert"/>
        </w:rPr>
        <w:tab/>
      </w:r>
      <w:r>
        <w:rPr>
          <w:rStyle w:val="scinsert"/>
        </w:rPr>
        <w:tab/>
      </w:r>
      <w:bookmarkStart w:name="ss_T27C13N30Sa_lv3_129f6d9b4" w:id="8"/>
      <w:r>
        <w:rPr>
          <w:rStyle w:val="scinsert"/>
        </w:rPr>
        <w:t>(</w:t>
      </w:r>
      <w:bookmarkEnd w:id="8"/>
      <w:r>
        <w:rPr>
          <w:rStyle w:val="scinsert"/>
        </w:rPr>
        <w:t xml:space="preserve">a) </w:t>
      </w:r>
      <w:r w:rsidR="00B21580">
        <w:rPr>
          <w:rStyle w:val="scinsert"/>
        </w:rPr>
        <w:t xml:space="preserve">is </w:t>
      </w:r>
      <w:r w:rsidR="00FA004C">
        <w:rPr>
          <w:rStyle w:val="scinsert"/>
        </w:rPr>
        <w:t xml:space="preserve">wholly owned by a foreign </w:t>
      </w:r>
      <w:proofErr w:type="gramStart"/>
      <w:r w:rsidR="00B21580">
        <w:rPr>
          <w:rStyle w:val="scinsert"/>
        </w:rPr>
        <w:t>adversary;</w:t>
      </w:r>
      <w:proofErr w:type="gramEnd"/>
      <w:r w:rsidR="00444034">
        <w:rPr>
          <w:rStyle w:val="scinsert"/>
        </w:rPr>
        <w:t xml:space="preserve"> </w:t>
      </w:r>
    </w:p>
    <w:p w:rsidR="00524DD2" w:rsidP="00FA004C" w:rsidRDefault="00524DD2" w14:paraId="1E9DA36C" w14:textId="77777777">
      <w:pPr>
        <w:pStyle w:val="sccodifiedsection"/>
      </w:pPr>
      <w:r>
        <w:rPr>
          <w:rStyle w:val="scinsert"/>
        </w:rPr>
        <w:tab/>
      </w:r>
      <w:r>
        <w:rPr>
          <w:rStyle w:val="scinsert"/>
        </w:rPr>
        <w:tab/>
      </w:r>
      <w:r>
        <w:rPr>
          <w:rStyle w:val="scinsert"/>
        </w:rPr>
        <w:tab/>
      </w:r>
      <w:bookmarkStart w:name="ss_T27C13N30Sb_lv3_af89f6919" w:id="9"/>
      <w:r>
        <w:rPr>
          <w:rStyle w:val="scinsert"/>
        </w:rPr>
        <w:t>(</w:t>
      </w:r>
      <w:bookmarkEnd w:id="9"/>
      <w:r>
        <w:rPr>
          <w:rStyle w:val="scinsert"/>
        </w:rPr>
        <w:t xml:space="preserve">b) </w:t>
      </w:r>
      <w:r w:rsidR="00B21580">
        <w:rPr>
          <w:rStyle w:val="scinsert"/>
        </w:rPr>
        <w:t>has a foreign adversary as a dominant shareholder</w:t>
      </w:r>
      <w:r w:rsidR="00444034">
        <w:rPr>
          <w:rStyle w:val="scinsert"/>
        </w:rPr>
        <w:t xml:space="preserve">, directly or </w:t>
      </w:r>
      <w:proofErr w:type="gramStart"/>
      <w:r w:rsidR="00444034">
        <w:rPr>
          <w:rStyle w:val="scinsert"/>
        </w:rPr>
        <w:t>indirectly</w:t>
      </w:r>
      <w:r w:rsidR="00B21580">
        <w:rPr>
          <w:rStyle w:val="scinsert"/>
        </w:rPr>
        <w:t>;</w:t>
      </w:r>
      <w:proofErr w:type="gramEnd"/>
      <w:r w:rsidR="00444034">
        <w:rPr>
          <w:rStyle w:val="scinsert"/>
        </w:rPr>
        <w:t xml:space="preserve"> </w:t>
      </w:r>
    </w:p>
    <w:p w:rsidR="00C44480" w:rsidP="00FA004C" w:rsidRDefault="00524DD2" w14:paraId="54251069" w14:textId="1BE845AA">
      <w:pPr>
        <w:pStyle w:val="sccodifiedsection"/>
      </w:pPr>
      <w:r>
        <w:rPr>
          <w:rStyle w:val="scinsert"/>
        </w:rPr>
        <w:tab/>
      </w:r>
      <w:r>
        <w:rPr>
          <w:rStyle w:val="scinsert"/>
        </w:rPr>
        <w:tab/>
      </w:r>
      <w:r>
        <w:rPr>
          <w:rStyle w:val="scinsert"/>
        </w:rPr>
        <w:tab/>
      </w:r>
      <w:bookmarkStart w:name="ss_T27C13N30Sc_lv3_0152ed80c" w:id="10"/>
      <w:r>
        <w:rPr>
          <w:rStyle w:val="scinsert"/>
        </w:rPr>
        <w:t>(</w:t>
      </w:r>
      <w:bookmarkEnd w:id="10"/>
      <w:r>
        <w:rPr>
          <w:rStyle w:val="scinsert"/>
        </w:rPr>
        <w:t xml:space="preserve">c) </w:t>
      </w:r>
      <w:r w:rsidR="00B21580">
        <w:rPr>
          <w:rStyle w:val="scinsert"/>
        </w:rPr>
        <w:t xml:space="preserve">is wholly owned by </w:t>
      </w:r>
      <w:r>
        <w:rPr>
          <w:rStyle w:val="scinsert"/>
        </w:rPr>
        <w:t xml:space="preserve">a </w:t>
      </w:r>
      <w:r w:rsidR="00AA4F45">
        <w:rPr>
          <w:rStyle w:val="scinsert"/>
        </w:rPr>
        <w:t>citizen</w:t>
      </w:r>
      <w:r>
        <w:rPr>
          <w:rStyle w:val="scinsert"/>
        </w:rPr>
        <w:t xml:space="preserve"> </w:t>
      </w:r>
      <w:r w:rsidR="00B21580">
        <w:rPr>
          <w:rStyle w:val="scinsert"/>
        </w:rPr>
        <w:t>of a foreign adversary;</w:t>
      </w:r>
      <w:r w:rsidR="00FA004C">
        <w:rPr>
          <w:rStyle w:val="scinsert"/>
        </w:rPr>
        <w:t xml:space="preserve"> or</w:t>
      </w:r>
      <w:r w:rsidR="00B21580">
        <w:rPr>
          <w:rStyle w:val="scinsert"/>
        </w:rPr>
        <w:t xml:space="preserve"> </w:t>
      </w:r>
    </w:p>
    <w:p w:rsidR="00FA004C" w:rsidP="00FA004C" w:rsidRDefault="00C44480" w14:paraId="0832AB59" w14:textId="2EBE878B">
      <w:pPr>
        <w:pStyle w:val="sccodifiedsection"/>
      </w:pPr>
      <w:r>
        <w:rPr>
          <w:rStyle w:val="scinsert"/>
        </w:rPr>
        <w:tab/>
      </w:r>
      <w:r>
        <w:rPr>
          <w:rStyle w:val="scinsert"/>
        </w:rPr>
        <w:tab/>
      </w:r>
      <w:r>
        <w:rPr>
          <w:rStyle w:val="scinsert"/>
        </w:rPr>
        <w:tab/>
      </w:r>
      <w:bookmarkStart w:name="ss_T27C13N30Sd_lv3_1be133ccf" w:id="11"/>
      <w:r>
        <w:rPr>
          <w:rStyle w:val="scinsert"/>
        </w:rPr>
        <w:t>(</w:t>
      </w:r>
      <w:bookmarkEnd w:id="11"/>
      <w:r>
        <w:rPr>
          <w:rStyle w:val="scinsert"/>
        </w:rPr>
        <w:t xml:space="preserve">d) </w:t>
      </w:r>
      <w:r w:rsidR="00524DD2">
        <w:rPr>
          <w:rStyle w:val="scinsert"/>
        </w:rPr>
        <w:t xml:space="preserve">has </w:t>
      </w:r>
      <w:r w:rsidR="004177EE">
        <w:rPr>
          <w:rStyle w:val="scinsert"/>
        </w:rPr>
        <w:t>one or a number of</w:t>
      </w:r>
      <w:r w:rsidR="00275E6A">
        <w:rPr>
          <w:rStyle w:val="scinsert"/>
        </w:rPr>
        <w:t xml:space="preserve"> </w:t>
      </w:r>
      <w:r w:rsidR="004177EE">
        <w:rPr>
          <w:rStyle w:val="scinsert"/>
        </w:rPr>
        <w:t>citizens</w:t>
      </w:r>
      <w:r w:rsidR="00263EA7">
        <w:rPr>
          <w:rStyle w:val="scinsert"/>
        </w:rPr>
        <w:t xml:space="preserve"> </w:t>
      </w:r>
      <w:r w:rsidR="00524DD2">
        <w:rPr>
          <w:rStyle w:val="scinsert"/>
        </w:rPr>
        <w:t xml:space="preserve">of </w:t>
      </w:r>
      <w:r w:rsidR="00B21580">
        <w:rPr>
          <w:rStyle w:val="scinsert"/>
        </w:rPr>
        <w:t>a foreign adversary</w:t>
      </w:r>
      <w:r w:rsidR="004177EE">
        <w:rPr>
          <w:rStyle w:val="scinsert"/>
        </w:rPr>
        <w:t xml:space="preserve"> whose cumulative ownership is</w:t>
      </w:r>
      <w:r w:rsidR="00524DD2">
        <w:rPr>
          <w:rStyle w:val="scinsert"/>
        </w:rPr>
        <w:t xml:space="preserve"> as</w:t>
      </w:r>
      <w:r w:rsidR="00444034">
        <w:rPr>
          <w:rStyle w:val="scinsert"/>
        </w:rPr>
        <w:t xml:space="preserve"> a dominant shareholder</w:t>
      </w:r>
      <w:r w:rsidR="00FA004C">
        <w:rPr>
          <w:rStyle w:val="scinsert"/>
        </w:rPr>
        <w:t>.</w:t>
      </w:r>
    </w:p>
    <w:p w:rsidR="00B21580" w:rsidP="00FA004C" w:rsidRDefault="00B21580" w14:paraId="628EDFA0" w14:textId="56BD1350">
      <w:pPr>
        <w:pStyle w:val="sccodifiedsection"/>
      </w:pPr>
      <w:r>
        <w:rPr>
          <w:rStyle w:val="scinsert"/>
        </w:rPr>
        <w:tab/>
      </w:r>
      <w:r>
        <w:rPr>
          <w:rStyle w:val="scinsert"/>
        </w:rPr>
        <w:tab/>
      </w:r>
      <w:bookmarkStart w:name="ss_T27C13N30S3_lv2_2ec34c0dc" w:id="12"/>
      <w:r w:rsidR="004177EE">
        <w:rPr>
          <w:rStyle w:val="scinsert"/>
        </w:rPr>
        <w:t>(</w:t>
      </w:r>
      <w:bookmarkEnd w:id="12"/>
      <w:r w:rsidR="004177EE">
        <w:rPr>
          <w:rStyle w:val="scinsert"/>
        </w:rPr>
        <w:t>3)</w:t>
      </w:r>
      <w:r w:rsidR="00670B70">
        <w:rPr>
          <w:rStyle w:val="scinsert"/>
        </w:rPr>
        <w:t xml:space="preserve"> </w:t>
      </w:r>
      <w:r>
        <w:rPr>
          <w:rStyle w:val="scinsert"/>
        </w:rPr>
        <w:t>“Foreign adversary” means any foreign government or nongovernment person determined by the United States Secretary of Commerce to have engaged in a long-term pattern or serious instances of conduct significantly adverse to the national security of the United States or the security and safety of United States citizens.</w:t>
      </w:r>
    </w:p>
    <w:p w:rsidR="00FA004C" w:rsidP="00FA004C" w:rsidRDefault="00FA004C" w14:paraId="19E18287" w14:textId="4E45A0EA">
      <w:pPr>
        <w:pStyle w:val="sccodifiedsection"/>
      </w:pPr>
      <w:r>
        <w:rPr>
          <w:rStyle w:val="scinsert"/>
        </w:rPr>
        <w:tab/>
      </w:r>
      <w:r>
        <w:rPr>
          <w:rStyle w:val="scinsert"/>
        </w:rPr>
        <w:tab/>
      </w:r>
      <w:bookmarkStart w:name="ss_T27C13N30S4_lv2_9ae3efe6b" w:id="13"/>
      <w:r w:rsidR="004177EE">
        <w:rPr>
          <w:rStyle w:val="scinsert"/>
        </w:rPr>
        <w:t>(</w:t>
      </w:r>
      <w:bookmarkEnd w:id="13"/>
      <w:r w:rsidR="004177EE">
        <w:rPr>
          <w:rStyle w:val="scinsert"/>
        </w:rPr>
        <w:t>4)</w:t>
      </w:r>
      <w:r w:rsidR="00670B70">
        <w:rPr>
          <w:rStyle w:val="scinsert"/>
        </w:rPr>
        <w:t xml:space="preserve"> </w:t>
      </w:r>
      <w:r>
        <w:rPr>
          <w:rStyle w:val="scinsert"/>
        </w:rPr>
        <w:t xml:space="preserve">“Dominant shareholder” means the </w:t>
      </w:r>
      <w:r w:rsidR="004177EE">
        <w:rPr>
          <w:rStyle w:val="scinsert"/>
        </w:rPr>
        <w:t xml:space="preserve">single </w:t>
      </w:r>
      <w:r>
        <w:rPr>
          <w:rStyle w:val="scinsert"/>
        </w:rPr>
        <w:t xml:space="preserve">owner of </w:t>
      </w:r>
      <w:r w:rsidR="002B2192">
        <w:rPr>
          <w:rStyle w:val="scinsert"/>
        </w:rPr>
        <w:t>ten</w:t>
      </w:r>
      <w:r>
        <w:rPr>
          <w:rStyle w:val="scinsert"/>
        </w:rPr>
        <w:t xml:space="preserve"> percent or more of a </w:t>
      </w:r>
      <w:r w:rsidR="00C44480">
        <w:rPr>
          <w:rStyle w:val="scinsert"/>
        </w:rPr>
        <w:t xml:space="preserve">legal entity </w:t>
      </w:r>
      <w:r w:rsidRPr="00E351BC" w:rsidR="004177EE">
        <w:rPr>
          <w:rStyle w:val="scinsert"/>
        </w:rPr>
        <w:t>engaged in commerce’s stock, securities, or other indicia of ownership</w:t>
      </w:r>
      <w:r w:rsidR="004177EE">
        <w:rPr>
          <w:rStyle w:val="scinsert"/>
        </w:rPr>
        <w:t xml:space="preserve">; or multiple owners of twenty percent or more of a legal entity </w:t>
      </w:r>
      <w:r w:rsidR="00C44480">
        <w:rPr>
          <w:rStyle w:val="scinsert"/>
        </w:rPr>
        <w:t>engaged in commerce’s</w:t>
      </w:r>
      <w:r>
        <w:rPr>
          <w:rStyle w:val="scinsert"/>
        </w:rPr>
        <w:t xml:space="preserve"> stock, securities, or other indicia of ownership.</w:t>
      </w:r>
    </w:p>
    <w:p w:rsidR="00444034" w:rsidP="00FA004C" w:rsidRDefault="00444034" w14:paraId="3FF41C44" w14:textId="155F95A9">
      <w:pPr>
        <w:pStyle w:val="sccodifiedsection"/>
      </w:pPr>
      <w:r>
        <w:rPr>
          <w:rStyle w:val="scinsert"/>
        </w:rPr>
        <w:tab/>
      </w:r>
      <w:r>
        <w:rPr>
          <w:rStyle w:val="scinsert"/>
        </w:rPr>
        <w:tab/>
      </w:r>
      <w:bookmarkStart w:name="ss_T27C13N30S5_lv2_e93400c12" w:id="14"/>
      <w:r w:rsidR="004177EE">
        <w:rPr>
          <w:rStyle w:val="scinsert"/>
        </w:rPr>
        <w:t>(</w:t>
      </w:r>
      <w:bookmarkEnd w:id="14"/>
      <w:r w:rsidR="004177EE">
        <w:rPr>
          <w:rStyle w:val="scinsert"/>
        </w:rPr>
        <w:t>5)</w:t>
      </w:r>
      <w:r w:rsidR="00670B70">
        <w:rPr>
          <w:rStyle w:val="scinsert"/>
        </w:rPr>
        <w:t xml:space="preserve"> </w:t>
      </w:r>
      <w:r>
        <w:rPr>
          <w:rStyle w:val="scinsert"/>
        </w:rPr>
        <w:t xml:space="preserve">“Interest” means any estate, remainder, or reversion, or portion of the estate, remainder, or reversion, or an option pursuant to which one party has a right to </w:t>
      </w:r>
      <w:r w:rsidR="004177EE">
        <w:rPr>
          <w:rStyle w:val="scinsert"/>
        </w:rPr>
        <w:t xml:space="preserve">acquire, receive, access, enjoy, or </w:t>
      </w:r>
      <w:r w:rsidR="004177EE">
        <w:rPr>
          <w:rStyle w:val="scinsert"/>
        </w:rPr>
        <w:lastRenderedPageBreak/>
        <w:t>control</w:t>
      </w:r>
      <w:r w:rsidR="00275E6A">
        <w:rPr>
          <w:rStyle w:val="scinsert"/>
        </w:rPr>
        <w:t xml:space="preserve"> </w:t>
      </w:r>
      <w:r>
        <w:rPr>
          <w:rStyle w:val="scinsert"/>
        </w:rPr>
        <w:t>legal or equitable title to real property.</w:t>
      </w:r>
    </w:p>
    <w:p w:rsidR="00FA004C" w:rsidP="00FA004C" w:rsidRDefault="00FA004C" w14:paraId="1AA8EC4D" w14:textId="18D09D61">
      <w:pPr>
        <w:pStyle w:val="sccodifiedsection"/>
      </w:pPr>
      <w:r>
        <w:rPr>
          <w:rStyle w:val="scinsert"/>
        </w:rPr>
        <w:tab/>
      </w:r>
      <w:bookmarkStart w:name="ss_T27C13N30SB_lv1_c87adec46" w:id="15"/>
      <w:r>
        <w:rPr>
          <w:rStyle w:val="scinsert"/>
        </w:rPr>
        <w:t>(</w:t>
      </w:r>
      <w:bookmarkEnd w:id="15"/>
      <w:r>
        <w:rPr>
          <w:rStyle w:val="scinsert"/>
        </w:rPr>
        <w:t xml:space="preserve">B) Subject to the provisions contained in subsection (C), no </w:t>
      </w:r>
      <w:r>
        <w:t xml:space="preserve">alien or corporation controlled by aliens, either in his or its own right or as trustee, cestui que trust or agent, shall own or control within the limits of this State more than </w:t>
      </w:r>
      <w:r w:rsidRPr="00263EA7">
        <w:t>five hundred</w:t>
      </w:r>
      <w:r>
        <w:t xml:space="preserve"> thousand acres of land. Nothing in this</w:t>
      </w:r>
      <w:r w:rsidRPr="00F00B7B" w:rsidR="00F00B7B">
        <w:t xml:space="preserve"> </w:t>
      </w:r>
      <w:r w:rsidR="00524DD2">
        <w:rPr>
          <w:rStyle w:val="scinsert"/>
        </w:rPr>
        <w:t xml:space="preserve">subsection </w:t>
      </w:r>
      <w:r>
        <w:t xml:space="preserve">shall apply to lands owned or controlled by any such person or corporation nor to lands mortgaged to such a person or corporation on </w:t>
      </w:r>
      <w:r w:rsidRPr="00326DC2">
        <w:t>March 9, 1896</w:t>
      </w:r>
      <w:r>
        <w:t>, nor shall this section apply to lands conveyed by an alien to a corporation controlled by such alien.</w:t>
      </w:r>
    </w:p>
    <w:p w:rsidR="00326DC2" w:rsidP="00326DC2" w:rsidRDefault="00FA004C" w14:paraId="095A8575" w14:textId="130D1F65">
      <w:pPr>
        <w:pStyle w:val="sccodifiedsection"/>
        <w:rPr>
          <w:rStyle w:val="scinsert"/>
        </w:rPr>
      </w:pPr>
      <w:r>
        <w:rPr>
          <w:rStyle w:val="scinsert"/>
        </w:rPr>
        <w:tab/>
      </w:r>
      <w:bookmarkStart w:name="ss_T27C13N30SC_lv1_66f8197fb" w:id="16"/>
      <w:r>
        <w:rPr>
          <w:rStyle w:val="scinsert"/>
        </w:rPr>
        <w:t>(</w:t>
      </w:r>
      <w:bookmarkEnd w:id="16"/>
      <w:r>
        <w:rPr>
          <w:rStyle w:val="scinsert"/>
        </w:rPr>
        <w:t xml:space="preserve">C) </w:t>
      </w:r>
      <w:r w:rsidR="00326DC2">
        <w:rPr>
          <w:rStyle w:val="scinsert"/>
        </w:rPr>
        <w:t xml:space="preserve">A citizen of a foreign adversary or a </w:t>
      </w:r>
      <w:r>
        <w:rPr>
          <w:rStyle w:val="scinsert"/>
        </w:rPr>
        <w:t xml:space="preserve">corporation controlled by </w:t>
      </w:r>
      <w:r w:rsidR="002B2192">
        <w:rPr>
          <w:rStyle w:val="scinsert"/>
        </w:rPr>
        <w:t>a foreign adversary</w:t>
      </w:r>
      <w:r>
        <w:rPr>
          <w:rStyle w:val="scinsert"/>
        </w:rPr>
        <w:t xml:space="preserve"> may</w:t>
      </w:r>
      <w:r w:rsidR="00326DC2">
        <w:rPr>
          <w:rStyle w:val="scinsert"/>
        </w:rPr>
        <w:t xml:space="preserve"> not</w:t>
      </w:r>
      <w:r>
        <w:rPr>
          <w:rStyle w:val="scinsert"/>
        </w:rPr>
        <w:t xml:space="preserve"> </w:t>
      </w:r>
      <w:r w:rsidR="00B21580">
        <w:rPr>
          <w:rStyle w:val="scinsert"/>
        </w:rPr>
        <w:t>acquire any interest in real property</w:t>
      </w:r>
      <w:r>
        <w:rPr>
          <w:rStyle w:val="scinsert"/>
        </w:rPr>
        <w:t xml:space="preserve"> within the limits of this State</w:t>
      </w:r>
      <w:r w:rsidR="005369BE">
        <w:rPr>
          <w:rStyle w:val="scinsert"/>
        </w:rPr>
        <w:t>.</w:t>
      </w:r>
      <w:r w:rsidRPr="00326DC2" w:rsidR="00326DC2">
        <w:rPr>
          <w:rStyle w:val="scinsert"/>
        </w:rPr>
        <w:t xml:space="preserve"> The provisions of this subsection do not apply to businesses and industries operating within the limits of the State on December 31, 2022, if the land or real property is acquired for expansion purposes and the expansion is approved by the Secretary of Commerce and the Governor</w:t>
      </w:r>
      <w:r w:rsidR="008625C7">
        <w:rPr>
          <w:rStyle w:val="scinsert"/>
        </w:rPr>
        <w:t>. The provisions of this subsection also do not apply to businesses that on or before March 23, 2023, have received commitments or proposals from the Department of Commerce related to discretionary state incentives, and such businesses shall be eligible to acquire land or real property to establish operations or later expand in the State with the approval of the Secretary of Commerce and the Governor</w:t>
      </w:r>
      <w:r w:rsidRPr="00326DC2" w:rsidR="00326DC2">
        <w:rPr>
          <w:rStyle w:val="scinsert"/>
        </w:rPr>
        <w:t>.</w:t>
      </w:r>
    </w:p>
    <w:p w:rsidRPr="00326DC2" w:rsidR="00326DC2" w:rsidP="00326DC2" w:rsidRDefault="00326DC2" w14:paraId="5933E5A9" w14:textId="30E2D6E3">
      <w:pPr>
        <w:pStyle w:val="sccodifiedsection"/>
        <w:rPr>
          <w:rStyle w:val="scinsert"/>
        </w:rPr>
      </w:pPr>
      <w:bookmarkStart w:name="up_a15326e8a" w:id="17"/>
      <w:r w:rsidRPr="00326DC2">
        <w:t xml:space="preserve"> </w:t>
      </w:r>
      <w:bookmarkEnd w:id="17"/>
      <w:r w:rsidRPr="00326DC2">
        <w:rPr>
          <w:rStyle w:val="scinsert"/>
        </w:rPr>
        <w:tab/>
        <w:t>(D) The provisions of subsection (C) do not apply to a citizen of a foreign adversary who:</w:t>
      </w:r>
    </w:p>
    <w:p w:rsidRPr="00326DC2" w:rsidR="00326DC2" w:rsidP="00326DC2" w:rsidRDefault="00326DC2" w14:paraId="36FE7084" w14:textId="77777777">
      <w:pPr>
        <w:pStyle w:val="sccodifiedsection"/>
        <w:rPr>
          <w:rStyle w:val="scinsert"/>
        </w:rPr>
      </w:pPr>
      <w:r w:rsidRPr="00326DC2">
        <w:rPr>
          <w:rStyle w:val="scinsert"/>
        </w:rPr>
        <w:tab/>
      </w:r>
      <w:r w:rsidRPr="00326DC2">
        <w:rPr>
          <w:rStyle w:val="scinsert"/>
        </w:rPr>
        <w:tab/>
      </w:r>
      <w:bookmarkStart w:name="ss_T27C13N30S1_lv2_79d7459d5" w:id="18"/>
      <w:r w:rsidRPr="00326DC2">
        <w:rPr>
          <w:rStyle w:val="scinsert"/>
        </w:rPr>
        <w:t>(</w:t>
      </w:r>
      <w:bookmarkEnd w:id="18"/>
      <w:r w:rsidRPr="00326DC2">
        <w:rPr>
          <w:rStyle w:val="scinsert"/>
        </w:rPr>
        <w:t>1) also is a citizen of the United States; or</w:t>
      </w:r>
    </w:p>
    <w:p w:rsidRPr="00326DC2" w:rsidR="00326DC2" w:rsidP="00326DC2" w:rsidRDefault="00326DC2" w14:paraId="5A2F55E9" w14:textId="77777777">
      <w:pPr>
        <w:pStyle w:val="sccodifiedsection"/>
        <w:rPr>
          <w:rStyle w:val="scinsert"/>
        </w:rPr>
      </w:pPr>
      <w:r w:rsidRPr="00326DC2">
        <w:rPr>
          <w:rStyle w:val="scinsert"/>
        </w:rPr>
        <w:tab/>
      </w:r>
      <w:r w:rsidRPr="00326DC2">
        <w:rPr>
          <w:rStyle w:val="scinsert"/>
        </w:rPr>
        <w:tab/>
      </w:r>
      <w:bookmarkStart w:name="ss_T27C13N30S2_lv2_541c01ea7" w:id="19"/>
      <w:r w:rsidRPr="00326DC2">
        <w:rPr>
          <w:rStyle w:val="scinsert"/>
        </w:rPr>
        <w:t>(</w:t>
      </w:r>
      <w:bookmarkEnd w:id="19"/>
      <w:r w:rsidRPr="00326DC2">
        <w:rPr>
          <w:rStyle w:val="scinsert"/>
        </w:rPr>
        <w:t>2) resides in the United States, and</w:t>
      </w:r>
    </w:p>
    <w:p w:rsidRPr="00326DC2" w:rsidR="00326DC2" w:rsidP="00326DC2" w:rsidRDefault="00326DC2" w14:paraId="64FFC34E" w14:textId="3772F9F0">
      <w:pPr>
        <w:pStyle w:val="sccodifiedsection"/>
        <w:rPr>
          <w:rStyle w:val="scinsert"/>
        </w:rPr>
      </w:pPr>
      <w:r w:rsidRPr="00326DC2">
        <w:rPr>
          <w:rStyle w:val="scinsert"/>
        </w:rPr>
        <w:tab/>
      </w:r>
      <w:r w:rsidRPr="00326DC2">
        <w:rPr>
          <w:rStyle w:val="scinsert"/>
        </w:rPr>
        <w:tab/>
      </w:r>
      <w:r w:rsidRPr="00326DC2">
        <w:rPr>
          <w:rStyle w:val="scinsert"/>
        </w:rPr>
        <w:tab/>
      </w:r>
      <w:bookmarkStart w:name="ss_T27C13N30Sa_lv3_de5561999" w:id="20"/>
      <w:r w:rsidRPr="00326DC2">
        <w:rPr>
          <w:rStyle w:val="scinsert"/>
        </w:rPr>
        <w:t>(</w:t>
      </w:r>
      <w:bookmarkEnd w:id="20"/>
      <w:r w:rsidRPr="00326DC2">
        <w:rPr>
          <w:rStyle w:val="scinsert"/>
        </w:rPr>
        <w:t xml:space="preserve">a) </w:t>
      </w:r>
      <w:r w:rsidR="008625C7">
        <w:rPr>
          <w:rStyle w:val="scinsert"/>
        </w:rPr>
        <w:t>has been granted</w:t>
      </w:r>
      <w:r w:rsidR="00670B70">
        <w:rPr>
          <w:rStyle w:val="scinsert"/>
        </w:rPr>
        <w:t xml:space="preserve"> </w:t>
      </w:r>
      <w:r w:rsidRPr="00326DC2">
        <w:rPr>
          <w:rStyle w:val="scinsert"/>
        </w:rPr>
        <w:t>lawful permanent resident</w:t>
      </w:r>
      <w:r w:rsidR="008625C7">
        <w:rPr>
          <w:rStyle w:val="scinsert"/>
        </w:rPr>
        <w:t xml:space="preserve"> status by the United States government</w:t>
      </w:r>
      <w:r w:rsidRPr="00326DC2">
        <w:rPr>
          <w:rStyle w:val="scinsert"/>
        </w:rPr>
        <w:t>, and</w:t>
      </w:r>
    </w:p>
    <w:p w:rsidR="00FA004C" w:rsidP="008625C7" w:rsidRDefault="00326DC2" w14:paraId="08931BCA" w14:textId="139F50AD">
      <w:pPr>
        <w:pStyle w:val="sccodifiedsection"/>
      </w:pPr>
      <w:r w:rsidRPr="00326DC2">
        <w:rPr>
          <w:rStyle w:val="scinsert"/>
        </w:rPr>
        <w:tab/>
      </w:r>
      <w:r w:rsidRPr="00326DC2">
        <w:rPr>
          <w:rStyle w:val="scinsert"/>
        </w:rPr>
        <w:tab/>
      </w:r>
      <w:r w:rsidRPr="00326DC2">
        <w:rPr>
          <w:rStyle w:val="scinsert"/>
        </w:rPr>
        <w:tab/>
      </w:r>
      <w:bookmarkStart w:name="ss_T27C13N30Sb_lv3_77468b46f" w:id="21"/>
      <w:r w:rsidRPr="00326DC2">
        <w:rPr>
          <w:rStyle w:val="scinsert"/>
        </w:rPr>
        <w:t>(</w:t>
      </w:r>
      <w:bookmarkEnd w:id="21"/>
      <w:r w:rsidRPr="00326DC2">
        <w:rPr>
          <w:rStyle w:val="scinsert"/>
        </w:rPr>
        <w:t>b) acquires no more than five acres for residential use.</w:t>
      </w:r>
    </w:p>
    <w:p w:rsidR="00590C84" w:rsidP="00590C84" w:rsidRDefault="00590C84" w14:paraId="58FF1C51" w14:textId="77777777">
      <w:pPr>
        <w:pStyle w:val="scemptyline"/>
      </w:pPr>
    </w:p>
    <w:p w:rsidR="00F170A6" w:rsidP="00F170A6" w:rsidRDefault="004310FB" w14:paraId="4C3E3ABA" w14:textId="025CF1B5">
      <w:pPr>
        <w:pStyle w:val="scdirectionallanguage"/>
      </w:pPr>
      <w:bookmarkStart w:name="bs_num_2_393bb0899" w:id="22"/>
      <w:r>
        <w:t>S</w:t>
      </w:r>
      <w:bookmarkEnd w:id="22"/>
      <w:r>
        <w:t>ECTION 2.</w:t>
      </w:r>
      <w:r w:rsidR="00590C84">
        <w:tab/>
      </w:r>
      <w:bookmarkStart w:name="dl_b951ff37d" w:id="23"/>
      <w:r w:rsidR="00F170A6">
        <w:t>A</w:t>
      </w:r>
      <w:bookmarkEnd w:id="23"/>
      <w:r w:rsidR="00F170A6">
        <w:t>rticle 1, Chapter 35, Title 15 of the S.C. Code is amended by adding:</w:t>
      </w:r>
    </w:p>
    <w:p w:rsidR="00F170A6" w:rsidP="00F170A6" w:rsidRDefault="00F170A6" w14:paraId="18A3A5F7" w14:textId="77777777">
      <w:pPr>
        <w:pStyle w:val="scemptyline"/>
      </w:pPr>
    </w:p>
    <w:p w:rsidR="00D66664" w:rsidP="00D66664" w:rsidRDefault="00F170A6" w14:paraId="0AACF56F" w14:textId="77777777">
      <w:pPr>
        <w:pStyle w:val="scnewcodesection"/>
      </w:pPr>
      <w:r>
        <w:tab/>
      </w:r>
      <w:bookmarkStart w:name="ns_T15C35N190_0fddf9a76" w:id="24"/>
      <w:r>
        <w:t>S</w:t>
      </w:r>
      <w:bookmarkEnd w:id="24"/>
      <w:r>
        <w:t>ection 15-35-190.</w:t>
      </w:r>
      <w:r>
        <w:tab/>
      </w:r>
      <w:bookmarkStart w:name="ss_T15C35N190SA_lv1_d65aca83d" w:id="25"/>
      <w:r w:rsidR="00D66664">
        <w:t>(</w:t>
      </w:r>
      <w:bookmarkEnd w:id="25"/>
      <w:r w:rsidR="00D66664">
        <w:t>A) For the purposes of this section:</w:t>
      </w:r>
    </w:p>
    <w:p w:rsidR="00D66664" w:rsidP="00D66664" w:rsidRDefault="00D66664" w14:paraId="285060FE" w14:textId="77777777">
      <w:pPr>
        <w:pStyle w:val="scnewcodesection"/>
      </w:pPr>
      <w:r>
        <w:tab/>
      </w:r>
      <w:r>
        <w:tab/>
      </w:r>
      <w:bookmarkStart w:name="ss_T15C35N190S1_lv2_f29321dc0" w:id="26"/>
      <w:r>
        <w:t>(</w:t>
      </w:r>
      <w:bookmarkEnd w:id="26"/>
      <w:r>
        <w:t>1) “Party controlled by a foreign adversary” means a legal entity engaged in litigation that:</w:t>
      </w:r>
    </w:p>
    <w:p w:rsidR="00D66664" w:rsidP="00D66664" w:rsidRDefault="00D66664" w14:paraId="2EA5B68F" w14:textId="77777777">
      <w:pPr>
        <w:pStyle w:val="scnewcodesection"/>
      </w:pPr>
      <w:r>
        <w:tab/>
      </w:r>
      <w:r>
        <w:tab/>
      </w:r>
      <w:r>
        <w:tab/>
      </w:r>
      <w:bookmarkStart w:name="ss_T15C35N190Sa_lv3_4d23b0c4a" w:id="27"/>
      <w:r>
        <w:t>(</w:t>
      </w:r>
      <w:bookmarkEnd w:id="27"/>
      <w:r>
        <w:t xml:space="preserve">a) is wholly owned by a foreign </w:t>
      </w:r>
      <w:proofErr w:type="gramStart"/>
      <w:r>
        <w:t>adversary;</w:t>
      </w:r>
      <w:proofErr w:type="gramEnd"/>
    </w:p>
    <w:p w:rsidR="00D66664" w:rsidP="00D66664" w:rsidRDefault="00D66664" w14:paraId="26594DF7" w14:textId="77777777">
      <w:pPr>
        <w:pStyle w:val="scnewcodesection"/>
      </w:pPr>
      <w:r>
        <w:tab/>
      </w:r>
      <w:r>
        <w:tab/>
      </w:r>
      <w:r>
        <w:tab/>
      </w:r>
      <w:bookmarkStart w:name="ss_T15C35N190Sb_lv3_f2c2f6987" w:id="28"/>
      <w:r>
        <w:t>(</w:t>
      </w:r>
      <w:bookmarkEnd w:id="28"/>
      <w:r>
        <w:t xml:space="preserve">b) is wholly owned by a citizen of a foreign </w:t>
      </w:r>
      <w:proofErr w:type="gramStart"/>
      <w:r>
        <w:t>adversary;</w:t>
      </w:r>
      <w:proofErr w:type="gramEnd"/>
    </w:p>
    <w:p w:rsidR="00D66664" w:rsidP="00D66664" w:rsidRDefault="00D66664" w14:paraId="4B10B12E" w14:textId="77777777">
      <w:pPr>
        <w:pStyle w:val="scnewcodesection"/>
      </w:pPr>
      <w:r>
        <w:tab/>
      </w:r>
      <w:r>
        <w:tab/>
      </w:r>
      <w:r>
        <w:tab/>
      </w:r>
      <w:bookmarkStart w:name="ss_T15C35N190Sc_lv3_6de49ab12" w:id="29"/>
      <w:r>
        <w:t>(</w:t>
      </w:r>
      <w:bookmarkEnd w:id="29"/>
      <w:r>
        <w:t xml:space="preserve">c) is subject to the jurisdiction of a foreign </w:t>
      </w:r>
      <w:proofErr w:type="gramStart"/>
      <w:r>
        <w:t>adversary;</w:t>
      </w:r>
      <w:proofErr w:type="gramEnd"/>
    </w:p>
    <w:p w:rsidR="00D66664" w:rsidP="00D66664" w:rsidRDefault="00D66664" w14:paraId="5A6A113E" w14:textId="77777777">
      <w:pPr>
        <w:pStyle w:val="scnewcodesection"/>
      </w:pPr>
      <w:r>
        <w:tab/>
      </w:r>
      <w:r>
        <w:tab/>
      </w:r>
      <w:r>
        <w:tab/>
      </w:r>
      <w:bookmarkStart w:name="ss_T15C35N190Sd_lv3_95fde3eea" w:id="30"/>
      <w:r>
        <w:t>(</w:t>
      </w:r>
      <w:bookmarkEnd w:id="30"/>
      <w:r>
        <w:t>d) has a foreign adversary as a dominant shareholder, directly or indirectly; or</w:t>
      </w:r>
    </w:p>
    <w:p w:rsidR="00D66664" w:rsidP="00D66664" w:rsidRDefault="00D66664" w14:paraId="32246811" w14:textId="77777777">
      <w:pPr>
        <w:pStyle w:val="scnewcodesection"/>
      </w:pPr>
      <w:r>
        <w:tab/>
      </w:r>
      <w:r>
        <w:tab/>
      </w:r>
      <w:r>
        <w:tab/>
      </w:r>
      <w:bookmarkStart w:name="ss_T15C35N190Se_lv3_448bf73ea" w:id="31"/>
      <w:r>
        <w:t>(</w:t>
      </w:r>
      <w:bookmarkEnd w:id="31"/>
      <w:r>
        <w:t>e) has one or a number of citizens of a foreign adversary whose cumulative ownership is as a dominant shareholder.</w:t>
      </w:r>
    </w:p>
    <w:p w:rsidR="00D66664" w:rsidP="00D66664" w:rsidRDefault="00D66664" w14:paraId="39B92746" w14:textId="77777777">
      <w:pPr>
        <w:pStyle w:val="scnewcodesection"/>
      </w:pPr>
      <w:r>
        <w:tab/>
      </w:r>
      <w:r>
        <w:tab/>
      </w:r>
      <w:bookmarkStart w:name="ss_T15C35N190S2_lv2_42314490c" w:id="32"/>
      <w:r>
        <w:t>(</w:t>
      </w:r>
      <w:bookmarkEnd w:id="32"/>
      <w:r>
        <w:t>2) “Foreign adversary” means any foreign government or nongovernment person determined by the United States Secretary of Commerce to have engaged in a long-term pattern or serious instances of conduct significantly adverse to the national security of the United States or the security and safety of United States citizens.</w:t>
      </w:r>
    </w:p>
    <w:p w:rsidR="00D66664" w:rsidP="00D66664" w:rsidRDefault="00D66664" w14:paraId="0F246CC5" w14:textId="77777777">
      <w:pPr>
        <w:pStyle w:val="scnewcodesection"/>
      </w:pPr>
      <w:r>
        <w:lastRenderedPageBreak/>
        <w:tab/>
      </w:r>
      <w:r>
        <w:tab/>
      </w:r>
      <w:bookmarkStart w:name="ss_T15C35N190S3_lv2_10d77c5e9" w:id="33"/>
      <w:r>
        <w:t>(</w:t>
      </w:r>
      <w:bookmarkEnd w:id="33"/>
      <w:r>
        <w:t>3) “Dominant shareholder” means the single owner of ten percent or more of a legal entity engaged in commerce’s stock, securities, or other indicia of ownership; or multiple owners of twenty percent or more of a legal entity engaged in commerce’s stock, securities, or other indicia of ownership.</w:t>
      </w:r>
    </w:p>
    <w:p w:rsidR="00D66664" w:rsidP="00D66664" w:rsidRDefault="00D66664" w14:paraId="036D67DC" w14:textId="77777777">
      <w:pPr>
        <w:pStyle w:val="scnewcodesection"/>
      </w:pPr>
      <w:r>
        <w:tab/>
      </w:r>
      <w:r>
        <w:tab/>
      </w:r>
      <w:bookmarkStart w:name="ss_T15C35N190S4_lv2_f84a2ee2c" w:id="34"/>
      <w:r>
        <w:t>(</w:t>
      </w:r>
      <w:bookmarkEnd w:id="34"/>
      <w:r>
        <w:t xml:space="preserve">4) “Abuse of process” means the misuse of the legal process for an ulterior purpose, improper purpose, or a purpose different than the proceeding’s intended purpose. </w:t>
      </w:r>
    </w:p>
    <w:p w:rsidR="00D66664" w:rsidP="00D66664" w:rsidRDefault="00D66664" w14:paraId="17360F6F" w14:textId="7594EC1E">
      <w:pPr>
        <w:pStyle w:val="scnewcodesection"/>
      </w:pPr>
      <w:r>
        <w:tab/>
      </w:r>
      <w:bookmarkStart w:name="ss_T15C35N190SB_lv1_a8ce1a187" w:id="35"/>
      <w:r>
        <w:t>(</w:t>
      </w:r>
      <w:bookmarkEnd w:id="35"/>
      <w:r>
        <w:t>B) In a civil action initiated by or funded by a party controlled by a foreign adversary, or initiated by any party for the purpose of a foreign adversary deriving some benefit, the party adverse to the party controlled by a foreign adversary is entitled to summary judgment in his favor upon all or any part of the civil action if that party shows to the court that the party controlled by a foreign adversary is engaged in an abuse of process including, but not limited to, the purpose of advancing the foreign adversary’s economic, competitive, military, or political advantage rather than settling a dispute between private parties.</w:t>
      </w:r>
    </w:p>
    <w:p w:rsidR="00590C84" w:rsidP="00D66664" w:rsidRDefault="00D66664" w14:paraId="46445545" w14:textId="0FFAC4C2">
      <w:pPr>
        <w:pStyle w:val="scnewcodesection"/>
      </w:pPr>
      <w:r>
        <w:tab/>
      </w:r>
      <w:bookmarkStart w:name="ss_T15C35N190SC_lv1_41b080cfc" w:id="36"/>
      <w:r>
        <w:t>(</w:t>
      </w:r>
      <w:bookmarkEnd w:id="36"/>
      <w:r>
        <w:t>C) If a summary judgment is entered against a party controlled by a foreign adversary, then the party controlled by a foreign adversary may appeal the summary judgment directly to the Supreme Court. The Supreme Court shall hear the appeal on an expedited schedule.</w:t>
      </w:r>
    </w:p>
    <w:p w:rsidR="001D4971" w:rsidP="001D4971" w:rsidRDefault="001D4971" w14:paraId="3163795F" w14:textId="4DEE33C1">
      <w:pPr>
        <w:pStyle w:val="scemptyline"/>
      </w:pPr>
    </w:p>
    <w:p w:rsidR="001D4971" w:rsidP="00E732FF" w:rsidRDefault="00590C84" w14:paraId="76E3B607" w14:textId="65B791B5">
      <w:pPr>
        <w:pStyle w:val="scnoncodifiedsection"/>
      </w:pPr>
      <w:bookmarkStart w:name="bs_num_3_eb1ae964f" w:id="37"/>
      <w:bookmarkStart w:name="severability_89cd25063" w:id="38"/>
      <w:r>
        <w:t>S</w:t>
      </w:r>
      <w:bookmarkEnd w:id="37"/>
      <w:r>
        <w:t>ECTION 3.</w:t>
      </w:r>
      <w:r w:rsidR="001D4971">
        <w:tab/>
      </w:r>
      <w:bookmarkEnd w:id="38"/>
      <w:r w:rsidRPr="00B0415B" w:rsidR="00E732FF">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50340654">
      <w:pPr>
        <w:pStyle w:val="scemptyline"/>
      </w:pPr>
    </w:p>
    <w:p w:rsidRPr="00DF3B44" w:rsidR="007A10F1" w:rsidP="007A10F1" w:rsidRDefault="00590C84" w14:paraId="0E9393B4" w14:textId="5DB589E5">
      <w:pPr>
        <w:pStyle w:val="scnoncodifiedsection"/>
      </w:pPr>
      <w:bookmarkStart w:name="bs_num_4_lastsection" w:id="39"/>
      <w:bookmarkStart w:name="eff_date_section" w:id="40"/>
      <w:r>
        <w:t>S</w:t>
      </w:r>
      <w:bookmarkEnd w:id="39"/>
      <w:r>
        <w:t>ECTION 4.</w:t>
      </w:r>
      <w:r w:rsidRPr="00DF3B44" w:rsidR="005D3013">
        <w:tab/>
      </w:r>
      <w:r w:rsidRPr="00DF3B44" w:rsidR="007A10F1">
        <w:t>This act takes effect upon approval by the Governor.</w:t>
      </w:r>
      <w:bookmarkEnd w:id="4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3258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4DD3D37" w:rsidR="00685035" w:rsidRPr="007B4AF7" w:rsidRDefault="00294B7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D47B0">
              <w:t>[0576]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D47B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4D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2C3"/>
    <w:rsid w:val="001164F9"/>
    <w:rsid w:val="0011719C"/>
    <w:rsid w:val="00140049"/>
    <w:rsid w:val="00171601"/>
    <w:rsid w:val="00172B41"/>
    <w:rsid w:val="001730EB"/>
    <w:rsid w:val="00173276"/>
    <w:rsid w:val="0019025B"/>
    <w:rsid w:val="00192AF7"/>
    <w:rsid w:val="00197366"/>
    <w:rsid w:val="001A136C"/>
    <w:rsid w:val="001B6DA2"/>
    <w:rsid w:val="001C25EC"/>
    <w:rsid w:val="001D4971"/>
    <w:rsid w:val="001E5D08"/>
    <w:rsid w:val="001F2A41"/>
    <w:rsid w:val="001F313F"/>
    <w:rsid w:val="001F331D"/>
    <w:rsid w:val="001F394C"/>
    <w:rsid w:val="002038AA"/>
    <w:rsid w:val="002114C8"/>
    <w:rsid w:val="0021166F"/>
    <w:rsid w:val="002162DF"/>
    <w:rsid w:val="00230038"/>
    <w:rsid w:val="00233975"/>
    <w:rsid w:val="00236D73"/>
    <w:rsid w:val="00257F60"/>
    <w:rsid w:val="002625EA"/>
    <w:rsid w:val="00263EA7"/>
    <w:rsid w:val="00264AE9"/>
    <w:rsid w:val="00275AE6"/>
    <w:rsid w:val="00275E6A"/>
    <w:rsid w:val="002834B6"/>
    <w:rsid w:val="002836D8"/>
    <w:rsid w:val="00294B74"/>
    <w:rsid w:val="002A7989"/>
    <w:rsid w:val="002B02F3"/>
    <w:rsid w:val="002B2192"/>
    <w:rsid w:val="002C3463"/>
    <w:rsid w:val="002C437F"/>
    <w:rsid w:val="002D266D"/>
    <w:rsid w:val="002D5B3D"/>
    <w:rsid w:val="002D7447"/>
    <w:rsid w:val="002E315A"/>
    <w:rsid w:val="002E4F8C"/>
    <w:rsid w:val="002F560C"/>
    <w:rsid w:val="002F5847"/>
    <w:rsid w:val="0030425A"/>
    <w:rsid w:val="00326DC2"/>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177EE"/>
    <w:rsid w:val="004203B9"/>
    <w:rsid w:val="004310FB"/>
    <w:rsid w:val="00432135"/>
    <w:rsid w:val="00432589"/>
    <w:rsid w:val="00444034"/>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D62EE"/>
    <w:rsid w:val="004E7DDE"/>
    <w:rsid w:val="004F0090"/>
    <w:rsid w:val="004F172C"/>
    <w:rsid w:val="005002ED"/>
    <w:rsid w:val="00500DBC"/>
    <w:rsid w:val="005016D9"/>
    <w:rsid w:val="005102BE"/>
    <w:rsid w:val="0051214E"/>
    <w:rsid w:val="00523F7F"/>
    <w:rsid w:val="00524D54"/>
    <w:rsid w:val="00524DD2"/>
    <w:rsid w:val="005340EE"/>
    <w:rsid w:val="005369BE"/>
    <w:rsid w:val="0054531B"/>
    <w:rsid w:val="00546C24"/>
    <w:rsid w:val="005476FF"/>
    <w:rsid w:val="005516F6"/>
    <w:rsid w:val="00552842"/>
    <w:rsid w:val="00554E89"/>
    <w:rsid w:val="00572281"/>
    <w:rsid w:val="005801DD"/>
    <w:rsid w:val="00590C84"/>
    <w:rsid w:val="00592A40"/>
    <w:rsid w:val="005A28BC"/>
    <w:rsid w:val="005A5377"/>
    <w:rsid w:val="005B7817"/>
    <w:rsid w:val="005C06C8"/>
    <w:rsid w:val="005C23D7"/>
    <w:rsid w:val="005C40EB"/>
    <w:rsid w:val="005D02B4"/>
    <w:rsid w:val="005D3013"/>
    <w:rsid w:val="005D47B0"/>
    <w:rsid w:val="005E1E50"/>
    <w:rsid w:val="005E2B9C"/>
    <w:rsid w:val="005E3332"/>
    <w:rsid w:val="005F3F1E"/>
    <w:rsid w:val="005F76B0"/>
    <w:rsid w:val="00604429"/>
    <w:rsid w:val="006067B0"/>
    <w:rsid w:val="00606A8B"/>
    <w:rsid w:val="00611EBA"/>
    <w:rsid w:val="0061624F"/>
    <w:rsid w:val="006213A8"/>
    <w:rsid w:val="00623BEA"/>
    <w:rsid w:val="006347E9"/>
    <w:rsid w:val="00640C87"/>
    <w:rsid w:val="006454BB"/>
    <w:rsid w:val="00657CF4"/>
    <w:rsid w:val="00663B8D"/>
    <w:rsid w:val="00663E00"/>
    <w:rsid w:val="00664F48"/>
    <w:rsid w:val="00664FAD"/>
    <w:rsid w:val="00670B70"/>
    <w:rsid w:val="0067345B"/>
    <w:rsid w:val="00683986"/>
    <w:rsid w:val="00685035"/>
    <w:rsid w:val="00685770"/>
    <w:rsid w:val="006964F9"/>
    <w:rsid w:val="006A395F"/>
    <w:rsid w:val="006A65E2"/>
    <w:rsid w:val="006B37BD"/>
    <w:rsid w:val="006B4DCC"/>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55762"/>
    <w:rsid w:val="008625C1"/>
    <w:rsid w:val="008625C7"/>
    <w:rsid w:val="008806F9"/>
    <w:rsid w:val="008A57E3"/>
    <w:rsid w:val="008B2B3E"/>
    <w:rsid w:val="008B5BF4"/>
    <w:rsid w:val="008C0CEE"/>
    <w:rsid w:val="008C1B18"/>
    <w:rsid w:val="008D46EC"/>
    <w:rsid w:val="008E0E25"/>
    <w:rsid w:val="008E61A1"/>
    <w:rsid w:val="00904A40"/>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2532"/>
    <w:rsid w:val="009A3E4B"/>
    <w:rsid w:val="009B35FD"/>
    <w:rsid w:val="009B6815"/>
    <w:rsid w:val="009D2967"/>
    <w:rsid w:val="009D3C2B"/>
    <w:rsid w:val="009E4191"/>
    <w:rsid w:val="009E69FA"/>
    <w:rsid w:val="009F2AB1"/>
    <w:rsid w:val="009F4FAF"/>
    <w:rsid w:val="009F633C"/>
    <w:rsid w:val="009F68F1"/>
    <w:rsid w:val="00A04529"/>
    <w:rsid w:val="00A0584B"/>
    <w:rsid w:val="00A17135"/>
    <w:rsid w:val="00A21A6F"/>
    <w:rsid w:val="00A24E56"/>
    <w:rsid w:val="00A26A62"/>
    <w:rsid w:val="00A30E3B"/>
    <w:rsid w:val="00A35A9B"/>
    <w:rsid w:val="00A4070E"/>
    <w:rsid w:val="00A40CA0"/>
    <w:rsid w:val="00A504A7"/>
    <w:rsid w:val="00A53677"/>
    <w:rsid w:val="00A53BF2"/>
    <w:rsid w:val="00A60D68"/>
    <w:rsid w:val="00A73EFA"/>
    <w:rsid w:val="00A77A3B"/>
    <w:rsid w:val="00A92F6F"/>
    <w:rsid w:val="00A97523"/>
    <w:rsid w:val="00AA4F45"/>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21580"/>
    <w:rsid w:val="00B22D4F"/>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B2091"/>
    <w:rsid w:val="00BC408A"/>
    <w:rsid w:val="00BC5023"/>
    <w:rsid w:val="00BC556C"/>
    <w:rsid w:val="00BD42DA"/>
    <w:rsid w:val="00BD434B"/>
    <w:rsid w:val="00BD4684"/>
    <w:rsid w:val="00BE08A7"/>
    <w:rsid w:val="00BE4391"/>
    <w:rsid w:val="00BF3E48"/>
    <w:rsid w:val="00C15F1B"/>
    <w:rsid w:val="00C16288"/>
    <w:rsid w:val="00C17D1D"/>
    <w:rsid w:val="00C44480"/>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4043"/>
    <w:rsid w:val="00CF68D6"/>
    <w:rsid w:val="00CF7B4A"/>
    <w:rsid w:val="00D009F8"/>
    <w:rsid w:val="00D078DA"/>
    <w:rsid w:val="00D14995"/>
    <w:rsid w:val="00D2455C"/>
    <w:rsid w:val="00D25023"/>
    <w:rsid w:val="00D27F8C"/>
    <w:rsid w:val="00D33843"/>
    <w:rsid w:val="00D5306E"/>
    <w:rsid w:val="00D54A6F"/>
    <w:rsid w:val="00D57D57"/>
    <w:rsid w:val="00D62E42"/>
    <w:rsid w:val="00D65553"/>
    <w:rsid w:val="00D66664"/>
    <w:rsid w:val="00D7500F"/>
    <w:rsid w:val="00D772FB"/>
    <w:rsid w:val="00DA1AA0"/>
    <w:rsid w:val="00DA78CB"/>
    <w:rsid w:val="00DB3A69"/>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32FF"/>
    <w:rsid w:val="00E84FE5"/>
    <w:rsid w:val="00E879A5"/>
    <w:rsid w:val="00E879FC"/>
    <w:rsid w:val="00E93F5D"/>
    <w:rsid w:val="00EA2574"/>
    <w:rsid w:val="00EA2F1F"/>
    <w:rsid w:val="00EA3F2E"/>
    <w:rsid w:val="00EA57EC"/>
    <w:rsid w:val="00EB120E"/>
    <w:rsid w:val="00EB1D15"/>
    <w:rsid w:val="00EB46E2"/>
    <w:rsid w:val="00EC0045"/>
    <w:rsid w:val="00EC5127"/>
    <w:rsid w:val="00ED452E"/>
    <w:rsid w:val="00EE3CDA"/>
    <w:rsid w:val="00EF37A8"/>
    <w:rsid w:val="00EF531F"/>
    <w:rsid w:val="00F00B7B"/>
    <w:rsid w:val="00F05FE8"/>
    <w:rsid w:val="00F13D87"/>
    <w:rsid w:val="00F149E5"/>
    <w:rsid w:val="00F15E33"/>
    <w:rsid w:val="00F170A6"/>
    <w:rsid w:val="00F17DA2"/>
    <w:rsid w:val="00F22EC0"/>
    <w:rsid w:val="00F27D7B"/>
    <w:rsid w:val="00F31D34"/>
    <w:rsid w:val="00F342A1"/>
    <w:rsid w:val="00F36FBA"/>
    <w:rsid w:val="00F43099"/>
    <w:rsid w:val="00F44D36"/>
    <w:rsid w:val="00F46262"/>
    <w:rsid w:val="00F4795D"/>
    <w:rsid w:val="00F50A61"/>
    <w:rsid w:val="00F50F9A"/>
    <w:rsid w:val="00F525CD"/>
    <w:rsid w:val="00F5286C"/>
    <w:rsid w:val="00F52E12"/>
    <w:rsid w:val="00F638CA"/>
    <w:rsid w:val="00F900B4"/>
    <w:rsid w:val="00FA004C"/>
    <w:rsid w:val="00FA0F2E"/>
    <w:rsid w:val="00FA4DB1"/>
    <w:rsid w:val="00FB3F2A"/>
    <w:rsid w:val="00FC3593"/>
    <w:rsid w:val="00FD117D"/>
    <w:rsid w:val="00FD72E3"/>
    <w:rsid w:val="00FE06FC"/>
    <w:rsid w:val="00FF0315"/>
    <w:rsid w:val="00FF2121"/>
    <w:rsid w:val="00FF45B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FA004C"/>
    <w:pPr>
      <w:spacing w:after="0" w:line="240" w:lineRule="auto"/>
    </w:pPr>
    <w:rPr>
      <w:lang w:val="en-US"/>
    </w:rPr>
  </w:style>
  <w:style w:type="character" w:styleId="CommentReference">
    <w:name w:val="annotation reference"/>
    <w:basedOn w:val="DefaultParagraphFont"/>
    <w:uiPriority w:val="99"/>
    <w:semiHidden/>
    <w:unhideWhenUsed/>
    <w:rsid w:val="004177EE"/>
    <w:rPr>
      <w:sz w:val="16"/>
      <w:szCs w:val="16"/>
    </w:rPr>
  </w:style>
  <w:style w:type="paragraph" w:styleId="CommentText">
    <w:name w:val="annotation text"/>
    <w:basedOn w:val="Normal"/>
    <w:link w:val="CommentTextChar"/>
    <w:uiPriority w:val="99"/>
    <w:unhideWhenUsed/>
    <w:rsid w:val="004177EE"/>
    <w:pPr>
      <w:spacing w:line="240" w:lineRule="auto"/>
    </w:pPr>
    <w:rPr>
      <w:sz w:val="20"/>
      <w:szCs w:val="20"/>
    </w:rPr>
  </w:style>
  <w:style w:type="character" w:customStyle="1" w:styleId="CommentTextChar">
    <w:name w:val="Comment Text Char"/>
    <w:basedOn w:val="DefaultParagraphFont"/>
    <w:link w:val="CommentText"/>
    <w:uiPriority w:val="99"/>
    <w:rsid w:val="004177EE"/>
    <w:rPr>
      <w:sz w:val="20"/>
      <w:szCs w:val="20"/>
      <w:lang w:val="en-US"/>
    </w:rPr>
  </w:style>
  <w:style w:type="paragraph" w:styleId="CommentSubject">
    <w:name w:val="annotation subject"/>
    <w:basedOn w:val="CommentText"/>
    <w:next w:val="CommentText"/>
    <w:link w:val="CommentSubjectChar"/>
    <w:uiPriority w:val="99"/>
    <w:semiHidden/>
    <w:unhideWhenUsed/>
    <w:rsid w:val="004177EE"/>
    <w:rPr>
      <w:b/>
      <w:bCs/>
    </w:rPr>
  </w:style>
  <w:style w:type="character" w:customStyle="1" w:styleId="CommentSubjectChar">
    <w:name w:val="Comment Subject Char"/>
    <w:basedOn w:val="CommentTextChar"/>
    <w:link w:val="CommentSubject"/>
    <w:uiPriority w:val="99"/>
    <w:semiHidden/>
    <w:rsid w:val="004177EE"/>
    <w:rPr>
      <w:b/>
      <w:bCs/>
      <w:sz w:val="20"/>
      <w:szCs w:val="20"/>
      <w:lang w:val="en-US"/>
    </w:rPr>
  </w:style>
  <w:style w:type="paragraph" w:customStyle="1" w:styleId="sccoversheetcommitteereportchairperson">
    <w:name w:val="sc_coversheet_committee_report_chairperson"/>
    <w:qFormat/>
    <w:rsid w:val="00F50F9A"/>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F50F9A"/>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F50F9A"/>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F50F9A"/>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F50F9A"/>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F50F9A"/>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F50F9A"/>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F50F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F50F9A"/>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F50F9A"/>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F50F9A"/>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76&amp;session=125&amp;summary=B" TargetMode="External" Id="Rdf2392a7a6764c9e" /><Relationship Type="http://schemas.openxmlformats.org/officeDocument/2006/relationships/hyperlink" Target="https://www.scstatehouse.gov/sess125_2023-2024/prever/576_20230228.docx" TargetMode="External" Id="Rf368c13ecc6b4b3a" /><Relationship Type="http://schemas.openxmlformats.org/officeDocument/2006/relationships/hyperlink" Target="https://www.scstatehouse.gov/sess125_2023-2024/prever/576_20230228a.docx" TargetMode="External" Id="Rc848f1eaef21454d" /><Relationship Type="http://schemas.openxmlformats.org/officeDocument/2006/relationships/hyperlink" Target="https://www.scstatehouse.gov/sess125_2023-2024/prever/576_20230315.docx" TargetMode="External" Id="R56fb6ab4af4446b7" /><Relationship Type="http://schemas.openxmlformats.org/officeDocument/2006/relationships/hyperlink" Target="https://www.scstatehouse.gov/sess125_2023-2024/prever/576_20230316.docx" TargetMode="External" Id="R4a49d46fe98c4bbb" /><Relationship Type="http://schemas.openxmlformats.org/officeDocument/2006/relationships/hyperlink" Target="https://www.scstatehouse.gov/sess125_2023-2024/prever/576_20230322.docx" TargetMode="External" Id="R3d9975f0f55f4c6d" /><Relationship Type="http://schemas.openxmlformats.org/officeDocument/2006/relationships/hyperlink" Target="https://www.scstatehouse.gov/sess125_2023-2024/prever/576_20230323.docx" TargetMode="External" Id="Re21c97e805274da2" /><Relationship Type="http://schemas.openxmlformats.org/officeDocument/2006/relationships/hyperlink" Target="https://www.scstatehouse.gov/sess125_2023-2024/prever/576_20230324.docx" TargetMode="External" Id="Ra3b25b90f59e4578" /><Relationship Type="http://schemas.openxmlformats.org/officeDocument/2006/relationships/hyperlink" Target="h:\sj\20230228.docx" TargetMode="External" Id="Rea1a628531434345" /><Relationship Type="http://schemas.openxmlformats.org/officeDocument/2006/relationships/hyperlink" Target="h:\sj\20230228.docx" TargetMode="External" Id="Rdad43eedf90c452d" /><Relationship Type="http://schemas.openxmlformats.org/officeDocument/2006/relationships/hyperlink" Target="h:\sj\20230315.docx" TargetMode="External" Id="R7963740b6d0d4022" /><Relationship Type="http://schemas.openxmlformats.org/officeDocument/2006/relationships/hyperlink" Target="h:\sj\20230321.docx" TargetMode="External" Id="R37be133862cf4304" /><Relationship Type="http://schemas.openxmlformats.org/officeDocument/2006/relationships/hyperlink" Target="h:\sj\20230322.docx" TargetMode="External" Id="R3125b6d202f64b2d" /><Relationship Type="http://schemas.openxmlformats.org/officeDocument/2006/relationships/hyperlink" Target="h:\sj\20230322.docx" TargetMode="External" Id="R20457c79e1b34ceb" /><Relationship Type="http://schemas.openxmlformats.org/officeDocument/2006/relationships/hyperlink" Target="h:\sj\20230322.docx" TargetMode="External" Id="R2f7a1ed9b61d45a8" /><Relationship Type="http://schemas.openxmlformats.org/officeDocument/2006/relationships/hyperlink" Target="h:\hj\20230328.docx" TargetMode="External" Id="R710fc458e49c4150" /><Relationship Type="http://schemas.openxmlformats.org/officeDocument/2006/relationships/hyperlink" Target="h:\hj\20230328.docx" TargetMode="External" Id="Rb6106679a40d41a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DDC3ACD29D3043C0A9D52251DC091DDF"/>
        <w:category>
          <w:name w:val="General"/>
          <w:gallery w:val="placeholder"/>
        </w:category>
        <w:types>
          <w:type w:val="bbPlcHdr"/>
        </w:types>
        <w:behaviors>
          <w:behavior w:val="content"/>
        </w:behaviors>
        <w:guid w:val="{730525ED-228C-4834-A434-534E6F375918}"/>
      </w:docPartPr>
      <w:docPartBody>
        <w:p w:rsidR="003535AF" w:rsidRDefault="004C0B3B" w:rsidP="004C0B3B">
          <w:pPr>
            <w:pStyle w:val="DDC3ACD29D3043C0A9D52251DC091DDF"/>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535AF"/>
    <w:rsid w:val="003E4FBC"/>
    <w:rsid w:val="004C0B3B"/>
    <w:rsid w:val="004E2BB5"/>
    <w:rsid w:val="00580C56"/>
    <w:rsid w:val="006B363F"/>
    <w:rsid w:val="007070D2"/>
    <w:rsid w:val="00776F2C"/>
    <w:rsid w:val="008F7723"/>
    <w:rsid w:val="00912A5F"/>
    <w:rsid w:val="0092095D"/>
    <w:rsid w:val="00940EED"/>
    <w:rsid w:val="009C3651"/>
    <w:rsid w:val="00A51DBA"/>
    <w:rsid w:val="00B20DA6"/>
    <w:rsid w:val="00B457AF"/>
    <w:rsid w:val="00C818FB"/>
    <w:rsid w:val="00CC0451"/>
    <w:rsid w:val="00CF1F85"/>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0B3B"/>
    <w:rPr>
      <w:color w:val="808080"/>
    </w:rPr>
  </w:style>
  <w:style w:type="paragraph" w:customStyle="1" w:styleId="DDC3ACD29D3043C0A9D52251DC091DDF">
    <w:name w:val="DDC3ACD29D3043C0A9D52251DC091DDF"/>
    <w:rsid w:val="004C0B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AMENDMENTS_USED_FOR_MERGE>[{"drafter":null,"sponsor":"5a1cf13b-d08c-4267-8300-aa17f2138ec1","originalBill":null,"session":0,"billNumber":null,"version":"0001-01-01T00:00:00","legType":null,"delta":null,"isPerfectingAmendment":false,"originalAmendment":null,"previousBill":null,"isOffered":false,"order":2,"isAdopted":false,"amendmentNumber":"13","internalBillVersion":null,"isCommitteeReport":false,"BillTitle":"&lt;Failed to get bill title&gt;","id":"92c71838-9a64-4b91-8251-c5db207812f1","name":"SJ-576.PB0055S","filenameExtension":null,"parentId":"00000000-0000-0000-0000-000000000000","documentName":"SJ-576.PB0055S","isProxyDoc":false,"isWordDoc":false,"isPDF":false,"isFolder":true},{"drafter":null,"sponsor":"452e873a-f096-453a-9464-ec166a743bb3","originalBill":null,"session":0,"billNumber":null,"version":"0001-01-01T00:00:00","legType":null,"delta":null,"isPerfectingAmendment":false,"originalAmendment":null,"previousBill":null,"isOffered":false,"order":1,"isAdopted":false,"amendmentNumber":"10","internalBillVersion":null,"isCommitteeReport":false,"BillTitle":"&lt;Failed to get bill title&gt;","id":"453ca237-bcf6-4115-92f2-0547fd41ae9c","name":"SJ-576.PB0052S","filenameExtension":null,"parentId":"00000000-0000-0000-0000-000000000000","documentName":"SJ-576.PB0052S","isProxyDoc":false,"isWordDoc":false,"isPDF":false,"isFolder":true}]</AMENDMENTS_USED_FOR_MERGE>
  <FILENAME>&lt;&lt;filename&gt;&gt;</FILENAME>
  <ID>c3f9abbc-9be0-44e4-99fd-f7d51275c199</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2023-03-23T16:14:27.482889-04:00</T_BILL_DT_VERSION>
  <T_BILL_D_INTRODATE>2023-02-28</T_BILL_D_INTRODATE>
  <T_BILL_N_INTERNALVERSIONNUMBER>3</T_BILL_N_INTERNALVERSIONNUMBER>
  <T_BILL_N_SESSION>125</T_BILL_N_SESSION>
  <T_BILL_N_VERSIONNUMBER>3</T_BILL_N_VERSIONNUMBER>
  <T_BILL_N_YEAR>2023</T_BILL_N_YEAR>
  <T_BILL_REQUEST_REQUEST>deea1e03-f271-4711-86dc-2765c8c15ca3</T_BILL_REQUEST_REQUEST>
  <T_BILL_R_ORIGINALBILL>e1a34b73-ad27-44a1-b216-1c2b607fa7bd</T_BILL_R_ORIGINALBILL>
  <T_BILL_R_ORIGINALDRAFT>863f24f7-0232-4de2-8bc8-a9eccacd58cb</T_BILL_R_ORIGINALDRAFT>
  <T_BILL_SPONSOR_SPONSOR>452e873a-f096-453a-9464-ec166a743bb3</T_BILL_SPONSOR_SPONSOR>
  <T_BILL_T_BILLNAME>[0576]</T_BILL_T_BILLNAME>
  <T_BILL_T_BILLNUMBER>576</T_BILL_T_BILLNUMBER>
  <T_BILL_T_BILLTITLE>TO AMEND THE SOUTH CAROLINA CODE OF LAWS BY AMENDING SECTION 27-13-30, RELATING TO LIMITATION ON ALIEN LAND OWNERSHIP, SO AS TO PROVIDE THAT CORPORATIONs CONTROLLED BY a foreign adversary CANNOT acquire an interest in real property in this state; to define necessary terms; and to reduce the amount of real property that an alien or corporation may acquire an interest in from five hundred thousand acres to one thousand acres.</T_BILL_T_BILLTITLE>
  <T_BILL_T_CHAMBER>senate</T_BILL_T_CHAMBER>
  <T_BILL_T_FILENAME> </T_BILL_T_FILENAME>
  <T_BILL_T_LEGTYPE>bill_statewide</T_BILL_T_LEGTYPE>
  <T_BILL_T_SECTIONS>[{"SectionUUID":"86c29de6-d23a-481d-9c86-77cba7d2ba75","SectionName":"code_section","SectionNumber":1,"SectionType":"code_section","CodeSections":[{"CodeSectionBookmarkName":"cs_T27C13N30_f8df89ab0","IsConstitutionSection":false,"Identity":"27-13-30","IsNew":false,"SubSections":[{"Level":1,"Identity":"T27C13N30SA","SubSectionBookmarkName":"ss_T27C13N30SA_lv1_f06770bc4","IsNewSubSection":false,"SubSectionReplacement":""},{"Level":2,"Identity":"T27C13N30S1","SubSectionBookmarkName":"ss_T27C13N30S1_lv2_ee7ee3a7f","IsNewSubSection":false,"SubSectionReplacement":""},{"Level":2,"Identity":"T27C13N30S2","SubSectionBookmarkName":"ss_T27C13N30S2_lv2_81cb29ca2","IsNewSubSection":false,"SubSectionReplacement":""},{"Level":3,"Identity":"T27C13N30Sa","SubSectionBookmarkName":"ss_T27C13N30Sa_lv3_129f6d9b4","IsNewSubSection":false,"SubSectionReplacement":""},{"Level":3,"Identity":"T27C13N30Sb","SubSectionBookmarkName":"ss_T27C13N30Sb_lv3_af89f6919","IsNewSubSection":false,"SubSectionReplacement":""},{"Level":3,"Identity":"T27C13N30Sc","SubSectionBookmarkName":"ss_T27C13N30Sc_lv3_0152ed80c","IsNewSubSection":false,"SubSectionReplacement":""},{"Level":3,"Identity":"T27C13N30Sd","SubSectionBookmarkName":"ss_T27C13N30Sd_lv3_1be133ccf","IsNewSubSection":false,"SubSectionReplacement":""},{"Level":2,"Identity":"T27C13N30S3","SubSectionBookmarkName":"ss_T27C13N30S3_lv2_2ec34c0dc","IsNewSubSection":false,"SubSectionReplacement":"ss_T27C13N30S2_lv2_19d887998"},{"Level":2,"Identity":"T27C13N30S4","SubSectionBookmarkName":"ss_T27C13N30S4_lv2_9ae3efe6b","IsNewSubSection":false,"SubSectionReplacement":""},{"Level":2,"Identity":"T27C13N30S5","SubSectionBookmarkName":"ss_T27C13N30S5_lv2_e93400c12","IsNewSubSection":false,"SubSectionReplacement":""},{"Level":1,"Identity":"T27C13N30SB","SubSectionBookmarkName":"ss_T27C13N30SB_lv1_c87adec46","IsNewSubSection":false,"SubSectionReplacement":""},{"Level":1,"Identity":"T27C13N30SC","SubSectionBookmarkName":"ss_T27C13N30SC_lv1_66f8197fb","IsNewSubSection":false,"SubSectionReplacement":""},{"Level":2,"Identity":"T27C13N30S1","SubSectionBookmarkName":"ss_T27C13N30S1_lv2_79d7459d5","IsNewSubSection":false,"SubSectionReplacement":""},{"Level":2,"Identity":"T27C13N30S2","SubSectionBookmarkName":"ss_T27C13N30S2_lv2_541c01ea7","IsNewSubSection":false,"SubSectionReplacement":""},{"Level":3,"Identity":"T27C13N30Sa","SubSectionBookmarkName":"ss_T27C13N30Sa_lv3_de5561999","IsNewSubSection":false,"SubSectionReplacement":""},{"Level":3,"Identity":"T27C13N30Sb","SubSectionBookmarkName":"ss_T27C13N30Sb_lv3_77468b46f","IsNewSubSection":false,"SubSectionReplacement":""},{"Level":4,"Identity":"T27C13N30Si","SubSectionBookmarkName":"ss_T27C13N30Si_lv4_ebee5af06","IsNewSubSection":false,"SubSectionReplacement":""},{"Level":4,"Identity":"T27C13N30Sii","SubSectionBookmarkName":"ss_T27C13N30Sii_lv4_d917d70c6","IsNewSubSection":false,"SubSectionReplacement":""}],"TitleRelatedTo":"Limitation on alien land ownership","TitleSoAsTo":"reduce the amount of acreage an alien or corporation controlled by an alien may own without the approval of the department of commerce, to provide that corporation controlled by aliens cannot own agricultural land or land used for shipping or distributing agricultural products, and to provide that an alien government owned enterprise may not own or control or own land in this state","Deleted":false}],"TitleText":"","DisableControls":false,"Deleted":false,"RepealItems":[],"SectionBookmarkName":"bs_num_1_1af179024"},{"SectionUUID":"82762371-f335-4a1a-92ad-67ec0576291f","SectionName":"code_section","SectionNumber":2,"SectionType":"code_section","CodeSections":[{"CodeSectionBookmarkName":"ns_T15C35N190_0fddf9a76","IsConstitutionSection":false,"Identity":"15-35-190","IsNew":true,"SubSections":[{"Level":1,"Identity":"T15C35N190SA","SubSectionBookmarkName":"ss_T15C35N190SA_lv1_d65aca83d","IsNewSubSection":false,"SubSectionReplacement":""},{"Level":2,"Identity":"T15C35N190S1","SubSectionBookmarkName":"ss_T15C35N190S1_lv2_f29321dc0","IsNewSubSection":false,"SubSectionReplacement":""},{"Level":3,"Identity":"T15C35N190Sa","SubSectionBookmarkName":"ss_T15C35N190Sa_lv3_4d23b0c4a","IsNewSubSection":false,"SubSectionReplacement":""},{"Level":3,"Identity":"T15C35N190Sb","SubSectionBookmarkName":"ss_T15C35N190Sb_lv3_f2c2f6987","IsNewSubSection":false,"SubSectionReplacement":""},{"Level":3,"Identity":"T15C35N190Sc","SubSectionBookmarkName":"ss_T15C35N190Sc_lv3_6de49ab12","IsNewSubSection":false,"SubSectionReplacement":""},{"Level":3,"Identity":"T15C35N190Sd","SubSectionBookmarkName":"ss_T15C35N190Sd_lv3_95fde3eea","IsNewSubSection":false,"SubSectionReplacement":""},{"Level":3,"Identity":"T15C35N190Se","SubSectionBookmarkName":"ss_T15C35N190Se_lv3_448bf73ea","IsNewSubSection":false,"SubSectionReplacement":""},{"Level":2,"Identity":"T15C35N190S2","SubSectionBookmarkName":"ss_T15C35N190S2_lv2_42314490c","IsNewSubSection":false,"SubSectionReplacement":""},{"Level":2,"Identity":"T15C35N190S3","SubSectionBookmarkName":"ss_T15C35N190S3_lv2_10d77c5e9","IsNewSubSection":false,"SubSectionReplacement":""},{"Level":2,"Identity":"T15C35N190S4","SubSectionBookmarkName":"ss_T15C35N190S4_lv2_f84a2ee2c","IsNewSubSection":false,"SubSectionReplacement":""},{"Level":1,"Identity":"T15C35N190SB","SubSectionBookmarkName":"ss_T15C35N190SB_lv1_a8ce1a187","IsNewSubSection":false,"SubSectionReplacement":""},{"Level":1,"Identity":"T15C35N190SC","SubSectionBookmarkName":"ss_T15C35N190SC_lv1_41b080cfc","IsNewSubSection":false,"SubSectionReplacement":""}],"TitleRelatedTo":"","TitleSoAsTo":"","Deleted":false}],"TitleText":"","DisableControls":false,"Deleted":false,"RepealItems":[],"SectionBookmarkName":"bs_num_2_393bb0899"},{"SectionUUID":"27115208-7921-43a8-acf1-f4a9ac194008","SectionName":"Severability","SectionNumber":3,"SectionType":"new","CodeSections":[],"TitleText":"","DisableControls":false,"Deleted":false,"RepealItems":[],"SectionBookmarkName":"bs_num_3_eb1ae964f"},{"SectionUUID":"8f03ca95-8faa-4d43-a9c2-8afc498075bd","SectionName":"standard_eff_date_section","SectionNumber":4,"SectionType":"drafting_clause","CodeSections":[],"TitleText":"","DisableControls":false,"Deleted":false,"RepealItems":[],"SectionBookmarkName":"bs_num_4_lastsection"}]</T_BILL_T_SECTIONS>
  <T_BILL_T_SECTIONSHISTORY>[{"Id":11,"SectionsList":[{"SectionUUID":"86c29de6-d23a-481d-9c86-77cba7d2ba75","SectionName":"code_section","SectionNumber":1,"SectionType":"code_section","CodeSections":[{"CodeSectionBookmarkName":"cs_T27C13N30_f8df89ab0","IsConstitutionSection":false,"Identity":"27-13-30","IsNew":false,"SubSections":[{"Level":1,"Identity":"T27C13N30SA","SubSectionBookmarkName":"ss_T27C13N30SA_lv1_f06770bc4","IsNewSubSection":false,"SubSectionReplacement":""},{"Level":2,"Identity":"T27C13N30S1","SubSectionBookmarkName":"ss_T27C13N30S1_lv2_ee7ee3a7f","IsNewSubSection":false,"SubSectionReplacement":""},{"Level":2,"Identity":"T27C13N30S2","SubSectionBookmarkName":"ss_T27C13N30S2_lv2_81cb29ca2","IsNewSubSection":false,"SubSectionReplacement":""},{"Level":3,"Identity":"T27C13N30Sa","SubSectionBookmarkName":"ss_T27C13N30Sa_lv3_129f6d9b4","IsNewSubSection":false,"SubSectionReplacement":""},{"Level":3,"Identity":"T27C13N30Sb","SubSectionBookmarkName":"ss_T27C13N30Sb_lv3_af89f6919","IsNewSubSection":false,"SubSectionReplacement":""},{"Level":3,"Identity":"T27C13N30Sc","SubSectionBookmarkName":"ss_T27C13N30Sc_lv3_0152ed80c","IsNewSubSection":false,"SubSectionReplacement":""},{"Level":3,"Identity":"T27C13N30Sd","SubSectionBookmarkName":"ss_T27C13N30Sd_lv3_1be133ccf","IsNewSubSection":false,"SubSectionReplacement":""},{"Level":2,"Identity":"T27C13N30S3","SubSectionBookmarkName":"ss_T27C13N30S3_lv2_2ec34c0dc","IsNewSubSection":false,"SubSectionReplacement":"ss_T27C13N30S2_lv2_19d887998"},{"Level":2,"Identity":"T27C13N30S4","SubSectionBookmarkName":"ss_T27C13N30S4_lv2_9ae3efe6b","IsNewSubSection":false,"SubSectionReplacement":""},{"Level":2,"Identity":"T27C13N30S5","SubSectionBookmarkName":"ss_T27C13N30S5_lv2_e93400c12","IsNewSubSection":false,"SubSectionReplacement":""},{"Level":1,"Identity":"T27C13N30SB","SubSectionBookmarkName":"ss_T27C13N30SB_lv1_c87adec46","IsNewSubSection":false,"SubSectionReplacement":""},{"Level":1,"Identity":"T27C13N30SC","SubSectionBookmarkName":"ss_T27C13N30SC_lv1_66f8197fb","IsNewSubSection":false,"SubSectionReplacement":""},{"Level":2,"Identity":"T27C13N30S1","SubSectionBookmarkName":"ss_T27C13N30S1_lv2_79d7459d5","IsNewSubSection":false,"SubSectionReplacement":""},{"Level":2,"Identity":"T27C13N30S2","SubSectionBookmarkName":"ss_T27C13N30S2_lv2_541c01ea7","IsNewSubSection":false,"SubSectionReplacement":""},{"Level":3,"Identity":"T27C13N30Sa","SubSectionBookmarkName":"ss_T27C13N30Sa_lv3_de5561999","IsNewSubSection":false,"SubSectionReplacement":""},{"Level":3,"Identity":"T27C13N30Sb","SubSectionBookmarkName":"ss_T27C13N30Sb_lv3_77468b46f","IsNewSubSection":false,"SubSectionReplacement":""},{"Level":4,"Identity":"T27C13N30Si","SubSectionBookmarkName":"ss_T27C13N30Si_lv4_ebee5af06","IsNewSubSection":false,"SubSectionReplacement":""},{"Level":4,"Identity":"T27C13N30Sii","SubSectionBookmarkName":"ss_T27C13N30Sii_lv4_d917d70c6","IsNewSubSection":false,"SubSectionReplacement":""}],"TitleRelatedTo":"Limitation on alien land ownership","TitleSoAsTo":"reduce the amount of acreage an alien or corporation controlled by an alien may own without the approval of the department of commerce, to provide that corporation controlled by aliens cannot own agricultural land or land used for shipping or distributing agricultural products, and to provide that an alien government owned enterprise may not own or control or own land in this state","Deleted":false}],"TitleText":"","DisableControls":false,"Deleted":false,"RepealItems":[],"SectionBookmarkName":"bs_num_1_1af179024"},{"SectionUUID":"82762371-f335-4a1a-92ad-67ec0576291f","SectionName":"code_section","SectionNumber":2,"SectionType":"code_section","CodeSections":[{"CodeSectionBookmarkName":"ns_T15C35N190_0fddf9a76","IsConstitutionSection":false,"Identity":"15-35-190","IsNew":true,"SubSections":[{"Level":1,"Identity":"T15C35N190SA","SubSectionBookmarkName":"ss_T15C35N190SA_lv1_d65aca83d","IsNewSubSection":false,"SubSectionReplacement":""},{"Level":2,"Identity":"T15C35N190S1","SubSectionBookmarkName":"ss_T15C35N190S1_lv2_f29321dc0","IsNewSubSection":false,"SubSectionReplacement":""},{"Level":3,"Identity":"T15C35N190Sa","SubSectionBookmarkName":"ss_T15C35N190Sa_lv3_4d23b0c4a","IsNewSubSection":false,"SubSectionReplacement":""},{"Level":3,"Identity":"T15C35N190Sb","SubSectionBookmarkName":"ss_T15C35N190Sb_lv3_f2c2f6987","IsNewSubSection":false,"SubSectionReplacement":""},{"Level":3,"Identity":"T15C35N190Sc","SubSectionBookmarkName":"ss_T15C35N190Sc_lv3_6de49ab12","IsNewSubSection":false,"SubSectionReplacement":""},{"Level":3,"Identity":"T15C35N190Sd","SubSectionBookmarkName":"ss_T15C35N190Sd_lv3_95fde3eea","IsNewSubSection":false,"SubSectionReplacement":""},{"Level":3,"Identity":"T15C35N190Se","SubSectionBookmarkName":"ss_T15C35N190Se_lv3_448bf73ea","IsNewSubSection":false,"SubSectionReplacement":""},{"Level":2,"Identity":"T15C35N190S2","SubSectionBookmarkName":"ss_T15C35N190S2_lv2_42314490c","IsNewSubSection":false,"SubSectionReplacement":""},{"Level":2,"Identity":"T15C35N190S3","SubSectionBookmarkName":"ss_T15C35N190S3_lv2_10d77c5e9","IsNewSubSection":false,"SubSectionReplacement":""},{"Level":2,"Identity":"T15C35N190S4","SubSectionBookmarkName":"ss_T15C35N190S4_lv2_f84a2ee2c","IsNewSubSection":false,"SubSectionReplacement":""},{"Level":1,"Identity":"T15C35N190SB","SubSectionBookmarkName":"ss_T15C35N190SB_lv1_a8ce1a187","IsNewSubSection":false,"SubSectionReplacement":""},{"Level":1,"Identity":"T15C35N190SC","SubSectionBookmarkName":"ss_T15C35N190SC_lv1_41b080cfc","IsNewSubSection":false,"SubSectionReplacement":""}],"TitleRelatedTo":"","TitleSoAsTo":"","Deleted":false}],"TitleText":"","DisableControls":false,"Deleted":false,"RepealItems":[],"SectionBookmarkName":"bs_num_2_393bb0899"},{"SectionUUID":"27115208-7921-43a8-acf1-f4a9ac194008","SectionName":"Severability","SectionNumber":3,"SectionType":"new","CodeSections":[],"TitleText":"","DisableControls":false,"Deleted":false,"RepealItems":[],"SectionBookmarkName":"bs_num_3_eb1ae964f"},{"SectionUUID":"8f03ca95-8faa-4d43-a9c2-8afc498075bd","SectionName":"standard_eff_date_section","SectionNumber":4,"SectionType":"drafting_clause","CodeSections":[],"TitleText":"","DisableControls":false,"Deleted":false,"RepealItems":[],"SectionBookmarkName":"bs_num_4_lastsection"}],"Timestamp":"2023-03-23T16:14:31.4805554-04:00","Username":null},{"Id":10,"SectionsList":[{"SectionUUID":"86c29de6-d23a-481d-9c86-77cba7d2ba75","SectionName":"code_section","SectionNumber":1,"SectionType":"code_section","CodeSections":[{"CodeSectionBookmarkName":"cs_T27C13N30_f8df89ab0","IsConstitutionSection":false,"Identity":"27-13-30","IsNew":false,"SubSections":[{"Level":1,"Identity":"T27C13N30SA","SubSectionBookmarkName":"ss_T27C13N30SA_lv1_f06770bc4","IsNewSubSection":false,"SubSectionReplacement":""},{"Level":2,"Identity":"T27C13N30S1","SubSectionBookmarkName":"ss_T27C13N30S1_lv2_ee7ee3a7f","IsNewSubSection":false,"SubSectionReplacement":""},{"Level":2,"Identity":"T27C13N30S2","SubSectionBookmarkName":"ss_T27C13N30S2_lv2_81cb29ca2","IsNewSubSection":false,"SubSectionReplacement":""},{"Level":3,"Identity":"T27C13N30Sa","SubSectionBookmarkName":"ss_T27C13N30Sa_lv3_129f6d9b4","IsNewSubSection":false,"SubSectionReplacement":""},{"Level":3,"Identity":"T27C13N30Sb","SubSectionBookmarkName":"ss_T27C13N30Sb_lv3_af89f6919","IsNewSubSection":false,"SubSectionReplacement":""},{"Level":3,"Identity":"T27C13N30Sc","SubSectionBookmarkName":"ss_T27C13N30Sc_lv3_0152ed80c","IsNewSubSection":false,"SubSectionReplacement":""},{"Level":3,"Identity":"T27C13N30Sd","SubSectionBookmarkName":"ss_T27C13N30Sd_lv3_1be133ccf","IsNewSubSection":false,"SubSectionReplacement":""},{"Level":2,"Identity":"T27C13N30S3","SubSectionBookmarkName":"ss_T27C13N30S3_lv2_2ec34c0dc","IsNewSubSection":false,"SubSectionReplacement":"ss_T27C13N30S2_lv2_19d887998"},{"Level":2,"Identity":"T27C13N30S4","SubSectionBookmarkName":"ss_T27C13N30S4_lv2_9ae3efe6b","IsNewSubSection":false,"SubSectionReplacement":""},{"Level":2,"Identity":"T27C13N30S5","SubSectionBookmarkName":"ss_T27C13N30S5_lv2_e93400c12","IsNewSubSection":false,"SubSectionReplacement":""},{"Level":1,"Identity":"T27C13N30SB","SubSectionBookmarkName":"ss_T27C13N30SB_lv1_c87adec46","IsNewSubSection":false,"SubSectionReplacement":""},{"Level":1,"Identity":"T27C13N30SC","SubSectionBookmarkName":"ss_T27C13N30SC_lv1_66f8197fb","IsNewSubSection":false,"SubSectionReplacement":""},{"Level":2,"Identity":"T27C13N30S1","SubSectionBookmarkName":"ss_T27C13N30S1_lv2_79d7459d5","IsNewSubSection":false,"SubSectionReplacement":""},{"Level":2,"Identity":"T27C13N30S2","SubSectionBookmarkName":"ss_T27C13N30S2_lv2_541c01ea7","IsNewSubSection":false,"SubSectionReplacement":""},{"Level":3,"Identity":"T27C13N30Sa","SubSectionBookmarkName":"ss_T27C13N30Sa_lv3_de5561999","IsNewSubSection":false,"SubSectionReplacement":""},{"Level":3,"Identity":"T27C13N30Sb","SubSectionBookmarkName":"ss_T27C13N30Sb_lv3_77468b46f","IsNewSubSection":false,"SubSectionReplacement":""},{"Level":4,"Identity":"T27C13N30Si","SubSectionBookmarkName":"ss_T27C13N30Si_lv4_ebee5af06","IsNewSubSection":false,"SubSectionReplacement":""},{"Level":4,"Identity":"T27C13N30Sii","SubSectionBookmarkName":"ss_T27C13N30Sii_lv4_d917d70c6","IsNewSubSection":false,"SubSectionReplacement":""}],"TitleRelatedTo":"Limitation on alien land ownership","TitleSoAsTo":"reduce the amount of acreage an alien or corporation controlled by an alien may own without the approval of the department of commerce, to provide that corporation controlled by aliens cannot own agricultural land or land used for shipping or distributing agricultural products, and to provide that an alien government owned enterprise may not own or control or own land in this state","Deleted":false}],"TitleText":"","DisableControls":false,"Deleted":false,"RepealItems":[],"SectionBookmarkName":"bs_num_1_1af179024"},{"SectionUUID":"82762371-f335-4a1a-92ad-67ec0576291f","SectionName":"code_section","SectionNumber":2,"SectionType":"code_section","CodeSections":[{"CodeSectionBookmarkName":"ns_T15C35N190_0fddf9a76","IsConstitutionSection":false,"Identity":"15-35-190","IsNew":true,"SubSections":[{"Level":1,"Identity":"T15C35N190SA","SubSectionBookmarkName":"ss_T15C35N190SA_lv1_d65aca83d","IsNewSubSection":false,"SubSectionReplacement":""},{"Level":2,"Identity":"T15C35N190S1","SubSectionBookmarkName":"ss_T15C35N190S1_lv2_f29321dc0","IsNewSubSection":false,"SubSectionReplacement":""},{"Level":3,"Identity":"T15C35N190Sa","SubSectionBookmarkName":"ss_T15C35N190Sa_lv3_4d23b0c4a","IsNewSubSection":false,"SubSectionReplacement":""},{"Level":3,"Identity":"T15C35N190Sb","SubSectionBookmarkName":"ss_T15C35N190Sb_lv3_f2c2f6987","IsNewSubSection":false,"SubSectionReplacement":""},{"Level":3,"Identity":"T15C35N190Sc","SubSectionBookmarkName":"ss_T15C35N190Sc_lv3_6de49ab12","IsNewSubSection":false,"SubSectionReplacement":""},{"Level":3,"Identity":"T15C35N190Sd","SubSectionBookmarkName":"ss_T15C35N190Sd_lv3_95fde3eea","IsNewSubSection":false,"SubSectionReplacement":""},{"Level":3,"Identity":"T15C35N190Se","SubSectionBookmarkName":"ss_T15C35N190Se_lv3_448bf73ea","IsNewSubSection":false,"SubSectionReplacement":""},{"Level":2,"Identity":"T15C35N190S2","SubSectionBookmarkName":"ss_T15C35N190S2_lv2_42314490c","IsNewSubSection":false,"SubSectionReplacement":""},{"Level":2,"Identity":"T15C35N190S3","SubSectionBookmarkName":"ss_T15C35N190S3_lv2_10d77c5e9","IsNewSubSection":false,"SubSectionReplacement":""},{"Level":2,"Identity":"T15C35N190S4","SubSectionBookmarkName":"ss_T15C35N190S4_lv2_f84a2ee2c","IsNewSubSection":false,"SubSectionReplacement":""},{"Level":1,"Identity":"T15C35N190SB","SubSectionBookmarkName":"ss_T15C35N190SB_lv1_a8ce1a187","IsNewSubSection":false,"SubSectionReplacement":""},{"Level":1,"Identity":"T15C35N190SC","SubSectionBookmarkName":"ss_T15C35N190SC_lv1_41b080cfc","IsNewSubSection":false,"SubSectionReplacement":""}],"TitleRelatedTo":"","TitleSoAsTo":"","Deleted":false}],"TitleText":"","DisableControls":false,"Deleted":false,"RepealItems":[],"SectionBookmarkName":"bs_num_2_393bb0899"},{"SectionUUID":"27115208-7921-43a8-acf1-f4a9ac194008","SectionName":"Severability","SectionNumber":3,"SectionType":"new","CodeSections":[],"TitleText":"","DisableControls":false,"Deleted":false,"RepealItems":[],"SectionBookmarkName":"bs_num_3_eb1ae964f"},{"SectionUUID":"8f03ca95-8faa-4d43-a9c2-8afc498075bd","SectionName":"standard_eff_date_section","SectionNumber":4,"SectionType":"drafting_clause","CodeSections":[],"TitleText":"","DisableControls":false,"Deleted":false,"RepealItems":[],"SectionBookmarkName":"bs_num_4_lastsection"}],"Timestamp":"2023-03-23T16:14:30.7077861-04:00","Username":null},{"Id":9,"SectionsList":[{"SectionUUID":"86c29de6-d23a-481d-9c86-77cba7d2ba75","SectionName":"code_section","SectionNumber":1,"SectionType":"code_section","CodeSections":[{"CodeSectionBookmarkName":"cs_T27C13N30_f8df89ab0","IsConstitutionSection":false,"Identity":"27-13-30","IsNew":false,"SubSections":[{"Level":1,"Identity":"T27C13N30SA","SubSectionBookmarkName":"ss_T27C13N30SA_lv1_f06770bc4","IsNewSubSection":false,"SubSectionReplacement":""},{"Level":2,"Identity":"T27C13N30S1","SubSectionBookmarkName":"ss_T27C13N30S1_lv2_ee7ee3a7f","IsNewSubSection":false,"SubSectionReplacement":""},{"Level":2,"Identity":"T27C13N30S2","SubSectionBookmarkName":"ss_T27C13N30S2_lv2_81cb29ca2","IsNewSubSection":false,"SubSectionReplacement":""},{"Level":3,"Identity":"T27C13N30Sa","SubSectionBookmarkName":"ss_T27C13N30Sa_lv3_129f6d9b4","IsNewSubSection":false,"SubSectionReplacement":""},{"Level":3,"Identity":"T27C13N30Sb","SubSectionBookmarkName":"ss_T27C13N30Sb_lv3_af89f6919","IsNewSubSection":false,"SubSectionReplacement":""},{"Level":3,"Identity":"T27C13N30Sc","SubSectionBookmarkName":"ss_T27C13N30Sc_lv3_0152ed80c","IsNewSubSection":false,"SubSectionReplacement":""},{"Level":3,"Identity":"T27C13N30Sd","SubSectionBookmarkName":"ss_T27C13N30Sd_lv3_1be133ccf","IsNewSubSection":false,"SubSectionReplacement":""},{"Level":2,"Identity":"T27C13N30S3","SubSectionBookmarkName":"ss_T27C13N30S3_lv2_2ec34c0dc","IsNewSubSection":false,"SubSectionReplacement":"ss_T27C13N30S2_lv2_19d887998"},{"Level":2,"Identity":"T27C13N30S4","SubSectionBookmarkName":"ss_T27C13N30S4_lv2_9ae3efe6b","IsNewSubSection":false,"SubSectionReplacement":""},{"Level":2,"Identity":"T27C13N30S5","SubSectionBookmarkName":"ss_T27C13N30S5_lv2_e93400c12","IsNewSubSection":false,"SubSectionReplacement":""},{"Level":1,"Identity":"T27C13N30SB","SubSectionBookmarkName":"ss_T27C13N30SB_lv1_c87adec46","IsNewSubSection":false,"SubSectionReplacement":""},{"Level":1,"Identity":"T27C13N30SC","SubSectionBookmarkName":"ss_T27C13N30SC_lv1_66f8197fb","IsNewSubSection":false,"SubSectionReplacement":""},{"Level":2,"Identity":"T27C13N30S1","SubSectionBookmarkName":"ss_T27C13N30S1_lv2_79d7459d5","IsNewSubSection":false,"SubSectionReplacement":""},{"Level":2,"Identity":"T27C13N30S2","SubSectionBookmarkName":"ss_T27C13N30S2_lv2_541c01ea7","IsNewSubSection":false,"SubSectionReplacement":""},{"Level":3,"Identity":"T27C13N30Sa","SubSectionBookmarkName":"ss_T27C13N30Sa_lv3_de5561999","IsNewSubSection":false,"SubSectionReplacement":""},{"Level":3,"Identity":"T27C13N30Sb","SubSectionBookmarkName":"ss_T27C13N30Sb_lv3_77468b46f","IsNewSubSection":false,"SubSectionReplacement":""},{"Level":4,"Identity":"T27C13N30Si","SubSectionBookmarkName":"ss_T27C13N30Si_lv4_ebee5af06","IsNewSubSection":false,"SubSectionReplacement":""},{"Level":4,"Identity":"T27C13N30Sii","SubSectionBookmarkName":"ss_T27C13N30Sii_lv4_d917d70c6","IsNewSubSection":false,"SubSectionReplacement":""}],"TitleRelatedTo":"Limitation on alien land ownership","TitleSoAsTo":"reduce the amount of acreage an alien or corporation controlled by an alien may own without the approval of the department of commerce, to provide that corporation controlled by aliens cannot own agricultural land or land used for shipping or distributing agricultural products, and to provide that an alien government owned enterprise may not own or control or own land in this state","Deleted":false}],"TitleText":"","DisableControls":false,"Deleted":false,"RepealItems":[],"SectionBookmarkName":"bs_num_1_1af179024"},{"SectionUUID":"82762371-f335-4a1a-92ad-67ec0576291f","SectionName":"code_section","SectionNumber":2,"SectionType":"code_section","CodeSections":[{"CodeSectionBookmarkName":"ns_T15C35N190_0fddf9a76","IsConstitutionSection":false,"Identity":"15-35-190","IsNew":true,"SubSections":[{"Level":1,"Identity":"T15C35N190SA","SubSectionBookmarkName":"ss_T15C35N190SA_lv1_d65aca83d","IsNewSubSection":false,"SubSectionReplacement":""},{"Level":2,"Identity":"T15C35N190S1","SubSectionBookmarkName":"ss_T15C35N190S1_lv2_f29321dc0","IsNewSubSection":false,"SubSectionReplacement":""},{"Level":3,"Identity":"T15C35N190Sa","SubSectionBookmarkName":"ss_T15C35N190Sa_lv3_4d23b0c4a","IsNewSubSection":false,"SubSectionReplacement":""},{"Level":3,"Identity":"T15C35N190Sb","SubSectionBookmarkName":"ss_T15C35N190Sb_lv3_f2c2f6987","IsNewSubSection":false,"SubSectionReplacement":""},{"Level":3,"Identity":"T15C35N190Sc","SubSectionBookmarkName":"ss_T15C35N190Sc_lv3_6de49ab12","IsNewSubSection":false,"SubSectionReplacement":""},{"Level":3,"Identity":"T15C35N190Sd","SubSectionBookmarkName":"ss_T15C35N190Sd_lv3_95fde3eea","IsNewSubSection":false,"SubSectionReplacement":""},{"Level":3,"Identity":"T15C35N190Se","SubSectionBookmarkName":"ss_T15C35N190Se_lv3_448bf73ea","IsNewSubSection":false,"SubSectionReplacement":""},{"Level":2,"Identity":"T15C35N190S2","SubSectionBookmarkName":"ss_T15C35N190S2_lv2_42314490c","IsNewSubSection":false,"SubSectionReplacement":""},{"Level":2,"Identity":"T15C35N190S3","SubSectionBookmarkName":"ss_T15C35N190S3_lv2_10d77c5e9","IsNewSubSection":false,"SubSectionReplacement":""},{"Level":2,"Identity":"T15C35N190S4","SubSectionBookmarkName":"ss_T15C35N190S4_lv2_f84a2ee2c","IsNewSubSection":false,"SubSectionReplacement":""},{"Level":1,"Identity":"T15C35N190SB","SubSectionBookmarkName":"ss_T15C35N190SB_lv1_a8ce1a187","IsNewSubSection":false,"SubSectionReplacement":""},{"Level":1,"Identity":"T15C35N190SC","SubSectionBookmarkName":"ss_T15C35N190SC_lv1_41b080cfc","IsNewSubSection":false,"SubSectionReplacement":""}],"TitleRelatedTo":"","TitleSoAsTo":"","Deleted":false}],"TitleText":"","DisableControls":false,"Deleted":false,"RepealItems":[],"SectionBookmarkName":"bs_num_2_393bb0899"},{"SectionUUID":"27115208-7921-43a8-acf1-f4a9ac194008","SectionName":"Severability","SectionNumber":3,"SectionType":"new","CodeSections":[],"TitleText":"","DisableControls":false,"Deleted":false,"RepealItems":[],"SectionBookmarkName":"bs_num_3_eb1ae964f"},{"SectionUUID":"8f03ca95-8faa-4d43-a9c2-8afc498075bd","SectionName":"standard_eff_date_section","SectionNumber":4,"SectionType":"drafting_clause","CodeSections":[],"TitleText":"","DisableControls":false,"Deleted":false,"RepealItems":[],"SectionBookmarkName":"bs_num_4_lastsection"}],"Timestamp":"2023-03-22T17:52:49.5998274-04:00","Username":null},{"Id":8,"SectionsList":[{"SectionUUID":"86c29de6-d23a-481d-9c86-77cba7d2ba75","SectionName":"code_section","SectionNumber":1,"SectionType":"code_section","CodeSections":[{"CodeSectionBookmarkName":"cs_T27C13N30_f8df89ab0","IsConstitutionSection":false,"Identity":"27-13-30","IsNew":false,"SubSections":[{"Level":1,"Identity":"T27C13N30SA","SubSectionBookmarkName":"ss_T27C13N30SA_lv1_f06770bc4","IsNewSubSection":false,"SubSectionReplacement":""},{"Level":2,"Identity":"T27C13N30S1","SubSectionBookmarkName":"ss_T27C13N30S1_lv2_ee7ee3a7f","IsNewSubSection":false,"SubSectionReplacement":""},{"Level":2,"Identity":"T27C13N30S2","SubSectionBookmarkName":"ss_T27C13N30S2_lv2_81cb29ca2","IsNewSubSection":false,"SubSectionReplacement":""},{"Level":3,"Identity":"T27C13N30Sa","SubSectionBookmarkName":"ss_T27C13N30Sa_lv3_129f6d9b4","IsNewSubSection":false,"SubSectionReplacement":""},{"Level":3,"Identity":"T27C13N30Sb","SubSectionBookmarkName":"ss_T27C13N30Sb_lv3_af89f6919","IsNewSubSection":false,"SubSectionReplacement":""},{"Level":3,"Identity":"T27C13N30Sc","SubSectionBookmarkName":"ss_T27C13N30Sc_lv3_0152ed80c","IsNewSubSection":false,"SubSectionReplacement":""},{"Level":3,"Identity":"T27C13N30Sd","SubSectionBookmarkName":"ss_T27C13N30Sd_lv3_1be133ccf","IsNewSubSection":false,"SubSectionReplacement":""},{"Level":2,"Identity":"T27C13N30S3","SubSectionBookmarkName":"ss_T27C13N30S3_lv2_2ec34c0dc","IsNewSubSection":false,"SubSectionReplacement":"ss_T27C13N30S2_lv2_19d887998"},{"Level":2,"Identity":"T27C13N30S4","SubSectionBookmarkName":"ss_T27C13N30S4_lv2_9ae3efe6b","IsNewSubSection":false,"SubSectionReplacement":""},{"Level":2,"Identity":"T27C13N30S5","SubSectionBookmarkName":"ss_T27C13N30S5_lv2_e93400c12","IsNewSubSection":false,"SubSectionReplacement":""},{"Level":1,"Identity":"T27C13N30SB","SubSectionBookmarkName":"ss_T27C13N30SB_lv1_c87adec46","IsNewSubSection":false,"SubSectionReplacement":""},{"Level":1,"Identity":"T27C13N30SC","SubSectionBookmarkName":"ss_T27C13N30SC_lv1_66f8197fb","IsNewSubSection":false,"SubSectionReplacement":""},{"Level":2,"Identity":"T27C13N30S1","SubSectionBookmarkName":"ss_T27C13N30S1_lv2_79d7459d5","IsNewSubSection":false,"SubSectionReplacement":""},{"Level":2,"Identity":"T27C13N30S2","SubSectionBookmarkName":"ss_T27C13N30S2_lv2_541c01ea7","IsNewSubSection":false,"SubSectionReplacement":""},{"Level":3,"Identity":"T27C13N30Sa","SubSectionBookmarkName":"ss_T27C13N30Sa_lv3_de5561999","IsNewSubSection":false,"SubSectionReplacement":""},{"Level":3,"Identity":"T27C13N30Sb","SubSectionBookmarkName":"ss_T27C13N30Sb_lv3_77468b46f","IsNewSubSection":false,"SubSectionReplacement":""},{"Level":4,"Identity":"T27C13N30Si","SubSectionBookmarkName":"ss_T27C13N30Si_lv4_ebee5af06","IsNewSubSection":false,"SubSectionReplacement":""},{"Level":4,"Identity":"T27C13N30Sii","SubSectionBookmarkName":"ss_T27C13N30Sii_lv4_d917d70c6","IsNewSubSection":false,"SubSectionReplacement":""}],"TitleRelatedTo":"Limitation on alien land ownership","TitleSoAsTo":"reduce the amount of acreage an alien or corporation controlled by an alien may own without the approval of the department of commerce, to provide that corporation controlled by aliens cannot own agricultural land or land used for shipping or distributing agricultural products, and to provide that an alien government owned enterprise may not own or control or own land in this state","Deleted":false}],"TitleText":"","DisableControls":false,"Deleted":false,"RepealItems":[],"SectionBookmarkName":"bs_num_1_1af179024"},{"SectionUUID":"82762371-f335-4a1a-92ad-67ec0576291f","SectionName":"code_section","SectionNumber":2,"SectionType":"code_section","CodeSections":[{"CodeSectionBookmarkName":"ns_T15C35N190_0fddf9a76","IsConstitutionSection":false,"Identity":"15-35-190","IsNew":true,"SubSections":[{"Level":1,"Identity":"T15C35N190SA","SubSectionBookmarkName":"ss_T15C35N190SA_lv1_d65aca83d","IsNewSubSection":false,"SubSectionReplacement":""},{"Level":2,"Identity":"T15C35N190S1","SubSectionBookmarkName":"ss_T15C35N190S1_lv2_f29321dc0","IsNewSubSection":false,"SubSectionReplacement":""},{"Level":3,"Identity":"T15C35N190Sa","SubSectionBookmarkName":"ss_T15C35N190Sa_lv3_4d23b0c4a","IsNewSubSection":false,"SubSectionReplacement":""},{"Level":3,"Identity":"T15C35N190Sb","SubSectionBookmarkName":"ss_T15C35N190Sb_lv3_f2c2f6987","IsNewSubSection":false,"SubSectionReplacement":""},{"Level":3,"Identity":"T15C35N190Sc","SubSectionBookmarkName":"ss_T15C35N190Sc_lv3_6de49ab12","IsNewSubSection":false,"SubSectionReplacement":""},{"Level":3,"Identity":"T15C35N190Sd","SubSectionBookmarkName":"ss_T15C35N190Sd_lv3_95fde3eea","IsNewSubSection":false,"SubSectionReplacement":""},{"Level":3,"Identity":"T15C35N190Se","SubSectionBookmarkName":"ss_T15C35N190Se_lv3_448bf73ea","IsNewSubSection":false,"SubSectionReplacement":""},{"Level":2,"Identity":"T15C35N190S2","SubSectionBookmarkName":"ss_T15C35N190S2_lv2_42314490c","IsNewSubSection":false,"SubSectionReplacement":""},{"Level":2,"Identity":"T15C35N190S3","SubSectionBookmarkName":"ss_T15C35N190S3_lv2_10d77c5e9","IsNewSubSection":false,"SubSectionReplacement":""},{"Level":2,"Identity":"T15C35N190S4","SubSectionBookmarkName":"ss_T15C35N190S4_lv2_f84a2ee2c","IsNewSubSection":false,"SubSectionReplacement":""},{"Level":1,"Identity":"T15C35N190SB","SubSectionBookmarkName":"ss_T15C35N190SB_lv1_a8ce1a187","IsNewSubSection":false,"SubSectionReplacement":""},{"Level":1,"Identity":"T15C35N190SC","SubSectionBookmarkName":"ss_T15C35N190SC_lv1_41b080cfc","IsNewSubSection":false,"SubSectionReplacement":""}],"TitleRelatedTo":"","TitleSoAsTo":"","Deleted":false}],"TitleText":"","DisableControls":false,"Deleted":false,"RepealItems":[],"SectionBookmarkName":"bs_num_2_393bb0899"},{"SectionUUID":"27115208-7921-43a8-acf1-f4a9ac194008","SectionName":"Severability","SectionNumber":3,"SectionType":"new","CodeSections":[],"TitleText":"","DisableControls":false,"Deleted":false,"RepealItems":[],"SectionBookmarkName":"bs_num_3_eb1ae964f"},{"SectionUUID":"8f03ca95-8faa-4d43-a9c2-8afc498075bd","SectionName":"standard_eff_date_section","SectionNumber":4,"SectionType":"drafting_clause","CodeSections":[],"TitleText":"","DisableControls":false,"Deleted":false,"RepealItems":[],"SectionBookmarkName":"bs_num_4_lastsection"}],"Timestamp":"2023-03-22T17:52:48.3923839-04:00","Username":null},{"Id":7,"SectionsList":[{"SectionUUID":"86c29de6-d23a-481d-9c86-77cba7d2ba75","SectionName":"code_section","SectionNumber":1,"SectionType":"code_section","CodeSections":[{"CodeSectionBookmarkName":"cs_T27C13N30_f8df89ab0","IsConstitutionSection":false,"Identity":"27-13-30","IsNew":false,"SubSections":[{"Level":1,"Identity":"T27C13N30SA","SubSectionBookmarkName":"ss_T27C13N30SA_lv1_f06770bc4","IsNewSubSection":false,"SubSectionReplacement":""},{"Level":2,"Identity":"T27C13N30S1","SubSectionBookmarkName":"ss_T27C13N30S1_lv2_ee7ee3a7f","IsNewSubSection":false,"SubSectionReplacement":""},{"Level":3,"Identity":"T27C13N30Sa","SubSectionBookmarkName":"ss_T27C13N30Sa_lv3_129f6d9b4","IsNewSubSection":false,"SubSectionReplacement":""},{"Level":3,"Identity":"T27C13N30Sb","SubSectionBookmarkName":"ss_T27C13N30Sb_lv3_af89f6919","IsNewSubSection":false,"SubSectionReplacement":""},{"Level":3,"Identity":"T27C13N30Sc","SubSectionBookmarkName":"ss_T27C13N30Sc_lv3_0152ed80c","IsNewSubSection":false,"SubSectionReplacement":""},{"Level":3,"Identity":"T27C13N30Sd","SubSectionBookmarkName":"ss_T27C13N30Sd_lv3_1be133ccf","IsNewSubSection":false,"SubSectionReplacement":""},{"Level":2,"Identity":"T27C13N30S3","SubSectionBookmarkName":"ss_T27C13N30S3_lv2_2ec34c0dc","IsNewSubSection":false,"SubSectionReplacement":"ss_T27C13N30S2_lv2_19d887998"},{"Level":2,"Identity":"T27C13N30S2","SubSectionBookmarkName":"ss_T27C13N30S2_lv2_19d887998","IsNewSubSection":false,"SubSectionReplacement":""},{"Level":2,"Identity":"T27C13N30S4","SubSectionBookmarkName":"ss_T27C13N30S4_lv2_9ae3efe6b","IsNewSubSection":false,"SubSectionReplacement":"ss_T27C13N30S3_lv2_fbcbec8f6"},{"Level":2,"Identity":"T27C13N30S3","SubSectionBookmarkName":"ss_T27C13N30S3_lv2_fbcbec8f6","IsNewSubSection":false,"SubSectionReplacement":""},{"Level":2,"Identity":"T27C13N30S5","SubSectionBookmarkName":"ss_T27C13N30S5_lv2_e93400c12","IsNewSubSection":false,"SubSectionReplacement":"ss_T27C13N30S4_lv2_c93c6f4ea"},{"Level":2,"Identity":"T27C13N30S4","SubSectionBookmarkName":"ss_T27C13N30S4_lv2_c93c6f4ea","IsNewSubSection":false,"SubSectionReplacement":""},{"Level":1,"Identity":"T27C13N30SB","SubSectionBookmarkName":"ss_T27C13N30SB_lv1_c87adec46","IsNewSubSection":false,"SubSectionReplacement":""},{"Level":1,"Identity":"T27C13N30SC","SubSectionBookmarkName":"ss_T27C13N30SC_lv1_66f8197fb","IsNewSubSection":false,"SubSectionReplacement":""},{"Level":2,"Identity":"T27C13N30S1","SubSectionBookmarkName":"ss_T27C13N30S1_lv2_79d7459d5","IsNewSubSection":false,"SubSectionReplacement":""},{"Level":2,"Identity":"T27C13N30S2","SubSectionBookmarkName":"ss_T27C13N30S2_lv2_541c01ea7","IsNewSubSection":false,"SubSectionReplacement":""},{"Level":3,"Identity":"T27C13N30Sa","SubSectionBookmarkName":"ss_T27C13N30Sa_lv3_de5561999","IsNewSubSection":false,"SubSectionReplacement":""},{"Level":3,"Identity":"T27C13N30Sb","SubSectionBookmarkName":"ss_T27C13N30Sb_lv3_77468b46f","IsNewSubSection":false,"SubSectionReplacement":""},{"Level":4,"Identity":"T27C13N30Si","SubSectionBookmarkName":"ss_T27C13N30Si_lv4_ebee5af06","IsNewSubSection":false,"SubSectionReplacement":""},{"Level":4,"Identity":"T27C13N30Sii","SubSectionBookmarkName":"ss_T27C13N30Sii_lv4_d917d70c6","IsNewSubSection":false,"SubSectionReplacement":""},{"Level":2,"Identity":"T27C13N30S2","SubSectionBookmarkName":"ss_T27C13N30S2_lv2_81cb29ca2","IsNewSubSection":false,"SubSectionReplacement":""}],"TitleRelatedTo":"Limitation on alien land ownership","TitleSoAsTo":"reduce the amount of acreage an alien or corporation controlled by an alien may own without the approval of the department of commerce, to provide that corporation controlled by aliens cannot own agricultural land or land used for shipping or distributing agricultural products, and to provide that an alien government owned enterprise may not own or control or own land in this state","Deleted":false}],"TitleText":"","DisableControls":false,"Deleted":false,"RepealItems":[],"SectionBookmarkName":"bs_num_1_1af179024"},{"SectionUUID":"82762371-f335-4a1a-92ad-67ec0576291f","SectionName":"code_section","SectionNumber":2,"SectionType":"code_section","CodeSections":[{"CodeSectionBookmarkName":"ns_T15C35N190_0fddf9a76","IsConstitutionSection":false,"Identity":"15-35-190","IsNew":true,"SubSections":[{"Level":1,"Identity":"T15C35N190SA","SubSectionBookmarkName":"ss_T15C35N190SA_lv1_d65aca83d","IsNewSubSection":false,"SubSectionReplacement":""},{"Level":2,"Identity":"T15C35N190S1","SubSectionBookmarkName":"ss_T15C35N190S1_lv2_f29321dc0","IsNewSubSection":false,"SubSectionReplacement":""},{"Level":3,"Identity":"T15C35N190Sa","SubSectionBookmarkName":"ss_T15C35N190Sa_lv3_4d23b0c4a","IsNewSubSection":false,"SubSectionReplacement":""},{"Level":3,"Identity":"T15C35N190Sb","SubSectionBookmarkName":"ss_T15C35N190Sb_lv3_f2c2f6987","IsNewSubSection":false,"SubSectionReplacement":""},{"Level":3,"Identity":"T15C35N190Sc","SubSectionBookmarkName":"ss_T15C35N190Sc_lv3_6de49ab12","IsNewSubSection":false,"SubSectionReplacement":""},{"Level":3,"Identity":"T15C35N190Sd","SubSectionBookmarkName":"ss_T15C35N190Sd_lv3_95fde3eea","IsNewSubSection":false,"SubSectionReplacement":""},{"Level":3,"Identity":"T15C35N190Se","SubSectionBookmarkName":"ss_T15C35N190Se_lv3_448bf73ea","IsNewSubSection":false,"SubSectionReplacement":""},{"Level":2,"Identity":"T15C35N190S2","SubSectionBookmarkName":"ss_T15C35N190S2_lv2_42314490c","IsNewSubSection":false,"SubSectionReplacement":""},{"Level":2,"Identity":"T15C35N190S3","SubSectionBookmarkName":"ss_T15C35N190S3_lv2_10d77c5e9","IsNewSubSection":false,"SubSectionReplacement":""},{"Level":2,"Identity":"T15C35N190S4","SubSectionBookmarkName":"ss_T15C35N190S4_lv2_f84a2ee2c","IsNewSubSection":false,"SubSectionReplacement":""},{"Level":1,"Identity":"T15C35N190SB","SubSectionBookmarkName":"ss_T15C35N190SB_lv1_a8ce1a187","IsNewSubSection":false,"SubSectionReplacement":""},{"Level":1,"Identity":"T15C35N190SC","SubSectionBookmarkName":"ss_T15C35N190SC_lv1_41b080cfc","IsNewSubSection":false,"SubSectionReplacement":""}],"TitleRelatedTo":"","TitleSoAsTo":"","Deleted":false}],"TitleText":"","DisableControls":false,"Deleted":false,"RepealItems":[],"SectionBookmarkName":"bs_num_2_393bb0899"},{"SectionUUID":"27115208-7921-43a8-acf1-f4a9ac194008","SectionName":"Severability","SectionNumber":3,"SectionType":"new","CodeSections":[],"TitleText":"","DisableControls":false,"Deleted":false,"RepealItems":[],"SectionBookmarkName":"bs_num_3_eb1ae964f"},{"SectionUUID":"8f03ca95-8faa-4d43-a9c2-8afc498075bd","SectionName":"standard_eff_date_section","SectionNumber":4,"SectionType":"drafting_clause","CodeSections":[],"TitleText":"","DisableControls":false,"Deleted":false,"RepealItems":[],"SectionBookmarkName":"bs_num_4_lastsection"}],"Timestamp":"2023-03-22T17:52:47.8124234-04:00","Username":null},{"Id":6,"SectionsList":[{"SectionUUID":"86c29de6-d23a-481d-9c86-77cba7d2ba75","SectionName":"code_section","SectionNumber":1,"SectionType":"code_section","CodeSections":[{"CodeSectionBookmarkName":"cs_T27C13N30_f8df89ab0","IsConstitutionSection":false,"Identity":"27-13-30","IsNew":false,"SubSections":[{"Level":1,"Identity":"T27C13N30SA","SubSectionBookmarkName":"ss_T27C13N30SA_lv1_f06770bc4","IsNewSubSection":false,"SubSectionReplacement":""},{"Level":2,"Identity":"T27C13N30S1","SubSectionBookmarkName":"ss_T27C13N30S1_lv2_ee7ee3a7f","IsNewSubSection":false,"SubSectionReplacement":""},{"Level":3,"Identity":"T27C13N30Sa","SubSectionBookmarkName":"ss_T27C13N30Sa_lv3_129f6d9b4","IsNewSubSection":false,"SubSectionReplacement":""},{"Level":3,"Identity":"T27C13N30Sb","SubSectionBookmarkName":"ss_T27C13N30Sb_lv3_af89f6919","IsNewSubSection":false,"SubSectionReplacement":""},{"Level":3,"Identity":"T27C13N30Sc","SubSectionBookmarkName":"ss_T27C13N30Sc_lv3_0152ed80c","IsNewSubSection":false,"SubSectionReplacement":""},{"Level":3,"Identity":"T27C13N30Sd","SubSectionBookmarkName":"ss_T27C13N30Sd_lv3_1be133ccf","IsNewSubSection":false,"SubSectionReplacement":""},{"Level":2,"Identity":"T27C13N30S3","SubSectionBookmarkName":"ss_T27C13N30S3_lv2_2ec34c0dcD","IsNewSubSection":false,"SubSectionReplacement":"ss_T27C13N30S2_lv2_19d887998"},{"Level":2,"Identity":"T27C13N30S2","SubSectionBookmarkName":"ss_T27C13N30S2_lv2_19d887998","IsNewSubSection":false,"SubSectionReplacement":""},{"Level":2,"Identity":"T27C13N30S4","SubSectionBookmarkName":"ss_T27C13N30S4_lv2_9ae3efe6bD","IsNewSubSection":false,"SubSectionReplacement":"ss_T27C13N30S3_lv2_fbcbec8f6"},{"Level":2,"Identity":"T27C13N30S3","SubSectionBookmarkName":"ss_T27C13N30S3_lv2_fbcbec8f6","IsNewSubSection":false,"SubSectionReplacement":""},{"Level":2,"Identity":"T27C13N30S5","SubSectionBookmarkName":"ss_T27C13N30S5_lv2_e93400c12D","IsNewSubSection":false,"SubSectionReplacement":"ss_T27C13N30S4_lv2_c93c6f4ea"},{"Level":2,"Identity":"T27C13N30S4","SubSectionBookmarkName":"ss_T27C13N30S4_lv2_c93c6f4ea","IsNewSubSection":false,"SubSectionReplacement":""},{"Level":1,"Identity":"T27C13N30SB","SubSectionBookmarkName":"ss_T27C13N30SB_lv1_c87adec46","IsNewSubSection":false,"SubSectionReplacement":""},{"Level":1,"Identity":"T27C13N30SC","SubSectionBookmarkName":"ss_T27C13N30SC_lv1_66f8197fb","IsNewSubSection":false,"SubSectionReplacement":""},{"Level":2,"Identity":"T27C13N30S1","SubSectionBookmarkName":"ss_T27C13N30S1_lv2_79d7459d5D","IsNewSubSection":false,"SubSectionReplacement":""},{"Level":2,"Identity":"T27C13N30S2","SubSectionBookmarkName":"ss_T27C13N30S2_lv2_541c01ea7D","IsNewSubSection":false,"SubSectionReplacement":""},{"Level":3,"Identity":"T27C13N30Sa","SubSectionBookmarkName":"ss_T27C13N30Sa_lv3_de5561999D","IsNewSubSection":false,"SubSectionReplacement":""},{"Level":3,"Identity":"T27C13N30Sb","SubSectionBookmarkName":"ss_T27C13N30Sb_lv3_77468b46fD","IsNewSubSection":false,"SubSectionReplacement":""},{"Level":4,"Identity":"T27C13N30Si","SubSectionBookmarkName":"ss_T27C13N30Si_lv4_ebee5af06D","IsNewSubSection":false,"SubSectionReplacement":""},{"Level":4,"Identity":"T27C13N30Sii","SubSectionBookmarkName":"ss_T27C13N30Sii_lv4_d917d70c6D","IsNewSubSection":false,"SubSectionReplacement":""},{"Level":2,"Identity":"T27C13N30S2","SubSectionBookmarkName":"ss_T27C13N30S2_lv2_81cb29ca2","IsNewSubSection":false,"SubSectionReplacement":""}],"TitleRelatedTo":"Limitation on alien land ownership","TitleSoAsTo":"reduce the amount of acreage an alien or corporation controlled by an alien may own without the approval of the department of commerce, to provide that corporation controlled by aliens cannot own agricultural land or land used for shipping or distributing agricultural products, and to provide that an alien government owned enterprise may not own or control or own land in this state","Deleted":false}],"TitleText":"","DisableControls":false,"Deleted":false,"RepealItems":[],"SectionBookmarkName":"bs_num_1_1af179024"},{"SectionUUID":"82762371-f335-4a1a-92ad-67ec0576291f","SectionName":"code_section","SectionNumber":2,"SectionType":"code_section","CodeSections":[{"CodeSectionBookmarkName":"ns_T15C35N190_0fddf9a76D","IsConstitutionSection":false,"Identity":"15-35-190","IsNew":true,"SubSections":[{"Level":1,"Identity":"T15C35N190SA","SubSectionBookmarkName":"ss_T15C35N190SA_lv1_d65aca83dD","IsNewSubSection":false,"SubSectionReplacement":""},{"Level":2,"Identity":"T15C35N190S1","SubSectionBookmarkName":"ss_T15C35N190S1_lv2_f29321dc0D","IsNewSubSection":false,"SubSectionReplacement":""},{"Level":3,"Identity":"T15C35N190Sa","SubSectionBookmarkName":"ss_T15C35N190Sa_lv3_4d23b0c4aD","IsNewSubSection":false,"SubSectionReplacement":""},{"Level":3,"Identity":"T15C35N190Sb","SubSectionBookmarkName":"ss_T15C35N190Sb_lv3_f2c2f6987D","IsNewSubSection":false,"SubSectionReplacement":""},{"Level":3,"Identity":"T15C35N190Sc","SubSectionBookmarkName":"ss_T15C35N190Sc_lv3_6de49ab12D","IsNewSubSection":false,"SubSectionReplacement":""},{"Level":3,"Identity":"T15C35N190Sd","SubSectionBookmarkName":"ss_T15C35N190Sd_lv3_95fde3eeaD","IsNewSubSection":false,"SubSectionReplacement":""},{"Level":3,"Identity":"T15C35N190Se","SubSectionBookmarkName":"ss_T15C35N190Se_lv3_448bf73eaD","IsNewSubSection":false,"SubSectionReplacement":""},{"Level":2,"Identity":"T15C35N190S2","SubSectionBookmarkName":"ss_T15C35N190S2_lv2_42314490cD","IsNewSubSection":false,"SubSectionReplacement":""},{"Level":2,"Identity":"T15C35N190S3","SubSectionBookmarkName":"ss_T15C35N190S3_lv2_10d77c5e9D","IsNewSubSection":false,"SubSectionReplacement":""},{"Level":2,"Identity":"T15C35N190S4","SubSectionBookmarkName":"ss_T15C35N190S4_lv2_f84a2ee2cD","IsNewSubSection":false,"SubSectionReplacement":""},{"Level":1,"Identity":"T15C35N190SB","SubSectionBookmarkName":"ss_T15C35N190SB_lv1_a8ce1a187D","IsNewSubSection":false,"SubSectionReplacement":""},{"Level":1,"Identity":"T15C35N190SC","SubSectionBookmarkName":"ss_T15C35N190SC_lv1_41b080cfcD","IsNewSubSection":false,"SubSectionReplacement":""}],"TitleRelatedTo":"","TitleSoAsTo":"","Deleted":false}],"TitleText":"","DisableControls":false,"Deleted":false,"RepealItems":[],"SectionBookmarkName":"bs_num_2_393bb0899"},{"SectionUUID":"27115208-7921-43a8-acf1-f4a9ac194008","SectionName":"Severability","SectionNumber":3,"SectionType":"new","CodeSections":[],"TitleText":"","DisableControls":false,"Deleted":false,"RepealItems":[],"SectionBookmarkName":"bs_num_3_eb1ae964f"},{"SectionUUID":"8f03ca95-8faa-4d43-a9c2-8afc498075bd","SectionName":"standard_eff_date_section","SectionNumber":4,"SectionType":"drafting_clause","CodeSections":[],"TitleText":"","DisableControls":false,"Deleted":false,"RepealItems":[],"SectionBookmarkName":"bs_num_4_lastsection"}],"Timestamp":"2023-03-22T17:52:47.2401737-04:00","Username":null},{"Id":5,"SectionsList":[{"SectionUUID":"86c29de6-d23a-481d-9c86-77cba7d2ba75","SectionName":"code_section","SectionNumber":1,"SectionType":"code_section","CodeSections":[{"CodeSectionBookmarkName":"cs_T27C13N30_f8df89ab0","IsConstitutionSection":false,"Identity":"27-13-30","IsNew":false,"SubSections":[{"Level":1,"Identity":"T27C13N30SA","SubSectionBookmarkName":"ss_T27C13N30SA_lv1_f06770bc4","IsNewSubSection":false,"SubSectionReplacement":""},{"Level":2,"Identity":"T27C13N30S1","SubSectionBookmarkName":"ss_T27C13N30S1_lv2_ee7ee3a7f","IsNewSubSection":false,"SubSectionReplacement":""},{"Level":3,"Identity":"T27C13N30Sa","SubSectionBookmarkName":"ss_T27C13N30Sa_lv3_129f6d9b4","IsNewSubSection":false,"SubSectionReplacement":""},{"Level":3,"Identity":"T27C13N30Sb","SubSectionBookmarkName":"ss_T27C13N30Sb_lv3_af89f6919","IsNewSubSection":false,"SubSectionReplacement":""},{"Level":3,"Identity":"T27C13N30Sc","SubSectionBookmarkName":"ss_T27C13N30Sc_lv3_0152ed80c","IsNewSubSection":false,"SubSectionReplacement":""},{"Level":3,"Identity":"T27C13N30Sd","SubSectionBookmarkName":"ss_T27C13N30Sd_lv3_1be133ccf","IsNewSubSection":false,"SubSectionReplacement":""},{"Level":2,"Identity":"T27C13N30S3","SubSectionBookmarkName":"ss_T27C13N30S3_lv2_2ec34c0dcD","IsNewSubSection":false,"SubSectionReplacement":"ss_T27C13N30S2_lv2_19d887998"},{"Level":2,"Identity":"T27C13N30S2","SubSectionBookmarkName":"ss_T27C13N30S2_lv2_19d887998","IsNewSubSection":false,"SubSectionReplacement":""},{"Level":2,"Identity":"T27C13N30S4","SubSectionBookmarkName":"ss_T27C13N30S4_lv2_9ae3efe6bD","IsNewSubSection":false,"SubSectionReplacement":"ss_T27C13N30S3_lv2_fbcbec8f6"},{"Level":2,"Identity":"T27C13N30S3","SubSectionBookmarkName":"ss_T27C13N30S3_lv2_fbcbec8f6","IsNewSubSection":false,"SubSectionReplacement":""},{"Level":2,"Identity":"T27C13N30S5","SubSectionBookmarkName":"ss_T27C13N30S5_lv2_e93400c12D","IsNewSubSection":false,"SubSectionReplacement":"ss_T27C13N30S4_lv2_c93c6f4ea"},{"Level":2,"Identity":"T27C13N30S4","SubSectionBookmarkName":"ss_T27C13N30S4_lv2_c93c6f4ea","IsNewSubSection":false,"SubSectionReplacement":""},{"Level":1,"Identity":"T27C13N30SB","SubSectionBookmarkName":"ss_T27C13N30SB_lv1_c87adec46","IsNewSubSection":false,"SubSectionReplacement":""},{"Level":1,"Identity":"T27C13N30SC","SubSectionBookmarkName":"ss_T27C13N30SC_lv1_66f8197fb","IsNewSubSection":false,"SubSectionReplacement":""},{"Level":2,"Identity":"T27C13N30S1","SubSectionBookmarkName":"ss_T27C13N30S1_lv2_79d7459d5D","IsNewSubSection":false,"SubSectionReplacement":""},{"Level":2,"Identity":"T27C13N30S2","SubSectionBookmarkName":"ss_T27C13N30S2_lv2_541c01ea7D","IsNewSubSection":false,"SubSectionReplacement":""},{"Level":3,"Identity":"T27C13N30Sa","SubSectionBookmarkName":"ss_T27C13N30Sa_lv3_de5561999D","IsNewSubSection":false,"SubSectionReplacement":""},{"Level":3,"Identity":"T27C13N30Sb","SubSectionBookmarkName":"ss_T27C13N30Sb_lv3_77468b46fD","IsNewSubSection":false,"SubSectionReplacement":""},{"Level":4,"Identity":"T27C13N30Si","SubSectionBookmarkName":"ss_T27C13N30Si_lv4_ebee5af06D","IsNewSubSection":false,"SubSectionReplacement":""},{"Level":4,"Identity":"T27C13N30Sii","SubSectionBookmarkName":"ss_T27C13N30Sii_lv4_d917d70c6D","IsNewSubSection":false,"SubSectionReplacement":""}],"TitleRelatedTo":"Limitation on alien land ownership","TitleSoAsTo":"reduce the amount of acreage an alien or corporation controlled by an alien may own without the approval of the department of commerce, to provide that corporation controlled by aliens cannot own agricultural land or land used for shipping or distributing agricultural products, and to provide that an alien government owned enterprise may not own or control or own land in this state","Deleted":false}],"TitleText":"","DisableControls":false,"Deleted":false,"RepealItems":[],"SectionBookmarkName":"bs_num_1_1af179024"},{"SectionUUID":"82762371-f335-4a1a-92ad-67ec0576291f","SectionName":"code_section","SectionNumber":2,"SectionType":"code_section","CodeSections":[{"CodeSectionBookmarkName":"ns_T15C35N190_0fddf9a76D","IsConstitutionSection":false,"Identity":"15-35-190","IsNew":true,"SubSections":[{"Level":1,"Identity":"T15C35N190SA","SubSectionBookmarkName":"ss_T15C35N190SA_lv1_d65aca83dD","IsNewSubSection":false,"SubSectionReplacement":""},{"Level":2,"Identity":"T15C35N190S1","SubSectionBookmarkName":"ss_T15C35N190S1_lv2_f29321dc0D","IsNewSubSection":false,"SubSectionReplacement":""},{"Level":3,"Identity":"T15C35N190Sa","SubSectionBookmarkName":"ss_T15C35N190Sa_lv3_4d23b0c4aD","IsNewSubSection":false,"SubSectionReplacement":""},{"Level":3,"Identity":"T15C35N190Sb","SubSectionBookmarkName":"ss_T15C35N190Sb_lv3_f2c2f6987D","IsNewSubSection":false,"SubSectionReplacement":""},{"Level":3,"Identity":"T15C35N190Sc","SubSectionBookmarkName":"ss_T15C35N190Sc_lv3_6de49ab12D","IsNewSubSection":false,"SubSectionReplacement":""},{"Level":3,"Identity":"T15C35N190Sd","SubSectionBookmarkName":"ss_T15C35N190Sd_lv3_95fde3eeaD","IsNewSubSection":false,"SubSectionReplacement":""},{"Level":3,"Identity":"T15C35N190Se","SubSectionBookmarkName":"ss_T15C35N190Se_lv3_448bf73eaD","IsNewSubSection":false,"SubSectionReplacement":""},{"Level":2,"Identity":"T15C35N190S2","SubSectionBookmarkName":"ss_T15C35N190S2_lv2_42314490cD","IsNewSubSection":false,"SubSectionReplacement":""},{"Level":2,"Identity":"T15C35N190S3","SubSectionBookmarkName":"ss_T15C35N190S3_lv2_10d77c5e9D","IsNewSubSection":false,"SubSectionReplacement":""},{"Level":2,"Identity":"T15C35N190S4","SubSectionBookmarkName":"ss_T15C35N190S4_lv2_f84a2ee2cD","IsNewSubSection":false,"SubSectionReplacement":""},{"Level":1,"Identity":"T15C35N190SB","SubSectionBookmarkName":"ss_T15C35N190SB_lv1_a8ce1a187D","IsNewSubSection":false,"SubSectionReplacement":""},{"Level":1,"Identity":"T15C35N190SC","SubSectionBookmarkName":"ss_T15C35N190SC_lv1_41b080cfcD","IsNewSubSection":false,"SubSectionReplacement":""}],"TitleRelatedTo":"","TitleSoAsTo":"","Deleted":false}],"TitleText":"","DisableControls":false,"Deleted":false,"RepealItems":[],"SectionBookmarkName":"bs_num_2_393bb0899"},{"SectionUUID":"27115208-7921-43a8-acf1-f4a9ac194008","SectionName":"Severability","SectionNumber":3,"SectionType":"new","CodeSections":[],"TitleText":"","DisableControls":false,"Deleted":false,"RepealItems":[],"SectionBookmarkName":"bs_num_3_eb1ae964f"},{"SectionUUID":"8f03ca95-8faa-4d43-a9c2-8afc498075bd","SectionName":"standard_eff_date_section","SectionNumber":4,"SectionType":"drafting_clause","CodeSections":[],"TitleText":"","DisableControls":false,"Deleted":false,"RepealItems":[],"SectionBookmarkName":"bs_num_4_lastsection"}],"Timestamp":"2023-03-22T17:52:46.408476-04:00","Username":null},{"Id":4,"SectionsList":[{"SectionUUID":"86c29de6-d23a-481d-9c86-77cba7d2ba75","SectionName":"code_section","SectionNumber":1,"SectionType":"code_section","CodeSections":[{"CodeSectionBookmarkName":"cs_T27C13N30_f8df89ab0","IsConstitutionSection":false,"Identity":"27-13-30","IsNew":false,"SubSections":[{"Level":1,"Identity":"T27C13N30SA","SubSectionBookmarkName":"ss_T27C13N30SA_lv1_f06770bc4","IsNewSubSection":false,"SubSectionReplacement":""},{"Level":2,"Identity":"T27C13N30S1","SubSectionBookmarkName":"ss_T27C13N30S1_lv2_ee7ee3a7f","IsNewSubSection":false,"SubSectionReplacement":""},{"Level":3,"Identity":"T27C13N30Sa","SubSectionBookmarkName":"ss_T27C13N30Sa_lv3_129f6d9b4","IsNewSubSection":false,"SubSectionReplacement":""},{"Level":3,"Identity":"T27C13N30Sb","SubSectionBookmarkName":"ss_T27C13N30Sb_lv3_af89f6919","IsNewSubSection":false,"SubSectionReplacement":""},{"Level":3,"Identity":"T27C13N30Sc","SubSectionBookmarkName":"ss_T27C13N30Sc_lv3_0152ed80c","IsNewSubSection":false,"SubSectionReplacement":""},{"Level":3,"Identity":"T27C13N30Sd","SubSectionBookmarkName":"ss_T27C13N30Sd_lv3_1be133ccf","IsNewSubSection":false,"SubSectionReplacement":""},{"Level":2,"Identity":"T27C13N30S2","SubSectionBookmarkName":"ss_T27C13N30S2_lv2_19d887998","IsNewSubSection":false,"SubSectionReplacement":""},{"Level":2,"Identity":"T27C13N30S3","SubSectionBookmarkName":"ss_T27C13N30S3_lv2_fbcbec8f6","IsNewSubSection":false,"SubSectionReplacement":""},{"Level":2,"Identity":"T27C13N30S4","SubSectionBookmarkName":"ss_T27C13N30S4_lv2_c93c6f4ea","IsNewSubSection":false,"SubSectionReplacement":""},{"Level":1,"Identity":"T27C13N30SB","SubSectionBookmarkName":"ss_T27C13N30SB_lv1_c87adec46","IsNewSubSection":false,"SubSectionReplacement":""},{"Level":1,"Identity":"T27C13N30SC","SubSectionBookmarkName":"ss_T27C13N30SC_lv1_66f8197fb","IsNewSubSection":false,"SubSectionReplacement":""}],"TitleRelatedTo":"Limitation on alien land ownership","TitleSoAsTo":"reduce the amount of acreage an alien or corporation controlled by an alien may own without the approval of the department of commerce, to provide that corporation controlled by aliens cannot own agricultural land or land used for shipping or distributing agricultural products, and to provide that an alien government owned enterprise may not own or control or own land in this state","Deleted":false}],"TitleText":"","DisableControls":false,"Deleted":false,"RepealItems":[],"SectionBookmarkName":"bs_num_1_1af179024"},{"SectionUUID":"27115208-7921-43a8-acf1-f4a9ac194008","SectionName":"Severability","SectionNumber":2,"SectionType":"new","CodeSections":[],"TitleText":"","DisableControls":false,"Deleted":false,"RepealItems":[],"SectionBookmarkName":"bs_num_2_eb1ae964f"},{"SectionUUID":"8f03ca95-8faa-4d43-a9c2-8afc498075bd","SectionName":"standard_eff_date_section","SectionNumber":3,"SectionType":"drafting_clause","CodeSections":[],"TitleText":"","DisableControls":false,"Deleted":false,"RepealItems":[],"SectionBookmarkName":"bs_num_3_lastsection"}],"Timestamp":"2023-02-28T12:12:01.9191962-05:00","Username":null},{"Id":3,"SectionsList":[{"SectionUUID":"86c29de6-d23a-481d-9c86-77cba7d2ba75","SectionName":"code_section","SectionNumber":1,"SectionType":"code_section","CodeSections":[{"CodeSectionBookmarkName":"cs_T27C13N30_f8df89ab0","IsConstitutionSection":false,"Identity":"27-13-30","IsNew":false,"SubSections":[],"TitleRelatedTo":"Limitation on alien land ownership","TitleSoAsTo":"reduce the amount of acreage an alien or corporation controlled by an alien may own without the approval of the department of commerce, to provide that corporation controlled by aliens cannot own agricultural land or land used for shipping or distributing agricultural products, and to provide that an alien government owned enterprise may not own or control or own land in this state","Deleted":false}],"TitleText":"","DisableControls":false,"Deleted":false,"RepealItems":[],"SectionBookmarkName":"bs_num_1_1af179024"},{"SectionUUID":"8f03ca95-8faa-4d43-a9c2-8afc498075bd","SectionName":"standard_eff_date_section","SectionNumber":3,"SectionType":"drafting_clause","CodeSections":[],"TitleText":"","DisableControls":false,"Deleted":false,"RepealItems":[],"SectionBookmarkName":"bs_num_3_lastsection"},{"SectionUUID":"27115208-7921-43a8-acf1-f4a9ac194008","SectionName":"Severability","SectionNumber":2,"SectionType":"new","CodeSections":[],"TitleText":"","DisableControls":false,"Deleted":false,"RepealItems":[],"SectionBookmarkName":"bs_num_2_eb1ae964f"}],"Timestamp":"2023-02-21T10:36:58.5030139-05:00","Username":null},{"Id":2,"SectionsList":[{"SectionUUID":"86c29de6-d23a-481d-9c86-77cba7d2ba75","SectionName":"code_section","SectionNumber":1,"SectionType":"code_section","CodeSections":[{"CodeSectionBookmarkName":"cs_T27C13N30_f8df89ab0","IsConstitutionSection":false,"Identity":"27-13-30","IsNew":false,"SubSections":[],"TitleRelatedTo":"Limitation on alien land ownership","TitleSoAsTo":"reduce the amount of acreage an alien or corporation controlled by an alien may own without the approval of the department of commerce, to provide that corporation controlled by aliens cannot own agricultural land or land used for shipping or distributing agricultural products, and to provide that an alien government owned enterprise may not own or control or own land in this state","Deleted":false}],"TitleText":"","DisableControls":false,"Deleted":false,"RepealItems":[],"SectionBookmarkName":"bs_num_1_1af179024"},{"SectionUUID":"8f03ca95-8faa-4d43-a9c2-8afc498075bd","SectionName":"standard_eff_date_section","SectionNumber":2,"SectionType":"drafting_clause","CodeSections":[],"TitleText":"","DisableControls":false,"Deleted":false,"RepealItems":[],"SectionBookmarkName":"bs_num_2_lastsection"}],"Timestamp":"2023-02-21T10:36:29.4664202-05:00","Username":null},{"Id":1,"SectionsList":[{"SectionUUID":"8f03ca95-8faa-4d43-a9c2-8afc498075bd","SectionName":"standard_eff_date_section","SectionNumber":2,"SectionType":"drafting_clause","CodeSections":[],"TitleText":"","DisableControls":false,"Deleted":false,"RepealItems":[],"SectionBookmarkName":"bs_num_2_lastsection"},{"SectionUUID":"86c29de6-d23a-481d-9c86-77cba7d2ba75","SectionName":"code_section","SectionNumber":1,"SectionType":"code_section","CodeSections":[{"CodeSectionBookmarkName":"cs_T27C13N30_f8df89ab0","IsConstitutionSection":false,"Identity":"27-13-30","IsNew":false,"SubSections":[],"TitleRelatedTo":"Limitation on alien land ownership.","TitleSoAsTo":"","Deleted":false}],"TitleText":"","DisableControls":false,"Deleted":false,"RepealItems":[],"SectionBookmarkName":"bs_num_1_1af179024"}],"Timestamp":"2023-02-21T09:55:36.7848094-05:00","Username":null},{"Id":12,"SectionsList":[{"SectionUUID":"86c29de6-d23a-481d-9c86-77cba7d2ba75","SectionName":"code_section","SectionNumber":1,"SectionType":"code_section","CodeSections":[{"CodeSectionBookmarkName":"cs_T27C13N30_f8df89ab0","IsConstitutionSection":false,"Identity":"27-13-30","IsNew":false,"SubSections":[{"Level":1,"Identity":"T27C13N30SA","SubSectionBookmarkName":"ss_T27C13N30SA_lv1_f06770bc4","IsNewSubSection":false,"SubSectionReplacement":""},{"Level":2,"Identity":"T27C13N30S1","SubSectionBookmarkName":"ss_T27C13N30S1_lv2_ee7ee3a7f","IsNewSubSection":false,"SubSectionReplacement":""},{"Level":2,"Identity":"T27C13N30S2","SubSectionBookmarkName":"ss_T27C13N30S2_lv2_81cb29ca2","IsNewSubSection":false,"SubSectionReplacement":""},{"Level":3,"Identity":"T27C13N30Sa","SubSectionBookmarkName":"ss_T27C13N30Sa_lv3_129f6d9b4","IsNewSubSection":false,"SubSectionReplacement":""},{"Level":3,"Identity":"T27C13N30Sb","SubSectionBookmarkName":"ss_T27C13N30Sb_lv3_af89f6919","IsNewSubSection":false,"SubSectionReplacement":""},{"Level":3,"Identity":"T27C13N30Sc","SubSectionBookmarkName":"ss_T27C13N30Sc_lv3_0152ed80c","IsNewSubSection":false,"SubSectionReplacement":""},{"Level":3,"Identity":"T27C13N30Sd","SubSectionBookmarkName":"ss_T27C13N30Sd_lv3_1be133ccf","IsNewSubSection":false,"SubSectionReplacement":""},{"Level":2,"Identity":"T27C13N30S3","SubSectionBookmarkName":"ss_T27C13N30S3_lv2_2ec34c0dc","IsNewSubSection":false,"SubSectionReplacement":"ss_T27C13N30S2_lv2_19d887998"},{"Level":2,"Identity":"T27C13N30S4","SubSectionBookmarkName":"ss_T27C13N30S4_lv2_9ae3efe6b","IsNewSubSection":false,"SubSectionReplacement":""},{"Level":2,"Identity":"T27C13N30S5","SubSectionBookmarkName":"ss_T27C13N30S5_lv2_e93400c12","IsNewSubSection":false,"SubSectionReplacement":""},{"Level":1,"Identity":"T27C13N30SB","SubSectionBookmarkName":"ss_T27C13N30SB_lv1_c87adec46","IsNewSubSection":false,"SubSectionReplacement":""},{"Level":1,"Identity":"T27C13N30SC","SubSectionBookmarkName":"ss_T27C13N30SC_lv1_66f8197fb","IsNewSubSection":false,"SubSectionReplacement":""},{"Level":2,"Identity":"T27C13N30S1","SubSectionBookmarkName":"ss_T27C13N30S1_lv2_79d7459d5","IsNewSubSection":false,"SubSectionReplacement":""},{"Level":2,"Identity":"T27C13N30S2","SubSectionBookmarkName":"ss_T27C13N30S2_lv2_541c01ea7","IsNewSubSection":false,"SubSectionReplacement":""},{"Level":3,"Identity":"T27C13N30Sa","SubSectionBookmarkName":"ss_T27C13N30Sa_lv3_de5561999","IsNewSubSection":false,"SubSectionReplacement":""},{"Level":3,"Identity":"T27C13N30Sb","SubSectionBookmarkName":"ss_T27C13N30Sb_lv3_77468b46f","IsNewSubSection":false,"SubSectionReplacement":""},{"Level":4,"Identity":"T27C13N30Si","SubSectionBookmarkName":"ss_T27C13N30Si_lv4_ebee5af06","IsNewSubSection":false,"SubSectionReplacement":""},{"Level":4,"Identity":"T27C13N30Sii","SubSectionBookmarkName":"ss_T27C13N30Sii_lv4_d917d70c6","IsNewSubSection":false,"SubSectionReplacement":""}],"TitleRelatedTo":"Limitation on alien land ownership","TitleSoAsTo":"reduce the amount of acreage an alien or corporation controlled by an alien may own without the approval of the department of commerce, to provide that corporation controlled by aliens cannot own agricultural land or land used for shipping or distributing agricultural products, and to provide that an alien government owned enterprise may not own or control or own land in this state","Deleted":false}],"TitleText":"","DisableControls":false,"Deleted":false,"RepealItems":[],"SectionBookmarkName":"bs_num_1_1af179024"},{"SectionUUID":"82762371-f335-4a1a-92ad-67ec0576291f","SectionName":"code_section","SectionNumber":2,"SectionType":"code_section","CodeSections":[{"CodeSectionBookmarkName":"ns_T15C35N190_0fddf9a76","IsConstitutionSection":false,"Identity":"15-35-190","IsNew":true,"SubSections":[{"Level":1,"Identity":"T15C35N190SA","SubSectionBookmarkName":"ss_T15C35N190SA_lv1_d65aca83d","IsNewSubSection":false,"SubSectionReplacement":""},{"Level":2,"Identity":"T15C35N190S1","SubSectionBookmarkName":"ss_T15C35N190S1_lv2_f29321dc0","IsNewSubSection":false,"SubSectionReplacement":""},{"Level":3,"Identity":"T15C35N190Sa","SubSectionBookmarkName":"ss_T15C35N190Sa_lv3_4d23b0c4a","IsNewSubSection":false,"SubSectionReplacement":""},{"Level":3,"Identity":"T15C35N190Sb","SubSectionBookmarkName":"ss_T15C35N190Sb_lv3_f2c2f6987","IsNewSubSection":false,"SubSectionReplacement":""},{"Level":3,"Identity":"T15C35N190Sc","SubSectionBookmarkName":"ss_T15C35N190Sc_lv3_6de49ab12","IsNewSubSection":false,"SubSectionReplacement":""},{"Level":3,"Identity":"T15C35N190Sd","SubSectionBookmarkName":"ss_T15C35N190Sd_lv3_95fde3eea","IsNewSubSection":false,"SubSectionReplacement":""},{"Level":3,"Identity":"T15C35N190Se","SubSectionBookmarkName":"ss_T15C35N190Se_lv3_448bf73ea","IsNewSubSection":false,"SubSectionReplacement":""},{"Level":2,"Identity":"T15C35N190S2","SubSectionBookmarkName":"ss_T15C35N190S2_lv2_42314490c","IsNewSubSection":false,"SubSectionReplacement":""},{"Level":2,"Identity":"T15C35N190S3","SubSectionBookmarkName":"ss_T15C35N190S3_lv2_10d77c5e9","IsNewSubSection":false,"SubSectionReplacement":""},{"Level":2,"Identity":"T15C35N190S4","SubSectionBookmarkName":"ss_T15C35N190S4_lv2_f84a2ee2c","IsNewSubSection":false,"SubSectionReplacement":""},{"Level":1,"Identity":"T15C35N190SB","SubSectionBookmarkName":"ss_T15C35N190SB_lv1_a8ce1a187","IsNewSubSection":false,"SubSectionReplacement":""},{"Level":1,"Identity":"T15C35N190SC","SubSectionBookmarkName":"ss_T15C35N190SC_lv1_41b080cfc","IsNewSubSection":false,"SubSectionReplacement":""}],"TitleRelatedTo":"","TitleSoAsTo":"","Deleted":false}],"TitleText":"","DisableControls":false,"Deleted":false,"RepealItems":[],"SectionBookmarkName":"bs_num_2_393bb0899"},{"SectionUUID":"27115208-7921-43a8-acf1-f4a9ac194008","SectionName":"Severability","SectionNumber":3,"SectionType":"new","CodeSections":[],"TitleText":"","DisableControls":false,"Deleted":false,"RepealItems":[],"SectionBookmarkName":"bs_num_3_eb1ae964f"},{"SectionUUID":"8f03ca95-8faa-4d43-a9c2-8afc498075bd","SectionName":"standard_eff_date_section","SectionNumber":4,"SectionType":"drafting_clause","CodeSections":[],"TitleText":"","DisableControls":false,"Deleted":false,"RepealItems":[],"SectionBookmarkName":"bs_num_4_lastsection"}],"Timestamp":"2023-03-23T16:14:32.6816711-04:00","Username":"tuckersmoak@scsenate.gov"}]</T_BILL_T_SECTIONSHISTORY>
  <T_BILL_T_SUBJECT>Alien Ownership of Real Property</T_BILL_T_SUBJECT>
  <T_BILL_UR_DRAFTER>kenmoffitt@scsenate.gov</T_BILL_UR_DRAFTER>
  <T_BILL_UR_DRAFTINGASSISTANT>victoriachandler@scsenate.gov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1167</Words>
  <Characters>5941</Characters>
  <Application>Microsoft Office Word</Application>
  <DocSecurity>0</DocSecurity>
  <Lines>118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dcterms:created xsi:type="dcterms:W3CDTF">2023-03-24T17:20:00Z</dcterms:created>
  <dcterms:modified xsi:type="dcterms:W3CDTF">2023-03-24T17:21:00Z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