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649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McElveen</w:t>
      </w:r>
    </w:p>
    <w:p>
      <w:pPr>
        <w:widowControl w:val="false"/>
        <w:spacing w:after="0"/>
        <w:jc w:val="left"/>
      </w:pPr>
      <w:r>
        <w:rPr>
          <w:rFonts w:ascii="Times New Roman"/>
          <w:sz w:val="22"/>
        </w:rPr>
        <w:t xml:space="preserve">Document Path: LC-0212VR-RM23.docx</w:t>
      </w:r>
    </w:p>
    <w:p>
      <w:pPr>
        <w:widowControl w:val="false"/>
        <w:spacing w:after="0"/>
        <w:jc w:val="left"/>
      </w:pPr>
    </w:p>
    <w:p>
      <w:pPr>
        <w:widowControl w:val="false"/>
        <w:spacing w:after="0"/>
        <w:jc w:val="left"/>
      </w:pPr>
      <w:r>
        <w:rPr>
          <w:rFonts w:ascii="Times New Roman"/>
          <w:sz w:val="22"/>
        </w:rPr>
        <w:t xml:space="preserve">Introduced in the Senate on March 16, 2023</w:t>
      </w:r>
    </w:p>
    <w:p>
      <w:pPr>
        <w:widowControl w:val="false"/>
        <w:spacing w:after="0"/>
        <w:jc w:val="left"/>
      </w:pPr>
      <w:r>
        <w:rPr>
          <w:rFonts w:ascii="Times New Roman"/>
          <w:sz w:val="22"/>
        </w:rPr>
        <w:t xml:space="preserve">Adopted by the Senate on March 16, 2023</w:t>
      </w:r>
    </w:p>
    <w:p>
      <w:pPr>
        <w:widowControl w:val="false"/>
        <w:spacing w:after="0"/>
        <w:jc w:val="left"/>
      </w:pPr>
    </w:p>
    <w:p>
      <w:pPr>
        <w:widowControl w:val="false"/>
        <w:spacing w:after="0"/>
        <w:jc w:val="left"/>
      </w:pPr>
      <w:r>
        <w:rPr>
          <w:rFonts w:ascii="Times New Roman"/>
          <w:sz w:val="22"/>
        </w:rPr>
        <w:t xml:space="preserve">Summary: Communities for Recovery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3/16/2023</w:t>
      </w:r>
      <w:r>
        <w:tab/>
        <w:t>Senate</w:t>
      </w:r>
      <w:r>
        <w:tab/>
        <w:t xml:space="preserve">Introduced and adopted</w:t>
      </w:r>
      <w:r>
        <w:t xml:space="preserve"> (</w:t>
      </w:r>
      <w:hyperlink w:history="true" r:id="Ra43d8fb4ad714baf">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42302ac2273742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f1f5b54aeb434e">
        <w:r>
          <w:rPr>
            <w:rStyle w:val="Hyperlink"/>
            <w:u w:val="single"/>
          </w:rPr>
          <w:t>03/16/2023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1D8657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02F1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46363" w14:paraId="48DB32D0" w14:textId="06F68B4B">
          <w:pPr>
            <w:pStyle w:val="scresolutiontitle"/>
          </w:pPr>
          <w:r w:rsidRPr="00C46363">
            <w:t xml:space="preserve">TO RECOGNIZE AND COMMEND THE COUNTY ALCOHOL AND DRUG ABUSE AUTHORITIES CREATED BY ACT 301 OF 1973 FOR ITS FIFTY YEARS OF SERVICE TO THE CITIZENS OF SOUTH CAROLINA AS PROVIDERS OF PREVENTION, INTERVENTION, TREATMENT, AND RECOVERY SUPPORT SERVICES AND TO DECLARE </w:t>
          </w:r>
          <w:r w:rsidR="00580030">
            <w:t>TUESDAY</w:t>
          </w:r>
          <w:r w:rsidRPr="00C46363">
            <w:t>, MARCH 28, 2023, AS “COMMUNITIES FOR RECOVERY DAY” IN SOUTH CAROLINA.</w:t>
          </w:r>
        </w:p>
      </w:sdtContent>
    </w:sdt>
    <w:bookmarkStart w:name="at_eb275d44d" w:displacedByCustomXml="prev" w:id="0"/>
    <w:bookmarkEnd w:id="0"/>
    <w:p w:rsidR="0010776B" w:rsidP="00091FD9" w:rsidRDefault="0010776B" w14:paraId="48DB32D1" w14:textId="56627158">
      <w:pPr>
        <w:pStyle w:val="scresolutiontitle"/>
      </w:pPr>
    </w:p>
    <w:p w:rsidR="00FA0CB4" w:rsidP="00FA0CB4" w:rsidRDefault="008C3A19" w14:paraId="3DDD5295" w14:textId="0E2592E6">
      <w:pPr>
        <w:pStyle w:val="scresolutionwhereas"/>
      </w:pPr>
      <w:bookmarkStart w:name="wa_83fe623a4" w:id="1"/>
      <w:r w:rsidRPr="00084D53">
        <w:t>W</w:t>
      </w:r>
      <w:bookmarkEnd w:id="1"/>
      <w:r w:rsidRPr="00084D53">
        <w:t>hereas,</w:t>
      </w:r>
      <w:r w:rsidR="001347EE">
        <w:t xml:space="preserve"> </w:t>
      </w:r>
      <w:r w:rsidR="00FA0CB4">
        <w:t>founded in 1973, the system of county alcohol and drug abuse authorities consists of thirty</w:t>
      </w:r>
      <w:r w:rsidR="004E26D7">
        <w:noBreakHyphen/>
      </w:r>
      <w:r w:rsidR="00FA0CB4">
        <w:t>one agencies providing prevention, intervention, treatment, and recovery support services in all forty-six counties that are evidenced</w:t>
      </w:r>
      <w:r w:rsidR="007A6DBC">
        <w:t>-</w:t>
      </w:r>
      <w:r w:rsidR="00FA0CB4">
        <w:t>based and best practice; and</w:t>
      </w:r>
    </w:p>
    <w:p w:rsidR="00FA0CB4" w:rsidP="00FA0CB4" w:rsidRDefault="00FA0CB4" w14:paraId="6EB5F139" w14:textId="77777777">
      <w:pPr>
        <w:pStyle w:val="scresolutionwhereas"/>
      </w:pPr>
    </w:p>
    <w:p w:rsidR="00FA0CB4" w:rsidP="00FA0CB4" w:rsidRDefault="00FA0CB4" w14:paraId="54F40267" w14:textId="77777777">
      <w:pPr>
        <w:pStyle w:val="scresolutionwhereas"/>
      </w:pPr>
      <w:bookmarkStart w:name="wa_d6f39dc58" w:id="2"/>
      <w:r>
        <w:t>W</w:t>
      </w:r>
      <w:bookmarkEnd w:id="2"/>
      <w:r>
        <w:t>hereas, South Carolina has more than 451,000 individuals in need of treatment services, and the county alcohol and drug abuse authorities are dedicated to engaging those to support recovery; and</w:t>
      </w:r>
    </w:p>
    <w:p w:rsidR="00FA0CB4" w:rsidP="00FA0CB4" w:rsidRDefault="00FA0CB4" w14:paraId="300D1C6F" w14:textId="77777777">
      <w:pPr>
        <w:pStyle w:val="scresolutionwhereas"/>
      </w:pPr>
    </w:p>
    <w:p w:rsidR="00FA0CB4" w:rsidP="00FA0CB4" w:rsidRDefault="00FA0CB4" w14:paraId="0208A133" w14:textId="77777777">
      <w:pPr>
        <w:pStyle w:val="scresolutionwhereas"/>
      </w:pPr>
      <w:bookmarkStart w:name="wa_16c0efa56" w:id="3"/>
      <w:r>
        <w:t>W</w:t>
      </w:r>
      <w:bookmarkEnd w:id="3"/>
      <w:r>
        <w:t>hereas, addiction is a complex disease that requires complex interventions with the help of multiple people to help those in need to engage in treatment and sustain recovery; and</w:t>
      </w:r>
    </w:p>
    <w:p w:rsidR="00FA0CB4" w:rsidP="00FA0CB4" w:rsidRDefault="00FA0CB4" w14:paraId="201CD0F6" w14:textId="77777777">
      <w:pPr>
        <w:pStyle w:val="scresolutionwhereas"/>
      </w:pPr>
    </w:p>
    <w:p w:rsidR="00FA0CB4" w:rsidP="00FA0CB4" w:rsidRDefault="00FA0CB4" w14:paraId="0C892006" w14:textId="77777777">
      <w:pPr>
        <w:pStyle w:val="scresolutionwhereas"/>
      </w:pPr>
      <w:bookmarkStart w:name="wa_b3dae4e44" w:id="4"/>
      <w:r>
        <w:t>W</w:t>
      </w:r>
      <w:bookmarkEnd w:id="4"/>
      <w:r>
        <w:t>hereas, the county alcohol and drug abuse authorities engage in local partnerships to expand the reach of engagement into confidential treatment and recovery support services; and</w:t>
      </w:r>
    </w:p>
    <w:p w:rsidR="00FA0CB4" w:rsidP="00FA0CB4" w:rsidRDefault="00FA0CB4" w14:paraId="039E4892" w14:textId="77777777">
      <w:pPr>
        <w:pStyle w:val="scresolutionwhereas"/>
      </w:pPr>
    </w:p>
    <w:p w:rsidR="00FA0CB4" w:rsidP="00FA0CB4" w:rsidRDefault="00FA0CB4" w14:paraId="6A52B9F7" w14:textId="5E11E144">
      <w:pPr>
        <w:pStyle w:val="scresolutionwhereas"/>
      </w:pPr>
      <w:bookmarkStart w:name="wa_a4f55d2e8" w:id="5"/>
      <w:r>
        <w:t>W</w:t>
      </w:r>
      <w:bookmarkEnd w:id="5"/>
      <w:r>
        <w:t xml:space="preserve">hereas, over the past fifty years, the county alcohol and drug abuse authorities have provided countless prevention and treatment services to individuals and their families </w:t>
      </w:r>
      <w:r w:rsidR="00B64489">
        <w:t>suf</w:t>
      </w:r>
      <w:r>
        <w:t>fering from substance</w:t>
      </w:r>
      <w:r w:rsidR="003D6D7B">
        <w:noBreakHyphen/>
      </w:r>
      <w:r>
        <w:t>use disorders in the State of South Carolina; and</w:t>
      </w:r>
    </w:p>
    <w:p w:rsidR="00FA0CB4" w:rsidP="00FA0CB4" w:rsidRDefault="00FA0CB4" w14:paraId="02B52A07" w14:textId="77777777">
      <w:pPr>
        <w:pStyle w:val="scresolutionwhereas"/>
      </w:pPr>
    </w:p>
    <w:p w:rsidR="00FA0CB4" w:rsidP="00FA0CB4" w:rsidRDefault="00FA0CB4" w14:paraId="7B19F43B" w14:textId="77777777">
      <w:pPr>
        <w:pStyle w:val="scresolutionwhereas"/>
      </w:pPr>
      <w:bookmarkStart w:name="wa_75fdb1966" w:id="6"/>
      <w:r>
        <w:t>W</w:t>
      </w:r>
      <w:bookmarkEnd w:id="6"/>
      <w:r>
        <w:t>hereas, the county alcohol and drug abuse authorities provide services of withdrawal management, as well as residential, intensive outpatient, outpatient, prevention, intervention, and recovery support services; and</w:t>
      </w:r>
    </w:p>
    <w:p w:rsidR="00FA0CB4" w:rsidP="00FA0CB4" w:rsidRDefault="00FA0CB4" w14:paraId="2DBB634A" w14:textId="77777777">
      <w:pPr>
        <w:pStyle w:val="scresolutionwhereas"/>
      </w:pPr>
    </w:p>
    <w:p w:rsidR="00FA0CB4" w:rsidP="00FA0CB4" w:rsidRDefault="00FA0CB4" w14:paraId="08DCCF00" w14:textId="394C05EB">
      <w:pPr>
        <w:pStyle w:val="scresolutionwhereas"/>
      </w:pPr>
      <w:bookmarkStart w:name="wa_1f52b0c34" w:id="7"/>
      <w:r>
        <w:t>W</w:t>
      </w:r>
      <w:bookmarkEnd w:id="7"/>
      <w:r>
        <w:t>hereas, the county alcohol and drug abuse authorities are contracted through the S</w:t>
      </w:r>
      <w:r w:rsidR="00AB60C9">
        <w:t>outh Carolina</w:t>
      </w:r>
      <w:r>
        <w:t xml:space="preserve"> Department of Alcohol and Other Drug Abuse Services to provide services to those most in need, including underserved and underinsured individuals in South Carolina; and</w:t>
      </w:r>
    </w:p>
    <w:p w:rsidR="00FA0CB4" w:rsidP="00FA0CB4" w:rsidRDefault="00FA0CB4" w14:paraId="19FDE08F" w14:textId="77777777">
      <w:pPr>
        <w:pStyle w:val="scresolutionwhereas"/>
      </w:pPr>
    </w:p>
    <w:p w:rsidR="00FA0CB4" w:rsidP="00FA0CB4" w:rsidRDefault="00FA0CB4" w14:paraId="3B9C9236" w14:textId="44E56305">
      <w:pPr>
        <w:pStyle w:val="scresolutionwhereas"/>
      </w:pPr>
      <w:bookmarkStart w:name="wa_498ee6235" w:id="8"/>
      <w:r>
        <w:lastRenderedPageBreak/>
        <w:t>W</w:t>
      </w:r>
      <w:bookmarkEnd w:id="8"/>
      <w:r>
        <w:t>hereas, the county alcohol and drug abuse authorities employ licensed and credentialed staff in an agency that is state</w:t>
      </w:r>
      <w:r w:rsidR="00A07750">
        <w:t>-</w:t>
      </w:r>
      <w:r>
        <w:t>licensed and nationally accredited through the Commission on Accreditation of Rehabilitation Services and the Joint Commission. Now, therefore,</w:t>
      </w:r>
    </w:p>
    <w:p w:rsidRPr="00040E43" w:rsidR="008A7625" w:rsidP="006B1590" w:rsidRDefault="008A7625" w14:paraId="24BB5989" w14:textId="77777777">
      <w:pPr>
        <w:pStyle w:val="scresolutionbody"/>
      </w:pPr>
    </w:p>
    <w:p w:rsidRPr="00040E43" w:rsidR="00B9052D" w:rsidP="00B703CB" w:rsidRDefault="00B9052D" w14:paraId="48DB32E4" w14:textId="6F5BAA35">
      <w:pPr>
        <w:pStyle w:val="scresolutionbody"/>
      </w:pPr>
      <w:bookmarkStart w:name="up_6760bd55d"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2F13">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665874">
      <w:pPr>
        <w:pStyle w:val="scresolutionmembers"/>
      </w:pPr>
      <w:bookmarkStart w:name="up_a18ea36f2"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02F13">
            <w:rPr>
              <w:rStyle w:val="scresolutionbody1"/>
            </w:rPr>
            <w:t>Senate</w:t>
          </w:r>
        </w:sdtContent>
      </w:sdt>
      <w:r w:rsidRPr="00040E43">
        <w:t xml:space="preserve">, by this resolution, </w:t>
      </w:r>
      <w:r w:rsidRPr="000335A4" w:rsidR="000335A4">
        <w:t xml:space="preserve">recognize and commend the county alcohol and drug abuse authorities </w:t>
      </w:r>
      <w:r w:rsidRPr="009A258C" w:rsidR="009A258C">
        <w:t xml:space="preserve">created by </w:t>
      </w:r>
      <w:r w:rsidR="009A258C">
        <w:t>A</w:t>
      </w:r>
      <w:r w:rsidRPr="009A258C" w:rsidR="009A258C">
        <w:t xml:space="preserve">ct 301 of 1973 </w:t>
      </w:r>
      <w:r w:rsidRPr="000335A4" w:rsidR="000335A4">
        <w:t xml:space="preserve">for </w:t>
      </w:r>
      <w:r w:rsidR="00F9772B">
        <w:t xml:space="preserve">its </w:t>
      </w:r>
      <w:r w:rsidRPr="000335A4" w:rsidR="000335A4">
        <w:t xml:space="preserve">fifty years of service to the citizens of South Carolina as providers of prevention, intervention, treatment, and recovery support services and declare </w:t>
      </w:r>
      <w:r w:rsidR="00755658">
        <w:t xml:space="preserve">Tuesday, </w:t>
      </w:r>
      <w:r w:rsidRPr="000335A4" w:rsidR="000335A4">
        <w:t>March 2</w:t>
      </w:r>
      <w:r w:rsidR="00755658">
        <w:t>8</w:t>
      </w:r>
      <w:r w:rsidRPr="000335A4" w:rsidR="000335A4">
        <w:t>, 2023, as “Communities for Recovery Day” in South Carolina.</w:t>
      </w:r>
    </w:p>
    <w:p w:rsidRPr="00040E43" w:rsidR="00007116" w:rsidP="00B703CB" w:rsidRDefault="00007116" w14:paraId="48DB32E7" w14:textId="77777777">
      <w:pPr>
        <w:pStyle w:val="scresolutionbody"/>
      </w:pPr>
    </w:p>
    <w:p w:rsidRPr="00040E43" w:rsidR="00B9052D" w:rsidP="00B703CB" w:rsidRDefault="00007116" w14:paraId="48DB32E8" w14:textId="7B5A9991">
      <w:pPr>
        <w:pStyle w:val="scresolutionbody"/>
      </w:pPr>
      <w:bookmarkStart w:name="up_88591b7d9" w:id="11"/>
      <w:r w:rsidRPr="00040E43">
        <w:t>B</w:t>
      </w:r>
      <w:bookmarkEnd w:id="11"/>
      <w:r w:rsidRPr="00040E43">
        <w:t>e it further resolved that a copy of this resolution be presented to</w:t>
      </w:r>
      <w:r w:rsidRPr="00040E43" w:rsidR="00B9105E">
        <w:t xml:space="preserve"> </w:t>
      </w:r>
      <w:r w:rsidRPr="00347533" w:rsidR="00347533">
        <w:t>the Behavioral Health Services Association of South Carolina, the membership organization of the county alcohol and drug abuse authorities.</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E1E3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878B471" w:rsidR="007003E1" w:rsidRDefault="00BE1E3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02F13">
              <w:rPr>
                <w:noProof/>
              </w:rPr>
              <w:t>LC-0212VR-RM23.docx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5A4"/>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64AF"/>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05C2"/>
    <w:rsid w:val="002B451A"/>
    <w:rsid w:val="002D55D2"/>
    <w:rsid w:val="002E4BF1"/>
    <w:rsid w:val="002E5912"/>
    <w:rsid w:val="002F4473"/>
    <w:rsid w:val="00301B21"/>
    <w:rsid w:val="00325348"/>
    <w:rsid w:val="0032732C"/>
    <w:rsid w:val="003321E4"/>
    <w:rsid w:val="00336AD0"/>
    <w:rsid w:val="00347533"/>
    <w:rsid w:val="003503BF"/>
    <w:rsid w:val="00364E08"/>
    <w:rsid w:val="0037079A"/>
    <w:rsid w:val="003A4798"/>
    <w:rsid w:val="003A4F41"/>
    <w:rsid w:val="003B1DD5"/>
    <w:rsid w:val="003C4DAB"/>
    <w:rsid w:val="003D01E8"/>
    <w:rsid w:val="003D0BC2"/>
    <w:rsid w:val="003D6D7B"/>
    <w:rsid w:val="003E5288"/>
    <w:rsid w:val="003E5810"/>
    <w:rsid w:val="003F6D79"/>
    <w:rsid w:val="003F6E8C"/>
    <w:rsid w:val="0041760A"/>
    <w:rsid w:val="00417C01"/>
    <w:rsid w:val="004252D4"/>
    <w:rsid w:val="00436096"/>
    <w:rsid w:val="004403BD"/>
    <w:rsid w:val="00461441"/>
    <w:rsid w:val="004623E6"/>
    <w:rsid w:val="0046488E"/>
    <w:rsid w:val="0046685D"/>
    <w:rsid w:val="004669F5"/>
    <w:rsid w:val="00477D6C"/>
    <w:rsid w:val="004809EE"/>
    <w:rsid w:val="004B7339"/>
    <w:rsid w:val="004E26D7"/>
    <w:rsid w:val="004E7D54"/>
    <w:rsid w:val="00511974"/>
    <w:rsid w:val="005119F3"/>
    <w:rsid w:val="0052116B"/>
    <w:rsid w:val="005273C6"/>
    <w:rsid w:val="005275A2"/>
    <w:rsid w:val="00530A69"/>
    <w:rsid w:val="00544C6E"/>
    <w:rsid w:val="00545593"/>
    <w:rsid w:val="00545C09"/>
    <w:rsid w:val="00551C74"/>
    <w:rsid w:val="00556EBF"/>
    <w:rsid w:val="0055760A"/>
    <w:rsid w:val="0057560B"/>
    <w:rsid w:val="00577C6C"/>
    <w:rsid w:val="00580030"/>
    <w:rsid w:val="005834ED"/>
    <w:rsid w:val="005A62FE"/>
    <w:rsid w:val="005B6EFC"/>
    <w:rsid w:val="005C257E"/>
    <w:rsid w:val="005C2FE2"/>
    <w:rsid w:val="005E2BC9"/>
    <w:rsid w:val="00602F13"/>
    <w:rsid w:val="00605102"/>
    <w:rsid w:val="006053F5"/>
    <w:rsid w:val="006071E2"/>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55658"/>
    <w:rsid w:val="007720AC"/>
    <w:rsid w:val="00781DF8"/>
    <w:rsid w:val="00787728"/>
    <w:rsid w:val="007917CE"/>
    <w:rsid w:val="007959D3"/>
    <w:rsid w:val="007A6DBC"/>
    <w:rsid w:val="007A70AE"/>
    <w:rsid w:val="007A75FF"/>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E422D"/>
    <w:rsid w:val="008F0F33"/>
    <w:rsid w:val="008F4429"/>
    <w:rsid w:val="009059FF"/>
    <w:rsid w:val="0092634F"/>
    <w:rsid w:val="009270BA"/>
    <w:rsid w:val="0094021A"/>
    <w:rsid w:val="00953783"/>
    <w:rsid w:val="0096528D"/>
    <w:rsid w:val="00965B3F"/>
    <w:rsid w:val="00996FC9"/>
    <w:rsid w:val="009A258C"/>
    <w:rsid w:val="009B44AF"/>
    <w:rsid w:val="009C6A0B"/>
    <w:rsid w:val="009C7F19"/>
    <w:rsid w:val="009D074F"/>
    <w:rsid w:val="009E2BE4"/>
    <w:rsid w:val="009F0C77"/>
    <w:rsid w:val="009F4DD1"/>
    <w:rsid w:val="009F7B81"/>
    <w:rsid w:val="00A02543"/>
    <w:rsid w:val="00A07750"/>
    <w:rsid w:val="00A272F7"/>
    <w:rsid w:val="00A41684"/>
    <w:rsid w:val="00A6389B"/>
    <w:rsid w:val="00A64E80"/>
    <w:rsid w:val="00A66C6B"/>
    <w:rsid w:val="00A7261B"/>
    <w:rsid w:val="00A72BCD"/>
    <w:rsid w:val="00A74015"/>
    <w:rsid w:val="00A741D9"/>
    <w:rsid w:val="00A803D6"/>
    <w:rsid w:val="00A833AB"/>
    <w:rsid w:val="00A95560"/>
    <w:rsid w:val="00A964E9"/>
    <w:rsid w:val="00A9741D"/>
    <w:rsid w:val="00AB1254"/>
    <w:rsid w:val="00AB2CC0"/>
    <w:rsid w:val="00AB60C9"/>
    <w:rsid w:val="00AC34A2"/>
    <w:rsid w:val="00AC74F4"/>
    <w:rsid w:val="00AD1C9A"/>
    <w:rsid w:val="00AD4B17"/>
    <w:rsid w:val="00AF0102"/>
    <w:rsid w:val="00AF1A81"/>
    <w:rsid w:val="00AF69EE"/>
    <w:rsid w:val="00B00C4F"/>
    <w:rsid w:val="00B128F5"/>
    <w:rsid w:val="00B3602C"/>
    <w:rsid w:val="00B412D4"/>
    <w:rsid w:val="00B519D6"/>
    <w:rsid w:val="00B64489"/>
    <w:rsid w:val="00B6480F"/>
    <w:rsid w:val="00B64FFF"/>
    <w:rsid w:val="00B703CB"/>
    <w:rsid w:val="00B7267F"/>
    <w:rsid w:val="00B879A5"/>
    <w:rsid w:val="00B9052D"/>
    <w:rsid w:val="00B9105E"/>
    <w:rsid w:val="00BC1E62"/>
    <w:rsid w:val="00BC695A"/>
    <w:rsid w:val="00BD086A"/>
    <w:rsid w:val="00BD4498"/>
    <w:rsid w:val="00BE1E32"/>
    <w:rsid w:val="00BE3C22"/>
    <w:rsid w:val="00BE46CD"/>
    <w:rsid w:val="00C02C1B"/>
    <w:rsid w:val="00C0345E"/>
    <w:rsid w:val="00C21775"/>
    <w:rsid w:val="00C21ABE"/>
    <w:rsid w:val="00C31C95"/>
    <w:rsid w:val="00C3483A"/>
    <w:rsid w:val="00C41EB9"/>
    <w:rsid w:val="00C433D3"/>
    <w:rsid w:val="00C4636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B6A1D"/>
    <w:rsid w:val="00DC47B1"/>
    <w:rsid w:val="00DF3845"/>
    <w:rsid w:val="00E071A0"/>
    <w:rsid w:val="00E32D96"/>
    <w:rsid w:val="00E41911"/>
    <w:rsid w:val="00E44B57"/>
    <w:rsid w:val="00E658FD"/>
    <w:rsid w:val="00E67C39"/>
    <w:rsid w:val="00E92EEF"/>
    <w:rsid w:val="00E97AB4"/>
    <w:rsid w:val="00EA150E"/>
    <w:rsid w:val="00EB0A90"/>
    <w:rsid w:val="00EF2368"/>
    <w:rsid w:val="00EF5F4D"/>
    <w:rsid w:val="00F02C5C"/>
    <w:rsid w:val="00F21A35"/>
    <w:rsid w:val="00F24442"/>
    <w:rsid w:val="00F3022B"/>
    <w:rsid w:val="00F42BA9"/>
    <w:rsid w:val="00F477DA"/>
    <w:rsid w:val="00F50AE3"/>
    <w:rsid w:val="00F5284F"/>
    <w:rsid w:val="00F655B7"/>
    <w:rsid w:val="00F656BA"/>
    <w:rsid w:val="00F67CF1"/>
    <w:rsid w:val="00F7053B"/>
    <w:rsid w:val="00F728AA"/>
    <w:rsid w:val="00F840F0"/>
    <w:rsid w:val="00F91CB4"/>
    <w:rsid w:val="00F935A0"/>
    <w:rsid w:val="00F9772B"/>
    <w:rsid w:val="00FA0B1D"/>
    <w:rsid w:val="00FA0CB4"/>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477D6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649&amp;session=125&amp;summary=B" TargetMode="External" Id="R42302ac2273742aa" /><Relationship Type="http://schemas.openxmlformats.org/officeDocument/2006/relationships/hyperlink" Target="https://www.scstatehouse.gov/sess125_2023-2024/prever/649_20230316.docx" TargetMode="External" Id="R60f1f5b54aeb434e" /><Relationship Type="http://schemas.openxmlformats.org/officeDocument/2006/relationships/hyperlink" Target="h:\sj\20230316.docx" TargetMode="External" Id="Ra43d8fb4ad714ba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0027f4e8-cd24-43c4-87d5-3e6688270fda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2023-03-16T00:00:00-04:00</T_BILL_DT_VERSION>
  <T_BILL_D_INTRODATE>2023-03-16</T_BILL_D_INTRODATE>
  <T_BILL_D_SENATEINTRODATE>2023-03-16</T_BILL_D_SENATEINTRODATE>
  <T_BILL_N_INTERNALVERSIONNUMBER>1</T_BILL_N_INTERNALVERSIONNUMBER>
  <T_BILL_N_SESSION>125</T_BILL_N_SESSION>
  <T_BILL_N_VERSIONNUMBER>1</T_BILL_N_VERSIONNUMBER>
  <T_BILL_N_YEAR>2023</T_BILL_N_YEAR>
  <T_BILL_REQUEST_REQUEST>64c40e3a-c0c0-4b59-b28a-8795b414c521</T_BILL_REQUEST_REQUEST>
  <T_BILL_R_ORIGINALDRAFT>7ffd50c6-0105-4358-b3f1-dd013b366671</T_BILL_R_ORIGINALDRAFT>
  <T_BILL_SPONSOR_SPONSOR>45021917-9fba-465e-b00e-f8374922f5b0</T_BILL_SPONSOR_SPONSOR>
  <T_BILL_T_BILLNAME>[0649]</T_BILL_T_BILLNAME>
  <T_BILL_T_BILLNUMBER>649</T_BILL_T_BILLNUMBER>
  <T_BILL_T_BILLTITLE>TO RECOGNIZE AND COMMEND THE COUNTY ALCOHOL AND DRUG ABUSE AUTHORITIES CREATED BY ACT 301 OF 1973 FOR ITS FIFTY YEARS OF SERVICE TO THE CITIZENS OF SOUTH CAROLINA AS PROVIDERS OF PREVENTION, INTERVENTION, TREATMENT, AND RECOVERY SUPPORT SERVICES AND TO DECLARE TUESDAY, MARCH 28, 2023, AS “COMMUNITIES FOR RECOVERY DAY” IN SOUTH CAROLINA.</T_BILL_T_BILLTITLE>
  <T_BILL_T_CHAMBER>senate</T_BILL_T_CHAMBER>
  <T_BILL_T_FILENAME> </T_BILL_T_FILENAME>
  <T_BILL_T_LEGTYPE>resolution</T_BILL_T_LEGTYPE>
  <T_BILL_T_SUBJECT>Communities for Recovery Day</T_BILL_T_SUBJECT>
  <T_BILL_UR_DRAFTER>virginiaravenel@scstatehouse.gov</T_BILL_UR_DRAFTER>
  <T_BILL_UR_DRAFTINGASSISTANT>chrischarlton@scstatehouse.gov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423</Words>
  <Characters>2434</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2023-03-03T14:35:00Z</cp:lastPrinted>
  <dcterms:created xsi:type="dcterms:W3CDTF">2023-03-16T15:49:00Z</dcterms:created>
  <dcterms:modified xsi:type="dcterms:W3CDTF">2023-03-16T15:49:00Z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