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SR-0071KM23.docx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 College and University Board of Regents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ce7fc24acba4e69">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bf577cc359f24042">
        <w:r w:rsidRPr="00770434">
          <w:rPr>
            <w:rStyle w:val="Hyperlink"/>
          </w:rPr>
          <w:t>Senate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ffaa4b36e840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8c3b83481845ce">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19490809"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223C0" w14:paraId="40FEFADA" w14:textId="273BEBB7">
          <w:pPr>
            <w:pStyle w:val="scbilltitle"/>
            <w:tabs>
              <w:tab w:val="left" w:pos="2104"/>
            </w:tabs>
          </w:pPr>
          <w:r>
            <w:t>to amend the South Carolina Code of Laws by adding Section 59-138-10 so as to ESTABLISH THE SOUTH CAROLINA COLLEGE AND UNIVERSITY BOARD OF REGENTS AND PROVIDE FOR ITS MEMBERSHIP, POWERS, DUTIES, AND RESPONSIBILITIES; and TO REPEAL SECTION 59-53-10, RELATING TO THE STATE BOARD FOR TECHNICAL AND COMPREHENSIVE EDUCATION, AND SECTION 59-103-10, RELATING TO THE STATE COMMISSION ON HIGHER EDUCATION.</w:t>
          </w:r>
        </w:p>
      </w:sdtContent>
    </w:sdt>
    <w:bookmarkStart w:name="at_0ed895ac6" w:displacedByCustomXml="prev" w:id="1"/>
    <w:bookmarkEnd w:id="0"/>
    <w:bookmarkEnd w:id="1"/>
    <w:p w:rsidRPr="00DF3B44" w:rsidR="006C18F0" w:rsidP="006C18F0" w:rsidRDefault="006C18F0" w14:paraId="5BAAC1B7" w14:textId="77777777">
      <w:pPr>
        <w:pStyle w:val="scbillwhereasclause"/>
      </w:pPr>
    </w:p>
    <w:p w:rsidR="00F630F1" w:rsidP="00F630F1" w:rsidRDefault="00F630F1" w14:paraId="30DE5EEA" w14:textId="77777777">
      <w:pPr>
        <w:pStyle w:val="scenactingwords"/>
      </w:pPr>
      <w:bookmarkStart w:name="ew_10bb11e36" w:id="2"/>
      <w:r>
        <w:rPr>
          <w:rFonts w:eastAsia="Times New Roman"/>
        </w:rPr>
        <w:t>B</w:t>
      </w:r>
      <w:bookmarkEnd w:id="2"/>
      <w:r>
        <w:rPr>
          <w:rFonts w:eastAsia="Times New Roman"/>
        </w:rPr>
        <w:t>e it enacted by the General Assembly of the State of South Carolina:</w:t>
      </w:r>
    </w:p>
    <w:p w:rsidR="00F630F1" w:rsidP="00F630F1" w:rsidRDefault="00F630F1" w14:paraId="5DEBFE90" w14:textId="77777777">
      <w:pPr>
        <w:pStyle w:val="scemptyline"/>
      </w:pPr>
    </w:p>
    <w:p w:rsidRPr="00A22C22" w:rsidR="00F630F1" w:rsidP="00F630F1" w:rsidRDefault="00F630F1" w14:paraId="4191C60F" w14:textId="4E721539">
      <w:pPr>
        <w:pStyle w:val="scdirectionallanguage"/>
      </w:pPr>
      <w:bookmarkStart w:name="bs_num_1_56940e6f5" w:id="3"/>
      <w:r>
        <w:rPr>
          <w:rFonts w:eastAsia="Times New Roman"/>
        </w:rPr>
        <w:t>S</w:t>
      </w:r>
      <w:bookmarkEnd w:id="3"/>
      <w:r>
        <w:t xml:space="preserve">ECTION </w:t>
      </w:r>
      <w:r>
        <w:rPr>
          <w:rFonts w:eastAsia="Times New Roman"/>
        </w:rPr>
        <w:t>1.</w:t>
      </w:r>
      <w:r>
        <w:rPr>
          <w:rFonts w:eastAsia="Times New Roman"/>
        </w:rPr>
        <w:tab/>
      </w:r>
      <w:bookmarkStart w:name="dl_c07397995" w:id="4"/>
      <w:r w:rsidRPr="00A22C22">
        <w:rPr>
          <w:rFonts w:eastAsia="Times New Roman"/>
        </w:rPr>
        <w:t>T</w:t>
      </w:r>
      <w:bookmarkEnd w:id="4"/>
      <w:r>
        <w:t xml:space="preserve">itle 59 of the </w:t>
      </w:r>
      <w:r w:rsidR="00364C94">
        <w:t>S.C.</w:t>
      </w:r>
      <w:r>
        <w:t xml:space="preserve"> Code is amended by adding:</w:t>
      </w:r>
    </w:p>
    <w:p w:rsidRPr="00A22C22" w:rsidR="00F630F1" w:rsidP="00F630F1" w:rsidRDefault="00F630F1" w14:paraId="10680EEF" w14:textId="77777777">
      <w:pPr>
        <w:pStyle w:val="scemptyline"/>
      </w:pPr>
    </w:p>
    <w:p w:rsidRPr="00A22C22" w:rsidR="00F630F1" w:rsidP="00F630F1" w:rsidRDefault="00F630F1" w14:paraId="0311A65E" w14:textId="77777777">
      <w:pPr>
        <w:pStyle w:val="scnewcodesection"/>
        <w:jc w:val="center"/>
      </w:pPr>
      <w:bookmarkStart w:name="up_eb3eaf128" w:id="5"/>
      <w:r w:rsidRPr="00A22C22">
        <w:rPr>
          <w:rFonts w:eastAsia="Times New Roman"/>
        </w:rPr>
        <w:t>C</w:t>
      </w:r>
      <w:bookmarkEnd w:id="5"/>
      <w:r w:rsidRPr="00A22C22">
        <w:rPr>
          <w:rFonts w:eastAsia="Times New Roman"/>
        </w:rPr>
        <w:t>HAPTER 138</w:t>
      </w:r>
    </w:p>
    <w:p w:rsidRPr="00A22C22" w:rsidR="00F630F1" w:rsidP="00F630F1" w:rsidRDefault="00F630F1" w14:paraId="572818D2" w14:textId="77777777">
      <w:pPr>
        <w:pStyle w:val="scnewcodesection"/>
        <w:jc w:val="center"/>
      </w:pPr>
    </w:p>
    <w:p w:rsidRPr="00A22C22" w:rsidR="00F630F1" w:rsidP="00F630F1" w:rsidRDefault="00F630F1" w14:paraId="384D24BB" w14:textId="77777777">
      <w:pPr>
        <w:pStyle w:val="scnewcodesection"/>
        <w:jc w:val="center"/>
      </w:pPr>
      <w:bookmarkStart w:name="up_1c651074f" w:id="6"/>
      <w:r w:rsidRPr="00A22C22">
        <w:rPr>
          <w:rFonts w:eastAsia="Times New Roman"/>
        </w:rPr>
        <w:t>S</w:t>
      </w:r>
      <w:bookmarkEnd w:id="6"/>
      <w:r w:rsidRPr="00A22C22">
        <w:rPr>
          <w:rFonts w:eastAsia="Times New Roman"/>
        </w:rPr>
        <w:t>outh Carolina College and</w:t>
      </w:r>
    </w:p>
    <w:p w:rsidRPr="00A22C22" w:rsidR="00F630F1" w:rsidP="00F630F1" w:rsidRDefault="00F630F1" w14:paraId="0286EEC2" w14:textId="77777777">
      <w:pPr>
        <w:pStyle w:val="scnewcodesection"/>
        <w:jc w:val="center"/>
      </w:pPr>
      <w:bookmarkStart w:name="up_8211ffa6f" w:id="7"/>
      <w:r w:rsidRPr="00A22C22">
        <w:rPr>
          <w:rFonts w:eastAsia="Times New Roman"/>
        </w:rPr>
        <w:t>U</w:t>
      </w:r>
      <w:bookmarkEnd w:id="7"/>
      <w:r w:rsidRPr="00A22C22">
        <w:rPr>
          <w:rFonts w:eastAsia="Times New Roman"/>
        </w:rPr>
        <w:t>niversity Board of Regents</w:t>
      </w:r>
    </w:p>
    <w:p w:rsidRPr="00A22C22" w:rsidR="00F630F1" w:rsidP="00F630F1" w:rsidRDefault="00F630F1" w14:paraId="0D822D45" w14:textId="77777777">
      <w:pPr>
        <w:pStyle w:val="scnewcodesection"/>
      </w:pPr>
    </w:p>
    <w:p w:rsidRPr="00A22C22" w:rsidR="00F630F1" w:rsidP="00F630F1" w:rsidRDefault="00F630F1" w14:paraId="560F6AA9" w14:textId="77777777">
      <w:pPr>
        <w:pStyle w:val="scnewcodesection"/>
      </w:pPr>
      <w:bookmarkStart w:name="ns_T59C138N10_b36b3b115" w:id="8"/>
      <w:r>
        <w:tab/>
      </w:r>
      <w:bookmarkEnd w:id="8"/>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10.</w:t>
      </w:r>
      <w:r w:rsidRPr="00A22C22">
        <w:rPr>
          <w:rFonts w:eastAsia="Times New Roman"/>
        </w:rPr>
        <w:tab/>
      </w:r>
      <w:proofErr w:type="gramStart"/>
      <w:r w:rsidRPr="00A22C22">
        <w:rPr>
          <w:rFonts w:eastAsia="Times New Roman"/>
        </w:rPr>
        <w:t>In order to</w:t>
      </w:r>
      <w:proofErr w:type="gramEnd"/>
      <w:r w:rsidRPr="00A22C22">
        <w:rPr>
          <w:rFonts w:eastAsia="Times New Roman"/>
        </w:rPr>
        <w:t xml:space="preserve"> foster the development of a coordinated system of higher education, to improve the quality of education, to extend its benefits, and to encourage an economical use of the </w:t>
      </w:r>
      <w:r>
        <w:rPr>
          <w:rFonts w:eastAsia="Times New Roman"/>
        </w:rPr>
        <w:t>S</w:t>
      </w:r>
      <w:r w:rsidRPr="00A22C22">
        <w:rPr>
          <w:rFonts w:eastAsia="Times New Roman"/>
        </w:rPr>
        <w:t>tate’s resources, the South Carolina system of higher education is redefined in accordance with the provisions of this chapter.</w:t>
      </w:r>
    </w:p>
    <w:p w:rsidRPr="00A22C22" w:rsidR="00F630F1" w:rsidP="00F630F1" w:rsidRDefault="00F630F1" w14:paraId="287BC7E3" w14:textId="77777777">
      <w:pPr>
        <w:pStyle w:val="scnewcodesection"/>
      </w:pPr>
    </w:p>
    <w:p w:rsidRPr="00A22C22" w:rsidR="00F630F1" w:rsidP="00F630F1" w:rsidRDefault="00F630F1" w14:paraId="2FB017EC" w14:textId="77777777">
      <w:pPr>
        <w:pStyle w:val="scnewcodesection"/>
      </w:pPr>
      <w:bookmarkStart w:name="ns_T59C138N20_e1c73226d" w:id="9"/>
      <w:r>
        <w:tab/>
      </w:r>
      <w:bookmarkEnd w:id="9"/>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20.</w:t>
      </w:r>
      <w:r w:rsidRPr="00A22C22">
        <w:rPr>
          <w:rFonts w:eastAsia="Times New Roman"/>
        </w:rPr>
        <w:tab/>
        <w:t>As used in this chapter, unless the context clearly requires otherwise:</w:t>
      </w:r>
    </w:p>
    <w:p w:rsidRPr="00A22C22" w:rsidR="00F630F1" w:rsidP="00F630F1" w:rsidRDefault="00F630F1" w14:paraId="11928504" w14:textId="77777777">
      <w:pPr>
        <w:pStyle w:val="scnewcodesection"/>
      </w:pPr>
      <w:r>
        <w:rPr>
          <w:rFonts w:eastAsia="Times New Roman"/>
        </w:rPr>
        <w:tab/>
      </w:r>
      <w:r w:rsidRPr="00A22C22">
        <w:rPr>
          <w:rFonts w:eastAsia="Times New Roman"/>
        </w:rPr>
        <w:tab/>
      </w:r>
      <w:bookmarkStart w:name="ss_T59C138N20S1_lv1_0d0cc16c8" w:id="10"/>
      <w:r w:rsidRPr="00A22C22">
        <w:rPr>
          <w:rFonts w:eastAsia="Times New Roman"/>
        </w:rPr>
        <w:t>(</w:t>
      </w:r>
      <w:bookmarkEnd w:id="10"/>
      <w:r w:rsidRPr="00A22C22">
        <w:rPr>
          <w:rFonts w:eastAsia="Times New Roman"/>
        </w:rPr>
        <w:t>1)</w:t>
      </w:r>
      <w:r w:rsidRPr="00A22C22">
        <w:t xml:space="preserve"> </w:t>
      </w:r>
      <w:r w:rsidRPr="00A22C22">
        <w:rPr>
          <w:rFonts w:eastAsia="Times New Roman"/>
        </w:rPr>
        <w:t>‘Board</w:t>
      </w:r>
      <w:r>
        <w:rPr>
          <w:rFonts w:eastAsia="Times New Roman"/>
        </w:rPr>
        <w:t xml:space="preserve"> of regents</w:t>
      </w:r>
      <w:r w:rsidRPr="00A22C22">
        <w:rPr>
          <w:rFonts w:eastAsia="Times New Roman"/>
        </w:rPr>
        <w:t>’ means the South Carolina College and University Board of Regents.</w:t>
      </w:r>
    </w:p>
    <w:p w:rsidRPr="00A22C22" w:rsidR="00F630F1" w:rsidP="00F630F1" w:rsidRDefault="00F630F1" w14:paraId="3D059A7C" w14:textId="77777777">
      <w:pPr>
        <w:pStyle w:val="scnewcodesection"/>
      </w:pPr>
      <w:r>
        <w:rPr>
          <w:rFonts w:eastAsia="Times New Roman"/>
        </w:rPr>
        <w:tab/>
      </w:r>
      <w:r w:rsidRPr="00A22C22">
        <w:rPr>
          <w:rFonts w:eastAsia="Times New Roman"/>
        </w:rPr>
        <w:tab/>
      </w:r>
      <w:bookmarkStart w:name="ss_T59C138N20S2_lv1_c28fc5c6f" w:id="11"/>
      <w:r w:rsidRPr="00A22C22">
        <w:rPr>
          <w:rFonts w:eastAsia="Times New Roman"/>
        </w:rPr>
        <w:t>(</w:t>
      </w:r>
      <w:bookmarkEnd w:id="11"/>
      <w:r w:rsidRPr="00A22C22">
        <w:rPr>
          <w:rFonts w:eastAsia="Times New Roman"/>
        </w:rPr>
        <w:t>2)</w:t>
      </w:r>
      <w:r w:rsidRPr="00A22C22">
        <w:t xml:space="preserve"> </w:t>
      </w:r>
      <w:r w:rsidRPr="00A22C22">
        <w:rPr>
          <w:rFonts w:eastAsia="Times New Roman"/>
        </w:rPr>
        <w:t xml:space="preserve">‘Board of </w:t>
      </w:r>
      <w:r>
        <w:rPr>
          <w:rFonts w:eastAsia="Times New Roman"/>
        </w:rPr>
        <w:t>t</w:t>
      </w:r>
      <w:r w:rsidRPr="00A22C22">
        <w:rPr>
          <w:rFonts w:eastAsia="Times New Roman"/>
        </w:rPr>
        <w:t>rustees’ means the board of trustees or governing board or commission of a constituent institution.</w:t>
      </w:r>
    </w:p>
    <w:p w:rsidRPr="00A22C22" w:rsidR="00F630F1" w:rsidP="00F630F1" w:rsidRDefault="00F630F1" w14:paraId="1B044B16" w14:textId="77777777">
      <w:pPr>
        <w:pStyle w:val="scnewcodesection"/>
      </w:pPr>
      <w:r>
        <w:rPr>
          <w:rFonts w:eastAsia="Times New Roman"/>
        </w:rPr>
        <w:tab/>
      </w:r>
      <w:r w:rsidRPr="00A22C22">
        <w:rPr>
          <w:rFonts w:eastAsia="Times New Roman"/>
        </w:rPr>
        <w:tab/>
      </w:r>
      <w:bookmarkStart w:name="ss_T59C138N20S3_lv1_cc59ac9c4" w:id="12"/>
      <w:r w:rsidRPr="00A22C22">
        <w:rPr>
          <w:rFonts w:eastAsia="Times New Roman"/>
        </w:rPr>
        <w:t>(</w:t>
      </w:r>
      <w:bookmarkEnd w:id="12"/>
      <w:r w:rsidRPr="00A22C22">
        <w:rPr>
          <w:rFonts w:eastAsia="Times New Roman"/>
        </w:rPr>
        <w:t>3)</w:t>
      </w:r>
      <w:r w:rsidRPr="00A22C22">
        <w:t xml:space="preserve"> </w:t>
      </w:r>
      <w:r w:rsidRPr="00A22C22">
        <w:rPr>
          <w:rFonts w:eastAsia="Times New Roman"/>
        </w:rPr>
        <w:t>‘Constituent institution’ or ‘institution’ means those public institutions of higher learning defined by Section 59</w:t>
      </w:r>
      <w:r>
        <w:rPr>
          <w:rFonts w:eastAsia="Times New Roman"/>
        </w:rPr>
        <w:noBreakHyphen/>
      </w:r>
      <w:r w:rsidRPr="00A22C22">
        <w:rPr>
          <w:rFonts w:eastAsia="Times New Roman"/>
        </w:rPr>
        <w:t>103</w:t>
      </w:r>
      <w:r>
        <w:rPr>
          <w:rFonts w:eastAsia="Times New Roman"/>
        </w:rPr>
        <w:noBreakHyphen/>
      </w:r>
      <w:r w:rsidRPr="00A22C22">
        <w:rPr>
          <w:rFonts w:eastAsia="Times New Roman"/>
        </w:rPr>
        <w:t>5.</w:t>
      </w:r>
    </w:p>
    <w:p w:rsidRPr="00A22C22" w:rsidR="00F630F1" w:rsidP="00F630F1" w:rsidRDefault="00F630F1" w14:paraId="0EC13BC6" w14:textId="77777777">
      <w:pPr>
        <w:pStyle w:val="scnewcodesection"/>
      </w:pPr>
    </w:p>
    <w:p w:rsidRPr="00A22C22" w:rsidR="00F630F1" w:rsidP="00F630F1" w:rsidRDefault="00F630F1" w14:paraId="261ED7EC" w14:textId="77777777">
      <w:pPr>
        <w:pStyle w:val="scnewcodesection"/>
      </w:pPr>
      <w:bookmarkStart w:name="ns_T59C138N30_1e2d2ff5a" w:id="13"/>
      <w:r>
        <w:tab/>
      </w:r>
      <w:bookmarkEnd w:id="13"/>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30.</w:t>
      </w:r>
      <w:r w:rsidRPr="00A22C22">
        <w:rPr>
          <w:rFonts w:eastAsia="Times New Roman"/>
        </w:rPr>
        <w:tab/>
        <w:t>There is created a South Carolina College and University Board of Regents, which is known as the ‘State Board of Regents’</w:t>
      </w:r>
      <w:r>
        <w:rPr>
          <w:rFonts w:eastAsia="Times New Roman"/>
        </w:rPr>
        <w:t>,</w:t>
      </w:r>
      <w:r w:rsidRPr="00A22C22">
        <w:rPr>
          <w:rFonts w:eastAsia="Times New Roman"/>
        </w:rPr>
        <w:t xml:space="preserve"> and which is a body corporate and politic and which by that name has the power to:</w:t>
      </w:r>
    </w:p>
    <w:p w:rsidRPr="00A22C22" w:rsidR="00F630F1" w:rsidP="00F630F1" w:rsidRDefault="00F630F1" w14:paraId="084E4D08" w14:textId="77777777">
      <w:pPr>
        <w:pStyle w:val="scnewcodesection"/>
      </w:pPr>
      <w:r>
        <w:rPr>
          <w:rFonts w:eastAsia="Times New Roman"/>
        </w:rPr>
        <w:lastRenderedPageBreak/>
        <w:tab/>
      </w:r>
      <w:r w:rsidRPr="00A22C22">
        <w:rPr>
          <w:rFonts w:eastAsia="Times New Roman"/>
        </w:rPr>
        <w:tab/>
      </w:r>
      <w:bookmarkStart w:name="ss_T59C138N30S1_lv1_a89571b40" w:id="14"/>
      <w:r w:rsidRPr="00A22C22">
        <w:rPr>
          <w:rFonts w:eastAsia="Times New Roman"/>
        </w:rPr>
        <w:t>(</w:t>
      </w:r>
      <w:bookmarkEnd w:id="14"/>
      <w:r w:rsidRPr="00A22C22">
        <w:rPr>
          <w:rFonts w:eastAsia="Times New Roman"/>
        </w:rPr>
        <w:t>1)</w:t>
      </w:r>
      <w:r w:rsidRPr="00A22C22">
        <w:t xml:space="preserve"> </w:t>
      </w:r>
      <w:r w:rsidRPr="00A22C22">
        <w:rPr>
          <w:rFonts w:eastAsia="Times New Roman"/>
        </w:rPr>
        <w:t xml:space="preserve">have perpetual </w:t>
      </w:r>
      <w:proofErr w:type="gramStart"/>
      <w:r w:rsidRPr="00A22C22">
        <w:rPr>
          <w:rFonts w:eastAsia="Times New Roman"/>
        </w:rPr>
        <w:t>succession;</w:t>
      </w:r>
      <w:proofErr w:type="gramEnd"/>
    </w:p>
    <w:p w:rsidRPr="00A22C22" w:rsidR="00F630F1" w:rsidP="00F630F1" w:rsidRDefault="00F630F1" w14:paraId="3EEDECA5" w14:textId="77777777">
      <w:pPr>
        <w:pStyle w:val="scnewcodesection"/>
      </w:pPr>
      <w:r>
        <w:rPr>
          <w:rFonts w:eastAsia="Times New Roman"/>
        </w:rPr>
        <w:tab/>
      </w:r>
      <w:r w:rsidRPr="00A22C22">
        <w:rPr>
          <w:rFonts w:eastAsia="Times New Roman"/>
        </w:rPr>
        <w:tab/>
      </w:r>
      <w:bookmarkStart w:name="ss_T59C138N30S2_lv1_695ea02af" w:id="15"/>
      <w:r w:rsidRPr="00A22C22">
        <w:rPr>
          <w:rFonts w:eastAsia="Times New Roman"/>
        </w:rPr>
        <w:t>(</w:t>
      </w:r>
      <w:bookmarkEnd w:id="15"/>
      <w:r w:rsidRPr="00A22C22">
        <w:rPr>
          <w:rFonts w:eastAsia="Times New Roman"/>
        </w:rPr>
        <w:t>2)</w:t>
      </w:r>
      <w:r w:rsidRPr="00A22C22">
        <w:t xml:space="preserve"> </w:t>
      </w:r>
      <w:r w:rsidRPr="00A22C22">
        <w:rPr>
          <w:rFonts w:eastAsia="Times New Roman"/>
        </w:rPr>
        <w:t xml:space="preserve">sue and be sued in the corporate </w:t>
      </w:r>
      <w:proofErr w:type="gramStart"/>
      <w:r w:rsidRPr="00A22C22">
        <w:rPr>
          <w:rFonts w:eastAsia="Times New Roman"/>
        </w:rPr>
        <w:t>name;</w:t>
      </w:r>
      <w:proofErr w:type="gramEnd"/>
    </w:p>
    <w:p w:rsidRPr="00A22C22" w:rsidR="00F630F1" w:rsidP="00F630F1" w:rsidRDefault="00F630F1" w14:paraId="489C4D62" w14:textId="77777777">
      <w:pPr>
        <w:pStyle w:val="scnewcodesection"/>
      </w:pPr>
      <w:r>
        <w:rPr>
          <w:rFonts w:eastAsia="Times New Roman"/>
        </w:rPr>
        <w:tab/>
      </w:r>
      <w:r w:rsidRPr="00A22C22">
        <w:rPr>
          <w:rFonts w:eastAsia="Times New Roman"/>
        </w:rPr>
        <w:tab/>
      </w:r>
      <w:bookmarkStart w:name="ss_T59C138N30S3_lv1_7fb0a848a" w:id="16"/>
      <w:r w:rsidRPr="00A22C22">
        <w:rPr>
          <w:rFonts w:eastAsia="Times New Roman"/>
        </w:rPr>
        <w:t>(</w:t>
      </w:r>
      <w:bookmarkEnd w:id="16"/>
      <w:r w:rsidRPr="00A22C22">
        <w:rPr>
          <w:rFonts w:eastAsia="Times New Roman"/>
        </w:rPr>
        <w:t>3)</w:t>
      </w:r>
      <w:r w:rsidRPr="00A22C22">
        <w:t xml:space="preserve"> </w:t>
      </w:r>
      <w:r w:rsidRPr="00A22C22">
        <w:rPr>
          <w:rFonts w:eastAsia="Times New Roman"/>
        </w:rPr>
        <w:t xml:space="preserve">have a common seal and alter it at </w:t>
      </w:r>
      <w:r>
        <w:rPr>
          <w:rFonts w:eastAsia="Times New Roman"/>
        </w:rPr>
        <w:t xml:space="preserve">its </w:t>
      </w:r>
      <w:proofErr w:type="gramStart"/>
      <w:r w:rsidRPr="00A22C22">
        <w:rPr>
          <w:rFonts w:eastAsia="Times New Roman"/>
        </w:rPr>
        <w:t>pleasure;</w:t>
      </w:r>
      <w:proofErr w:type="gramEnd"/>
    </w:p>
    <w:p w:rsidRPr="00A22C22" w:rsidR="00F630F1" w:rsidP="00F630F1" w:rsidRDefault="00F630F1" w14:paraId="2F518178" w14:textId="77777777">
      <w:pPr>
        <w:pStyle w:val="scnewcodesection"/>
      </w:pPr>
      <w:r>
        <w:rPr>
          <w:rFonts w:eastAsia="Times New Roman"/>
        </w:rPr>
        <w:tab/>
      </w:r>
      <w:r w:rsidRPr="00A22C22">
        <w:rPr>
          <w:rFonts w:eastAsia="Times New Roman"/>
        </w:rPr>
        <w:tab/>
      </w:r>
      <w:bookmarkStart w:name="ss_T59C138N30S4_lv1_e0c92db0a" w:id="17"/>
      <w:r w:rsidRPr="00A22C22">
        <w:rPr>
          <w:rFonts w:eastAsia="Times New Roman"/>
        </w:rPr>
        <w:t>(</w:t>
      </w:r>
      <w:bookmarkEnd w:id="17"/>
      <w:r w:rsidRPr="00A22C22">
        <w:rPr>
          <w:rFonts w:eastAsia="Times New Roman"/>
        </w:rPr>
        <w:t>4)</w:t>
      </w:r>
      <w:r w:rsidRPr="00A22C22">
        <w:t xml:space="preserve"> </w:t>
      </w:r>
      <w:r w:rsidRPr="00A22C22">
        <w:rPr>
          <w:rFonts w:eastAsia="Times New Roman"/>
        </w:rPr>
        <w:t>make contracts</w:t>
      </w:r>
      <w:r>
        <w:rPr>
          <w:rFonts w:eastAsia="Times New Roman"/>
        </w:rPr>
        <w:t>;</w:t>
      </w:r>
      <w:r w:rsidRPr="00A22C22">
        <w:rPr>
          <w:rFonts w:eastAsia="Times New Roman"/>
        </w:rPr>
        <w:t xml:space="preserve"> have, hold, purchase, and lease real and personal property for corporate purposes</w:t>
      </w:r>
      <w:r>
        <w:rPr>
          <w:rFonts w:eastAsia="Times New Roman"/>
        </w:rPr>
        <w:t>;</w:t>
      </w:r>
      <w:r w:rsidRPr="00A22C22">
        <w:rPr>
          <w:rFonts w:eastAsia="Times New Roman"/>
        </w:rPr>
        <w:t xml:space="preserve"> and sell </w:t>
      </w:r>
      <w:r>
        <w:rPr>
          <w:rFonts w:eastAsia="Times New Roman"/>
        </w:rPr>
        <w:t>or</w:t>
      </w:r>
      <w:r w:rsidRPr="00A22C22">
        <w:rPr>
          <w:rFonts w:eastAsia="Times New Roman"/>
        </w:rPr>
        <w:t xml:space="preserve"> dispose of personal property and buildings that are considered by it as surplus property or not further needed and </w:t>
      </w:r>
      <w:r>
        <w:rPr>
          <w:rFonts w:eastAsia="Times New Roman"/>
        </w:rPr>
        <w:t xml:space="preserve">of </w:t>
      </w:r>
      <w:r w:rsidRPr="00A22C22">
        <w:rPr>
          <w:rFonts w:eastAsia="Times New Roman"/>
        </w:rPr>
        <w:t>buildings that it may need to dispose of for the purpose of making room for other construction. However, the board</w:t>
      </w:r>
      <w:r>
        <w:rPr>
          <w:rFonts w:eastAsia="Times New Roman"/>
        </w:rPr>
        <w:t xml:space="preserve"> of regents</w:t>
      </w:r>
      <w:r w:rsidRPr="00A22C22">
        <w:rPr>
          <w:rFonts w:eastAsia="Times New Roman"/>
        </w:rPr>
        <w:t xml:space="preserve"> does not have the power to sell or otherwise dispose of real estate, other than buildings, except with the consent of the General </w:t>
      </w:r>
      <w:proofErr w:type="gramStart"/>
      <w:r w:rsidRPr="00A22C22">
        <w:rPr>
          <w:rFonts w:eastAsia="Times New Roman"/>
        </w:rPr>
        <w:t>Assembly;</w:t>
      </w:r>
      <w:proofErr w:type="gramEnd"/>
    </w:p>
    <w:p w:rsidRPr="00A22C22" w:rsidR="00F630F1" w:rsidP="00F630F1" w:rsidRDefault="00F630F1" w14:paraId="64E09C67" w14:textId="77777777">
      <w:pPr>
        <w:pStyle w:val="scnewcodesection"/>
      </w:pPr>
      <w:r>
        <w:rPr>
          <w:rFonts w:eastAsia="Times New Roman"/>
        </w:rPr>
        <w:tab/>
      </w:r>
      <w:r w:rsidRPr="00A22C22">
        <w:rPr>
          <w:rFonts w:eastAsia="Times New Roman"/>
        </w:rPr>
        <w:tab/>
      </w:r>
      <w:bookmarkStart w:name="ss_T59C138N30S5_lv1_7c8e81519" w:id="18"/>
      <w:r w:rsidRPr="00A22C22">
        <w:rPr>
          <w:rFonts w:eastAsia="Times New Roman"/>
        </w:rPr>
        <w:t>(</w:t>
      </w:r>
      <w:bookmarkEnd w:id="18"/>
      <w:r w:rsidRPr="00A22C22">
        <w:rPr>
          <w:rFonts w:eastAsia="Times New Roman"/>
        </w:rPr>
        <w:t>5)</w:t>
      </w:r>
      <w:r w:rsidRPr="00A22C22">
        <w:t xml:space="preserve"> </w:t>
      </w:r>
      <w:r w:rsidRPr="00A22C22">
        <w:rPr>
          <w:rFonts w:eastAsia="Times New Roman"/>
        </w:rPr>
        <w:t>elect from its membership for two</w:t>
      </w:r>
      <w:r>
        <w:rPr>
          <w:rFonts w:eastAsia="Times New Roman"/>
        </w:rPr>
        <w:noBreakHyphen/>
      </w:r>
      <w:r w:rsidRPr="00A22C22">
        <w:rPr>
          <w:rFonts w:eastAsia="Times New Roman"/>
        </w:rPr>
        <w:t>year terms a chairman, vice</w:t>
      </w:r>
      <w:r>
        <w:rPr>
          <w:rFonts w:eastAsia="Times New Roman"/>
        </w:rPr>
        <w:t>-</w:t>
      </w:r>
      <w:r w:rsidRPr="00A22C22">
        <w:rPr>
          <w:rFonts w:eastAsia="Times New Roman"/>
        </w:rPr>
        <w:t xml:space="preserve">chairman, and secretary to serve until their successors have been elected and qualify. However, no person may serve as chairman for more than four years in </w:t>
      </w:r>
      <w:proofErr w:type="gramStart"/>
      <w:r w:rsidRPr="00A22C22">
        <w:rPr>
          <w:rFonts w:eastAsia="Times New Roman"/>
        </w:rPr>
        <w:t>succession;</w:t>
      </w:r>
      <w:proofErr w:type="gramEnd"/>
    </w:p>
    <w:p w:rsidRPr="00A22C22" w:rsidR="00F630F1" w:rsidP="00F630F1" w:rsidRDefault="00F630F1" w14:paraId="17DD0405" w14:textId="77777777">
      <w:pPr>
        <w:pStyle w:val="scnewcodesection"/>
      </w:pPr>
      <w:r>
        <w:rPr>
          <w:rFonts w:eastAsia="Times New Roman"/>
        </w:rPr>
        <w:tab/>
      </w:r>
      <w:r w:rsidRPr="00A22C22">
        <w:rPr>
          <w:rFonts w:eastAsia="Times New Roman"/>
        </w:rPr>
        <w:tab/>
      </w:r>
      <w:bookmarkStart w:name="ss_T59C138N30S6_lv1_8141dc34e" w:id="19"/>
      <w:r w:rsidRPr="00A22C22">
        <w:rPr>
          <w:rFonts w:eastAsia="Times New Roman"/>
        </w:rPr>
        <w:t>(</w:t>
      </w:r>
      <w:bookmarkEnd w:id="19"/>
      <w:r w:rsidRPr="00A22C22">
        <w:rPr>
          <w:rFonts w:eastAsia="Times New Roman"/>
        </w:rPr>
        <w:t>6)</w:t>
      </w:r>
      <w:r w:rsidRPr="00A22C22">
        <w:t xml:space="preserve"> </w:t>
      </w:r>
      <w:r w:rsidRPr="00A22C22">
        <w:rPr>
          <w:rFonts w:eastAsia="Times New Roman"/>
        </w:rPr>
        <w:t xml:space="preserve">take, demand, receive, and possess monies, goods, and chattels that may be given for the use of a constituent institution and apply the same according to the will of the </w:t>
      </w:r>
      <w:proofErr w:type="gramStart"/>
      <w:r w:rsidRPr="00A22C22">
        <w:rPr>
          <w:rFonts w:eastAsia="Times New Roman"/>
        </w:rPr>
        <w:t>donors;</w:t>
      </w:r>
      <w:proofErr w:type="gramEnd"/>
    </w:p>
    <w:p w:rsidRPr="00A22C22" w:rsidR="00F630F1" w:rsidP="00F630F1" w:rsidRDefault="00F630F1" w14:paraId="14EFFD2D" w14:textId="77777777">
      <w:pPr>
        <w:pStyle w:val="scnewcodesection"/>
      </w:pPr>
      <w:r>
        <w:rPr>
          <w:rFonts w:eastAsia="Times New Roman"/>
        </w:rPr>
        <w:tab/>
      </w:r>
      <w:r w:rsidRPr="00A22C22">
        <w:rPr>
          <w:rFonts w:eastAsia="Times New Roman"/>
        </w:rPr>
        <w:tab/>
      </w:r>
      <w:bookmarkStart w:name="ss_T59C138N30S7_lv1_947b0fbdf" w:id="20"/>
      <w:r w:rsidRPr="00A22C22">
        <w:rPr>
          <w:rFonts w:eastAsia="Times New Roman"/>
        </w:rPr>
        <w:t>(</w:t>
      </w:r>
      <w:bookmarkEnd w:id="20"/>
      <w:r w:rsidRPr="00A22C22">
        <w:rPr>
          <w:rFonts w:eastAsia="Times New Roman"/>
        </w:rPr>
        <w:t>7)</w:t>
      </w:r>
      <w:r w:rsidRPr="00A22C22">
        <w:t xml:space="preserve"> </w:t>
      </w:r>
      <w:r w:rsidRPr="00A22C22">
        <w:rPr>
          <w:rFonts w:eastAsia="Times New Roman"/>
        </w:rPr>
        <w:t>receive, possess, enjoy, and retain forever by gift, purchase, or devise real and personal estate and funds of any kind, nature, or quality in special trust and confidence that the same, or the profits from them, must be applied to and for the use and purpose of establishing and endowing the constituent institutions;</w:t>
      </w:r>
      <w:r>
        <w:rPr>
          <w:rFonts w:eastAsia="Times New Roman"/>
        </w:rPr>
        <w:t xml:space="preserve"> and</w:t>
      </w:r>
    </w:p>
    <w:p w:rsidRPr="00A22C22" w:rsidR="00F630F1" w:rsidP="00F630F1" w:rsidRDefault="00F630F1" w14:paraId="55D05427" w14:textId="77777777">
      <w:pPr>
        <w:pStyle w:val="scnewcodesection"/>
      </w:pPr>
      <w:r>
        <w:rPr>
          <w:rFonts w:eastAsia="Times New Roman"/>
        </w:rPr>
        <w:tab/>
      </w:r>
      <w:r w:rsidRPr="00A22C22">
        <w:rPr>
          <w:rFonts w:eastAsia="Times New Roman"/>
        </w:rPr>
        <w:tab/>
      </w:r>
      <w:bookmarkStart w:name="ss_T59C138N30S8_lv1_df53635b3" w:id="21"/>
      <w:r w:rsidRPr="00A22C22">
        <w:rPr>
          <w:rFonts w:eastAsia="Times New Roman"/>
        </w:rPr>
        <w:t>(</w:t>
      </w:r>
      <w:bookmarkEnd w:id="21"/>
      <w:r w:rsidRPr="00A22C22">
        <w:rPr>
          <w:rFonts w:eastAsia="Times New Roman"/>
        </w:rPr>
        <w:t>8)</w:t>
      </w:r>
      <w:r w:rsidRPr="00A22C22">
        <w:t xml:space="preserve"> </w:t>
      </w:r>
      <w:r>
        <w:rPr>
          <w:rFonts w:eastAsia="Times New Roman"/>
        </w:rPr>
        <w:t>perform all function</w:t>
      </w:r>
      <w:r w:rsidRPr="00A22C22">
        <w:rPr>
          <w:rFonts w:eastAsia="Times New Roman"/>
        </w:rPr>
        <w:t xml:space="preserve">s </w:t>
      </w:r>
      <w:r>
        <w:rPr>
          <w:rFonts w:eastAsia="Times New Roman"/>
        </w:rPr>
        <w:t>that</w:t>
      </w:r>
      <w:r w:rsidRPr="00A22C22">
        <w:rPr>
          <w:rFonts w:eastAsia="Times New Roman"/>
        </w:rPr>
        <w:t xml:space="preserve"> usually are </w:t>
      </w:r>
      <w:r>
        <w:rPr>
          <w:rFonts w:eastAsia="Times New Roman"/>
        </w:rPr>
        <w:t>performed</w:t>
      </w:r>
      <w:r w:rsidRPr="00A22C22">
        <w:rPr>
          <w:rFonts w:eastAsia="Times New Roman"/>
        </w:rPr>
        <w:t xml:space="preserve"> by bodies corporate and politic </w:t>
      </w:r>
      <w:r>
        <w:rPr>
          <w:rFonts w:eastAsia="Times New Roman"/>
        </w:rPr>
        <w:t xml:space="preserve">and do </w:t>
      </w:r>
      <w:r w:rsidRPr="00A22C22">
        <w:rPr>
          <w:rFonts w:eastAsia="Times New Roman"/>
        </w:rPr>
        <w:t>anything necessary for the promotion of learning and virtue.</w:t>
      </w:r>
    </w:p>
    <w:p w:rsidRPr="00A22C22" w:rsidR="00F630F1" w:rsidP="00F630F1" w:rsidRDefault="00F630F1" w14:paraId="34394DD6" w14:textId="77777777">
      <w:pPr>
        <w:pStyle w:val="scnewcodesection"/>
      </w:pPr>
    </w:p>
    <w:p w:rsidRPr="00A22C22" w:rsidR="00F630F1" w:rsidP="00F630F1" w:rsidRDefault="00F630F1" w14:paraId="156BD347" w14:textId="77777777">
      <w:pPr>
        <w:pStyle w:val="scnewcodesection"/>
      </w:pPr>
      <w:bookmarkStart w:name="ns_T59C138N40_3b6def081" w:id="22"/>
      <w:r>
        <w:tab/>
      </w:r>
      <w:bookmarkEnd w:id="22"/>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40.</w:t>
      </w:r>
      <w:r w:rsidRPr="00A22C22">
        <w:rPr>
          <w:rFonts w:eastAsia="Times New Roman"/>
        </w:rPr>
        <w:tab/>
        <w:t>(A)(1)</w:t>
      </w:r>
      <w:r w:rsidRPr="00A22C22">
        <w:t xml:space="preserve"> </w:t>
      </w:r>
      <w:r w:rsidRPr="00A22C22">
        <w:rPr>
          <w:rFonts w:eastAsia="Times New Roman"/>
        </w:rPr>
        <w:t xml:space="preserve">The </w:t>
      </w:r>
      <w:r>
        <w:rPr>
          <w:rFonts w:eastAsia="Times New Roman"/>
        </w:rPr>
        <w:t>b</w:t>
      </w:r>
      <w:r w:rsidRPr="00A22C22">
        <w:rPr>
          <w:rFonts w:eastAsia="Times New Roman"/>
        </w:rPr>
        <w:t>oard</w:t>
      </w:r>
      <w:r>
        <w:rPr>
          <w:rFonts w:eastAsia="Times New Roman"/>
        </w:rPr>
        <w:t xml:space="preserve"> of regents</w:t>
      </w:r>
      <w:r w:rsidRPr="00A22C22">
        <w:rPr>
          <w:rFonts w:eastAsia="Times New Roman"/>
        </w:rPr>
        <w:t xml:space="preserve"> </w:t>
      </w:r>
      <w:r w:rsidRPr="007D5D5C">
        <w:rPr>
          <w:rFonts w:eastAsia="Times New Roman"/>
        </w:rPr>
        <w:t>is composed of</w:t>
      </w:r>
      <w:r w:rsidRPr="00A22C22">
        <w:rPr>
          <w:rFonts w:eastAsia="Times New Roman"/>
        </w:rPr>
        <w:t xml:space="preserve"> seventeen</w:t>
      </w:r>
      <w:r>
        <w:rPr>
          <w:rFonts w:eastAsia="Times New Roman"/>
        </w:rPr>
        <w:t xml:space="preserve"> members. </w:t>
      </w:r>
      <w:r w:rsidRPr="00A22C22">
        <w:rPr>
          <w:rFonts w:eastAsia="Times New Roman"/>
        </w:rPr>
        <w:t>Vacancies in all seats must be filled by election or appointment in the same manner of original election or appointment for the remainder of the unexpired term.</w:t>
      </w:r>
    </w:p>
    <w:p w:rsidRPr="00A22C22" w:rsidR="00F630F1" w:rsidP="00F630F1" w:rsidRDefault="00F630F1" w14:paraId="6494F7AC" w14:textId="77777777">
      <w:pPr>
        <w:pStyle w:val="scnewcodesection"/>
      </w:pPr>
      <w:r w:rsidRPr="00A22C22">
        <w:rPr>
          <w:rFonts w:eastAsia="Times New Roman"/>
        </w:rPr>
        <w:tab/>
      </w:r>
      <w:r w:rsidRPr="00A22C22">
        <w:rPr>
          <w:rFonts w:eastAsia="Times New Roman"/>
        </w:rPr>
        <w:tab/>
      </w:r>
      <w:bookmarkStart w:name="ss_T59C138N40S2_lv1_8898b823d" w:id="23"/>
      <w:r w:rsidRPr="00A22C22">
        <w:rPr>
          <w:rFonts w:eastAsia="Times New Roman"/>
        </w:rPr>
        <w:t>(</w:t>
      </w:r>
      <w:bookmarkEnd w:id="23"/>
      <w:r w:rsidRPr="00A22C22">
        <w:rPr>
          <w:rFonts w:eastAsia="Times New Roman"/>
        </w:rPr>
        <w:t>2)</w:t>
      </w:r>
      <w:r w:rsidRPr="00A22C22">
        <w:t xml:space="preserve"> </w:t>
      </w:r>
      <w:r w:rsidRPr="00A22C22">
        <w:rPr>
          <w:rFonts w:eastAsia="Times New Roman"/>
        </w:rPr>
        <w:t>Two members must be elected by the General Assembly from each congressional district</w:t>
      </w:r>
      <w:r>
        <w:rPr>
          <w:rFonts w:eastAsia="Times New Roman"/>
        </w:rPr>
        <w:t>,</w:t>
      </w:r>
      <w:r w:rsidRPr="00A22C22">
        <w:rPr>
          <w:rFonts w:eastAsia="Times New Roman"/>
        </w:rPr>
        <w:t xml:space="preserve"> with no two members from a congressional district being from the same county. These members must be elected for terms of four years each and until their successors are elected and qualify, except that of those members first elected, one</w:t>
      </w:r>
      <w:r>
        <w:rPr>
          <w:rFonts w:eastAsia="Times New Roman"/>
        </w:rPr>
        <w:noBreakHyphen/>
      </w:r>
      <w:r w:rsidRPr="00A22C22">
        <w:rPr>
          <w:rFonts w:eastAsia="Times New Roman"/>
        </w:rPr>
        <w:t>half must be elected for terms of two years each</w:t>
      </w:r>
      <w:r>
        <w:rPr>
          <w:rFonts w:eastAsia="Times New Roman"/>
        </w:rPr>
        <w:t>,</w:t>
      </w:r>
      <w:r w:rsidRPr="00A22C22">
        <w:rPr>
          <w:rFonts w:eastAsia="Times New Roman"/>
        </w:rPr>
        <w:t xml:space="preserve"> with the initial terms of all members to be designated by the General Assembly when conducting the elections.</w:t>
      </w:r>
    </w:p>
    <w:p w:rsidRPr="00A22C22" w:rsidR="00F630F1" w:rsidP="00F630F1" w:rsidRDefault="00F630F1" w14:paraId="41EE7A1E" w14:textId="77777777">
      <w:pPr>
        <w:pStyle w:val="scnewcodesection"/>
      </w:pPr>
      <w:r w:rsidRPr="00A22C22">
        <w:rPr>
          <w:rFonts w:eastAsia="Times New Roman"/>
        </w:rPr>
        <w:tab/>
      </w:r>
      <w:r w:rsidRPr="00A22C22">
        <w:rPr>
          <w:rFonts w:eastAsia="Times New Roman"/>
        </w:rPr>
        <w:tab/>
      </w:r>
      <w:bookmarkStart w:name="ss_T59C138N40S3_lv1_9a7878ebf" w:id="24"/>
      <w:r w:rsidRPr="00A22C22">
        <w:rPr>
          <w:rFonts w:eastAsia="Times New Roman"/>
        </w:rPr>
        <w:t>(</w:t>
      </w:r>
      <w:bookmarkEnd w:id="24"/>
      <w:r w:rsidRPr="00A22C22">
        <w:rPr>
          <w:rFonts w:eastAsia="Times New Roman"/>
        </w:rPr>
        <w:t>3)</w:t>
      </w:r>
      <w:r w:rsidRPr="00A22C22">
        <w:t xml:space="preserve"> </w:t>
      </w:r>
      <w:r w:rsidRPr="00A22C22">
        <w:rPr>
          <w:rFonts w:eastAsia="Times New Roman"/>
        </w:rPr>
        <w:t>Three members must be appointed by the Governor to serve for terms coterminous with his term of office.</w:t>
      </w:r>
    </w:p>
    <w:p w:rsidRPr="00A22C22" w:rsidR="00F630F1" w:rsidP="00F630F1" w:rsidRDefault="00F630F1" w14:paraId="74CFBBAB" w14:textId="77777777">
      <w:pPr>
        <w:pStyle w:val="scnewcodesection"/>
      </w:pPr>
      <w:r w:rsidRPr="00A22C22">
        <w:rPr>
          <w:rFonts w:eastAsia="Times New Roman"/>
        </w:rPr>
        <w:tab/>
      </w:r>
      <w:bookmarkStart w:name="ss_T59C138N40SB_lv2_7819fa9e0" w:id="25"/>
      <w:r w:rsidRPr="00A22C22">
        <w:rPr>
          <w:rFonts w:eastAsia="Times New Roman"/>
        </w:rPr>
        <w:t>(</w:t>
      </w:r>
      <w:bookmarkEnd w:id="25"/>
      <w:r w:rsidRPr="00A22C22">
        <w:rPr>
          <w:rFonts w:eastAsia="Times New Roman"/>
        </w:rPr>
        <w:t>B)</w:t>
      </w:r>
      <w:r w:rsidRPr="00A22C22">
        <w:t xml:space="preserve"> </w:t>
      </w:r>
      <w:r w:rsidRPr="00A22C22">
        <w:rPr>
          <w:rFonts w:eastAsia="Times New Roman"/>
        </w:rPr>
        <w:t xml:space="preserve">Neither a person elected </w:t>
      </w:r>
      <w:r>
        <w:rPr>
          <w:rFonts w:eastAsia="Times New Roman"/>
        </w:rPr>
        <w:t>n</w:t>
      </w:r>
      <w:r w:rsidRPr="00A22C22">
        <w:rPr>
          <w:rFonts w:eastAsia="Times New Roman"/>
        </w:rPr>
        <w:t>or appointed to the board</w:t>
      </w:r>
      <w:r>
        <w:rPr>
          <w:rFonts w:eastAsia="Times New Roman"/>
        </w:rPr>
        <w:t xml:space="preserve"> of </w:t>
      </w:r>
      <w:proofErr w:type="gramStart"/>
      <w:r>
        <w:rPr>
          <w:rFonts w:eastAsia="Times New Roman"/>
        </w:rPr>
        <w:t>regents</w:t>
      </w:r>
      <w:proofErr w:type="gramEnd"/>
      <w:r w:rsidRPr="00A22C22">
        <w:rPr>
          <w:rFonts w:eastAsia="Times New Roman"/>
        </w:rPr>
        <w:t xml:space="preserve"> nor a member of his immediate family may be employed by or be a member of </w:t>
      </w:r>
      <w:r>
        <w:rPr>
          <w:rFonts w:eastAsia="Times New Roman"/>
        </w:rPr>
        <w:t>a</w:t>
      </w:r>
      <w:r w:rsidRPr="00A22C22">
        <w:rPr>
          <w:rFonts w:eastAsia="Times New Roman"/>
        </w:rPr>
        <w:t xml:space="preserve"> </w:t>
      </w:r>
      <w:r>
        <w:rPr>
          <w:rFonts w:eastAsia="Times New Roman"/>
        </w:rPr>
        <w:t>board of trustees</w:t>
      </w:r>
      <w:r w:rsidRPr="00A22C22">
        <w:rPr>
          <w:rFonts w:eastAsia="Times New Roman"/>
        </w:rPr>
        <w:t xml:space="preserve"> for a period of five years immediately preceding his election or appointment to the </w:t>
      </w:r>
      <w:r>
        <w:rPr>
          <w:rFonts w:eastAsia="Times New Roman"/>
        </w:rPr>
        <w:t>b</w:t>
      </w:r>
      <w:r w:rsidRPr="00A22C22">
        <w:rPr>
          <w:rFonts w:eastAsia="Times New Roman"/>
        </w:rPr>
        <w:t>oard</w:t>
      </w:r>
      <w:r>
        <w:rPr>
          <w:rFonts w:eastAsia="Times New Roman"/>
        </w:rPr>
        <w:t xml:space="preserve"> of regents</w:t>
      </w:r>
      <w:r w:rsidRPr="00A22C22">
        <w:rPr>
          <w:rFonts w:eastAsia="Times New Roman"/>
        </w:rPr>
        <w:t>.</w:t>
      </w:r>
    </w:p>
    <w:p w:rsidRPr="00A22C22" w:rsidR="00F630F1" w:rsidP="00F630F1" w:rsidRDefault="00F630F1" w14:paraId="605F891A" w14:textId="77777777">
      <w:pPr>
        <w:pStyle w:val="scnewcodesection"/>
      </w:pPr>
    </w:p>
    <w:p w:rsidRPr="00A22C22" w:rsidR="00F630F1" w:rsidP="00F630F1" w:rsidRDefault="00F630F1" w14:paraId="4C1B9F8F" w14:textId="77777777">
      <w:pPr>
        <w:pStyle w:val="scnewcodesection"/>
      </w:pPr>
      <w:bookmarkStart w:name="ns_T59C138N50_6e1d0f4c0" w:id="26"/>
      <w:r>
        <w:tab/>
      </w:r>
      <w:bookmarkEnd w:id="26"/>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50.</w:t>
      </w:r>
      <w:r w:rsidRPr="00A22C22">
        <w:rPr>
          <w:rFonts w:eastAsia="Times New Roman"/>
        </w:rPr>
        <w:tab/>
        <w:t>(A)</w:t>
      </w:r>
      <w:r w:rsidRPr="00A22C22">
        <w:t xml:space="preserve"> </w:t>
      </w:r>
      <w:r w:rsidRPr="00A22C22">
        <w:rPr>
          <w:rFonts w:eastAsia="Times New Roman"/>
        </w:rPr>
        <w:t xml:space="preserve">A member of the board </w:t>
      </w:r>
      <w:r>
        <w:rPr>
          <w:rFonts w:eastAsia="Times New Roman"/>
        </w:rPr>
        <w:t xml:space="preserve">of regents </w:t>
      </w:r>
      <w:r w:rsidRPr="00A22C22">
        <w:rPr>
          <w:rFonts w:eastAsia="Times New Roman"/>
        </w:rPr>
        <w:t>must be chosen for his interest in, and his ability to contribute to the fulfillment of, the purposes of the board</w:t>
      </w:r>
      <w:r>
        <w:rPr>
          <w:rFonts w:eastAsia="Times New Roman"/>
        </w:rPr>
        <w:t xml:space="preserve"> of regents</w:t>
      </w:r>
      <w:r w:rsidRPr="00A22C22">
        <w:rPr>
          <w:rFonts w:eastAsia="Times New Roman"/>
        </w:rPr>
        <w:t xml:space="preserve">. Each member is charged </w:t>
      </w:r>
      <w:r w:rsidRPr="00A22C22">
        <w:rPr>
          <w:rFonts w:eastAsia="Times New Roman"/>
        </w:rPr>
        <w:lastRenderedPageBreak/>
        <w:t xml:space="preserve">with the responsibility of serving the best interests of the State. In selecting members, the objective must be to obtain the services of the best qualified </w:t>
      </w:r>
      <w:r>
        <w:rPr>
          <w:rFonts w:eastAsia="Times New Roman"/>
        </w:rPr>
        <w:t>residents</w:t>
      </w:r>
      <w:r w:rsidRPr="00A22C22">
        <w:rPr>
          <w:rFonts w:eastAsia="Times New Roman"/>
        </w:rPr>
        <w:t xml:space="preserve"> of the State, taking into consideration the need for representation on the board</w:t>
      </w:r>
      <w:r>
        <w:rPr>
          <w:rFonts w:eastAsia="Times New Roman"/>
        </w:rPr>
        <w:t xml:space="preserve"> of regents</w:t>
      </w:r>
      <w:r w:rsidRPr="00A22C22">
        <w:rPr>
          <w:rFonts w:eastAsia="Times New Roman"/>
        </w:rPr>
        <w:t xml:space="preserve"> by different races, sexes, and political parties.</w:t>
      </w:r>
    </w:p>
    <w:p w:rsidRPr="00A22C22" w:rsidR="00F630F1" w:rsidP="00F630F1" w:rsidRDefault="00F630F1" w14:paraId="5AC5071E" w14:textId="77777777">
      <w:pPr>
        <w:pStyle w:val="scnewcodesection"/>
      </w:pPr>
      <w:r w:rsidRPr="00A22C22">
        <w:rPr>
          <w:rFonts w:eastAsia="Times New Roman"/>
        </w:rPr>
        <w:tab/>
      </w:r>
      <w:bookmarkStart w:name="ss_T59C138N50SB_lv1_d7a4f4fcc" w:id="27"/>
      <w:r w:rsidRPr="00A22C22">
        <w:rPr>
          <w:rFonts w:eastAsia="Times New Roman"/>
        </w:rPr>
        <w:t>(</w:t>
      </w:r>
      <w:bookmarkEnd w:id="27"/>
      <w:r w:rsidRPr="00A22C22">
        <w:rPr>
          <w:rFonts w:eastAsia="Times New Roman"/>
        </w:rPr>
        <w:t>B)</w:t>
      </w:r>
      <w:r w:rsidRPr="00A22C22">
        <w:t xml:space="preserve"> </w:t>
      </w:r>
      <w:r w:rsidRPr="00A22C22">
        <w:rPr>
          <w:rFonts w:eastAsia="Times New Roman"/>
        </w:rPr>
        <w:t>Each member of the board</w:t>
      </w:r>
      <w:r>
        <w:rPr>
          <w:rFonts w:eastAsia="Times New Roman"/>
        </w:rPr>
        <w:t xml:space="preserve"> of regents</w:t>
      </w:r>
      <w:r w:rsidRPr="00A22C22">
        <w:rPr>
          <w:rFonts w:eastAsia="Times New Roman"/>
        </w:rPr>
        <w:t xml:space="preserve"> must receive mileage, subsistence, and per diem as is allowed for members of state boards, committees, and commissions.</w:t>
      </w:r>
    </w:p>
    <w:p w:rsidRPr="00A22C22" w:rsidR="00F630F1" w:rsidP="00F630F1" w:rsidRDefault="00F630F1" w14:paraId="53AEDF64" w14:textId="77777777">
      <w:pPr>
        <w:pStyle w:val="scnewcodesection"/>
      </w:pPr>
    </w:p>
    <w:p w:rsidRPr="00A22C22" w:rsidR="00F630F1" w:rsidP="00F630F1" w:rsidRDefault="00F630F1" w14:paraId="76BCE2D4" w14:textId="77777777">
      <w:pPr>
        <w:pStyle w:val="scnewcodesection"/>
      </w:pPr>
      <w:bookmarkStart w:name="ns_T59C138N60_979d1b4d8" w:id="28"/>
      <w:r>
        <w:tab/>
      </w:r>
      <w:bookmarkEnd w:id="28"/>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60.</w:t>
      </w:r>
      <w:r w:rsidRPr="00A22C22">
        <w:rPr>
          <w:rFonts w:eastAsia="Times New Roman"/>
        </w:rPr>
        <w:tab/>
        <w:t>The board</w:t>
      </w:r>
      <w:r>
        <w:rPr>
          <w:rFonts w:eastAsia="Times New Roman"/>
        </w:rPr>
        <w:t xml:space="preserve"> of regents</w:t>
      </w:r>
      <w:r w:rsidRPr="00A22C22">
        <w:rPr>
          <w:rFonts w:eastAsia="Times New Roman"/>
        </w:rPr>
        <w:t xml:space="preserve"> shall meet at stated times established by the board </w:t>
      </w:r>
      <w:r>
        <w:rPr>
          <w:rFonts w:eastAsia="Times New Roman"/>
        </w:rPr>
        <w:t xml:space="preserve">of regents </w:t>
      </w:r>
      <w:r w:rsidRPr="00A22C22">
        <w:rPr>
          <w:rFonts w:eastAsia="Times New Roman"/>
        </w:rPr>
        <w:t>but not less frequently than six times a year. A quorum for the conduct of business consists of a majority of the members.</w:t>
      </w:r>
    </w:p>
    <w:p w:rsidRPr="00A22C22" w:rsidR="00F630F1" w:rsidP="00F630F1" w:rsidRDefault="00F630F1" w14:paraId="4756E79C" w14:textId="77777777">
      <w:pPr>
        <w:pStyle w:val="scnewcodesection"/>
      </w:pPr>
    </w:p>
    <w:p w:rsidRPr="00A22C22" w:rsidR="00F630F1" w:rsidP="00F630F1" w:rsidRDefault="00F630F1" w14:paraId="6C002A9B" w14:textId="77777777">
      <w:pPr>
        <w:pStyle w:val="scnewcodesection"/>
      </w:pPr>
      <w:bookmarkStart w:name="ns_T59C138N70_1d50f43a6" w:id="29"/>
      <w:r>
        <w:tab/>
      </w:r>
      <w:bookmarkEnd w:id="29"/>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70.</w:t>
      </w:r>
      <w:r w:rsidRPr="00A22C22">
        <w:rPr>
          <w:rFonts w:eastAsia="Times New Roman"/>
        </w:rPr>
        <w:tab/>
        <w:t>The board</w:t>
      </w:r>
      <w:r>
        <w:rPr>
          <w:rFonts w:eastAsia="Times New Roman"/>
        </w:rPr>
        <w:t xml:space="preserve"> of regents</w:t>
      </w:r>
      <w:r w:rsidRPr="00A22C22">
        <w:rPr>
          <w:rFonts w:eastAsia="Times New Roman"/>
        </w:rPr>
        <w:t xml:space="preserve"> has the power to appoint from its membership committees</w:t>
      </w:r>
      <w:r>
        <w:rPr>
          <w:rFonts w:eastAsia="Times New Roman"/>
        </w:rPr>
        <w:t>,</w:t>
      </w:r>
      <w:r w:rsidRPr="00A22C22">
        <w:rPr>
          <w:rFonts w:eastAsia="Times New Roman"/>
        </w:rPr>
        <w:t xml:space="preserve"> which are clothed with any power the board</w:t>
      </w:r>
      <w:r>
        <w:rPr>
          <w:rFonts w:eastAsia="Times New Roman"/>
        </w:rPr>
        <w:t xml:space="preserve"> of regents</w:t>
      </w:r>
      <w:r w:rsidRPr="00A22C22">
        <w:rPr>
          <w:rFonts w:eastAsia="Times New Roman"/>
        </w:rPr>
        <w:t xml:space="preserve"> may confer </w:t>
      </w:r>
      <w:r>
        <w:rPr>
          <w:rFonts w:eastAsia="Times New Roman"/>
        </w:rPr>
        <w:t>that</w:t>
      </w:r>
      <w:r w:rsidRPr="00A22C22">
        <w:rPr>
          <w:rFonts w:eastAsia="Times New Roman"/>
        </w:rPr>
        <w:t xml:space="preserve"> </w:t>
      </w:r>
      <w:r>
        <w:rPr>
          <w:rFonts w:eastAsia="Times New Roman"/>
        </w:rPr>
        <w:t>is</w:t>
      </w:r>
      <w:r w:rsidRPr="00A22C22">
        <w:rPr>
          <w:rFonts w:eastAsia="Times New Roman"/>
        </w:rPr>
        <w:t xml:space="preserve"> consistent with law. No committee may reverse a decision concerning a policy taken by the board </w:t>
      </w:r>
      <w:r>
        <w:rPr>
          <w:rFonts w:eastAsia="Times New Roman"/>
        </w:rPr>
        <w:t xml:space="preserve">of regents </w:t>
      </w:r>
      <w:r w:rsidRPr="00A22C22">
        <w:rPr>
          <w:rFonts w:eastAsia="Times New Roman"/>
        </w:rPr>
        <w:t>at a regular meeting.</w:t>
      </w:r>
    </w:p>
    <w:p w:rsidRPr="00A22C22" w:rsidR="00F630F1" w:rsidP="00F630F1" w:rsidRDefault="00F630F1" w14:paraId="5D6F5B77" w14:textId="77777777">
      <w:pPr>
        <w:pStyle w:val="scnewcodesection"/>
      </w:pPr>
    </w:p>
    <w:p w:rsidRPr="00A22C22" w:rsidR="00F630F1" w:rsidP="00F630F1" w:rsidRDefault="00F630F1" w14:paraId="1414D872" w14:textId="77777777">
      <w:pPr>
        <w:pStyle w:val="scnewcodesection"/>
      </w:pPr>
      <w:bookmarkStart w:name="ns_T59C138N80_327ccf188" w:id="30"/>
      <w:r>
        <w:tab/>
      </w:r>
      <w:bookmarkEnd w:id="30"/>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80.</w:t>
      </w:r>
      <w:r w:rsidRPr="00A22C22">
        <w:rPr>
          <w:rFonts w:eastAsia="Times New Roman"/>
        </w:rPr>
        <w:tab/>
        <w:t>In performing its functions, duties, and responsibilities:</w:t>
      </w:r>
    </w:p>
    <w:p w:rsidRPr="00A22C22" w:rsidR="00F630F1" w:rsidP="00F630F1" w:rsidRDefault="00F630F1" w14:paraId="7EC05CAF" w14:textId="77777777">
      <w:pPr>
        <w:pStyle w:val="scnewcodesection"/>
      </w:pPr>
      <w:r>
        <w:rPr>
          <w:rFonts w:eastAsia="Times New Roman"/>
        </w:rPr>
        <w:tab/>
      </w:r>
      <w:r w:rsidRPr="00A22C22">
        <w:rPr>
          <w:rFonts w:eastAsia="Times New Roman"/>
        </w:rPr>
        <w:tab/>
      </w:r>
      <w:bookmarkStart w:name="ss_T59C138N80S1_lv1_dc7166479" w:id="31"/>
      <w:r w:rsidRPr="00A22C22">
        <w:rPr>
          <w:rFonts w:eastAsia="Times New Roman"/>
        </w:rPr>
        <w:t>(</w:t>
      </w:r>
      <w:bookmarkEnd w:id="31"/>
      <w:r w:rsidRPr="00A22C22">
        <w:rPr>
          <w:rFonts w:eastAsia="Times New Roman"/>
        </w:rPr>
        <w:t>1)</w:t>
      </w:r>
      <w:r w:rsidRPr="00A22C22">
        <w:t xml:space="preserve"> </w:t>
      </w:r>
      <w:r w:rsidRPr="00A22C22">
        <w:rPr>
          <w:rFonts w:eastAsia="Times New Roman"/>
        </w:rPr>
        <w:t>The board</w:t>
      </w:r>
      <w:r>
        <w:rPr>
          <w:rFonts w:eastAsia="Times New Roman"/>
        </w:rPr>
        <w:t xml:space="preserve"> of regents</w:t>
      </w:r>
      <w:r w:rsidRPr="00A22C22">
        <w:rPr>
          <w:rFonts w:eastAsia="Times New Roman"/>
        </w:rPr>
        <w:t xml:space="preserve"> shall plan and develop a coordinated system of higher education in South Carolina. The board </w:t>
      </w:r>
      <w:r>
        <w:rPr>
          <w:rFonts w:eastAsia="Times New Roman"/>
        </w:rPr>
        <w:t xml:space="preserve">of regents </w:t>
      </w:r>
      <w:r w:rsidRPr="00A22C22">
        <w:rPr>
          <w:rFonts w:eastAsia="Times New Roman"/>
        </w:rPr>
        <w:t>shall govern the constituent institutions, subject to the powers, duties, and responsibilities granted in this chapter, and the board</w:t>
      </w:r>
      <w:r>
        <w:rPr>
          <w:rFonts w:eastAsia="Times New Roman"/>
        </w:rPr>
        <w:t xml:space="preserve"> of regents</w:t>
      </w:r>
      <w:r w:rsidRPr="00A22C22">
        <w:rPr>
          <w:rFonts w:eastAsia="Times New Roman"/>
        </w:rPr>
        <w:t xml:space="preserve"> shall maintain close liaison with the constituent institutions, the State Board of Education, and other committees, boards, commissions, or agencies </w:t>
      </w:r>
      <w:r>
        <w:rPr>
          <w:rFonts w:eastAsia="Times New Roman"/>
        </w:rPr>
        <w:t>that</w:t>
      </w:r>
      <w:r w:rsidRPr="00A22C22">
        <w:rPr>
          <w:rFonts w:eastAsia="Times New Roman"/>
        </w:rPr>
        <w:t xml:space="preserve"> serve the purpose of fostering education in South Carolina. The board</w:t>
      </w:r>
      <w:r>
        <w:rPr>
          <w:rFonts w:eastAsia="Times New Roman"/>
        </w:rPr>
        <w:t xml:space="preserve"> of regents</w:t>
      </w:r>
      <w:r w:rsidRPr="00A22C22">
        <w:rPr>
          <w:rFonts w:eastAsia="Times New Roman"/>
        </w:rPr>
        <w:t>, in consultation with representatives of the private colleges and universities of this State, shall prepare and revise a long</w:t>
      </w:r>
      <w:r>
        <w:rPr>
          <w:rFonts w:eastAsia="Times New Roman"/>
        </w:rPr>
        <w:noBreakHyphen/>
      </w:r>
      <w:r w:rsidRPr="00A22C22">
        <w:rPr>
          <w:rFonts w:eastAsia="Times New Roman"/>
        </w:rPr>
        <w:t>range plan for a coordinated system of higher education, supplying copies of the plan to the Governor, the members of the General Assembly, and the constituent institutions.</w:t>
      </w:r>
    </w:p>
    <w:p w:rsidRPr="00A22C22" w:rsidR="00F630F1" w:rsidP="00F630F1" w:rsidRDefault="00F630F1" w14:paraId="34B0AC85" w14:textId="77777777">
      <w:pPr>
        <w:pStyle w:val="scnewcodesection"/>
      </w:pPr>
      <w:r>
        <w:rPr>
          <w:rFonts w:eastAsia="Times New Roman"/>
        </w:rPr>
        <w:tab/>
      </w:r>
      <w:r w:rsidRPr="00A22C22">
        <w:rPr>
          <w:rFonts w:eastAsia="Times New Roman"/>
        </w:rPr>
        <w:tab/>
      </w:r>
      <w:bookmarkStart w:name="ss_T59C138N80S2_lv1_cb7625df7" w:id="32"/>
      <w:r w:rsidRPr="00A22C22">
        <w:rPr>
          <w:rFonts w:eastAsia="Times New Roman"/>
        </w:rPr>
        <w:t>(</w:t>
      </w:r>
      <w:bookmarkEnd w:id="32"/>
      <w:r w:rsidRPr="00A22C22">
        <w:rPr>
          <w:rFonts w:eastAsia="Times New Roman"/>
        </w:rPr>
        <w:t>2)</w:t>
      </w:r>
      <w:r w:rsidRPr="00A22C22">
        <w:t xml:space="preserve"> </w:t>
      </w:r>
      <w:r w:rsidRPr="00A22C22">
        <w:rPr>
          <w:rFonts w:eastAsia="Times New Roman"/>
        </w:rPr>
        <w:t>The board</w:t>
      </w:r>
      <w:r>
        <w:rPr>
          <w:rFonts w:eastAsia="Times New Roman"/>
        </w:rPr>
        <w:t xml:space="preserve"> of regents</w:t>
      </w:r>
      <w:r w:rsidRPr="00A22C22">
        <w:rPr>
          <w:rFonts w:eastAsia="Times New Roman"/>
        </w:rPr>
        <w:t xml:space="preserve"> is responsible for the general determination, control, supervision, management, and governance of all affairs of the constituent institutions. For this purpose, the board </w:t>
      </w:r>
      <w:r>
        <w:rPr>
          <w:rFonts w:eastAsia="Times New Roman"/>
        </w:rPr>
        <w:t xml:space="preserve">of regents </w:t>
      </w:r>
      <w:r w:rsidRPr="00A22C22">
        <w:rPr>
          <w:rFonts w:eastAsia="Times New Roman"/>
        </w:rPr>
        <w:t xml:space="preserve">may adopt </w:t>
      </w:r>
      <w:r>
        <w:rPr>
          <w:rFonts w:eastAsia="Times New Roman"/>
        </w:rPr>
        <w:t xml:space="preserve">policies </w:t>
      </w:r>
      <w:r w:rsidRPr="00A22C22">
        <w:rPr>
          <w:rFonts w:eastAsia="Times New Roman"/>
        </w:rPr>
        <w:t>and prom</w:t>
      </w:r>
      <w:r>
        <w:rPr>
          <w:rFonts w:eastAsia="Times New Roman"/>
        </w:rPr>
        <w:t>ulgate appropriate regulations</w:t>
      </w:r>
      <w:r w:rsidRPr="00A22C22">
        <w:rPr>
          <w:rFonts w:eastAsia="Times New Roman"/>
        </w:rPr>
        <w:t>.</w:t>
      </w:r>
    </w:p>
    <w:p w:rsidRPr="00A22C22" w:rsidR="00F630F1" w:rsidP="00F630F1" w:rsidRDefault="00F630F1" w14:paraId="78D74966" w14:textId="77777777">
      <w:pPr>
        <w:pStyle w:val="scnewcodesection"/>
      </w:pPr>
      <w:r>
        <w:rPr>
          <w:rFonts w:eastAsia="Times New Roman"/>
        </w:rPr>
        <w:tab/>
      </w:r>
      <w:r w:rsidRPr="00A22C22">
        <w:rPr>
          <w:rFonts w:eastAsia="Times New Roman"/>
        </w:rPr>
        <w:tab/>
      </w:r>
      <w:bookmarkStart w:name="ss_T59C138N80S3_lv1_f8374e95f" w:id="33"/>
      <w:r w:rsidRPr="00A22C22">
        <w:rPr>
          <w:rFonts w:eastAsia="Times New Roman"/>
        </w:rPr>
        <w:t>(</w:t>
      </w:r>
      <w:bookmarkEnd w:id="33"/>
      <w:r w:rsidRPr="00A22C22">
        <w:rPr>
          <w:rFonts w:eastAsia="Times New Roman"/>
        </w:rPr>
        <w:t>3)</w:t>
      </w:r>
      <w:r w:rsidRPr="00A22C22">
        <w:t xml:space="preserve"> </w:t>
      </w:r>
      <w:r w:rsidRPr="00A22C22">
        <w:rPr>
          <w:rFonts w:eastAsia="Times New Roman"/>
        </w:rPr>
        <w:t>The board</w:t>
      </w:r>
      <w:r>
        <w:rPr>
          <w:rFonts w:eastAsia="Times New Roman"/>
        </w:rPr>
        <w:t xml:space="preserve"> of regents</w:t>
      </w:r>
      <w:r w:rsidRPr="00A22C22">
        <w:rPr>
          <w:rFonts w:eastAsia="Times New Roman"/>
        </w:rPr>
        <w:t xml:space="preserve"> shall determine the functions, educational activities, and academic programs of the constituent institutions. The board</w:t>
      </w:r>
      <w:r>
        <w:rPr>
          <w:rFonts w:eastAsia="Times New Roman"/>
        </w:rPr>
        <w:t xml:space="preserve"> of regents</w:t>
      </w:r>
      <w:r w:rsidRPr="00A22C22">
        <w:rPr>
          <w:rFonts w:eastAsia="Times New Roman"/>
        </w:rPr>
        <w:t xml:space="preserve"> shall also determine the types of degrees to be awarded by the constituent institutions. The powers granted in this chapter to the board </w:t>
      </w:r>
      <w:r>
        <w:rPr>
          <w:rFonts w:eastAsia="Times New Roman"/>
        </w:rPr>
        <w:t xml:space="preserve">of regents </w:t>
      </w:r>
      <w:r w:rsidRPr="00A22C22">
        <w:rPr>
          <w:rFonts w:eastAsia="Times New Roman"/>
        </w:rPr>
        <w:t>are not restricted by any provision of law assigning specific functions, duties, or responsibilities to designated institutions, and the powers granted in this chapter to the board</w:t>
      </w:r>
      <w:r>
        <w:rPr>
          <w:rFonts w:eastAsia="Times New Roman"/>
        </w:rPr>
        <w:t xml:space="preserve"> of regents</w:t>
      </w:r>
      <w:r w:rsidRPr="00A22C22">
        <w:rPr>
          <w:rFonts w:eastAsia="Times New Roman"/>
        </w:rPr>
        <w:t xml:space="preserve"> </w:t>
      </w:r>
      <w:r>
        <w:rPr>
          <w:rFonts w:eastAsia="Times New Roman"/>
        </w:rPr>
        <w:t>supersede any</w:t>
      </w:r>
      <w:r w:rsidRPr="00A22C22">
        <w:rPr>
          <w:rFonts w:eastAsia="Times New Roman"/>
        </w:rPr>
        <w:t xml:space="preserve"> provision. After adequate notice and after giving </w:t>
      </w:r>
      <w:r>
        <w:rPr>
          <w:rFonts w:eastAsia="Times New Roman"/>
        </w:rPr>
        <w:t>a</w:t>
      </w:r>
      <w:r w:rsidRPr="00A22C22">
        <w:rPr>
          <w:rFonts w:eastAsia="Times New Roman"/>
        </w:rPr>
        <w:t xml:space="preserve"> board of trustees an opportunity to be heard, the board</w:t>
      </w:r>
      <w:r>
        <w:rPr>
          <w:rFonts w:eastAsia="Times New Roman"/>
        </w:rPr>
        <w:t xml:space="preserve"> of regents</w:t>
      </w:r>
      <w:r w:rsidRPr="00A22C22">
        <w:rPr>
          <w:rFonts w:eastAsia="Times New Roman"/>
        </w:rPr>
        <w:t xml:space="preserve"> is authorized to withdraw approval of an existing program if it appears that the program is unproductive, excessively costly, or unnecessarily duplicative.</w:t>
      </w:r>
    </w:p>
    <w:p w:rsidRPr="00A22C22" w:rsidR="00F630F1" w:rsidP="00F630F1" w:rsidRDefault="00F630F1" w14:paraId="7627BB26" w14:textId="77777777">
      <w:pPr>
        <w:pStyle w:val="scnewcodesection"/>
      </w:pPr>
      <w:r>
        <w:rPr>
          <w:rFonts w:eastAsia="Times New Roman"/>
        </w:rPr>
        <w:tab/>
      </w:r>
      <w:r w:rsidRPr="00A22C22">
        <w:rPr>
          <w:rFonts w:eastAsia="Times New Roman"/>
        </w:rPr>
        <w:tab/>
      </w:r>
      <w:bookmarkStart w:name="ss_T59C138N80S4_lv1_04dd71402" w:id="34"/>
      <w:r w:rsidRPr="00A22C22">
        <w:rPr>
          <w:rFonts w:eastAsia="Times New Roman"/>
        </w:rPr>
        <w:t>(</w:t>
      </w:r>
      <w:bookmarkEnd w:id="34"/>
      <w:r w:rsidRPr="00A22C22">
        <w:rPr>
          <w:rFonts w:eastAsia="Times New Roman"/>
        </w:rPr>
        <w:t>4)</w:t>
      </w:r>
      <w:r w:rsidRPr="00A22C22">
        <w:t xml:space="preserve"> </w:t>
      </w:r>
      <w:r w:rsidRPr="00A22C22">
        <w:rPr>
          <w:rFonts w:eastAsia="Times New Roman"/>
        </w:rPr>
        <w:t xml:space="preserve">The board </w:t>
      </w:r>
      <w:r>
        <w:rPr>
          <w:rFonts w:eastAsia="Times New Roman"/>
        </w:rPr>
        <w:t>of regents may</w:t>
      </w:r>
      <w:r w:rsidRPr="00A22C22">
        <w:rPr>
          <w:rFonts w:eastAsia="Times New Roman"/>
        </w:rPr>
        <w:t xml:space="preserve"> approve the establishment of a</w:t>
      </w:r>
      <w:r>
        <w:rPr>
          <w:rFonts w:eastAsia="Times New Roman"/>
        </w:rPr>
        <w:t>ny</w:t>
      </w:r>
      <w:r w:rsidRPr="00A22C22">
        <w:rPr>
          <w:rFonts w:eastAsia="Times New Roman"/>
        </w:rPr>
        <w:t xml:space="preserve"> new</w:t>
      </w:r>
      <w:r>
        <w:rPr>
          <w:rFonts w:eastAsia="Times New Roman"/>
        </w:rPr>
        <w:t>,</w:t>
      </w:r>
      <w:r w:rsidRPr="00A22C22">
        <w:rPr>
          <w:rFonts w:eastAsia="Times New Roman"/>
        </w:rPr>
        <w:t xml:space="preserve"> publicly</w:t>
      </w:r>
      <w:r>
        <w:rPr>
          <w:rFonts w:eastAsia="Times New Roman"/>
        </w:rPr>
        <w:t xml:space="preserve"> </w:t>
      </w:r>
      <w:r w:rsidRPr="00A22C22">
        <w:rPr>
          <w:rFonts w:eastAsia="Times New Roman"/>
        </w:rPr>
        <w:t xml:space="preserve">supported institution </w:t>
      </w:r>
      <w:r w:rsidRPr="00A22C22">
        <w:rPr>
          <w:rFonts w:eastAsia="Times New Roman"/>
        </w:rPr>
        <w:lastRenderedPageBreak/>
        <w:t>of higher education.</w:t>
      </w:r>
    </w:p>
    <w:p w:rsidRPr="00A22C22" w:rsidR="00F630F1" w:rsidP="00F630F1" w:rsidRDefault="00F630F1" w14:paraId="6D438CA0" w14:textId="77777777">
      <w:pPr>
        <w:pStyle w:val="scnewcodesection"/>
      </w:pPr>
      <w:r>
        <w:rPr>
          <w:rFonts w:eastAsia="Times New Roman"/>
        </w:rPr>
        <w:tab/>
      </w:r>
      <w:r w:rsidRPr="00A22C22">
        <w:rPr>
          <w:rFonts w:eastAsia="Times New Roman"/>
        </w:rPr>
        <w:tab/>
      </w:r>
      <w:bookmarkStart w:name="ss_T59C138N80S5_lv1_4964039a4" w:id="35"/>
      <w:r w:rsidRPr="00A22C22">
        <w:rPr>
          <w:rFonts w:eastAsia="Times New Roman"/>
        </w:rPr>
        <w:t>(</w:t>
      </w:r>
      <w:bookmarkEnd w:id="35"/>
      <w:r w:rsidRPr="00A22C22">
        <w:rPr>
          <w:rFonts w:eastAsia="Times New Roman"/>
        </w:rPr>
        <w:t>5)</w:t>
      </w:r>
      <w:r w:rsidRPr="00A22C22">
        <w:t xml:space="preserve"> </w:t>
      </w:r>
      <w:r w:rsidRPr="00A22C22">
        <w:rPr>
          <w:rFonts w:eastAsia="Times New Roman"/>
        </w:rPr>
        <w:t>The board</w:t>
      </w:r>
      <w:r>
        <w:rPr>
          <w:rFonts w:eastAsia="Times New Roman"/>
        </w:rPr>
        <w:t xml:space="preserve"> of regents</w:t>
      </w:r>
      <w:r w:rsidRPr="00A22C22">
        <w:rPr>
          <w:rFonts w:eastAsia="Times New Roman"/>
        </w:rPr>
        <w:t xml:space="preserve"> shall set tuition and required fees at the institutions not inconsistent with any action of the General Assembly.</w:t>
      </w:r>
    </w:p>
    <w:p w:rsidRPr="00A22C22" w:rsidR="00F630F1" w:rsidP="00F630F1" w:rsidRDefault="00F630F1" w14:paraId="5376BEA6" w14:textId="77777777">
      <w:pPr>
        <w:pStyle w:val="scnewcodesection"/>
      </w:pPr>
      <w:r>
        <w:rPr>
          <w:rFonts w:eastAsia="Times New Roman"/>
        </w:rPr>
        <w:tab/>
      </w:r>
      <w:r w:rsidRPr="00A22C22">
        <w:rPr>
          <w:rFonts w:eastAsia="Times New Roman"/>
        </w:rPr>
        <w:tab/>
      </w:r>
      <w:bookmarkStart w:name="ss_T59C138N80S6_lv1_835eda91a" w:id="36"/>
      <w:r w:rsidRPr="00A22C22">
        <w:rPr>
          <w:rFonts w:eastAsia="Times New Roman"/>
        </w:rPr>
        <w:t>(</w:t>
      </w:r>
      <w:bookmarkEnd w:id="36"/>
      <w:r w:rsidRPr="00A22C22">
        <w:rPr>
          <w:rFonts w:eastAsia="Times New Roman"/>
        </w:rPr>
        <w:t>6)</w:t>
      </w:r>
      <w:r w:rsidRPr="00A22C22">
        <w:t xml:space="preserve"> </w:t>
      </w:r>
      <w:r w:rsidRPr="00A22C22">
        <w:rPr>
          <w:rFonts w:eastAsia="Times New Roman"/>
        </w:rPr>
        <w:t>The board</w:t>
      </w:r>
      <w:r>
        <w:rPr>
          <w:rFonts w:eastAsia="Times New Roman"/>
        </w:rPr>
        <w:t xml:space="preserve"> of regents</w:t>
      </w:r>
      <w:r w:rsidRPr="00A22C22">
        <w:rPr>
          <w:rFonts w:eastAsia="Times New Roman"/>
        </w:rPr>
        <w:t xml:space="preserve"> shall set enrollment levels at the constituent institutions.</w:t>
      </w:r>
    </w:p>
    <w:p w:rsidRPr="00A22C22" w:rsidR="00F630F1" w:rsidP="00F630F1" w:rsidRDefault="00F630F1" w14:paraId="0D7CCF22" w14:textId="77777777">
      <w:pPr>
        <w:pStyle w:val="scnewcodesection"/>
      </w:pPr>
      <w:r>
        <w:rPr>
          <w:rFonts w:eastAsia="Times New Roman"/>
        </w:rPr>
        <w:tab/>
      </w:r>
      <w:r w:rsidRPr="00A22C22">
        <w:rPr>
          <w:rFonts w:eastAsia="Times New Roman"/>
        </w:rPr>
        <w:tab/>
      </w:r>
      <w:bookmarkStart w:name="ss_T59C138N80S7_lv1_fcdaea347" w:id="37"/>
      <w:r w:rsidRPr="00A22C22">
        <w:rPr>
          <w:rFonts w:eastAsia="Times New Roman"/>
        </w:rPr>
        <w:t>(</w:t>
      </w:r>
      <w:bookmarkEnd w:id="37"/>
      <w:r w:rsidRPr="00A22C22">
        <w:rPr>
          <w:rFonts w:eastAsia="Times New Roman"/>
        </w:rPr>
        <w:t>7)</w:t>
      </w:r>
      <w:r w:rsidRPr="00A22C22">
        <w:t xml:space="preserve"> </w:t>
      </w:r>
      <w:r w:rsidRPr="00A22C22">
        <w:rPr>
          <w:rFonts w:eastAsia="Times New Roman"/>
        </w:rPr>
        <w:t xml:space="preserve">The board </w:t>
      </w:r>
      <w:r>
        <w:rPr>
          <w:rFonts w:eastAsia="Times New Roman"/>
        </w:rPr>
        <w:t xml:space="preserve">of regents </w:t>
      </w:r>
      <w:r w:rsidRPr="00A22C22">
        <w:rPr>
          <w:rFonts w:eastAsia="Times New Roman"/>
        </w:rPr>
        <w:t>shall develop, prepare, and present to the Governor</w:t>
      </w:r>
      <w:r>
        <w:rPr>
          <w:rFonts w:eastAsia="Times New Roman"/>
        </w:rPr>
        <w:t xml:space="preserve"> and the General Assembly</w:t>
      </w:r>
      <w:r w:rsidRPr="00A22C22">
        <w:rPr>
          <w:rFonts w:eastAsia="Times New Roman"/>
        </w:rPr>
        <w:t xml:space="preserve"> a budget for each constituent institution. In preparing this budget, the board</w:t>
      </w:r>
      <w:r>
        <w:rPr>
          <w:rFonts w:eastAsia="Times New Roman"/>
        </w:rPr>
        <w:t xml:space="preserve"> of regents</w:t>
      </w:r>
      <w:r w:rsidRPr="00A22C22">
        <w:rPr>
          <w:rFonts w:eastAsia="Times New Roman"/>
        </w:rPr>
        <w:t xml:space="preserve"> shall consult specifically with the constituent institution involved.</w:t>
      </w:r>
    </w:p>
    <w:p w:rsidRPr="00A22C22" w:rsidR="00F630F1" w:rsidP="00F630F1" w:rsidRDefault="00F630F1" w14:paraId="08230340" w14:textId="77777777">
      <w:pPr>
        <w:pStyle w:val="scnewcodesection"/>
      </w:pPr>
      <w:r>
        <w:rPr>
          <w:rFonts w:eastAsia="Times New Roman"/>
        </w:rPr>
        <w:tab/>
      </w:r>
      <w:r w:rsidRPr="00A22C22">
        <w:rPr>
          <w:rFonts w:eastAsia="Times New Roman"/>
        </w:rPr>
        <w:tab/>
      </w:r>
      <w:bookmarkStart w:name="ss_T59C138N80S8_lv1_d236ce51c" w:id="38"/>
      <w:r w:rsidRPr="00A22C22">
        <w:rPr>
          <w:rFonts w:eastAsia="Times New Roman"/>
        </w:rPr>
        <w:t>(</w:t>
      </w:r>
      <w:bookmarkEnd w:id="38"/>
      <w:r w:rsidRPr="00A22C22">
        <w:rPr>
          <w:rFonts w:eastAsia="Times New Roman"/>
        </w:rPr>
        <w:t>8)</w:t>
      </w:r>
      <w:r w:rsidRPr="00A22C22">
        <w:t xml:space="preserve"> </w:t>
      </w:r>
      <w:r w:rsidRPr="00A22C22">
        <w:rPr>
          <w:rFonts w:eastAsia="Times New Roman"/>
        </w:rPr>
        <w:t xml:space="preserve">The board </w:t>
      </w:r>
      <w:r>
        <w:rPr>
          <w:rFonts w:eastAsia="Times New Roman"/>
        </w:rPr>
        <w:t xml:space="preserve">of regents </w:t>
      </w:r>
      <w:r w:rsidRPr="00A22C22">
        <w:rPr>
          <w:rFonts w:eastAsia="Times New Roman"/>
        </w:rPr>
        <w:t>shall render advice and make recommendations concerning education to the Governor and General Assembly on an annual basis or more frequently if requested by the Governor or the General Assembly.</w:t>
      </w:r>
    </w:p>
    <w:p w:rsidRPr="00A22C22" w:rsidR="00F630F1" w:rsidP="00F630F1" w:rsidRDefault="00F630F1" w14:paraId="4240750F" w14:textId="77777777">
      <w:pPr>
        <w:pStyle w:val="scnewcodesection"/>
      </w:pPr>
    </w:p>
    <w:p w:rsidRPr="00A22C22" w:rsidR="00F630F1" w:rsidP="00F630F1" w:rsidRDefault="00F630F1" w14:paraId="3DD78CE0" w14:textId="77777777">
      <w:pPr>
        <w:pStyle w:val="scnewcodesection"/>
      </w:pPr>
      <w:bookmarkStart w:name="ns_T59C138N90_f82d1205a" w:id="39"/>
      <w:r>
        <w:tab/>
      </w:r>
      <w:bookmarkEnd w:id="39"/>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90.</w:t>
      </w:r>
      <w:r w:rsidRPr="00A22C22">
        <w:rPr>
          <w:rFonts w:eastAsia="Times New Roman"/>
        </w:rPr>
        <w:tab/>
        <w:t xml:space="preserve">Property, </w:t>
      </w:r>
      <w:r>
        <w:rPr>
          <w:rFonts w:eastAsia="Times New Roman"/>
        </w:rPr>
        <w:t xml:space="preserve">whether </w:t>
      </w:r>
      <w:r w:rsidRPr="00A22C22">
        <w:rPr>
          <w:rFonts w:eastAsia="Times New Roman"/>
        </w:rPr>
        <w:t>real</w:t>
      </w:r>
      <w:r>
        <w:rPr>
          <w:rFonts w:eastAsia="Times New Roman"/>
        </w:rPr>
        <w:t>,</w:t>
      </w:r>
      <w:r w:rsidRPr="00A22C22">
        <w:rPr>
          <w:rFonts w:eastAsia="Times New Roman"/>
        </w:rPr>
        <w:t xml:space="preserve"> personal</w:t>
      </w:r>
      <w:r>
        <w:rPr>
          <w:rFonts w:eastAsia="Times New Roman"/>
        </w:rPr>
        <w:t>,</w:t>
      </w:r>
      <w:r w:rsidRPr="00A22C22">
        <w:rPr>
          <w:rFonts w:eastAsia="Times New Roman"/>
        </w:rPr>
        <w:t xml:space="preserve"> or mixed, held immediately before the </w:t>
      </w:r>
      <w:r>
        <w:rPr>
          <w:rFonts w:eastAsia="Times New Roman"/>
        </w:rPr>
        <w:t>establishment of the board of regents</w:t>
      </w:r>
      <w:r w:rsidRPr="00A22C22">
        <w:rPr>
          <w:rFonts w:eastAsia="Times New Roman"/>
        </w:rPr>
        <w:t xml:space="preserve"> by a board of trustees for the benefit of </w:t>
      </w:r>
      <w:r>
        <w:rPr>
          <w:rFonts w:eastAsia="Times New Roman"/>
        </w:rPr>
        <w:t>a constituent</w:t>
      </w:r>
      <w:r w:rsidRPr="00A22C22">
        <w:rPr>
          <w:rFonts w:eastAsia="Times New Roman"/>
        </w:rPr>
        <w:t xml:space="preserve"> institution must be kept separate and distinct from other properties held by the board</w:t>
      </w:r>
      <w:r>
        <w:rPr>
          <w:rFonts w:eastAsia="Times New Roman"/>
        </w:rPr>
        <w:t xml:space="preserve"> of regents</w:t>
      </w:r>
      <w:r w:rsidRPr="00A22C22">
        <w:rPr>
          <w:rFonts w:eastAsia="Times New Roman"/>
        </w:rPr>
        <w:t xml:space="preserve">, must continue to be held for the benefit of the institution that was previously the beneficiary, and must continue to be held subject to the provisions of the respective instruments, grants, or other means of process by which any property was acquired. Nothing contained in this chapter increases or diminishes the income, other revenue, or specific property </w:t>
      </w:r>
      <w:r>
        <w:rPr>
          <w:rFonts w:eastAsia="Times New Roman"/>
        </w:rPr>
        <w:t>that</w:t>
      </w:r>
      <w:r w:rsidRPr="00A22C22">
        <w:rPr>
          <w:rFonts w:eastAsia="Times New Roman"/>
        </w:rPr>
        <w:t xml:space="preserve"> is pledged or otherwise hypothecated for the security or liquidation of an obligation. The board </w:t>
      </w:r>
      <w:r>
        <w:rPr>
          <w:rFonts w:eastAsia="Times New Roman"/>
        </w:rPr>
        <w:t xml:space="preserve">of regents </w:t>
      </w:r>
      <w:r w:rsidRPr="00A22C22">
        <w:rPr>
          <w:rFonts w:eastAsia="Times New Roman"/>
        </w:rPr>
        <w:t>shall assume the obligations without either enlarging or diminishing the rights of the holders of the obligations.</w:t>
      </w:r>
    </w:p>
    <w:p w:rsidRPr="00A22C22" w:rsidR="00F630F1" w:rsidP="00F630F1" w:rsidRDefault="00F630F1" w14:paraId="114451B5" w14:textId="77777777">
      <w:pPr>
        <w:pStyle w:val="scnewcodesection"/>
      </w:pPr>
    </w:p>
    <w:p w:rsidRPr="00A22C22" w:rsidR="00F630F1" w:rsidP="00F630F1" w:rsidRDefault="00F630F1" w14:paraId="04FF488D" w14:textId="77777777">
      <w:pPr>
        <w:pStyle w:val="scnewcodesection"/>
      </w:pPr>
      <w:bookmarkStart w:name="ns_T59C138N100_983596935" w:id="40"/>
      <w:r>
        <w:tab/>
      </w:r>
      <w:bookmarkEnd w:id="40"/>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100.</w:t>
      </w:r>
      <w:r w:rsidRPr="00A22C22">
        <w:rPr>
          <w:rFonts w:eastAsia="Times New Roman"/>
        </w:rPr>
        <w:tab/>
        <w:t xml:space="preserve">Pursuant to this chapter, </w:t>
      </w:r>
      <w:r>
        <w:rPr>
          <w:rFonts w:eastAsia="Times New Roman"/>
        </w:rPr>
        <w:t>a</w:t>
      </w:r>
      <w:r w:rsidRPr="00A22C22">
        <w:rPr>
          <w:rFonts w:eastAsia="Times New Roman"/>
        </w:rPr>
        <w:t xml:space="preserve"> board of trustees has the powers and duties to:</w:t>
      </w:r>
    </w:p>
    <w:p w:rsidRPr="00A22C22" w:rsidR="00F630F1" w:rsidP="00F630F1" w:rsidRDefault="00F630F1" w14:paraId="508EFAC0" w14:textId="77777777">
      <w:pPr>
        <w:pStyle w:val="scnewcodesection"/>
      </w:pPr>
      <w:r>
        <w:rPr>
          <w:rFonts w:eastAsia="Times New Roman"/>
        </w:rPr>
        <w:tab/>
      </w:r>
      <w:r w:rsidRPr="00A22C22">
        <w:rPr>
          <w:rFonts w:eastAsia="Times New Roman"/>
        </w:rPr>
        <w:tab/>
      </w:r>
      <w:bookmarkStart w:name="ss_T59C138N100S1_lv1_b86259626" w:id="41"/>
      <w:r w:rsidRPr="00A22C22">
        <w:rPr>
          <w:rFonts w:eastAsia="Times New Roman"/>
        </w:rPr>
        <w:t>(</w:t>
      </w:r>
      <w:bookmarkEnd w:id="41"/>
      <w:r w:rsidRPr="00A22C22">
        <w:rPr>
          <w:rFonts w:eastAsia="Times New Roman"/>
        </w:rPr>
        <w:t>1)</w:t>
      </w:r>
      <w:r w:rsidRPr="00A22C22">
        <w:t xml:space="preserve"> </w:t>
      </w:r>
      <w:r w:rsidRPr="00A22C22">
        <w:rPr>
          <w:rFonts w:eastAsia="Times New Roman"/>
        </w:rPr>
        <w:t xml:space="preserve">promote the sound development of </w:t>
      </w:r>
      <w:r>
        <w:rPr>
          <w:rFonts w:eastAsia="Times New Roman"/>
        </w:rPr>
        <w:t>its constituent</w:t>
      </w:r>
      <w:r w:rsidRPr="00A22C22">
        <w:rPr>
          <w:rFonts w:eastAsia="Times New Roman"/>
        </w:rPr>
        <w:t xml:space="preserve"> institution within the functions prescribed for it, helping it to serve the State in a way that will complement the activities of the other constituent institutions and aiding it to perform at a high level of excellence in every area of </w:t>
      </w:r>
      <w:proofErr w:type="gramStart"/>
      <w:r w:rsidRPr="00A22C22">
        <w:rPr>
          <w:rFonts w:eastAsia="Times New Roman"/>
        </w:rPr>
        <w:t>endeavor;</w:t>
      </w:r>
      <w:proofErr w:type="gramEnd"/>
    </w:p>
    <w:p w:rsidRPr="00A22C22" w:rsidR="00F630F1" w:rsidP="00F630F1" w:rsidRDefault="00F630F1" w14:paraId="18367410" w14:textId="77777777">
      <w:pPr>
        <w:pStyle w:val="scnewcodesection"/>
      </w:pPr>
      <w:r>
        <w:rPr>
          <w:rFonts w:eastAsia="Times New Roman"/>
        </w:rPr>
        <w:tab/>
      </w:r>
      <w:r w:rsidRPr="00A22C22">
        <w:rPr>
          <w:rFonts w:eastAsia="Times New Roman"/>
        </w:rPr>
        <w:tab/>
      </w:r>
      <w:bookmarkStart w:name="ss_T59C138N100S2_lv1_a4e74f49f" w:id="42"/>
      <w:r w:rsidRPr="00A22C22">
        <w:rPr>
          <w:rFonts w:eastAsia="Times New Roman"/>
        </w:rPr>
        <w:t>(</w:t>
      </w:r>
      <w:bookmarkEnd w:id="42"/>
      <w:r w:rsidRPr="00A22C22">
        <w:rPr>
          <w:rFonts w:eastAsia="Times New Roman"/>
        </w:rPr>
        <w:t>2)</w:t>
      </w:r>
      <w:r w:rsidRPr="00A22C22">
        <w:t xml:space="preserve"> </w:t>
      </w:r>
      <w:r w:rsidRPr="00A22C22">
        <w:rPr>
          <w:rFonts w:eastAsia="Times New Roman"/>
        </w:rPr>
        <w:t xml:space="preserve">serve as advisor to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 xml:space="preserve">egents on matters pertaining to </w:t>
      </w:r>
      <w:r>
        <w:rPr>
          <w:rFonts w:eastAsia="Times New Roman"/>
        </w:rPr>
        <w:t>its</w:t>
      </w:r>
      <w:r w:rsidRPr="00A22C22">
        <w:rPr>
          <w:rFonts w:eastAsia="Times New Roman"/>
        </w:rPr>
        <w:t xml:space="preserve"> </w:t>
      </w:r>
      <w:proofErr w:type="gramStart"/>
      <w:r w:rsidRPr="00A22C22">
        <w:rPr>
          <w:rFonts w:eastAsia="Times New Roman"/>
        </w:rPr>
        <w:t>institution;</w:t>
      </w:r>
      <w:proofErr w:type="gramEnd"/>
    </w:p>
    <w:p w:rsidRPr="00A22C22" w:rsidR="00F630F1" w:rsidP="00F630F1" w:rsidRDefault="00F630F1" w14:paraId="7C0F5B42" w14:textId="77777777">
      <w:pPr>
        <w:pStyle w:val="scnewcodesection"/>
      </w:pPr>
      <w:r>
        <w:rPr>
          <w:rFonts w:eastAsia="Times New Roman"/>
        </w:rPr>
        <w:tab/>
      </w:r>
      <w:r w:rsidRPr="00A22C22">
        <w:rPr>
          <w:rFonts w:eastAsia="Times New Roman"/>
        </w:rPr>
        <w:tab/>
      </w:r>
      <w:bookmarkStart w:name="ss_T59C138N100S3_lv1_48a3fec93" w:id="43"/>
      <w:r w:rsidRPr="00A22C22">
        <w:rPr>
          <w:rFonts w:eastAsia="Times New Roman"/>
        </w:rPr>
        <w:t>(</w:t>
      </w:r>
      <w:bookmarkEnd w:id="43"/>
      <w:r w:rsidRPr="00A22C22">
        <w:rPr>
          <w:rFonts w:eastAsia="Times New Roman"/>
        </w:rPr>
        <w:t>3)</w:t>
      </w:r>
      <w:r w:rsidRPr="00A22C22">
        <w:t xml:space="preserve"> </w:t>
      </w:r>
      <w:r w:rsidRPr="00A22C22">
        <w:rPr>
          <w:rFonts w:eastAsia="Times New Roman"/>
        </w:rPr>
        <w:t xml:space="preserve">appoint a chairman of the board of trustees and other officers necessary to assist the members of the board of trustees in their </w:t>
      </w:r>
      <w:proofErr w:type="gramStart"/>
      <w:r w:rsidRPr="00A22C22">
        <w:rPr>
          <w:rFonts w:eastAsia="Times New Roman"/>
        </w:rPr>
        <w:t>duties;</w:t>
      </w:r>
      <w:proofErr w:type="gramEnd"/>
    </w:p>
    <w:p w:rsidRPr="00A22C22" w:rsidR="00F630F1" w:rsidP="00F630F1" w:rsidRDefault="00F630F1" w14:paraId="742CDDD2" w14:textId="77777777">
      <w:pPr>
        <w:pStyle w:val="scnewcodesection"/>
      </w:pPr>
      <w:r>
        <w:rPr>
          <w:rFonts w:eastAsia="Times New Roman"/>
        </w:rPr>
        <w:tab/>
      </w:r>
      <w:r w:rsidRPr="00A22C22">
        <w:rPr>
          <w:rFonts w:eastAsia="Times New Roman"/>
        </w:rPr>
        <w:tab/>
      </w:r>
      <w:bookmarkStart w:name="ss_T59C138N100S4_lv1_16252cbdf" w:id="44"/>
      <w:r w:rsidRPr="00A22C22">
        <w:rPr>
          <w:rFonts w:eastAsia="Times New Roman"/>
        </w:rPr>
        <w:t>(</w:t>
      </w:r>
      <w:bookmarkEnd w:id="44"/>
      <w:r w:rsidRPr="00A22C22">
        <w:rPr>
          <w:rFonts w:eastAsia="Times New Roman"/>
        </w:rPr>
        <w:t>4)</w:t>
      </w:r>
      <w:r w:rsidRPr="00A22C22">
        <w:t xml:space="preserve"> </w:t>
      </w:r>
      <w:r w:rsidRPr="00A22C22">
        <w:rPr>
          <w:rFonts w:eastAsia="Times New Roman"/>
        </w:rPr>
        <w:t xml:space="preserve">appoint, with the advice and consent of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 xml:space="preserve">egents, a college president, treasurer, and secretary and, with the advice and consent of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 xml:space="preserve">egents, prescribe their duties and terms of </w:t>
      </w:r>
      <w:proofErr w:type="gramStart"/>
      <w:r w:rsidRPr="00A22C22">
        <w:rPr>
          <w:rFonts w:eastAsia="Times New Roman"/>
        </w:rPr>
        <w:t>office;</w:t>
      </w:r>
      <w:proofErr w:type="gramEnd"/>
    </w:p>
    <w:p w:rsidRPr="00A22C22" w:rsidR="00F630F1" w:rsidP="00F630F1" w:rsidRDefault="00F630F1" w14:paraId="7846C263" w14:textId="77777777">
      <w:pPr>
        <w:pStyle w:val="scnewcodesection"/>
      </w:pPr>
      <w:r>
        <w:rPr>
          <w:rFonts w:eastAsia="Times New Roman"/>
        </w:rPr>
        <w:tab/>
      </w:r>
      <w:r w:rsidRPr="00A22C22">
        <w:rPr>
          <w:rFonts w:eastAsia="Times New Roman"/>
        </w:rPr>
        <w:tab/>
      </w:r>
      <w:bookmarkStart w:name="ss_T59C138N100S5_lv1_2d94f9374" w:id="45"/>
      <w:r w:rsidRPr="00A22C22">
        <w:rPr>
          <w:rFonts w:eastAsia="Times New Roman"/>
        </w:rPr>
        <w:t>(</w:t>
      </w:r>
      <w:bookmarkEnd w:id="45"/>
      <w:r w:rsidRPr="00A22C22">
        <w:rPr>
          <w:rFonts w:eastAsia="Times New Roman"/>
        </w:rPr>
        <w:t>5)</w:t>
      </w:r>
      <w:r w:rsidRPr="00A22C22">
        <w:t xml:space="preserve"> </w:t>
      </w:r>
      <w:r w:rsidRPr="00A22C22">
        <w:rPr>
          <w:rFonts w:eastAsia="Times New Roman"/>
        </w:rPr>
        <w:t xml:space="preserve">make bylaws and regulations for the management of its institution’s affairs and operations not inconsistent with policies of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egents</w:t>
      </w:r>
      <w:r>
        <w:rPr>
          <w:rFonts w:eastAsia="Times New Roman"/>
        </w:rPr>
        <w:t xml:space="preserve"> or with any provision of law. </w:t>
      </w:r>
      <w:r w:rsidRPr="00A22C22">
        <w:rPr>
          <w:rFonts w:eastAsia="Times New Roman"/>
        </w:rPr>
        <w:t xml:space="preserve">Bylaws and regulations must be approved by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 xml:space="preserve">egents before becoming </w:t>
      </w:r>
      <w:proofErr w:type="gramStart"/>
      <w:r w:rsidRPr="00A22C22">
        <w:rPr>
          <w:rFonts w:eastAsia="Times New Roman"/>
        </w:rPr>
        <w:t>effective;</w:t>
      </w:r>
      <w:proofErr w:type="gramEnd"/>
    </w:p>
    <w:p w:rsidRPr="00A22C22" w:rsidR="00F630F1" w:rsidP="00F630F1" w:rsidRDefault="00F630F1" w14:paraId="4D9C4EF8" w14:textId="77777777">
      <w:pPr>
        <w:pStyle w:val="scnewcodesection"/>
      </w:pPr>
      <w:r>
        <w:rPr>
          <w:rFonts w:eastAsia="Times New Roman"/>
        </w:rPr>
        <w:tab/>
      </w:r>
      <w:r w:rsidRPr="00A22C22">
        <w:rPr>
          <w:rFonts w:eastAsia="Times New Roman"/>
        </w:rPr>
        <w:tab/>
      </w:r>
      <w:bookmarkStart w:name="ss_T59C138N100S6_lv1_e99ce0e92" w:id="46"/>
      <w:r w:rsidRPr="00A22C22">
        <w:rPr>
          <w:rFonts w:eastAsia="Times New Roman"/>
        </w:rPr>
        <w:t>(</w:t>
      </w:r>
      <w:bookmarkEnd w:id="46"/>
      <w:r w:rsidRPr="00A22C22">
        <w:rPr>
          <w:rFonts w:eastAsia="Times New Roman"/>
        </w:rPr>
        <w:t>6)</w:t>
      </w:r>
      <w:r w:rsidRPr="00A22C22">
        <w:t xml:space="preserve"> </w:t>
      </w:r>
      <w:r w:rsidRPr="00A22C22">
        <w:rPr>
          <w:rFonts w:eastAsia="Times New Roman"/>
        </w:rPr>
        <w:t xml:space="preserve">confer degrees upon students and other persons who meet the standards set by the </w:t>
      </w:r>
      <w:r>
        <w:rPr>
          <w:rFonts w:eastAsia="Times New Roman"/>
        </w:rPr>
        <w:t>b</w:t>
      </w:r>
      <w:r w:rsidRPr="00A22C22">
        <w:rPr>
          <w:rFonts w:eastAsia="Times New Roman"/>
        </w:rPr>
        <w:t xml:space="preserve">oard of </w:t>
      </w:r>
      <w:proofErr w:type="gramStart"/>
      <w:r>
        <w:rPr>
          <w:rFonts w:eastAsia="Times New Roman"/>
        </w:rPr>
        <w:t>r</w:t>
      </w:r>
      <w:r w:rsidRPr="00A22C22">
        <w:rPr>
          <w:rFonts w:eastAsia="Times New Roman"/>
        </w:rPr>
        <w:t>egents;</w:t>
      </w:r>
      <w:proofErr w:type="gramEnd"/>
    </w:p>
    <w:p w:rsidRPr="00A22C22" w:rsidR="00F630F1" w:rsidP="00F630F1" w:rsidRDefault="00F630F1" w14:paraId="008E5571" w14:textId="77777777">
      <w:pPr>
        <w:pStyle w:val="scnewcodesection"/>
      </w:pPr>
      <w:r>
        <w:rPr>
          <w:rFonts w:eastAsia="Times New Roman"/>
        </w:rPr>
        <w:lastRenderedPageBreak/>
        <w:tab/>
      </w:r>
      <w:r w:rsidRPr="00A22C22">
        <w:rPr>
          <w:rFonts w:eastAsia="Times New Roman"/>
        </w:rPr>
        <w:tab/>
      </w:r>
      <w:bookmarkStart w:name="ss_T59C138N100S7_lv1_b491f4d4a" w:id="47"/>
      <w:r w:rsidRPr="00A22C22">
        <w:rPr>
          <w:rFonts w:eastAsia="Times New Roman"/>
        </w:rPr>
        <w:t>(</w:t>
      </w:r>
      <w:bookmarkEnd w:id="47"/>
      <w:r w:rsidRPr="00A22C22">
        <w:rPr>
          <w:rFonts w:eastAsia="Times New Roman"/>
        </w:rPr>
        <w:t>7)</w:t>
      </w:r>
      <w:r w:rsidRPr="00A22C22">
        <w:t xml:space="preserve"> </w:t>
      </w:r>
      <w:r w:rsidRPr="00A22C22">
        <w:rPr>
          <w:rFonts w:eastAsia="Times New Roman"/>
        </w:rPr>
        <w:t xml:space="preserve">perform other functions delegated to it by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egents, which functions may not be inconsistent with law;</w:t>
      </w:r>
      <w:r>
        <w:rPr>
          <w:rFonts w:eastAsia="Times New Roman"/>
        </w:rPr>
        <w:t xml:space="preserve"> and</w:t>
      </w:r>
    </w:p>
    <w:p w:rsidRPr="00A22C22" w:rsidR="00F630F1" w:rsidP="00F630F1" w:rsidRDefault="00F630F1" w14:paraId="6F707F41" w14:textId="77777777">
      <w:pPr>
        <w:pStyle w:val="scnewcodesection"/>
      </w:pPr>
      <w:r>
        <w:rPr>
          <w:rFonts w:eastAsia="Times New Roman"/>
        </w:rPr>
        <w:tab/>
      </w:r>
      <w:r w:rsidRPr="00A22C22">
        <w:rPr>
          <w:rFonts w:eastAsia="Times New Roman"/>
        </w:rPr>
        <w:tab/>
      </w:r>
      <w:bookmarkStart w:name="ss_T59C138N100S8_lv1_09e9c6691" w:id="48"/>
      <w:r w:rsidRPr="00A22C22">
        <w:rPr>
          <w:rFonts w:eastAsia="Times New Roman"/>
        </w:rPr>
        <w:t>(</w:t>
      </w:r>
      <w:bookmarkEnd w:id="48"/>
      <w:r w:rsidRPr="00A22C22">
        <w:rPr>
          <w:rFonts w:eastAsia="Times New Roman"/>
        </w:rPr>
        <w:t>8)</w:t>
      </w:r>
      <w:r w:rsidRPr="00A22C22">
        <w:t xml:space="preserve"> </w:t>
      </w:r>
      <w:r w:rsidRPr="00A22C22">
        <w:rPr>
          <w:rFonts w:eastAsia="Times New Roman"/>
        </w:rPr>
        <w:t xml:space="preserve">perform functions enumerated in the statutes governing the board of trustees’ existence, </w:t>
      </w:r>
      <w:proofErr w:type="gramStart"/>
      <w:r w:rsidRPr="00A22C22">
        <w:rPr>
          <w:rFonts w:eastAsia="Times New Roman"/>
        </w:rPr>
        <w:t>as long as</w:t>
      </w:r>
      <w:proofErr w:type="gramEnd"/>
      <w:r w:rsidRPr="00A22C22">
        <w:rPr>
          <w:rFonts w:eastAsia="Times New Roman"/>
        </w:rPr>
        <w:t xml:space="preserve"> the function has not been granted to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egents by this chapter.</w:t>
      </w:r>
    </w:p>
    <w:p w:rsidRPr="00A22C22" w:rsidR="00F630F1" w:rsidP="00F630F1" w:rsidRDefault="00F630F1" w14:paraId="49CECB16" w14:textId="77777777">
      <w:pPr>
        <w:pStyle w:val="scnewcodesection"/>
      </w:pPr>
    </w:p>
    <w:p w:rsidR="00F630F1" w:rsidP="00F630F1" w:rsidRDefault="00F630F1" w14:paraId="1D51F4B8" w14:textId="77777777">
      <w:pPr>
        <w:pStyle w:val="scnewcodesection"/>
      </w:pPr>
      <w:bookmarkStart w:name="ns_T59C138N110_be5f34974" w:id="49"/>
      <w:r>
        <w:tab/>
      </w:r>
      <w:bookmarkEnd w:id="49"/>
      <w:r w:rsidRPr="00A22C22">
        <w:rPr>
          <w:rFonts w:eastAsia="Times New Roman"/>
        </w:rPr>
        <w:t>Section 59</w:t>
      </w:r>
      <w:r>
        <w:rPr>
          <w:rFonts w:eastAsia="Times New Roman"/>
        </w:rPr>
        <w:noBreakHyphen/>
      </w:r>
      <w:r w:rsidRPr="00A22C22">
        <w:rPr>
          <w:rFonts w:eastAsia="Times New Roman"/>
        </w:rPr>
        <w:t>138</w:t>
      </w:r>
      <w:r>
        <w:rPr>
          <w:rFonts w:eastAsia="Times New Roman"/>
        </w:rPr>
        <w:noBreakHyphen/>
      </w:r>
      <w:r w:rsidRPr="00A22C22">
        <w:rPr>
          <w:rFonts w:eastAsia="Times New Roman"/>
        </w:rPr>
        <w:t>110.</w:t>
      </w:r>
      <w:r w:rsidRPr="00A22C22">
        <w:rPr>
          <w:rFonts w:eastAsia="Times New Roman"/>
        </w:rPr>
        <w:tab/>
      </w:r>
      <w:r>
        <w:rPr>
          <w:rFonts w:eastAsia="Times New Roman"/>
        </w:rPr>
        <w:t xml:space="preserve">The provisions contained in this chapter supersede </w:t>
      </w:r>
      <w:r w:rsidRPr="00A22C22">
        <w:rPr>
          <w:rFonts w:eastAsia="Times New Roman"/>
        </w:rPr>
        <w:t>regulation</w:t>
      </w:r>
      <w:r>
        <w:rPr>
          <w:rFonts w:eastAsia="Times New Roman"/>
        </w:rPr>
        <w:t>s</w:t>
      </w:r>
      <w:r w:rsidRPr="00A22C22">
        <w:rPr>
          <w:rFonts w:eastAsia="Times New Roman"/>
        </w:rPr>
        <w:t xml:space="preserve"> or other provision</w:t>
      </w:r>
      <w:r>
        <w:rPr>
          <w:rFonts w:eastAsia="Times New Roman"/>
        </w:rPr>
        <w:t>s</w:t>
      </w:r>
      <w:r w:rsidRPr="00A22C22">
        <w:rPr>
          <w:rFonts w:eastAsia="Times New Roman"/>
        </w:rPr>
        <w:t xml:space="preserve"> of law </w:t>
      </w:r>
      <w:r>
        <w:rPr>
          <w:rFonts w:eastAsia="Times New Roman"/>
        </w:rPr>
        <w:t>that are</w:t>
      </w:r>
      <w:r w:rsidRPr="00A22C22">
        <w:rPr>
          <w:rFonts w:eastAsia="Times New Roman"/>
        </w:rPr>
        <w:t xml:space="preserve"> inconsistent with this chapter or</w:t>
      </w:r>
      <w:r>
        <w:rPr>
          <w:rFonts w:eastAsia="Times New Roman"/>
        </w:rPr>
        <w:t xml:space="preserve"> that</w:t>
      </w:r>
      <w:r w:rsidRPr="00A22C22">
        <w:rPr>
          <w:rFonts w:eastAsia="Times New Roman"/>
        </w:rPr>
        <w:t xml:space="preserve"> confer powers on other bodies inconsistent with the powers conferred on the </w:t>
      </w:r>
      <w:r>
        <w:rPr>
          <w:rFonts w:eastAsia="Times New Roman"/>
        </w:rPr>
        <w:t>b</w:t>
      </w:r>
      <w:r w:rsidRPr="00A22C22">
        <w:rPr>
          <w:rFonts w:eastAsia="Times New Roman"/>
        </w:rPr>
        <w:t xml:space="preserve">oard of </w:t>
      </w:r>
      <w:r>
        <w:rPr>
          <w:rFonts w:eastAsia="Times New Roman"/>
        </w:rPr>
        <w:t>r</w:t>
      </w:r>
      <w:r w:rsidRPr="00A22C22">
        <w:rPr>
          <w:rFonts w:eastAsia="Times New Roman"/>
        </w:rPr>
        <w:t>egents.</w:t>
      </w:r>
    </w:p>
    <w:p w:rsidR="00F630F1" w:rsidP="00F630F1" w:rsidRDefault="00F630F1" w14:paraId="6C25F5A2" w14:textId="77777777">
      <w:pPr>
        <w:pStyle w:val="scemptyline"/>
      </w:pPr>
    </w:p>
    <w:p w:rsidR="00F630F1" w:rsidP="00F630F1" w:rsidRDefault="00F630F1" w14:paraId="074D29F0" w14:textId="77777777">
      <w:pPr>
        <w:pStyle w:val="scnoncodifiedsection"/>
      </w:pPr>
      <w:bookmarkStart w:name="bs_num_2_d29d5acb6" w:id="50"/>
      <w:r>
        <w:rPr>
          <w:rFonts w:eastAsia="Times New Roman"/>
        </w:rPr>
        <w:t>S</w:t>
      </w:r>
      <w:bookmarkEnd w:id="50"/>
      <w:r>
        <w:t xml:space="preserve">ECTION </w:t>
      </w:r>
      <w:r>
        <w:rPr>
          <w:rFonts w:eastAsia="Times New Roman"/>
        </w:rPr>
        <w:t>2.</w:t>
      </w:r>
      <w:r>
        <w:rPr>
          <w:rFonts w:eastAsia="Times New Roman"/>
        </w:rPr>
        <w:tab/>
      </w:r>
      <w:r w:rsidRPr="00A22C22">
        <w:rPr>
          <w:rFonts w:eastAsia="Times New Roman"/>
        </w:rPr>
        <w:t xml:space="preserve">Persons who, as of the effective date of </w:t>
      </w:r>
      <w:r>
        <w:rPr>
          <w:rFonts w:eastAsia="Times New Roman"/>
        </w:rPr>
        <w:t>this act</w:t>
      </w:r>
      <w:r w:rsidRPr="00A22C22">
        <w:rPr>
          <w:rFonts w:eastAsia="Times New Roman"/>
        </w:rPr>
        <w:t>, are serving as trustees or members of the governing b</w:t>
      </w:r>
      <w:r>
        <w:rPr>
          <w:rFonts w:eastAsia="Times New Roman"/>
        </w:rPr>
        <w:t>ody of a constituent institution</w:t>
      </w:r>
      <w:r w:rsidRPr="00A22C22">
        <w:rPr>
          <w:rFonts w:eastAsia="Times New Roman"/>
        </w:rPr>
        <w:t xml:space="preserve"> shall continue to serve as provided by the applicable provisions of law governing their institution. Their successors must be elected in the manner and at the time prescribed by the provisions of law governing their institutions.</w:t>
      </w:r>
    </w:p>
    <w:p w:rsidR="00F630F1" w:rsidP="00F630F1" w:rsidRDefault="00F630F1" w14:paraId="364E86D3" w14:textId="77777777">
      <w:pPr>
        <w:pStyle w:val="scemptyline"/>
      </w:pPr>
    </w:p>
    <w:p w:rsidR="00F630F1" w:rsidP="00F630F1" w:rsidRDefault="00F630F1" w14:paraId="7D970DB0" w14:textId="77777777">
      <w:pPr>
        <w:pStyle w:val="scnoncodifiedsection"/>
      </w:pPr>
      <w:bookmarkStart w:name="bs_num_3_84c89271c" w:id="51"/>
      <w:r>
        <w:rPr>
          <w:rFonts w:eastAsia="Times New Roman"/>
        </w:rPr>
        <w:t>S</w:t>
      </w:r>
      <w:bookmarkEnd w:id="51"/>
      <w:r>
        <w:t xml:space="preserve">ECTION </w:t>
      </w:r>
      <w:r>
        <w:rPr>
          <w:rFonts w:eastAsia="Times New Roman"/>
        </w:rPr>
        <w:t>3.</w:t>
      </w:r>
      <w:r>
        <w:rPr>
          <w:rFonts w:eastAsia="Times New Roman"/>
        </w:rPr>
        <w:tab/>
      </w:r>
      <w:r w:rsidRPr="00A22C22">
        <w:rPr>
          <w:rFonts w:eastAsia="Times New Roman"/>
        </w:rPr>
        <w:t>Upon the effective date of this act, the duties, powers, and responsibilities of the State Commission on Higher Education and the State Board for Technical and Comprehensive Education not inconsistent with the duties, powers, and responsibilities conferred upon the South Carolina College and University Board of Regents under Chapter 138, Title 59, are devolved upon the South Carolina College and University Board of Regents.</w:t>
      </w:r>
      <w:r>
        <w:rPr>
          <w:rFonts w:eastAsia="Times New Roman"/>
        </w:rPr>
        <w:t xml:space="preserve"> The p</w:t>
      </w:r>
      <w:r w:rsidRPr="00A22C22">
        <w:rPr>
          <w:rFonts w:eastAsia="Times New Roman"/>
        </w:rPr>
        <w:t>roperty, rights, and privileges</w:t>
      </w:r>
      <w:r>
        <w:rPr>
          <w:rFonts w:eastAsia="Times New Roman"/>
        </w:rPr>
        <w:t>,</w:t>
      </w:r>
      <w:r w:rsidRPr="00A22C22">
        <w:rPr>
          <w:rFonts w:eastAsia="Times New Roman"/>
        </w:rPr>
        <w:t xml:space="preserve"> held by the boards of trustees or governing bodies of the constituent institutions</w:t>
      </w:r>
      <w:r>
        <w:rPr>
          <w:rFonts w:eastAsia="Times New Roman"/>
        </w:rPr>
        <w:t>,</w:t>
      </w:r>
      <w:r w:rsidRPr="00A22C22">
        <w:rPr>
          <w:rFonts w:eastAsia="Times New Roman"/>
        </w:rPr>
        <w:t xml:space="preserve"> </w:t>
      </w:r>
      <w:r>
        <w:rPr>
          <w:rFonts w:eastAsia="Times New Roman"/>
        </w:rPr>
        <w:t>that</w:t>
      </w:r>
      <w:r w:rsidRPr="00A22C22">
        <w:rPr>
          <w:rFonts w:eastAsia="Times New Roman"/>
        </w:rPr>
        <w:t xml:space="preserve"> exist immediately before the effective date of this </w:t>
      </w:r>
      <w:r>
        <w:rPr>
          <w:rFonts w:eastAsia="Times New Roman"/>
        </w:rPr>
        <w:t>act</w:t>
      </w:r>
      <w:r w:rsidRPr="00A22C22">
        <w:rPr>
          <w:rFonts w:eastAsia="Times New Roman"/>
        </w:rPr>
        <w:t xml:space="preserve"> are transferred to and assumed by the South Carolina College and University Board of Regents.</w:t>
      </w:r>
    </w:p>
    <w:p w:rsidR="00F630F1" w:rsidP="00F630F1" w:rsidRDefault="00F630F1" w14:paraId="26F50C41" w14:textId="77777777">
      <w:pPr>
        <w:pStyle w:val="scemptyline"/>
      </w:pPr>
    </w:p>
    <w:p w:rsidR="00F630F1" w:rsidP="00F630F1" w:rsidRDefault="00F630F1" w14:paraId="21E3E212" w14:textId="77777777">
      <w:pPr>
        <w:pStyle w:val="scnoncodifiedsection"/>
      </w:pPr>
      <w:bookmarkStart w:name="bs_num_4_a1c53bcd7" w:id="52"/>
      <w:r>
        <w:rPr>
          <w:rFonts w:eastAsia="Times New Roman"/>
        </w:rPr>
        <w:t>S</w:t>
      </w:r>
      <w:bookmarkEnd w:id="52"/>
      <w:r>
        <w:t xml:space="preserve">ECTION </w:t>
      </w:r>
      <w:r>
        <w:rPr>
          <w:rFonts w:eastAsia="Times New Roman"/>
        </w:rPr>
        <w:t>4.</w:t>
      </w:r>
      <w:r>
        <w:rPr>
          <w:rFonts w:eastAsia="Times New Roman"/>
        </w:rPr>
        <w:tab/>
        <w:t xml:space="preserve">The Code Commissioner is directed to change or correct all appropriate references regarding </w:t>
      </w:r>
      <w:r w:rsidRPr="00A22C22">
        <w:rPr>
          <w:rFonts w:eastAsia="Times New Roman"/>
        </w:rPr>
        <w:t xml:space="preserve">the State Commission on Higher Education and the State Board for Technical and Comprehensive Education </w:t>
      </w:r>
      <w:r>
        <w:rPr>
          <w:rFonts w:eastAsia="Times New Roman"/>
        </w:rPr>
        <w:t>to reflect the devolution of their powers upon the South Carolina College and University Board of Regents.</w:t>
      </w:r>
    </w:p>
    <w:p w:rsidR="00F630F1" w:rsidP="00F630F1" w:rsidRDefault="00F630F1" w14:paraId="3E6498D1" w14:textId="77777777">
      <w:pPr>
        <w:pStyle w:val="scemptyline"/>
      </w:pPr>
    </w:p>
    <w:p w:rsidR="00F630F1" w:rsidP="00F630F1" w:rsidRDefault="00F630F1" w14:paraId="34476052" w14:textId="2F891234">
      <w:pPr>
        <w:pStyle w:val="scnoncodifiedsection"/>
      </w:pPr>
      <w:bookmarkStart w:name="bs_num_5_41cb26b5c" w:id="53"/>
      <w:r>
        <w:rPr>
          <w:rFonts w:eastAsia="Times New Roman"/>
        </w:rPr>
        <w:t>S</w:t>
      </w:r>
      <w:bookmarkEnd w:id="53"/>
      <w:r>
        <w:t xml:space="preserve">ECTION </w:t>
      </w:r>
      <w:r>
        <w:rPr>
          <w:rFonts w:eastAsia="Times New Roman"/>
        </w:rPr>
        <w:t>5.</w:t>
      </w:r>
      <w:r>
        <w:rPr>
          <w:rFonts w:eastAsia="Times New Roman"/>
        </w:rPr>
        <w:tab/>
        <w:t xml:space="preserve">Sections 59-53-10 and 59-103-10 of the </w:t>
      </w:r>
      <w:r w:rsidR="00364C94">
        <w:rPr>
          <w:rFonts w:eastAsia="Times New Roman"/>
        </w:rPr>
        <w:t>S.C.</w:t>
      </w:r>
      <w:r>
        <w:rPr>
          <w:rFonts w:eastAsia="Times New Roman"/>
        </w:rPr>
        <w:t xml:space="preserve"> Code are repealed.</w:t>
      </w:r>
    </w:p>
    <w:p w:rsidR="00F630F1" w:rsidP="00F630F1" w:rsidRDefault="00F630F1" w14:paraId="3146EDD3" w14:textId="77777777">
      <w:pPr>
        <w:pStyle w:val="scemptyline"/>
      </w:pPr>
    </w:p>
    <w:p w:rsidRPr="00522CE0" w:rsidR="00F630F1" w:rsidP="00F630F1" w:rsidRDefault="00F630F1" w14:paraId="091E8ECC" w14:textId="77777777">
      <w:pPr>
        <w:pStyle w:val="scnoncodifiedsection"/>
      </w:pPr>
      <w:bookmarkStart w:name="eff_date_section" w:id="54"/>
      <w:bookmarkStart w:name="bs_num_6_lastsection" w:id="55"/>
      <w:bookmarkEnd w:id="54"/>
      <w:r>
        <w:rPr>
          <w:rFonts w:eastAsia="Times New Roman"/>
        </w:rPr>
        <w:t>S</w:t>
      </w:r>
      <w:bookmarkEnd w:id="55"/>
      <w:r>
        <w:t xml:space="preserve">ECTION </w:t>
      </w:r>
      <w:r>
        <w:rPr>
          <w:rFonts w:eastAsia="Times New Roman"/>
        </w:rPr>
        <w:t>6.</w:t>
      </w:r>
      <w:r>
        <w:rPr>
          <w:rFonts w:eastAsia="Times New Roman"/>
        </w:rPr>
        <w:tab/>
        <w:t>This act takes effect upon approval by the Governor.</w:t>
      </w:r>
    </w:p>
    <w:p w:rsidRPr="00DF3B44" w:rsidR="005516F6" w:rsidP="009E4191" w:rsidRDefault="00F630F1" w14:paraId="7389F665" w14:textId="272A86DA">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6475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00644C" w:rsidR="00685035" w:rsidRPr="007B4AF7" w:rsidRDefault="006475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0F1">
              <w:rPr>
                <w:noProof/>
              </w:rPr>
              <w:t>SR-0071KM23.docx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6146"/>
    <w:rsid w:val="00354F64"/>
    <w:rsid w:val="003559A1"/>
    <w:rsid w:val="00361563"/>
    <w:rsid w:val="00364C94"/>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DA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8B3"/>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5AD"/>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41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3C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DDA"/>
    <w:rsid w:val="00BB0725"/>
    <w:rsid w:val="00BC408A"/>
    <w:rsid w:val="00BC5023"/>
    <w:rsid w:val="00BC556C"/>
    <w:rsid w:val="00BD42DA"/>
    <w:rsid w:val="00BD4684"/>
    <w:rsid w:val="00BE08A7"/>
    <w:rsid w:val="00BE4391"/>
    <w:rsid w:val="00BF3E48"/>
    <w:rsid w:val="00C15F1B"/>
    <w:rsid w:val="00C16288"/>
    <w:rsid w:val="00C17D1D"/>
    <w:rsid w:val="00C2253A"/>
    <w:rsid w:val="00C45923"/>
    <w:rsid w:val="00C543E7"/>
    <w:rsid w:val="00C70225"/>
    <w:rsid w:val="00C72198"/>
    <w:rsid w:val="00C73C7D"/>
    <w:rsid w:val="00C75005"/>
    <w:rsid w:val="00C826DF"/>
    <w:rsid w:val="00C970DF"/>
    <w:rsid w:val="00CA7E71"/>
    <w:rsid w:val="00CB2673"/>
    <w:rsid w:val="00CB701D"/>
    <w:rsid w:val="00CC3F0E"/>
    <w:rsid w:val="00CD08C9"/>
    <w:rsid w:val="00CD1FE8"/>
    <w:rsid w:val="00CD2863"/>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0F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6&amp;session=125&amp;summary=B" TargetMode="External" Id="R18ffaa4b36e84005" /><Relationship Type="http://schemas.openxmlformats.org/officeDocument/2006/relationships/hyperlink" Target="https://www.scstatehouse.gov/sess125_2023-2024/prever/66_20221130.docx" TargetMode="External" Id="R888c3b83481845ce" /><Relationship Type="http://schemas.openxmlformats.org/officeDocument/2006/relationships/hyperlink" Target="h:\sj\20230110.docx" TargetMode="External" Id="R1ce7fc24acba4e69" /><Relationship Type="http://schemas.openxmlformats.org/officeDocument/2006/relationships/hyperlink" Target="h:\sj\20230110.docx" TargetMode="External" Id="Rbf577cc359f240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3d82ee6b-8c9a-4ecc-ba2e-401930bd8a26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9e856fa8-edab-467c-9407-9b434d594932</T_BILL_REQUEST_REQUEST>
  <T_BILL_R_ORIGINALDRAFT>e30ed5e3-af4b-4528-b45a-c479f07c885d</T_BILL_R_ORIGINALDRAFT>
  <T_BILL_SPONSOR_SPONSOR>bda4f41e-b962-448d-812d-fcf76518e535</T_BILL_SPONSOR_SPONSOR>
  <T_BILL_T_ACTNUMBER>None</T_BILL_T_ACTNUMBER>
  <T_BILL_T_BILLNAME>[0066]</T_BILL_T_BILLNAME>
  <T_BILL_T_BILLNUMBER>66</T_BILL_T_BILLNUMBER>
  <T_BILL_T_BILLTITLE>to amend the South Carolina Code of Laws by adding Section 59-138-10 so as to ESTABLISH THE SOUTH CAROLINA COLLEGE AND UNIVERSITY BOARD OF REGENTS AND PROVIDE FOR ITS MEMBERSHIP, POWERS, DUTIES, AND RESPONSIBILITIES; and TO REPEAL SECTION 59-53-10, RELATING TO THE STATE BOARD FOR TECHNICAL AND COMPREHENSIVE EDUCATION, AND SECTION 59-103-10, RELATING TO THE STATE COMMISSION ON HIGHER EDUCATION.</T_BILL_T_BILLTITLE>
  <T_BILL_T_CHAMBER>senate</T_BILL_T_CHAMBER>
  <T_BILL_T_FILENAME> </T_BILL_T_FILENAME>
  <T_BILL_T_LEGTYPE>bill_statewide</T_BILL_T_LEGTYPE>
  <T_BILL_T_RATNUMBER>None</T_BILL_T_RATNUMBER>
  <T_BILL_T_SECTIONS>[{"SectionUUID":"7fbbad96-678d-41b2-b4b5-6cd8a2fb609a","SectionName":"code_section","SectionNumber":1,"SectionType":"code_section","CodeSections":[{"CodeSectionBookmarkName":"ns_T59C138N10_b36b3b115","IsConstitutionSection":false,"Identity":"59-138-10","IsNew":true,"SubSections":[],"TitleRelatedTo":"","TitleSoAsTo":"ESTABLISH THE SOUTH CAROLINA COLLEGE AND UNIVERSITY BOARD OF REGENTS AND PROVIDE FOR ITS MEMBERSHIP, POWERS, DUTIES, AND RESPONSIBILITIES","Deleted":false},{"CodeSectionBookmarkName":"ns_T59C138N20_e1c73226d","IsConstitutionSection":false,"Identity":"59-138-20","IsNew":true,"SubSections":[{"Level":1,"Identity":"T59C138N20S1","SubSectionBookmarkName":"ss_T59C138N20S1_lv1_0d0cc16c8","IsNewSubSection":false},{"Level":1,"Identity":"T59C138N20S2","SubSectionBookmarkName":"ss_T59C138N20S2_lv1_c28fc5c6f","IsNewSubSection":false},{"Level":1,"Identity":"T59C138N20S3","SubSectionBookmarkName":"ss_T59C138N20S3_lv1_cc59ac9c4","IsNewSubSection":false}],"TitleRelatedTo":"","TitleSoAsTo":"provide for definitions","Deleted":false},{"CodeSectionBookmarkName":"ns_T59C138N30_1e2d2ff5a","IsConstitutionSection":false,"Identity":"59-138-30","IsNew":true,"SubSections":[{"Level":1,"Identity":"T59C138N30S1","SubSectionBookmarkName":"ss_T59C138N30S1_lv1_a89571b40","IsNewSubSection":false},{"Level":1,"Identity":"T59C138N30S2","SubSectionBookmarkName":"ss_T59C138N30S2_lv1_695ea02af","IsNewSubSection":false},{"Level":1,"Identity":"T59C138N30S3","SubSectionBookmarkName":"ss_T59C138N30S3_lv1_7fb0a848a","IsNewSubSection":false},{"Level":1,"Identity":"T59C138N30S4","SubSectionBookmarkName":"ss_T59C138N30S4_lv1_e0c92db0a","IsNewSubSection":false},{"Level":1,"Identity":"T59C138N30S5","SubSectionBookmarkName":"ss_T59C138N30S5_lv1_7c8e81519","IsNewSubSection":false},{"Level":1,"Identity":"T59C138N30S6","SubSectionBookmarkName":"ss_T59C138N30S6_lv1_8141dc34e","IsNewSubSection":false},{"Level":1,"Identity":"T59C138N30S7","SubSectionBookmarkName":"ss_T59C138N30S7_lv1_947b0fbdf","IsNewSubSection":false},{"Level":1,"Identity":"T59C138N30S8","SubSectionBookmarkName":"ss_T59C138N30S8_lv1_df53635b3","IsNewSubSection":false}],"TitleRelatedTo":"","TitleSoAsTo":"create the South Carolina College and University Board of Regents and provide for its MEMBERSHIP, POWERS, DUTIES, AND RESPONSIBILITIES","Deleted":false},{"CodeSectionBookmarkName":"ns_T59C138N40_3b6def081","IsConstitutionSection":false,"Identity":"59-138-40","IsNew":true,"SubSections":[{"Level":1,"Identity":"T59C138N40S2","SubSectionBookmarkName":"ss_T59C138N40S2_lv1_8898b823d","IsNewSubSection":false},{"Level":1,"Identity":"T59C138N40S3","SubSectionBookmarkName":"ss_T59C138N40S3_lv1_9a7878ebf","IsNewSubSection":false},{"Level":2,"Identity":"T59C138N40SB","SubSectionBookmarkName":"ss_T59C138N40SB_lv2_7819fa9e0","IsNewSubSection":false}],"TitleRelatedTo":"","TitleSoAsTo":"PROVIDE FOR THE SERVICE OF TRUSTEES OR MEMBERS OF THE GOVERNING BODY OF CONSTITUENT INSTITUTIONS","Deleted":false},{"CodeSectionBookmarkName":"ns_T59C138N50_6e1d0f4c0","IsConstitutionSection":false,"Identity":"59-138-50","IsNew":true,"SubSections":[{"Level":1,"Identity":"T59C138N50SB","SubSectionBookmarkName":"ss_T59C138N50SB_lv1_d7a4f4fcc","IsNewSubSection":false}],"TitleRelatedTo":"","TitleSoAsTo":"provide that a member of the board of regents must be chosen for his interest in the purposes of the board of regents","Deleted":false},{"CodeSectionBookmarkName":"ns_T59C138N60_979d1b4d8","IsConstitutionSection":false,"Identity":"59-138-60","IsNew":true,"SubSections":[],"TitleRelatedTo":"","TitleSoAsTo":"provide that the board of regents shall meet at stated times established by the board of regents but not less frequently than six times a year","Deleted":false},{"CodeSectionBookmarkName":"ns_T59C138N70_1d50f43a6","IsConstitutionSection":false,"Identity":"59-138-70","IsNew":true,"SubSections":[],"TitleRelatedTo":"","TitleSoAsTo":"board of regents has the power to appoint from its membership committees","Deleted":false},{"CodeSectionBookmarkName":"ns_T59C138N80_327ccf188","IsConstitutionSection":false,"Identity":"59-138-80","IsNew":true,"SubSections":[{"Level":1,"Identity":"T59C138N80S1","SubSectionBookmarkName":"ss_T59C138N80S1_lv1_dc7166479","IsNewSubSection":false},{"Level":1,"Identity":"T59C138N80S2","SubSectionBookmarkName":"ss_T59C138N80S2_lv1_cb7625df7","IsNewSubSection":false},{"Level":1,"Identity":"T59C138N80S3","SubSectionBookmarkName":"ss_T59C138N80S3_lv1_f8374e95f","IsNewSubSection":false},{"Level":1,"Identity":"T59C138N80S4","SubSectionBookmarkName":"ss_T59C138N80S4_lv1_04dd71402","IsNewSubSection":false},{"Level":1,"Identity":"T59C138N80S5","SubSectionBookmarkName":"ss_T59C138N80S5_lv1_4964039a4","IsNewSubSection":false},{"Level":1,"Identity":"T59C138N80S6","SubSectionBookmarkName":"ss_T59C138N80S6_lv1_835eda91a","IsNewSubSection":false},{"Level":1,"Identity":"T59C138N80S7","SubSectionBookmarkName":"ss_T59C138N80S7_lv1_fcdaea347","IsNewSubSection":false},{"Level":1,"Identity":"T59C138N80S8","SubSectionBookmarkName":"ss_T59C138N80S8_lv1_d236ce51c","IsNewSubSection":false}],"TitleRelatedTo":"","TitleSoAsTo":"provide for the functions, duties, and responsibilities fo the board of regents","Deleted":false},{"CodeSectionBookmarkName":"ns_T59C138N90_f82d1205a","IsConstitutionSection":false,"Identity":"59-138-90","IsNew":true,"SubSections":[],"TitleRelatedTo":"","TitleSoAsTo":"provide that Property held immediately before the establishment of the board of regents by a board of trustees for the benefit of a constituent institution must be kept separate and distinct from other properties held by the board of regents","Deleted":false},{"CodeSectionBookmarkName":"ns_T59C138N100_983596935","IsConstitutionSection":false,"Identity":"59-138-100","IsNew":true,"SubSections":[{"Level":1,"Identity":"T59C138N100S1","SubSectionBookmarkName":"ss_T59C138N100S1_lv1_b86259626","IsNewSubSection":false},{"Level":1,"Identity":"T59C138N100S2","SubSectionBookmarkName":"ss_T59C138N100S2_lv1_a4e74f49f","IsNewSubSection":false},{"Level":1,"Identity":"T59C138N100S3","SubSectionBookmarkName":"ss_T59C138N100S3_lv1_48a3fec93","IsNewSubSection":false},{"Level":1,"Identity":"T59C138N100S4","SubSectionBookmarkName":"ss_T59C138N100S4_lv1_16252cbdf","IsNewSubSection":false},{"Level":1,"Identity":"T59C138N100S5","SubSectionBookmarkName":"ss_T59C138N100S5_lv1_2d94f9374","IsNewSubSection":false},{"Level":1,"Identity":"T59C138N100S6","SubSectionBookmarkName":"ss_T59C138N100S6_lv1_e99ce0e92","IsNewSubSection":false},{"Level":1,"Identity":"T59C138N100S7","SubSectionBookmarkName":"ss_T59C138N100S7_lv1_b491f4d4a","IsNewSubSection":false},{"Level":1,"Identity":"T59C138N100S8","SubSectionBookmarkName":"ss_T59C138N100S8_lv1_09e9c6691","IsNewSubSection":false}],"TitleRelatedTo":"","TitleSoAsTo":"provide for powers and duties of the board of trustees","Deleted":false},{"CodeSectionBookmarkName":"ns_T59C138N110_be5f34974","IsConstitutionSection":false,"Identity":"59-138-110","IsNew":true,"SubSections":[],"TitleRelatedTo":"","TitleSoAsTo":"provide that provisions contained in this chapter supersede regulations or other provisions of law that are inconsistent with this chapter","Deleted":false}],"TitleText":"","DisableControls":false,"Deleted":false,"SectionBookmarkName":"bs_num_1_56940e6f5"},{"SectionUUID":"50699de3-0ff6-44b3-b666-a832e0612ab6","SectionName":"code_section","SectionNumber":2,"SectionType":"code_section","CodeSections":[],"TitleText":"","DisableControls":false,"Deleted":false,"SectionBookmarkName":"bs_num_2_d29d5acb6"},{"SectionUUID":"a6498cb4-5059-422e-ab13-0294cb608862","SectionName":"code_section","SectionNumber":3,"SectionType":"code_section","CodeSections":[],"TitleText":"","DisableControls":false,"Deleted":false,"SectionBookmarkName":"bs_num_3_84c89271c"},{"SectionUUID":"5456ccc3-fa1f-42a2-afe8-dd58f96dabc8","SectionName":"code_section","SectionNumber":4,"SectionType":"code_section","CodeSections":[],"TitleText":"","DisableControls":false,"Deleted":false,"SectionBookmarkName":"bs_num_4_a1c53bcd7"},{"SectionUUID":"dafbd940-038c-4d58-ba76-5c4b0f42fca4","SectionName":"code_section","SectionNumber":5,"SectionType":"code_section","CodeSections":[],"TitleText":"TO REPEAL SECTION 59-53-10, RELATING TO THE STATE BOARD FOR TECHNICAL AND COMPREHENSIVE EDUCATION, AND SECTION 59-103-10, RELATING TO THE STATE COMMISSION ON HIGHER EDUCATION","DisableControls":false,"Deleted":false,"SectionBookmarkName":"bs_num_5_41cb26b5c"},{"SectionUUID":"8ac20ebf-79c5-4ec9-b697-c1339e0db383","SectionName":"standard_eff_date_section","SectionNumber":6,"SectionType":"drafting_clause","CodeSections":[],"TitleText":"","DisableControls":false,"Deleted":false,"SectionBookmarkName":"bs_num_6_lastsection"}]</T_BILL_T_SECTIONS>
  <T_BILL_T_SECTIONSHISTORY>[{"Id":2,"SectionsList":[{"SectionUUID":"7fbbad96-678d-41b2-b4b5-6cd8a2fb609a","SectionName":"code_section","SectionNumber":1,"SectionType":"code_section","CodeSections":[{"CodeSectionBookmarkName":"ns_T59C138N10_b36b3b115","IsConstitutionSection":false,"Identity":"59-138-10","IsNew":true,"SubSections":[],"TitleRelatedTo":"","TitleSoAsTo":"ESTABLISH THE SOUTH CAROLINA COLLEGE AND UNIVERSITY BOARD OF REGENTS AND PROVIDE FOR ITS MEMBERSHIP, POWERS, DUTIES, AND RESPONSIBILITIES","Deleted":false},{"CodeSectionBookmarkName":"ns_T59C138N20_e1c73226d","IsConstitutionSection":false,"Identity":"59-138-20","IsNew":true,"SubSections":[],"TitleRelatedTo":"","TitleSoAsTo":"provide for definitions","Deleted":false},{"CodeSectionBookmarkName":"ns_T59C138N30_1e2d2ff5a","IsConstitutionSection":false,"Identity":"59-138-30","IsNew":true,"SubSections":[],"TitleRelatedTo":"","TitleSoAsTo":"create the South Carolina College and University Board of Regents and provide for its MEMBERSHIP, POWERS, DUTIES, AND RESPONSIBILITIES","Deleted":false},{"CodeSectionBookmarkName":"ns_T59C138N40_3b6def081","IsConstitutionSection":false,"Identity":"59-138-40","IsNew":true,"SubSections":[],"TitleRelatedTo":"","TitleSoAsTo":"PROVIDE FOR THE SERVICE OF TRUSTEES OR MEMBERS OF THE GOVERNING BODY OF CONSTITUENT INSTITUTIONS","Deleted":false},{"CodeSectionBookmarkName":"ns_T59C138N50_6e1d0f4c0","IsConstitutionSection":false,"Identity":"59-138-50","IsNew":true,"SubSections":[],"TitleRelatedTo":"","TitleSoAsTo":"provide that a member of the board of regents must be chosen for his interest in the purposes of the board of regents","Deleted":false},{"CodeSectionBookmarkName":"ns_T59C138N60_979d1b4d8","IsConstitutionSection":false,"Identity":"59-138-60","IsNew":true,"SubSections":[],"TitleRelatedTo":"","TitleSoAsTo":"provide that the board of regents shall meet at stated times established by the board of regents but not less frequently than six times a year","Deleted":false},{"CodeSectionBookmarkName":"ns_T59C138N70_1d50f43a6","IsConstitutionSection":false,"Identity":"59-138-70","IsNew":true,"SubSections":[],"TitleRelatedTo":"","TitleSoAsTo":"board of regents has the power to appoint from its membership committees","Deleted":false},{"CodeSectionBookmarkName":"ns_T59C138N80_327ccf188","IsConstitutionSection":false,"Identity":"59-138-80","IsNew":true,"SubSections":[],"TitleRelatedTo":"","TitleSoAsTo":"provide for the functions, duties, and responsibilities fo the board of regents","Deleted":false},{"CodeSectionBookmarkName":"ns_T59C138N90_f82d1205a","IsConstitutionSection":false,"Identity":"59-138-90","IsNew":true,"SubSections":[],"TitleRelatedTo":"","TitleSoAsTo":"provide that Property held immediately before the establishment of the board of regents by a board of trustees for the benefit of a constituent institution must be kept separate and distinct from other properties held by the board of regents","Deleted":false},{"CodeSectionBookmarkName":"ns_T59C138N100_983596935","IsConstitutionSection":false,"Identity":"59-138-100","IsNew":true,"SubSections":[],"TitleRelatedTo":"","TitleSoAsTo":"provide for powers and duties of the board of trustees","Deleted":false},{"CodeSectionBookmarkName":"ns_T59C138N110_be5f34974","IsConstitutionSection":false,"Identity":"59-138-110","IsNew":true,"SubSections":[],"TitleRelatedTo":"","TitleSoAsTo":"provide that provisions contained in this chapter supersede regulations or other provisions of law that are inconsistent with this chapter","Deleted":false}],"TitleText":"","DisableControls":false,"Deleted":false,"SectionBookmarkName":"bs_num_1_56940e6f5"},{"SectionUUID":"50699de3-0ff6-44b3-b666-a832e0612ab6","SectionName":"code_section","SectionNumber":2,"SectionType":"code_section","CodeSections":[],"TitleText":"","DisableControls":false,"Deleted":false,"SectionBookmarkName":"bs_num_2_d29d5acb6"},{"SectionUUID":"a6498cb4-5059-422e-ab13-0294cb608862","SectionName":"code_section","SectionNumber":3,"SectionType":"code_section","CodeSections":[],"TitleText":"","DisableControls":false,"Deleted":false,"SectionBookmarkName":"bs_num_3_84c89271c"},{"SectionUUID":"5456ccc3-fa1f-42a2-afe8-dd58f96dabc8","SectionName":"code_section","SectionNumber":4,"SectionType":"code_section","CodeSections":[],"TitleText":"","DisableControls":false,"Deleted":false,"SectionBookmarkName":"bs_num_4_a1c53bcd7"},{"SectionUUID":"dafbd940-038c-4d58-ba76-5c4b0f42fca4","SectionName":"code_section","SectionNumber":5,"SectionType":"code_section","CodeSections":[],"TitleText":"TO REPEAL SECTION 59-53-10, RELATING TO THE STATE BOARD FOR TECHNICAL AND COMPREHENSIVE EDUCATION, AND SECTION 59-103-10, RELATING TO THE STATE COMMISSION ON HIGHER EDUCATION","DisableControls":false,"Deleted":false,"SectionBookmarkName":"bs_num_5_41cb26b5c"},{"SectionUUID":"8ac20ebf-79c5-4ec9-b697-c1339e0db383","SectionName":"standard_eff_date_section","SectionNumber":6,"SectionType":"drafting_clause","CodeSections":[],"TitleText":"","DisableControls":false,"Deleted":false,"SectionBookmarkName":"bs_num_6_lastsection"}],"Timestamp":"2022-11-16T11:39:57.7984622-05:00","Username":null},{"Id":1,"SectionsList":[{"SectionUUID":"7fbbad96-678d-41b2-b4b5-6cd8a2fb609a","SectionName":"code_section","SectionNumber":1,"SectionType":"code_section","CodeSections":[{"CodeSectionBookmarkName":"ns_T59C138N10_b36b3b115","IsConstitutionSection":false,"Identity":"59-138-10","IsNew":true,"SubSections":[],"TitleRelatedTo":"","TitleSoAsTo":"ESTABLISH THE SOUTH CAROLINA COLLEGE AND UNIVERSITY BOARD OF REGENTS AND PROVIDE FOR ITS MEMBERSHIP, POWERS, DUTIES, AND RESPONSIBILITIES","Deleted":false},{"CodeSectionBookmarkName":"ns_T59C138N20_e1c73226d","IsConstitutionSection":false,"Identity":"59-138-20","IsNew":true,"SubSections":[],"TitleRelatedTo":"","TitleSoAsTo":"provide for definitions","Deleted":false},{"CodeSectionBookmarkName":"ns_T59C138N30_1e2d2ff5a","IsConstitutionSection":false,"Identity":"59-138-30","IsNew":true,"SubSections":[],"TitleRelatedTo":"","TitleSoAsTo":"create the South Carolina College and University Board of Regents and provide for its MEMBERSHIP, POWERS, DUTIES, AND RESPONSIBILITIES","Deleted":false},{"CodeSectionBookmarkName":"ns_T59C138N40_3b6def081","IsConstitutionSection":false,"Identity":"59-138-40","IsNew":true,"SubSections":[],"TitleRelatedTo":"","TitleSoAsTo":"PROVIDE FOR THE SERVICE OF TRUSTEES OR MEMBERS OF THE GOVERNING BODY OF CONSTITUENT INSTITUTIONS","Deleted":false},{"CodeSectionBookmarkName":"ns_T59C138N50_6e1d0f4c0","IsConstitutionSection":false,"Identity":"59-138-50","IsNew":true,"SubSections":[],"TitleRelatedTo":"","TitleSoAsTo":"provide that a member of the board of regents must be chosen for his interest in the purposes of the board of regents","Deleted":false},{"CodeSectionBookmarkName":"ns_T59C138N60_979d1b4d8","IsConstitutionSection":false,"Identity":"59-138-60","IsNew":true,"SubSections":[],"TitleRelatedTo":"","TitleSoAsTo":"provide that the board of regents shall meet at stated times established by the board of regents but not less frequently than six times a year","Deleted":false},{"CodeSectionBookmarkName":"ns_T59C138N70_1d50f43a6","IsConstitutionSection":false,"Identity":"59-138-70","IsNew":true,"SubSections":[],"TitleRelatedTo":"","TitleSoAsTo":"board of regents has the power to appoint from its membership committees","Deleted":false},{"CodeSectionBookmarkName":"ns_T59C138N80_327ccf188","IsConstitutionSection":false,"Identity":"59-138-80","IsNew":true,"SubSections":[],"TitleRelatedTo":"","TitleSoAsTo":"to provide for the functions, duties, and responsibilities fo the board of regents","Deleted":false},{"CodeSectionBookmarkName":"ns_T59C138N90_f82d1205a","IsConstitutionSection":false,"Identity":"59-138-90","IsNew":true,"SubSections":[],"TitleRelatedTo":"","TitleSoAsTo":"provide that Property held immediately before the establishment of the board of regents by a board of trustees for the benefit of a constituent institution must be kept separate and distinct from other properties held by the board of regents","Deleted":false},{"CodeSectionBookmarkName":"ns_T59C138N100_983596935","IsConstitutionSection":false,"Identity":"59-138-100","IsNew":true,"SubSections":[],"TitleRelatedTo":"","TitleSoAsTo":"provide for powers and duties of the board of trustees","Deleted":false},{"CodeSectionBookmarkName":"ns_T59C138N110_be5f34974","IsConstitutionSection":false,"Identity":"59-138-110","IsNew":true,"SubSections":[],"TitleRelatedTo":"","TitleSoAsTo":"provide that provisions contained in this chapter supersede regulations or other provisions of law that are inconsistent with this chapter","Deleted":false}],"TitleText":"","DisableControls":false,"Deleted":false,"SectionBookmarkName":"bs_num_1_56940e6f5"},{"SectionUUID":"50699de3-0ff6-44b3-b666-a832e0612ab6","SectionName":"code_section","SectionNumber":2,"SectionType":"code_section","CodeSections":[],"TitleText":"","DisableControls":false,"Deleted":false,"SectionBookmarkName":"bs_num_2_d29d5acb6"},{"SectionUUID":"a6498cb4-5059-422e-ab13-0294cb608862","SectionName":"code_section","SectionNumber":3,"SectionType":"code_section","CodeSections":[],"TitleText":"","DisableControls":false,"Deleted":false,"SectionBookmarkName":"bs_num_3_84c89271c"},{"SectionUUID":"5456ccc3-fa1f-42a2-afe8-dd58f96dabc8","SectionName":"code_section","SectionNumber":4,"SectionType":"code_section","CodeSections":[],"TitleText":"","DisableControls":false,"Deleted":false,"SectionBookmarkName":"bs_num_4_a1c53bcd7"},{"SectionUUID":"dafbd940-038c-4d58-ba76-5c4b0f42fca4","SectionName":"code_section","SectionNumber":5,"SectionType":"code_section","CodeSections":[],"TitleText":"TO REPEAL SECTION 59-53-10, RELATING TO THE STATE BOARD FOR TECHNICAL AND COMPREHENSIVE EDUCATION, AND SECTION 59-103-10, RELATING TO THE STATE COMMISSION ON HIGHER EDUCATION","DisableControls":false,"Deleted":false,"SectionBookmarkName":"bs_num_5_41cb26b5c"},{"SectionUUID":"8ac20ebf-79c5-4ec9-b697-c1339e0db383","SectionName":"standard_eff_date_section","SectionNumber":6,"SectionType":"drafting_clause","CodeSections":[],"TitleText":"","DisableControls":false,"Deleted":false,"SectionBookmarkName":"bs_num_6_lastsection"}],"Timestamp":"2022-11-16T11:39:31.4498464-05:00","Username":null},{"Id":3,"SectionsList":[{"SectionUUID":"7fbbad96-678d-41b2-b4b5-6cd8a2fb609a","SectionName":"code_section","SectionNumber":1,"SectionType":"code_section","CodeSections":[{"CodeSectionBookmarkName":"ns_T59C138N10_b36b3b115","IsConstitutionSection":false,"Identity":"59-138-10","IsNew":true,"SubSections":[],"TitleRelatedTo":"","TitleSoAsTo":"ESTABLISH THE SOUTH CAROLINA COLLEGE AND UNIVERSITY BOARD OF REGENTS AND PROVIDE FOR ITS MEMBERSHIP, POWERS, DUTIES, AND RESPONSIBILITIES","Deleted":false},{"CodeSectionBookmarkName":"ns_T59C138N20_e1c73226d","IsConstitutionSection":false,"Identity":"59-138-20","IsNew":true,"SubSections":[{"Level":1,"Identity":"T59C138N20S1","SubSectionBookmarkName":"ss_T59C138N20S1_lv1_0d0cc16c8","IsNewSubSection":false},{"Level":1,"Identity":"T59C138N20S2","SubSectionBookmarkName":"ss_T59C138N20S2_lv1_c28fc5c6f","IsNewSubSection":false},{"Level":1,"Identity":"T59C138N20S3","SubSectionBookmarkName":"ss_T59C138N20S3_lv1_cc59ac9c4","IsNewSubSection":false}],"TitleRelatedTo":"","TitleSoAsTo":"provide for definitions","Deleted":false},{"CodeSectionBookmarkName":"ns_T59C138N30_1e2d2ff5a","IsConstitutionSection":false,"Identity":"59-138-30","IsNew":true,"SubSections":[{"Level":1,"Identity":"T59C138N30S1","SubSectionBookmarkName":"ss_T59C138N30S1_lv1_a89571b40","IsNewSubSection":false},{"Level":1,"Identity":"T59C138N30S2","SubSectionBookmarkName":"ss_T59C138N30S2_lv1_695ea02af","IsNewSubSection":false},{"Level":1,"Identity":"T59C138N30S3","SubSectionBookmarkName":"ss_T59C138N30S3_lv1_7fb0a848a","IsNewSubSection":false},{"Level":1,"Identity":"T59C138N30S4","SubSectionBookmarkName":"ss_T59C138N30S4_lv1_e0c92db0a","IsNewSubSection":false},{"Level":1,"Identity":"T59C138N30S5","SubSectionBookmarkName":"ss_T59C138N30S5_lv1_7c8e81519","IsNewSubSection":false},{"Level":1,"Identity":"T59C138N30S6","SubSectionBookmarkName":"ss_T59C138N30S6_lv1_8141dc34e","IsNewSubSection":false},{"Level":1,"Identity":"T59C138N30S7","SubSectionBookmarkName":"ss_T59C138N30S7_lv1_947b0fbdf","IsNewSubSection":false},{"Level":1,"Identity":"T59C138N30S8","SubSectionBookmarkName":"ss_T59C138N30S8_lv1_df53635b3","IsNewSubSection":false}],"TitleRelatedTo":"","TitleSoAsTo":"create the South Carolina College and University Board of Regents and provide for its MEMBERSHIP, POWERS, DUTIES, AND RESPONSIBILITIES","Deleted":false},{"CodeSectionBookmarkName":"ns_T59C138N40_3b6def081","IsConstitutionSection":false,"Identity":"59-138-40","IsNew":true,"SubSections":[{"Level":1,"Identity":"T59C138N40S2","SubSectionBookmarkName":"ss_T59C138N40S2_lv1_8898b823d","IsNewSubSection":false},{"Level":1,"Identity":"T59C138N40S3","SubSectionBookmarkName":"ss_T59C138N40S3_lv1_9a7878ebf","IsNewSubSection":false},{"Level":2,"Identity":"T59C138N40SB","SubSectionBookmarkName":"ss_T59C138N40SB_lv2_7819fa9e0","IsNewSubSection":false}],"TitleRelatedTo":"","TitleSoAsTo":"PROVIDE FOR THE SERVICE OF TRUSTEES OR MEMBERS OF THE GOVERNING BODY OF CONSTITUENT INSTITUTIONS","Deleted":false},{"CodeSectionBookmarkName":"ns_T59C138N50_6e1d0f4c0","IsConstitutionSection":false,"Identity":"59-138-50","IsNew":true,"SubSections":[{"Level":1,"Identity":"T59C138N50SB","SubSectionBookmarkName":"ss_T59C138N50SB_lv1_d7a4f4fcc","IsNewSubSection":false}],"TitleRelatedTo":"","TitleSoAsTo":"provide that a member of the board of regents must be chosen for his interest in the purposes of the board of regents","Deleted":false},{"CodeSectionBookmarkName":"ns_T59C138N60_979d1b4d8","IsConstitutionSection":false,"Identity":"59-138-60","IsNew":true,"SubSections":[],"TitleRelatedTo":"","TitleSoAsTo":"provide that the board of regents shall meet at stated times established by the board of regents but not less frequently than six times a year","Deleted":false},{"CodeSectionBookmarkName":"ns_T59C138N70_1d50f43a6","IsConstitutionSection":false,"Identity":"59-138-70","IsNew":true,"SubSections":[],"TitleRelatedTo":"","TitleSoAsTo":"board of regents has the power to appoint from its membership committees","Deleted":false},{"CodeSectionBookmarkName":"ns_T59C138N80_327ccf188","IsConstitutionSection":false,"Identity":"59-138-80","IsNew":true,"SubSections":[{"Level":1,"Identity":"T59C138N80S1","SubSectionBookmarkName":"ss_T59C138N80S1_lv1_dc7166479","IsNewSubSection":false},{"Level":1,"Identity":"T59C138N80S2","SubSectionBookmarkName":"ss_T59C138N80S2_lv1_cb7625df7","IsNewSubSection":false},{"Level":1,"Identity":"T59C138N80S3","SubSectionBookmarkName":"ss_T59C138N80S3_lv1_f8374e95f","IsNewSubSection":false},{"Level":1,"Identity":"T59C138N80S4","SubSectionBookmarkName":"ss_T59C138N80S4_lv1_04dd71402","IsNewSubSection":false},{"Level":1,"Identity":"T59C138N80S5","SubSectionBookmarkName":"ss_T59C138N80S5_lv1_4964039a4","IsNewSubSection":false},{"Level":1,"Identity":"T59C138N80S6","SubSectionBookmarkName":"ss_T59C138N80S6_lv1_835eda91a","IsNewSubSection":false},{"Level":1,"Identity":"T59C138N80S7","SubSectionBookmarkName":"ss_T59C138N80S7_lv1_fcdaea347","IsNewSubSection":false},{"Level":1,"Identity":"T59C138N80S8","SubSectionBookmarkName":"ss_T59C138N80S8_lv1_d236ce51c","IsNewSubSection":false}],"TitleRelatedTo":"","TitleSoAsTo":"provide for the functions, duties, and responsibilities fo the board of regents","Deleted":false},{"CodeSectionBookmarkName":"ns_T59C138N90_f82d1205a","IsConstitutionSection":false,"Identity":"59-138-90","IsNew":true,"SubSections":[],"TitleRelatedTo":"","TitleSoAsTo":"provide that Property held immediately before the establishment of the board of regents by a board of trustees for the benefit of a constituent institution must be kept separate and distinct from other properties held by the board of regents","Deleted":false},{"CodeSectionBookmarkName":"ns_T59C138N100_983596935","IsConstitutionSection":false,"Identity":"59-138-100","IsNew":true,"SubSections":[{"Level":1,"Identity":"T59C138N100S1","SubSectionBookmarkName":"ss_T59C138N100S1_lv1_b86259626","IsNewSubSection":false},{"Level":1,"Identity":"T59C138N100S2","SubSectionBookmarkName":"ss_T59C138N100S2_lv1_a4e74f49f","IsNewSubSection":false},{"Level":1,"Identity":"T59C138N100S3","SubSectionBookmarkName":"ss_T59C138N100S3_lv1_48a3fec93","IsNewSubSection":false},{"Level":1,"Identity":"T59C138N100S4","SubSectionBookmarkName":"ss_T59C138N100S4_lv1_16252cbdf","IsNewSubSection":false},{"Level":1,"Identity":"T59C138N100S5","SubSectionBookmarkName":"ss_T59C138N100S5_lv1_2d94f9374","IsNewSubSection":false},{"Level":1,"Identity":"T59C138N100S6","SubSectionBookmarkName":"ss_T59C138N100S6_lv1_e99ce0e92","IsNewSubSection":false},{"Level":1,"Identity":"T59C138N100S7","SubSectionBookmarkName":"ss_T59C138N100S7_lv1_b491f4d4a","IsNewSubSection":false},{"Level":1,"Identity":"T59C138N100S8","SubSectionBookmarkName":"ss_T59C138N100S8_lv1_09e9c6691","IsNewSubSection":false}],"TitleRelatedTo":"","TitleSoAsTo":"provide for powers and duties of the board of trustees","Deleted":false},{"CodeSectionBookmarkName":"ns_T59C138N110_be5f34974","IsConstitutionSection":false,"Identity":"59-138-110","IsNew":true,"SubSections":[],"TitleRelatedTo":"","TitleSoAsTo":"provide that provisions contained in this chapter supersede regulations or other provisions of law that are inconsistent with this chapter","Deleted":false}],"TitleText":"","DisableControls":false,"Deleted":false,"SectionBookmarkName":"bs_num_1_56940e6f5"},{"SectionUUID":"50699de3-0ff6-44b3-b666-a832e0612ab6","SectionName":"code_section","SectionNumber":2,"SectionType":"code_section","CodeSections":[],"TitleText":"","DisableControls":false,"Deleted":false,"SectionBookmarkName":"bs_num_2_d29d5acb6"},{"SectionUUID":"a6498cb4-5059-422e-ab13-0294cb608862","SectionName":"code_section","SectionNumber":3,"SectionType":"code_section","CodeSections":[],"TitleText":"","DisableControls":false,"Deleted":false,"SectionBookmarkName":"bs_num_3_84c89271c"},{"SectionUUID":"5456ccc3-fa1f-42a2-afe8-dd58f96dabc8","SectionName":"code_section","SectionNumber":4,"SectionType":"code_section","CodeSections":[],"TitleText":"","DisableControls":false,"Deleted":false,"SectionBookmarkName":"bs_num_4_a1c53bcd7"},{"SectionUUID":"dafbd940-038c-4d58-ba76-5c4b0f42fca4","SectionName":"code_section","SectionNumber":5,"SectionType":"code_section","CodeSections":[],"TitleText":"TO REPEAL SECTION 59-53-10, RELATING TO THE STATE BOARD FOR TECHNICAL AND COMPREHENSIVE EDUCATION, AND SECTION 59-103-10, RELATING TO THE STATE COMMISSION ON HIGHER EDUCATION","DisableControls":false,"Deleted":false,"SectionBookmarkName":"bs_num_5_41cb26b5c"},{"SectionUUID":"8ac20ebf-79c5-4ec9-b697-c1339e0db383","SectionName":"standard_eff_date_section","SectionNumber":6,"SectionType":"drafting_clause","CodeSections":[],"TitleText":"","DisableControls":false,"Deleted":false,"SectionBookmarkName":"bs_num_6_lastsection"}],"Timestamp":"2022-11-22T14:53:27.7368303-05:00","Username":"hannahwarner@scsenate.gov"}]</T_BILL_T_SECTIONSHISTORY>
  <T_BILL_T_SUBJECT>SC College and University Board of Regents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2003</Words>
  <Characters>10456</Characters>
  <Application>Microsoft Office Word</Application>
  <DocSecurity>0</DocSecurity>
  <Lines>183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29</cp:revision>
  <dcterms:created xsi:type="dcterms:W3CDTF">2022-06-03T11:45:00Z</dcterms:created>
  <dcterms:modified xsi:type="dcterms:W3CDTF">2022-11-22T19:53:00Z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