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A163, R189, S728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Gustafson</w:t>
      </w:r>
    </w:p>
    <w:p>
      <w:pPr>
        <w:widowControl w:val="false"/>
        <w:spacing w:after="0"/>
        <w:jc w:val="left"/>
      </w:pPr>
      <w:r>
        <w:rPr>
          <w:rFonts w:ascii="Times New Roman"/>
          <w:sz w:val="22"/>
        </w:rPr>
        <w:t xml:space="preserve">Companion/Similar bill(s): 4680</w:t>
      </w:r>
    </w:p>
    <w:p>
      <w:pPr>
        <w:widowControl w:val="false"/>
        <w:spacing w:after="0"/>
        <w:jc w:val="left"/>
      </w:pPr>
      <w:r>
        <w:rPr>
          <w:rFonts w:ascii="Times New Roman"/>
          <w:sz w:val="22"/>
        </w:rPr>
        <w:t xml:space="preserve">Document Path: SR-0352KM23.docx</w:t>
      </w:r>
    </w:p>
    <w:p>
      <w:pPr>
        <w:widowControl w:val="false"/>
        <w:spacing w:after="0"/>
        <w:jc w:val="left"/>
      </w:pPr>
    </w:p>
    <w:p>
      <w:pPr>
        <w:widowControl w:val="false"/>
        <w:spacing w:after="0"/>
        <w:jc w:val="left"/>
      </w:pPr>
      <w:r>
        <w:rPr>
          <w:rFonts w:ascii="Times New Roman"/>
          <w:sz w:val="22"/>
        </w:rPr>
        <w:t xml:space="preserve">Introduced in the Senate on April 13, 2023</w:t>
      </w: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Last Amended on March 21,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Firefighter residency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4/13/2023</w:t>
      </w:r>
      <w:r>
        <w:tab/>
        <w:t>Senate</w:t>
      </w:r>
      <w:r>
        <w:tab/>
        <w:t xml:space="preserve">Introduced and read first time</w:t>
      </w:r>
      <w:r>
        <w:t xml:space="preserve"> (</w:t>
      </w:r>
      <w:hyperlink w:history="true" r:id="Reacbe0be71a64f61">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Referred to Committee on</w:t>
      </w:r>
      <w:r>
        <w:rPr>
          <w:b/>
        </w:rPr>
        <w:t xml:space="preserve"> Labor, Commerce and Industry</w:t>
      </w:r>
      <w:r>
        <w:t xml:space="preserve"> (</w:t>
      </w:r>
      <w:hyperlink w:history="true" r:id="Rdfcd585fccec476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Committee report: Favorable with amendment</w:t>
      </w:r>
      <w:r>
        <w:rPr>
          <w:b/>
        </w:rPr>
        <w:t xml:space="preserve"> Labor, Commerce and Industry</w:t>
      </w:r>
      <w:r>
        <w:t xml:space="preserve"> (</w:t>
      </w:r>
      <w:hyperlink w:history="true" r:id="R876c3c354d17476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Committee Amendment Adopted</w:t>
      </w:r>
      <w:r>
        <w:t xml:space="preserve"> (</w:t>
      </w:r>
      <w:hyperlink w:history="true" r:id="R42c5a1acdbb54f7b">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Read second time</w:t>
      </w:r>
      <w:r>
        <w:t xml:space="preserve"> (</w:t>
      </w:r>
      <w:hyperlink w:history="true" r:id="Rbf8c3af3414b471d">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Roll call</w:t>
      </w:r>
      <w:r>
        <w:t xml:space="preserve"> Ayes-44  Nays-0</w:t>
      </w:r>
      <w:r>
        <w:t xml:space="preserve"> (</w:t>
      </w:r>
      <w:hyperlink w:history="true" r:id="R0b5062f89d5d4b98">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Read third time and sent to House</w:t>
      </w:r>
      <w:r>
        <w:t xml:space="preserve"> (</w:t>
      </w:r>
      <w:hyperlink w:history="true" r:id="R656022617d9141d2">
        <w:r w:rsidRPr="00770434">
          <w:rPr>
            <w:rStyle w:val="Hyperlink"/>
          </w:rPr>
          <w:t>Senate Journal</w:t>
        </w:r>
        <w:r w:rsidRPr="00770434">
          <w:rPr>
            <w:rStyle w:val="Hyperlink"/>
          </w:rPr>
          <w:noBreakHyphen/>
          <w:t>page 26</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7dd23985e6ed4ec6">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Referred to Committee on</w:t>
      </w:r>
      <w:r>
        <w:rPr>
          <w:b/>
        </w:rPr>
        <w:t xml:space="preserve"> Labor, Commerce and Industry</w:t>
      </w:r>
      <w:r>
        <w:t xml:space="preserve"> (</w:t>
      </w:r>
      <w:hyperlink w:history="true" r:id="R8ae9a26144ca4d26">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Committee report: Favorable with amendment</w:t>
      </w:r>
      <w:r>
        <w:rPr>
          <w:b/>
        </w:rPr>
        <w:t xml:space="preserve"> Labor, Commerce and Industry</w:t>
      </w:r>
      <w:r>
        <w:t xml:space="preserve"> (</w:t>
      </w:r>
      <w:hyperlink w:history="true" r:id="Rbef848f3d9a4456f">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Debate adjourned until</w:t>
      </w:r>
      <w:r>
        <w:t xml:space="preserve"> Thur., 5-2-24</w:t>
      </w:r>
      <w:r>
        <w:t xml:space="preserve"> (</w:t>
      </w:r>
      <w:hyperlink w:history="true" r:id="R323d7cdbe3c0404f">
        <w:r w:rsidRPr="00770434">
          <w:rPr>
            <w:rStyle w:val="Hyperlink"/>
          </w:rPr>
          <w:t>House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0e12fed841154bf6">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Read second time</w:t>
      </w:r>
      <w:r>
        <w:t xml:space="preserve"> (</w:t>
      </w:r>
      <w:hyperlink w:history="true" r:id="R3d3965203d214977">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Roll call</w:t>
      </w:r>
      <w:r>
        <w:t xml:space="preserve"> Yeas-103  Nays-0</w:t>
      </w:r>
      <w:r>
        <w:t xml:space="preserve"> (</w:t>
      </w:r>
      <w:hyperlink w:history="true" r:id="R43d22a28648f410e">
        <w:r w:rsidRPr="00770434">
          <w:rPr>
            <w:rStyle w:val="Hyperlink"/>
          </w:rPr>
          <w:t>House Journal</w:t>
        </w:r>
        <w:r w:rsidRPr="00770434">
          <w:rPr>
            <w:rStyle w:val="Hyperlink"/>
          </w:rPr>
          <w:noBreakHyphen/>
          <w:t>page 102</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third time and enrolled</w:t>
      </w:r>
      <w:r>
        <w:t xml:space="preserve"> (</w:t>
      </w:r>
      <w:hyperlink w:history="true" r:id="Rde85c471b2c146bf">
        <w:r w:rsidRPr="00770434">
          <w:rPr>
            <w:rStyle w:val="Hyperlink"/>
          </w:rPr>
          <w:t>House Journal</w:t>
        </w:r>
        <w:r w:rsidRPr="00770434">
          <w:rPr>
            <w:rStyle w:val="Hyperlink"/>
          </w:rPr>
          <w:noBreakHyphen/>
          <w:t>page 297</w:t>
        </w:r>
      </w:hyperlink>
      <w:r>
        <w:t>)</w:t>
      </w:r>
    </w:p>
    <w:p>
      <w:pPr>
        <w:widowControl w:val="false"/>
        <w:tabs>
          <w:tab w:val="right" w:pos="1008"/>
          <w:tab w:val="left" w:pos="1152"/>
          <w:tab w:val="left" w:pos="1872"/>
          <w:tab w:val="left" w:pos="9187"/>
        </w:tabs>
        <w:spacing w:after="0"/>
        <w:ind w:left="2088" w:hanging="2088"/>
      </w:pPr>
      <w:r>
        <w:tab/>
        <w:t>5/15/2024</w:t>
      </w:r>
      <w:r>
        <w:tab/>
        <w:t/>
      </w:r>
      <w:r>
        <w:tab/>
        <w:t>Ratified R 189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163
 </w:t>
      </w:r>
    </w:p>
    <w:p>
      <w:pPr>
        <w:widowControl w:val="false"/>
        <w:spacing w:after="0"/>
        <w:jc w:val="left"/>
      </w:pPr>
    </w:p>
    <w:p>
      <w:pPr>
        <w:widowControl w:val="false"/>
        <w:spacing w:after="0"/>
        <w:jc w:val="left"/>
      </w:pPr>
      <w:r>
        <w:rPr>
          <w:rFonts w:ascii="Times New Roman"/>
          <w:sz w:val="22"/>
        </w:rPr>
        <w:t xml:space="preserve">View the latest </w:t>
      </w:r>
      <w:hyperlink r:id="R12299cf4d3514f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f55ae72f0b46e9">
        <w:r>
          <w:rPr>
            <w:rStyle w:val="Hyperlink"/>
            <w:u w:val="single"/>
          </w:rPr>
          <w:t>04/13/2023</w:t>
        </w:r>
      </w:hyperlink>
      <w:r>
        <w:t xml:space="preserve"/>
      </w:r>
    </w:p>
    <w:p>
      <w:pPr>
        <w:widowControl w:val="true"/>
        <w:spacing w:after="0"/>
        <w:jc w:val="left"/>
      </w:pPr>
      <w:r>
        <w:rPr>
          <w:rFonts w:ascii="Times New Roman"/>
          <w:sz w:val="22"/>
        </w:rPr>
        <w:t xml:space="preserve"/>
      </w:r>
      <w:hyperlink r:id="Rc6a8ee5c224f4c29">
        <w:r>
          <w:rPr>
            <w:rStyle w:val="Hyperlink"/>
            <w:u w:val="single"/>
          </w:rPr>
          <w:t>03/19/2024</w:t>
        </w:r>
      </w:hyperlink>
      <w:r>
        <w:t xml:space="preserve"/>
      </w:r>
    </w:p>
    <w:p>
      <w:pPr>
        <w:widowControl w:val="true"/>
        <w:spacing w:after="0"/>
        <w:jc w:val="left"/>
      </w:pPr>
      <w:r>
        <w:rPr>
          <w:rFonts w:ascii="Times New Roman"/>
          <w:sz w:val="22"/>
        </w:rPr>
        <w:t xml:space="preserve"/>
      </w:r>
      <w:hyperlink r:id="Refc19cf417a34243">
        <w:r>
          <w:rPr>
            <w:rStyle w:val="Hyperlink"/>
            <w:u w:val="single"/>
          </w:rPr>
          <w:t>03/21/2024</w:t>
        </w:r>
      </w:hyperlink>
      <w:r>
        <w:t xml:space="preserve"/>
      </w:r>
    </w:p>
    <w:p>
      <w:pPr>
        <w:widowControl w:val="true"/>
        <w:spacing w:after="0"/>
        <w:jc w:val="left"/>
      </w:pPr>
      <w:r>
        <w:rPr>
          <w:rFonts w:ascii="Times New Roman"/>
          <w:sz w:val="22"/>
        </w:rPr>
        <w:t xml:space="preserve"/>
      </w:r>
      <w:hyperlink r:id="R5584f9d7b41e4059">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BE5DA3" w:rsidRDefault="00BE5DA3">
      <w:pPr>
        <w:widowControl w:val="0"/>
        <w:spacing w:after="0"/>
      </w:pPr>
    </w:p>
    <w:p w:rsidR="00BE5DA3" w:rsidRDefault="00BE5DA3">
      <w:pPr>
        <w:widowControl w:val="0"/>
        <w:spacing w:after="0"/>
      </w:pPr>
    </w:p>
    <w:p w:rsidR="00BE5DA3" w:rsidRDefault="00BE5DA3">
      <w:pPr>
        <w:widowControl w:val="0"/>
        <w:spacing w:after="0"/>
      </w:pPr>
    </w:p>
    <w:p w:rsidR="00BE5DA3" w:rsidRDefault="00BE5DA3">
      <w:pPr>
        <w:suppressLineNumbers/>
        <w:sectPr w:rsidR="00BE5DA3">
          <w:pgSz w:w="12240" w:h="15840" w:code="1"/>
          <w:pgMar w:top="1080" w:right="1440" w:bottom="1080" w:left="1440" w:header="720" w:footer="720" w:gutter="0"/>
          <w:cols w:space="720"/>
          <w:noEndnote/>
          <w:docGrid w:linePitch="360"/>
        </w:sectPr>
      </w:pPr>
    </w:p>
    <w:p w:rsidR="00954CB3" w:rsidP="00954CB3" w:rsidRDefault="00954CB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(A163, R189, S728)</w:t>
      </w:r>
    </w:p>
    <w:p w:rsidRPr="00F60DB2" w:rsidR="00954CB3" w:rsidP="00954CB3" w:rsidRDefault="00954CB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751F5" w:rsidR="00954CB3" w:rsidP="00954CB3" w:rsidRDefault="00954CB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751F5">
        <w:rPr>
          <w:rFonts w:cs="Times New Roman"/>
          <w:sz w:val="22"/>
        </w:rPr>
        <w:t>AN ACT TO AMEND THE SOUTH CAROLINA CODE OF LAWS BY AMENDING SECTION 23‑9‑197, RELATING TO THE “FIREFIGHTER CANCER HEALTH CARE BENEFIT PLAN”, SO AS TO PROVIDE THAT THE DEFINITION OF “FIREFIGHTER” SHALL INCLUDE NONRESIDENTS OF SOUTH CAROLINA WHO WORK IN THE STATE, AND TO PROVIDE THAT THE PLAN PROVIDES A SUPPLEMENTAL INSURANCE POLICY UPON A FIREFIGHTER BEING DIAGNOSED WITH CANCER ON OR AFTER JULY 1, 2021.</w:t>
      </w:r>
      <w:bookmarkStart w:name="at_bd9d29f53" w:id="0"/>
    </w:p>
    <w:bookmarkEnd w:id="0"/>
    <w:p w:rsidRPr="00DF3B44" w:rsidR="00954CB3" w:rsidP="00954CB3" w:rsidRDefault="00954CB3">
      <w:pPr>
        <w:pStyle w:val="scbillwhereasclause"/>
      </w:pPr>
    </w:p>
    <w:p w:rsidRPr="00DA2B02" w:rsidR="00954CB3" w:rsidP="00954CB3" w:rsidRDefault="00954CB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f24d8643d" w:id="1"/>
      <w:r w:rsidRPr="00DA2B02">
        <w:t>B</w:t>
      </w:r>
      <w:bookmarkEnd w:id="1"/>
      <w:r w:rsidRPr="00DA2B02">
        <w:t>e it enacted by the General Assembly of the State of South Carolina:</w:t>
      </w:r>
    </w:p>
    <w:p w:rsidR="00954CB3" w:rsidP="00954CB3" w:rsidRDefault="00954CB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CB3" w:rsidP="00954CB3" w:rsidRDefault="00954CB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954CB3" w:rsidP="00954CB3" w:rsidRDefault="00954CB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CB3" w:rsidP="00954CB3" w:rsidRDefault="00954CB3">
      <w:pPr>
        <w:pStyle w:val="scdirectionallanguage"/>
      </w:pPr>
      <w:bookmarkStart w:name="bs_num_1_262378add" w:id="2"/>
      <w:r>
        <w:t>S</w:t>
      </w:r>
      <w:bookmarkEnd w:id="2"/>
      <w:r>
        <w:t>ECTION 1.</w:t>
      </w:r>
      <w:r>
        <w:tab/>
      </w:r>
      <w:bookmarkStart w:name="dl_33d038560" w:id="3"/>
      <w:r>
        <w:t>S</w:t>
      </w:r>
      <w:bookmarkEnd w:id="3"/>
      <w:r>
        <w:t>ection 23‑9‑197(A)(3) of the S.C. Code is amended to read:</w:t>
      </w:r>
    </w:p>
    <w:p w:rsidR="00954CB3" w:rsidP="00954CB3" w:rsidRDefault="00954CB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CB3" w:rsidP="00954CB3" w:rsidRDefault="00954CB3">
      <w:pPr>
        <w:pStyle w:val="sccodifiedsection"/>
      </w:pPr>
      <w:bookmarkStart w:name="cs_T23C9N197_5f4b612f2" w:id="4"/>
      <w:r>
        <w:tab/>
      </w:r>
      <w:bookmarkStart w:name="ss_T23C9N197S3_lv1_3adfe4b61" w:id="5"/>
      <w:bookmarkEnd w:id="4"/>
      <w:r>
        <w:t>(</w:t>
      </w:r>
      <w:bookmarkEnd w:id="5"/>
      <w:r>
        <w:t>3) “Firefighter” means any person, paid or unpaid, who engages in rescue, fire suppression, or related activities, under the supervision of a fire chief or fire department in this State or who is employed by the State Commission of Forestry</w:t>
      </w:r>
      <w:r w:rsidRPr="00BB00E1">
        <w:t>, South Carolina State Fire,</w:t>
      </w:r>
      <w:r>
        <w:t xml:space="preserve"> or a forestry district for the purpose of fire protection.</w:t>
      </w:r>
    </w:p>
    <w:p w:rsidR="00954CB3" w:rsidP="00954CB3" w:rsidRDefault="00954CB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CB3" w:rsidP="00954CB3" w:rsidRDefault="00954CB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Firefighter Cancer Health Care Benefit Plan</w:t>
      </w:r>
    </w:p>
    <w:p w:rsidR="00954CB3" w:rsidP="00954CB3" w:rsidRDefault="00954CB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CB3" w:rsidP="00954CB3" w:rsidRDefault="00954CB3">
      <w:pPr>
        <w:pStyle w:val="scdirectionallanguage"/>
      </w:pPr>
      <w:bookmarkStart w:name="bs_num_2_3a146a1be" w:id="6"/>
      <w:r>
        <w:t>S</w:t>
      </w:r>
      <w:bookmarkEnd w:id="6"/>
      <w:r>
        <w:t>ECTION 2.</w:t>
      </w:r>
      <w:r>
        <w:tab/>
      </w:r>
      <w:bookmarkStart w:name="dl_2cd38ae0f" w:id="7"/>
      <w:r>
        <w:t>S</w:t>
      </w:r>
      <w:bookmarkEnd w:id="7"/>
      <w:r>
        <w:t>ection 23‑9‑197(B) of the S.C. Code is amended to read:</w:t>
      </w:r>
    </w:p>
    <w:p w:rsidR="00954CB3" w:rsidP="00954CB3" w:rsidRDefault="00954CB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CB3" w:rsidP="00954CB3" w:rsidRDefault="00954CB3">
      <w:pPr>
        <w:pStyle w:val="sccodifiedsection"/>
      </w:pPr>
      <w:bookmarkStart w:name="cs_T23C9N197_e2b26247b" w:id="8"/>
      <w:r>
        <w:tab/>
      </w:r>
      <w:bookmarkStart w:name="ss_T23C9N197SB_lv1_33eb4a76f" w:id="9"/>
      <w:bookmarkEnd w:id="8"/>
      <w:r>
        <w:t>(</w:t>
      </w:r>
      <w:bookmarkEnd w:id="9"/>
      <w:r>
        <w:t>B) There is established the “Firefighter Cancer Health Care Benefit Plan” to provide a supplemental insurance policy upon a firefighter being diagnosed with cancer</w:t>
      </w:r>
      <w:r w:rsidRPr="00BB00E1">
        <w:t xml:space="preserve"> on or after July 1, 2021</w:t>
      </w:r>
      <w:r>
        <w:t xml:space="preserve">. The plan shall provide benefits to a firefighter only if the firefighter has served in a South </w:t>
      </w:r>
      <w:r>
        <w:lastRenderedPageBreak/>
        <w:t>Carolina fire department for at least five continuous years and been in active service within ten years of the diagnosis.</w:t>
      </w:r>
    </w:p>
    <w:p w:rsidR="00954CB3" w:rsidP="00954CB3" w:rsidRDefault="00954CB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CB3" w:rsidP="00954CB3" w:rsidRDefault="00954CB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54CB3" w:rsidP="00954CB3" w:rsidRDefault="00954CB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54CB3" w:rsidP="00954CB3" w:rsidRDefault="00954CB3">
      <w:pPr>
        <w:pStyle w:val="scnoncodifiedsection"/>
      </w:pPr>
      <w:bookmarkStart w:name="bs_num_3_lastsection" w:id="10"/>
      <w:bookmarkStart w:name="eff_date_section" w:id="11"/>
      <w:r>
        <w:t>S</w:t>
      </w:r>
      <w:bookmarkEnd w:id="10"/>
      <w:r>
        <w:t>ECTION 3.</w:t>
      </w:r>
      <w:r w:rsidRPr="00DF3B44">
        <w:tab/>
        <w:t>This act takes effect upon approval by the Governor.</w:t>
      </w:r>
      <w:bookmarkEnd w:id="11"/>
    </w:p>
    <w:p w:rsidR="00954CB3" w:rsidP="00954CB3" w:rsidRDefault="00954CB3">
      <w:pPr>
        <w:pStyle w:val="scnoncodifiedsection"/>
      </w:pPr>
    </w:p>
    <w:p w:rsidR="00954CB3" w:rsidP="00954CB3" w:rsidRDefault="00954CB3">
      <w:pPr>
        <w:pStyle w:val="scnoncodifiedsection"/>
      </w:pPr>
      <w:r>
        <w:t>Ratified the 15</w:t>
      </w:r>
      <w:r>
        <w:rPr>
          <w:vertAlign w:val="superscript"/>
        </w:rPr>
        <w:t>th</w:t>
      </w:r>
      <w:r>
        <w:t xml:space="preserve"> day of May, 2024.</w:t>
      </w:r>
    </w:p>
    <w:p w:rsidR="00954CB3" w:rsidP="00954CB3" w:rsidRDefault="00954CB3">
      <w:pPr>
        <w:pStyle w:val="scactchamber"/>
        <w:widowControl/>
        <w:suppressLineNumbers w:val="0"/>
        <w:suppressAutoHyphens w:val="0"/>
        <w:jc w:val="both"/>
      </w:pPr>
    </w:p>
    <w:p w:rsidR="00954CB3" w:rsidP="00954CB3" w:rsidRDefault="00954CB3">
      <w:pPr>
        <w:pStyle w:val="scactchamber"/>
        <w:widowControl/>
        <w:suppressLineNumbers w:val="0"/>
        <w:suppressAutoHyphens w:val="0"/>
        <w:jc w:val="both"/>
      </w:pPr>
      <w:r>
        <w:t>Approved the 20</w:t>
      </w:r>
      <w:r w:rsidRPr="00AC12E8">
        <w:rPr>
          <w:vertAlign w:val="superscript"/>
        </w:rPr>
        <w:t>th</w:t>
      </w:r>
      <w:r>
        <w:t xml:space="preserve"> day of May, 2024. </w:t>
      </w:r>
    </w:p>
    <w:p w:rsidR="00954CB3" w:rsidP="00954CB3" w:rsidRDefault="00954CB3">
      <w:pPr>
        <w:pStyle w:val="scactchamber"/>
        <w:widowControl/>
        <w:suppressLineNumbers w:val="0"/>
        <w:suppressAutoHyphens w:val="0"/>
        <w:jc w:val="center"/>
      </w:pPr>
    </w:p>
    <w:p w:rsidR="00954CB3" w:rsidP="00954CB3" w:rsidRDefault="00954CB3">
      <w:pPr>
        <w:pStyle w:val="scactchamber"/>
        <w:widowControl/>
        <w:suppressLineNumbers w:val="0"/>
        <w:suppressAutoHyphens w:val="0"/>
        <w:jc w:val="center"/>
      </w:pPr>
      <w:r>
        <w:t>__________</w:t>
      </w:r>
    </w:p>
    <w:p w:rsidRPr="00F60DB2" w:rsidR="00C751F5" w:rsidP="00954CB3" w:rsidRDefault="00C751F5">
      <w:pPr>
        <w:widowControl w:val="0"/>
        <w:spacing w:after="0"/>
      </w:pPr>
    </w:p>
    <w:sectPr w:rsidRPr="00F60DB2" w:rsidR="00C751F5" w:rsidSect="00954CB3">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51F5" w:rsidRPr="00C751F5" w:rsidRDefault="00C751F5" w:rsidP="00C751F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751F5" w:rsidRDefault="00C751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728"/>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019"/>
    <w:rsid w:val="000C46B9"/>
    <w:rsid w:val="000C6F9A"/>
    <w:rsid w:val="000D2F44"/>
    <w:rsid w:val="000D6746"/>
    <w:rsid w:val="000E3D2C"/>
    <w:rsid w:val="000E41AC"/>
    <w:rsid w:val="000E578A"/>
    <w:rsid w:val="000F2089"/>
    <w:rsid w:val="000F2250"/>
    <w:rsid w:val="0010329A"/>
    <w:rsid w:val="001164F9"/>
    <w:rsid w:val="00126D3E"/>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1D7"/>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0738"/>
    <w:rsid w:val="00341F2D"/>
    <w:rsid w:val="003421F1"/>
    <w:rsid w:val="00350446"/>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439A"/>
    <w:rsid w:val="004851A0"/>
    <w:rsid w:val="004932AB"/>
    <w:rsid w:val="00496820"/>
    <w:rsid w:val="004A5512"/>
    <w:rsid w:val="004B07AC"/>
    <w:rsid w:val="004B0C18"/>
    <w:rsid w:val="004B1F36"/>
    <w:rsid w:val="004C1B62"/>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853A6"/>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3320"/>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14D0"/>
    <w:rsid w:val="006B7005"/>
    <w:rsid w:val="006C099D"/>
    <w:rsid w:val="006C7E01"/>
    <w:rsid w:val="006E0935"/>
    <w:rsid w:val="006E353F"/>
    <w:rsid w:val="006E35AB"/>
    <w:rsid w:val="006F1A24"/>
    <w:rsid w:val="006F3399"/>
    <w:rsid w:val="006F63AC"/>
    <w:rsid w:val="006F6466"/>
    <w:rsid w:val="007038A9"/>
    <w:rsid w:val="00704345"/>
    <w:rsid w:val="00721D98"/>
    <w:rsid w:val="00722155"/>
    <w:rsid w:val="00731EA4"/>
    <w:rsid w:val="0073210F"/>
    <w:rsid w:val="00737C39"/>
    <w:rsid w:val="00737F19"/>
    <w:rsid w:val="007423A2"/>
    <w:rsid w:val="00744823"/>
    <w:rsid w:val="00772152"/>
    <w:rsid w:val="0077747E"/>
    <w:rsid w:val="00782BF8"/>
    <w:rsid w:val="007849D9"/>
    <w:rsid w:val="007A2D3F"/>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161"/>
    <w:rsid w:val="00834272"/>
    <w:rsid w:val="00845017"/>
    <w:rsid w:val="00851A63"/>
    <w:rsid w:val="008625C1"/>
    <w:rsid w:val="008635C3"/>
    <w:rsid w:val="008806F9"/>
    <w:rsid w:val="00887FDD"/>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CB3"/>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1C5A"/>
    <w:rsid w:val="00A73EFA"/>
    <w:rsid w:val="00A765E1"/>
    <w:rsid w:val="00A77A3B"/>
    <w:rsid w:val="00A85921"/>
    <w:rsid w:val="00A97523"/>
    <w:rsid w:val="00AB5948"/>
    <w:rsid w:val="00AB73BF"/>
    <w:rsid w:val="00AD3E3D"/>
    <w:rsid w:val="00AE36EC"/>
    <w:rsid w:val="00AF1688"/>
    <w:rsid w:val="00AF2DDF"/>
    <w:rsid w:val="00AF46E6"/>
    <w:rsid w:val="00AF5139"/>
    <w:rsid w:val="00B05A74"/>
    <w:rsid w:val="00B2797B"/>
    <w:rsid w:val="00B32B4D"/>
    <w:rsid w:val="00B37129"/>
    <w:rsid w:val="00B4137E"/>
    <w:rsid w:val="00B53052"/>
    <w:rsid w:val="00B637AA"/>
    <w:rsid w:val="00B64D65"/>
    <w:rsid w:val="00B7592C"/>
    <w:rsid w:val="00B8071E"/>
    <w:rsid w:val="00B809D3"/>
    <w:rsid w:val="00B84B66"/>
    <w:rsid w:val="00B85475"/>
    <w:rsid w:val="00B9090A"/>
    <w:rsid w:val="00B92196"/>
    <w:rsid w:val="00B9228D"/>
    <w:rsid w:val="00BA457D"/>
    <w:rsid w:val="00BB00E1"/>
    <w:rsid w:val="00BB1918"/>
    <w:rsid w:val="00BC556C"/>
    <w:rsid w:val="00BC5D81"/>
    <w:rsid w:val="00BD348C"/>
    <w:rsid w:val="00BD4684"/>
    <w:rsid w:val="00BD71B4"/>
    <w:rsid w:val="00BD7CF7"/>
    <w:rsid w:val="00BE06FC"/>
    <w:rsid w:val="00BE08A7"/>
    <w:rsid w:val="00BE4391"/>
    <w:rsid w:val="00BE5DA3"/>
    <w:rsid w:val="00BF3E48"/>
    <w:rsid w:val="00C06911"/>
    <w:rsid w:val="00C16288"/>
    <w:rsid w:val="00C166EC"/>
    <w:rsid w:val="00C17D1D"/>
    <w:rsid w:val="00C369DA"/>
    <w:rsid w:val="00C45923"/>
    <w:rsid w:val="00C5312C"/>
    <w:rsid w:val="00C543E7"/>
    <w:rsid w:val="00C61994"/>
    <w:rsid w:val="00C61D71"/>
    <w:rsid w:val="00C70225"/>
    <w:rsid w:val="00C72198"/>
    <w:rsid w:val="00C73C7D"/>
    <w:rsid w:val="00C75005"/>
    <w:rsid w:val="00C751F5"/>
    <w:rsid w:val="00C84ECF"/>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68C"/>
    <w:rsid w:val="00D14995"/>
    <w:rsid w:val="00D2455C"/>
    <w:rsid w:val="00D25023"/>
    <w:rsid w:val="00D26E6F"/>
    <w:rsid w:val="00D27F8C"/>
    <w:rsid w:val="00D35F4D"/>
    <w:rsid w:val="00D36691"/>
    <w:rsid w:val="00D430C5"/>
    <w:rsid w:val="00D56E3F"/>
    <w:rsid w:val="00D574E4"/>
    <w:rsid w:val="00D57969"/>
    <w:rsid w:val="00D62E42"/>
    <w:rsid w:val="00D748B8"/>
    <w:rsid w:val="00D772FB"/>
    <w:rsid w:val="00D81150"/>
    <w:rsid w:val="00D94B62"/>
    <w:rsid w:val="00DA1AA0"/>
    <w:rsid w:val="00DA2B02"/>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18A3"/>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E579B"/>
    <w:rsid w:val="00FF0315"/>
    <w:rsid w:val="00FF2121"/>
    <w:rsid w:val="00FF66C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751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37129"/>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37129"/>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37129"/>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37129"/>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37129"/>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37129"/>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37129"/>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37129"/>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37129"/>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37129"/>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37129"/>
    <w:rPr>
      <w:noProof/>
    </w:rPr>
  </w:style>
  <w:style w:type="character" w:customStyle="1" w:styleId="sclocalcheck">
    <w:name w:val="sc_local_check"/>
    <w:uiPriority w:val="1"/>
    <w:qFormat/>
    <w:rsid w:val="00B37129"/>
    <w:rPr>
      <w:noProof/>
    </w:rPr>
  </w:style>
  <w:style w:type="character" w:customStyle="1" w:styleId="sctempcheck">
    <w:name w:val="sc_temp_check"/>
    <w:uiPriority w:val="1"/>
    <w:qFormat/>
    <w:rsid w:val="00B37129"/>
    <w:rPr>
      <w:noProof/>
    </w:rPr>
  </w:style>
  <w:style w:type="character" w:customStyle="1" w:styleId="Heading1Char">
    <w:name w:val="Heading 1 Char"/>
    <w:basedOn w:val="DefaultParagraphFont"/>
    <w:link w:val="Heading1"/>
    <w:uiPriority w:val="9"/>
    <w:rsid w:val="00C751F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319.docx" TargetMode="External" Id="rId13" /><Relationship Type="http://schemas.openxmlformats.org/officeDocument/2006/relationships/hyperlink" Target="file:///h:\hj\20240328.docx" TargetMode="External" Id="rId18" /><Relationship Type="http://schemas.openxmlformats.org/officeDocument/2006/relationships/hyperlink" Target="https://www.scstatehouse.gov/billsearch.php?billnumbers=728&amp;session=125&amp;summary=B" TargetMode="External" Id="rId26" /><Relationship Type="http://schemas.openxmlformats.org/officeDocument/2006/relationships/customXml" Target="../customXml/item3.xml" Id="rId3" /><Relationship Type="http://schemas.openxmlformats.org/officeDocument/2006/relationships/hyperlink" Target="file:///h:\hj\20240501.docx" TargetMode="External" Id="rId21" /><Relationship Type="http://schemas.openxmlformats.org/officeDocument/2006/relationships/theme" Target="theme/theme1.xml" Id="rId34" /><Relationship Type="http://schemas.openxmlformats.org/officeDocument/2006/relationships/settings" Target="settings.xml" Id="rId7" /><Relationship Type="http://schemas.openxmlformats.org/officeDocument/2006/relationships/hyperlink" Target="file:///h:\sj\20230413.docx" TargetMode="External" Id="rId12" /><Relationship Type="http://schemas.openxmlformats.org/officeDocument/2006/relationships/hyperlink" Target="file:///h:\sj\20240326.docx" TargetMode="External" Id="rId17" /><Relationship Type="http://schemas.openxmlformats.org/officeDocument/2006/relationships/hyperlink" Target="file:///h:\hj\20240508.doc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sj\20240321.docx" TargetMode="External" Id="rId16" /><Relationship Type="http://schemas.openxmlformats.org/officeDocument/2006/relationships/hyperlink" Target="file:///h:\hj\20240424.docx" TargetMode="External" Id="rId20" /><Relationship Type="http://schemas.openxmlformats.org/officeDocument/2006/relationships/hyperlink" Target="https://www.scstatehouse.gov/sess125_2023-2024/prever/728_20240321.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413.docx" TargetMode="External" Id="rId11" /><Relationship Type="http://schemas.openxmlformats.org/officeDocument/2006/relationships/hyperlink" Target="file:///h:\hj\20240507.docx" TargetMode="External" Id="rId24" /><Relationship Type="http://schemas.openxmlformats.org/officeDocument/2006/relationships/footer" Target="footer2.xml" Id="rId32" /><Relationship Type="http://schemas.openxmlformats.org/officeDocument/2006/relationships/numbering" Target="numbering.xml" Id="rId5" /><Relationship Type="http://schemas.openxmlformats.org/officeDocument/2006/relationships/hyperlink" Target="file:///h:\sj\20240321.docx" TargetMode="External" Id="rId15" /><Relationship Type="http://schemas.openxmlformats.org/officeDocument/2006/relationships/hyperlink" Target="file:///h:\hj\20240507.docx" TargetMode="External" Id="rId23" /><Relationship Type="http://schemas.openxmlformats.org/officeDocument/2006/relationships/hyperlink" Target="https://www.scstatehouse.gov/sess125_2023-2024/prever/728_20240319.docx" TargetMode="External" Id="rId28" /><Relationship Type="http://schemas.openxmlformats.org/officeDocument/2006/relationships/endnotes" Target="endnotes.xml" Id="rId10" /><Relationship Type="http://schemas.openxmlformats.org/officeDocument/2006/relationships/hyperlink" Target="file:///h:\hj\20240328.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321.docx" TargetMode="External" Id="rId14" /><Relationship Type="http://schemas.openxmlformats.org/officeDocument/2006/relationships/hyperlink" Target="file:///h:\hj\20240502.docx" TargetMode="External" Id="rId22" /><Relationship Type="http://schemas.openxmlformats.org/officeDocument/2006/relationships/hyperlink" Target="https://www.scstatehouse.gov/sess125_2023-2024/prever/728_20230413.docx" TargetMode="External" Id="rId27" /><Relationship Type="http://schemas.openxmlformats.org/officeDocument/2006/relationships/hyperlink" Target="https://www.scstatehouse.gov/sess125_2023-2024/prever/728_20240424.docx" TargetMode="External" Id="rId30" /><Relationship Type="http://schemas.openxmlformats.org/officeDocument/2006/relationships/hyperlink" Target="https://www.scstatehouse.gov/billsearch.php?billnumbers=728&amp;session=125&amp;summary=B" TargetMode="External" Id="R7d04b838d7ea498d" /><Relationship Type="http://schemas.openxmlformats.org/officeDocument/2006/relationships/hyperlink" Target="https://www.scstatehouse.gov/sess125_2023-2024/prever/728_20230413.docx" TargetMode="External" Id="R01cf12a973404cbb" /><Relationship Type="http://schemas.openxmlformats.org/officeDocument/2006/relationships/hyperlink" Target="https://www.scstatehouse.gov/sess125_2023-2024/prever/728_20240319.docx" TargetMode="External" Id="Ra8075d24e70d4766" /><Relationship Type="http://schemas.openxmlformats.org/officeDocument/2006/relationships/hyperlink" Target="https://www.scstatehouse.gov/sess125_2023-2024/prever/728_20240321.docx" TargetMode="External" Id="R60bc284b03b44072" /><Relationship Type="http://schemas.openxmlformats.org/officeDocument/2006/relationships/hyperlink" Target="https://www.scstatehouse.gov/sess125_2023-2024/prever/728_20240424.docx" TargetMode="External" Id="R017dab31fbea4a1c" /><Relationship Type="http://schemas.openxmlformats.org/officeDocument/2006/relationships/hyperlink" Target="h:\sj\20230413.docx" TargetMode="External" Id="R4c1c7de82b714649" /><Relationship Type="http://schemas.openxmlformats.org/officeDocument/2006/relationships/hyperlink" Target="h:\sj\20230413.docx" TargetMode="External" Id="R3983dc6b423a41a7" /><Relationship Type="http://schemas.openxmlformats.org/officeDocument/2006/relationships/hyperlink" Target="h:\sj\20240319.docx" TargetMode="External" Id="Raafd4f0f92e547c6" /><Relationship Type="http://schemas.openxmlformats.org/officeDocument/2006/relationships/hyperlink" Target="h:\sj\20240321.docx" TargetMode="External" Id="Rbd52096ad01d400c" /><Relationship Type="http://schemas.openxmlformats.org/officeDocument/2006/relationships/hyperlink" Target="h:\sj\20240321.docx" TargetMode="External" Id="Rbfd2e39546344fd8" /><Relationship Type="http://schemas.openxmlformats.org/officeDocument/2006/relationships/hyperlink" Target="h:\sj\20240321.docx" TargetMode="External" Id="R077eed8391c544b1" /><Relationship Type="http://schemas.openxmlformats.org/officeDocument/2006/relationships/hyperlink" Target="h:\sj\20240326.docx" TargetMode="External" Id="Rbfa1a632b1eb40ea" /><Relationship Type="http://schemas.openxmlformats.org/officeDocument/2006/relationships/hyperlink" Target="h:\hj\20240328.docx" TargetMode="External" Id="R8737c430d65440bc" /><Relationship Type="http://schemas.openxmlformats.org/officeDocument/2006/relationships/hyperlink" Target="h:\hj\20240328.docx" TargetMode="External" Id="R3c95535f3e05465c" /><Relationship Type="http://schemas.openxmlformats.org/officeDocument/2006/relationships/hyperlink" Target="h:\hj\20240424.docx" TargetMode="External" Id="Rade1c7c295774ca6" /><Relationship Type="http://schemas.openxmlformats.org/officeDocument/2006/relationships/hyperlink" Target="h:\hj\20240501.docx" TargetMode="External" Id="R368752ca522c4963" /><Relationship Type="http://schemas.openxmlformats.org/officeDocument/2006/relationships/hyperlink" Target="h:\hj\20240502.docx" TargetMode="External" Id="Rb59e518fe76b44a4" /><Relationship Type="http://schemas.openxmlformats.org/officeDocument/2006/relationships/hyperlink" Target="h:\hj\20240507.docx" TargetMode="External" Id="Rcd7075d8c3294254" /><Relationship Type="http://schemas.openxmlformats.org/officeDocument/2006/relationships/hyperlink" Target="h:\hj\20240507.docx" TargetMode="External" Id="R943668592e4f4d19" /><Relationship Type="http://schemas.openxmlformats.org/officeDocument/2006/relationships/hyperlink" Target="h:\hj\20240508.docx" TargetMode="External" Id="R6edac05cabc44770" /><Relationship Type="http://schemas.openxmlformats.org/officeDocument/2006/relationships/hyperlink" Target="https://www.scstatehouse.gov/billsearch.php?billnumbers=728&amp;session=125&amp;summary=B" TargetMode="External" Id="R12299cf4d3514f06" /><Relationship Type="http://schemas.openxmlformats.org/officeDocument/2006/relationships/hyperlink" Target="https://www.scstatehouse.gov/sess125_2023-2024/prever/728_20230413.docx" TargetMode="External" Id="Re9f55ae72f0b46e9" /><Relationship Type="http://schemas.openxmlformats.org/officeDocument/2006/relationships/hyperlink" Target="https://www.scstatehouse.gov/sess125_2023-2024/prever/728_20240319.docx" TargetMode="External" Id="Rc6a8ee5c224f4c29" /><Relationship Type="http://schemas.openxmlformats.org/officeDocument/2006/relationships/hyperlink" Target="https://www.scstatehouse.gov/sess125_2023-2024/prever/728_20240321.docx" TargetMode="External" Id="Refc19cf417a34243" /><Relationship Type="http://schemas.openxmlformats.org/officeDocument/2006/relationships/hyperlink" Target="https://www.scstatehouse.gov/sess125_2023-2024/prever/728_20240424.docx" TargetMode="External" Id="R5584f9d7b41e4059" /><Relationship Type="http://schemas.openxmlformats.org/officeDocument/2006/relationships/hyperlink" Target="h:\sj\20230413.docx" TargetMode="External" Id="Reacbe0be71a64f61" /><Relationship Type="http://schemas.openxmlformats.org/officeDocument/2006/relationships/hyperlink" Target="h:\sj\20230413.docx" TargetMode="External" Id="Rdfcd585fccec476d" /><Relationship Type="http://schemas.openxmlformats.org/officeDocument/2006/relationships/hyperlink" Target="h:\sj\20240319.docx" TargetMode="External" Id="R876c3c354d174763" /><Relationship Type="http://schemas.openxmlformats.org/officeDocument/2006/relationships/hyperlink" Target="h:\sj\20240321.docx" TargetMode="External" Id="R42c5a1acdbb54f7b" /><Relationship Type="http://schemas.openxmlformats.org/officeDocument/2006/relationships/hyperlink" Target="h:\sj\20240321.docx" TargetMode="External" Id="Rbf8c3af3414b471d" /><Relationship Type="http://schemas.openxmlformats.org/officeDocument/2006/relationships/hyperlink" Target="h:\sj\20240321.docx" TargetMode="External" Id="R0b5062f89d5d4b98" /><Relationship Type="http://schemas.openxmlformats.org/officeDocument/2006/relationships/hyperlink" Target="h:\sj\20240326.docx" TargetMode="External" Id="R656022617d9141d2" /><Relationship Type="http://schemas.openxmlformats.org/officeDocument/2006/relationships/hyperlink" Target="h:\hj\20240328.docx" TargetMode="External" Id="R7dd23985e6ed4ec6" /><Relationship Type="http://schemas.openxmlformats.org/officeDocument/2006/relationships/hyperlink" Target="h:\hj\20240328.docx" TargetMode="External" Id="R8ae9a26144ca4d26" /><Relationship Type="http://schemas.openxmlformats.org/officeDocument/2006/relationships/hyperlink" Target="h:\hj\20240424.docx" TargetMode="External" Id="Rbef848f3d9a4456f" /><Relationship Type="http://schemas.openxmlformats.org/officeDocument/2006/relationships/hyperlink" Target="h:\hj\20240501.docx" TargetMode="External" Id="R323d7cdbe3c0404f" /><Relationship Type="http://schemas.openxmlformats.org/officeDocument/2006/relationships/hyperlink" Target="h:\hj\20240502.docx" TargetMode="External" Id="R0e12fed841154bf6" /><Relationship Type="http://schemas.openxmlformats.org/officeDocument/2006/relationships/hyperlink" Target="h:\hj\20240507.docx" TargetMode="External" Id="R3d3965203d214977" /><Relationship Type="http://schemas.openxmlformats.org/officeDocument/2006/relationships/hyperlink" Target="h:\hj\20240507.docx" TargetMode="External" Id="R43d22a28648f410e" /><Relationship Type="http://schemas.openxmlformats.org/officeDocument/2006/relationships/hyperlink" Target="h:\hj\20240508.docx" TargetMode="External" Id="Rde85c471b2c146b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ID>95c84e79-84f2-4836-b6a8-fdde66c6c3f0</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2024-05-09T10:08:14.315793-04:00</T_BILL_DT_VERSION>
  <T_BILL_N_SESSION>125</T_BILL_N_SESSION>
  <T_BILL_N_YEAR>2023</T_BILL_N_YEAR>
  <T_BILL_REQUEST_REQUEST>8284ab7d-a163-49ce-86d4-58d357186fe3</T_BILL_REQUEST_REQUEST>
  <T_BILL_R_ORIGINALBILL>7f704620-2b2d-40c7-b92a-5af082090069</T_BILL_R_ORIGINALBILL>
  <T_BILL_R_ORIGINALDRAFT>5ebd493d-67ba-4ecd-99b6-88650a821ba7</T_BILL_R_ORIGINALDRAFT>
  <T_BILL_SPONSOR_SPONSOR>1fe905db-60b6-4f3d-aa3d-24c794a34394</T_BILL_SPONSOR_SPONSOR>
  <T_BILL_T_BILLNUMBER>728</T_BILL_T_BILLNUMBER>
  <T_BILL_T_BILLTITLE>TO AMEND THE SOUTH CAROLINA CODE OF LAWS BY AMENDING SECTION 23‑9‑197, RELATING TO THE “FIREFIGHTER CANCER HEALTH CARE BENEFIT PLAN”, SO AS TO PROVIDE THAT THE DEFINITION OF “FIREFIGHTER” SHALL INCLUDE NONRESIDENTS OF SOUTH CAROLINA WHO WORK IN THE STATE, AND TO PROVIDE THAT THE PLAN PROVIDES A SUPPLEMENTAL INSURANCE POLICY UPON A FIREFIGHTER BEING DIAGNOSED WITH CANCER ON OR AFTER JULY 1, 2021.</T_BILL_T_BILLTITLE>
  <T_BILL_T_CHAMBER>senate</T_BILL_T_CHAMBER>
  <T_BILL_T_LEGTYPE>bill_statewide</T_BILL_T_LEGTYPE>
  <T_BILL_T_SECTIONS>[{"SectionUUID":"d15936bd-a2b9-4151-ae4f-065daf2549c1","SectionName":"code_section","SectionNumber":1,"SectionType":"code_section","CodeSections":[{"CodeSectionBookmarkName":"cs_T23C9N197_5f4b612f2","IsConstitutionSection":false,"Identity":"23-9-197","IsNew":false,"SubSections":[{"Level":1,"Identity":"T23C9N197S3","SubSectionBookmarkName":"ss_T23C9N197S3_lv1_3adfe4b61","IsNewSubSection":false,"SubSectionReplacement":""}],"TitleRelatedTo":"the Firefighter Cancer Health Care Benefit Plan","TitleSoAsTo":"provide that the definition of \"firefighter\" shall include non-residents of South Carolina who work in the State","Deleted":false}],"TitleText":"","DisableControls":false,"Deleted":false,"RepealItems":[],"SectionBookmarkName":"bs_num_1_262378add"},{"SectionUUID":"ac2642ad-2ea0-4aa1-9420-1c13c0e6382a","SectionName":"code_section","SectionNumber":2,"SectionType":"code_section","CodeSections":[{"CodeSectionBookmarkName":"cs_T23C9N197_e2b26247b","IsConstitutionSection":false,"Identity":"23-9-197","IsNew":false,"SubSections":[{"Level":1,"Identity":"T23C9N197SB","SubSectionBookmarkName":"ss_T23C9N197SB_lv1_33eb4a76f","IsNewSubSection":false,"SubSectionReplacement":""}],"TitleRelatedTo":"","TitleSoAsTo":"","Deleted":false}],"TitleText":"","DisableControls":false,"Deleted":false,"RepealItems":[],"SectionBookmarkName":"bs_num_2_3a146a1be"},{"SectionUUID":"8f03ca95-8faa-4d43-a9c2-8afc498075bd","SectionName":"standard_eff_date_section","SectionNumber":3,"SectionType":"drafting_clause","CodeSections":[],"TitleText":"","DisableControls":false,"Deleted":false,"RepealItems":[],"SectionBookmarkName":"bs_num_3_lastsection"}]</T_BILL_T_SECTIONS>
  <T_BILL_T_SUBJECT>Firefighter residency</T_BILL_T_SUBJECT>
  <T_BILL_UR_DRAFTER>harrisonbrant@scstatehouse.gov</T_BILL_UR_DRAFTER>
  <T_BILL_UR_DRAFTINGASSISTANT>julienewboult@scstatehouse.gov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696</Words>
  <Characters>3875</Characters>
  <Application>Microsoft Office Word</Application>
  <DocSecurity>0</DocSecurity>
  <Lines>113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728: Firefighter residency - South Carolina Legislature Online</dc:title>
  <dc:subject/>
  <dc:creator>Sean Ryan</dc:creator>
  <cp:keywords/>
  <dc:description/>
  <cp:lastModifiedBy>Danny Crook</cp:lastModifiedBy>
  <cp:revision>2</cp:revision>
  <cp:lastPrinted>2024-05-09T14:20:00Z</cp:lastPrinted>
  <dcterms:created xsi:type="dcterms:W3CDTF">2024-06-24T18:53:00Z</dcterms:created>
  <dcterms:modified xsi:type="dcterms:W3CDTF">2024-06-24T18:53:00Z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