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863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Shealy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SR-0466KM23.docx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Medical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Mental Health Hospitals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11/30/2023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Senate</w:t>
      </w:r>
      <w:r>
        <w:tab/>
        <w:t>Introduced and read first time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b709d5eda9c453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7ad108fda694a9c">
        <w:r>
          <w:rPr>
            <w:rStyle w:val="Hyperlink"/>
            <w:u w:val="single"/>
          </w:rPr>
          <w:t>11/30/2023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0371B4D0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597336" w14:paraId="40FEFADA" w14:textId="55564D23">
          <w:pPr>
            <w:pStyle w:val="scbilltitle"/>
            <w:tabs>
              <w:tab w:val="left" w:pos="2104"/>
            </w:tabs>
          </w:pPr>
          <w:r>
            <w:t>TO AMEND THE SOUTH CAROLINA CODE OF LAWS BY AMENDING SECTION 44-7-130, RELATING TO DEFINITIONS FOR THE STATE HEALTH FACILITY LICENSING ACT, SO AS TO PROVIDE THAT THE DEFINITION OF HOSPITAL DOES NOT INCLUDE A RESIDENTIAL TREATMENT FACILITY FOR CHILDREN, ADOLESCENTS, OR YOUNG ADULTS IN NEED OF MENTAL HEALTH TREATMENT THAT IS PHYSICALLY PART OF A LICENSED PSYCHIATRIC HOSPITAL.</w:t>
          </w:r>
        </w:p>
      </w:sdtContent>
    </w:sdt>
    <w:bookmarkStart w:name="at_9941dd986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aeb09971e" w:id="1"/>
      <w:r w:rsidRPr="0094541D">
        <w:t>B</w:t>
      </w:r>
      <w:bookmarkEnd w:id="1"/>
      <w:r w:rsidRPr="0094541D">
        <w:t>e it enacted by the General Assembly of the State of South Carolina:</w:t>
      </w:r>
    </w:p>
    <w:p w:rsidR="00E44A23" w:rsidP="00E44A23" w:rsidRDefault="00E44A23" w14:paraId="038AA641" w14:textId="77777777">
      <w:pPr>
        <w:pStyle w:val="scemptyline"/>
      </w:pPr>
    </w:p>
    <w:p w:rsidR="00E44A23" w:rsidP="00E44A23" w:rsidRDefault="00E44A23" w14:paraId="1C75CFAE" w14:textId="77777777">
      <w:pPr>
        <w:pStyle w:val="scdirectionallanguage"/>
      </w:pPr>
      <w:bookmarkStart w:name="bs_num_1_b751709df" w:id="2"/>
      <w:r>
        <w:t>S</w:t>
      </w:r>
      <w:bookmarkEnd w:id="2"/>
      <w:r>
        <w:t>ECTION 1.</w:t>
      </w:r>
      <w:r>
        <w:tab/>
      </w:r>
      <w:bookmarkStart w:name="dl_769e8dfe3" w:id="3"/>
      <w:r>
        <w:t>S</w:t>
      </w:r>
      <w:bookmarkEnd w:id="3"/>
      <w:r>
        <w:t>ection 44-7-130(17) of the S.C. Code is amended to read:</w:t>
      </w:r>
    </w:p>
    <w:p w:rsidR="00E44A23" w:rsidP="00E44A23" w:rsidRDefault="00E44A23" w14:paraId="7C752C4C" w14:textId="77777777">
      <w:pPr>
        <w:pStyle w:val="scemptyline"/>
      </w:pPr>
    </w:p>
    <w:p w:rsidR="00E44A23" w:rsidP="00E44A23" w:rsidRDefault="00E44A23" w14:paraId="5AECA6CD" w14:textId="77777777">
      <w:pPr>
        <w:pStyle w:val="sccodifiedsection"/>
      </w:pPr>
      <w:bookmarkStart w:name="cs_T44C7N130_2302b9747" w:id="4"/>
      <w:r>
        <w:tab/>
      </w:r>
      <w:bookmarkStart w:name="ss_T44C7N130S17_lv1_260877886" w:id="5"/>
      <w:bookmarkEnd w:id="4"/>
      <w:r>
        <w:t>(</w:t>
      </w:r>
      <w:bookmarkEnd w:id="5"/>
      <w:r>
        <w:t>17) “Hospital” means a facility that is organized and administered to provide overnight medical or surgical care or nursing care for an illness, injury, or infirmity and must provide on-campus emergency services;  that may provide obstetrical care;  and in which all diagnoses, treatment, or care is administered by or under the direction of persons currently licensed to practice medicine, surgery, or osteopathy.</w:t>
      </w:r>
    </w:p>
    <w:p w:rsidR="00E44A23" w:rsidP="00E44A23" w:rsidRDefault="00E44A23" w14:paraId="42C9E529" w14:textId="415E70D8">
      <w:pPr>
        <w:pStyle w:val="sccodifiedsection"/>
      </w:pPr>
      <w:r>
        <w:tab/>
      </w:r>
      <w:bookmarkStart w:name="up_a17ea080b" w:id="6"/>
      <w:r>
        <w:t>“</w:t>
      </w:r>
      <w:bookmarkEnd w:id="6"/>
      <w:r>
        <w:t xml:space="preserve">Hospital” </w:t>
      </w:r>
      <w:r>
        <w:rPr>
          <w:rStyle w:val="scstrike"/>
        </w:rPr>
        <w:t xml:space="preserve">may </w:t>
      </w:r>
      <w:r w:rsidR="00597336">
        <w:rPr>
          <w:rStyle w:val="scinsert"/>
        </w:rPr>
        <w:t xml:space="preserve">does not </w:t>
      </w:r>
      <w:r>
        <w:t xml:space="preserve">include a residential treatment facility for children, adolescents, or young adults in need of mental health treatment that is physically </w:t>
      </w:r>
      <w:r>
        <w:rPr>
          <w:rStyle w:val="scstrike"/>
        </w:rPr>
        <w:t>a</w:t>
      </w:r>
      <w:r>
        <w:t xml:space="preserve"> part of a licensed psychiatric hospital.  </w:t>
      </w:r>
      <w:r>
        <w:rPr>
          <w:rStyle w:val="scstrike"/>
        </w:rPr>
        <w:t>This definition</w:t>
      </w:r>
      <w:r w:rsidR="00EA1C52">
        <w:rPr>
          <w:rStyle w:val="scinsert"/>
        </w:rPr>
        <w:t>The definition of “hospital” also</w:t>
      </w:r>
      <w:r>
        <w:t xml:space="preserve"> does not include facilities that are licensed by the Department of Social Services.  A residential treatment facility for children, adolescents, or young adults in need of mental health treatment that is physically part of a licensed psychiatric hospital is not required to provide on-campus emergency services.</w:t>
      </w:r>
    </w:p>
    <w:p w:rsidRPr="00DF3B44" w:rsidR="007E06BB" w:rsidP="00787433" w:rsidRDefault="007E06BB" w14:paraId="3D8F1FED" w14:textId="7918ADA1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611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6D07DFD" w:rsidR="00685035" w:rsidRPr="007B4AF7" w:rsidRDefault="005539B8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44A23">
              <w:rPr>
                <w:noProof/>
              </w:rPr>
              <w:t>SR-0466KM23.docx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17C5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13B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05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97336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0BA7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25D48"/>
    <w:rsid w:val="00831048"/>
    <w:rsid w:val="00834272"/>
    <w:rsid w:val="008625C1"/>
    <w:rsid w:val="008806F9"/>
    <w:rsid w:val="008A57E3"/>
    <w:rsid w:val="008B5BF4"/>
    <w:rsid w:val="008C0CEE"/>
    <w:rsid w:val="008C1B18"/>
    <w:rsid w:val="008C76C7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4ADC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1D2E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2AAB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40D0"/>
    <w:rsid w:val="00C94A79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44A23"/>
    <w:rsid w:val="00E52A36"/>
    <w:rsid w:val="00E6378B"/>
    <w:rsid w:val="00E63EC3"/>
    <w:rsid w:val="00E653DA"/>
    <w:rsid w:val="00E65958"/>
    <w:rsid w:val="00E84FE5"/>
    <w:rsid w:val="00E879A5"/>
    <w:rsid w:val="00E879FC"/>
    <w:rsid w:val="00EA1C52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59733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863&amp;session=125&amp;summary=B" TargetMode="External" Id="R7b709d5eda9c4539" /><Relationship Type="http://schemas.openxmlformats.org/officeDocument/2006/relationships/hyperlink" Target="https://www.scstatehouse.gov/sess125_2023-2024/prever/863_20231130.docx" TargetMode="External" Id="Ra7ad108fda694a9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2d631b35-c56c-4546-9976-bb5bc5c275fb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INTRODATE>2024-01-09</T_BILL_D_INTRODATE>
  <T_BILL_D_PREFILEDATE>2023-11-30</T_BILL_D_PREFILEDATE>
  <T_BILL_D_SENATEINTRODATE>2024-01-09</T_BILL_D_SENATEINTRODATE>
  <T_BILL_N_INTERNALVERSIONNUMBER>1</T_BILL_N_INTERNALVERSIONNUMBER>
  <T_BILL_N_SESSION>125</T_BILL_N_SESSION>
  <T_BILL_N_VERSIONNUMBER>1</T_BILL_N_VERSIONNUMBER>
  <T_BILL_N_YEAR>2023</T_BILL_N_YEAR>
  <T_BILL_REQUEST_REQUEST>18a9a1c4-3359-4b09-9826-f042eff40511</T_BILL_REQUEST_REQUEST>
  <T_BILL_R_ORIGINALDRAFT>09f38770-eac2-4a25-83c5-28a23094fce8</T_BILL_R_ORIGINALDRAFT>
  <T_BILL_SPONSOR_SPONSOR>b6adc2b1-61bf-40de-8be3-68248e991959</T_BILL_SPONSOR_SPONSOR>
  <T_BILL_T_BILLNAME>[0863]</T_BILL_T_BILLNAME>
  <T_BILL_T_BILLNUMBER>863</T_BILL_T_BILLNUMBER>
  <T_BILL_T_BILLTITLE>TO AMEND THE SOUTH CAROLINA CODE OF LAWS BY AMENDING SECTION 44-7-130, RELATING TO DEFINITIONS FOR THE STATE HEALTH FACILITY LICENSING ACT, SO AS TO PROVIDE THAT THE DEFINITION OF HOSPITAL DOES NOT INCLUDE A RESIDENTIAL TREATMENT FACILITY FOR CHILDREN, ADOLESCENTS, OR YOUNG ADULTS IN NEED OF MENTAL HEALTH TREATMENT THAT IS PHYSICALLY PART OF A LICENSED PSYCHIATRIC HOSPITAL.</T_BILL_T_BILLTITLE>
  <T_BILL_T_CHAMBER>senate</T_BILL_T_CHAMBER>
  <T_BILL_T_FILENAME> </T_BILL_T_FILENAME>
  <T_BILL_T_LEGTYPE>bill_statewide</T_BILL_T_LEGTYPE>
  <T_BILL_T_SECTIONS>[{"SectionUUID":"c26e1e61-9703-471d-8029-f2605a7a11d0","SectionName":"code_section","SectionNumber":1,"SectionType":"code_section","CodeSections":[{"CodeSectionBookmarkName":"cs_T44C7N130_2302b9747","IsConstitutionSection":false,"Identity":"44-7-130","IsNew":false,"SubSections":[{"Level":1,"Identity":"T44C7N130S17","SubSectionBookmarkName":"ss_T44C7N130S17_lv1_260877886","IsNewSubSection":false,"SubSectionReplacement":""}],"TitleRelatedTo":"Definitions for the State Health Facility Licensing Act","TitleSoAsTo":"provide that the definition of hospital does not include a residential treatment facility for children, adolescents, or young adults in need of mental health treatment that is physically part of a licensed psychiatric hospital. ","Deleted":false}],"TitleText":"","DisableControls":false,"Deleted":false,"RepealItems":[],"SectionBookmarkName":"bs_num_1_b751709d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Mental Health Hospitals</T_BILL_T_SUBJECT>
  <T_BILL_UR_DRAFTER>kenmoffitt@scsenate.gov</T_BILL_UR_DRAFTER>
  <T_BILL_UR_DRAFTINGASSISTANT>hannahwarner@scsenate.gov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1351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Hannah Warner</cp:lastModifiedBy>
  <cp:revision>3</cp:revision>
  <dcterms:created xsi:type="dcterms:W3CDTF">2023-11-28T15:16:00Z</dcterms:created>
  <dcterms:modified xsi:type="dcterms:W3CDTF">2023-11-28T15:16:00Z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