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LC-0316VR24.docx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Medicaid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fb4677f0a6644f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20bce56b919d427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5bccaccebcb46c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cedb4fe82694fca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C72D0" w:rsidRDefault="00432135" w14:paraId="47642A99" w14:textId="78A2BC57">
      <w:pPr>
        <w:pStyle w:val="scemptylineheader"/>
      </w:pPr>
    </w:p>
    <w:p w:rsidRPr="00BB0725" w:rsidR="00A73EFA" w:rsidP="000C72D0" w:rsidRDefault="00A73EFA" w14:paraId="7B72410E" w14:textId="16203D4F">
      <w:pPr>
        <w:pStyle w:val="scemptylineheader"/>
      </w:pPr>
    </w:p>
    <w:p w:rsidRPr="00BB0725" w:rsidR="00A73EFA" w:rsidP="000C72D0" w:rsidRDefault="00A73EFA" w14:paraId="6AD935C9" w14:textId="6DDCC228">
      <w:pPr>
        <w:pStyle w:val="scemptylineheader"/>
      </w:pPr>
    </w:p>
    <w:p w:rsidRPr="00DF3B44" w:rsidR="00A73EFA" w:rsidP="000C72D0" w:rsidRDefault="00A73EFA" w14:paraId="51A98227" w14:textId="49117D27">
      <w:pPr>
        <w:pStyle w:val="scemptylineheader"/>
      </w:pPr>
    </w:p>
    <w:p w:rsidRPr="00DF3B44" w:rsidR="00A73EFA" w:rsidP="000C72D0" w:rsidRDefault="00A73EFA" w14:paraId="3858851A" w14:textId="3EFB2E7D">
      <w:pPr>
        <w:pStyle w:val="scemptylineheader"/>
      </w:pPr>
    </w:p>
    <w:p w:rsidRPr="00DF3B44" w:rsidR="00A73EFA" w:rsidP="000C72D0" w:rsidRDefault="00A73EFA" w14:paraId="4E3DDE20" w14:textId="45334BC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84E8E" w14:paraId="40FEFADA" w14:textId="5D2292EB">
          <w:pPr>
            <w:pStyle w:val="scbilltitle"/>
            <w:tabs>
              <w:tab w:val="left" w:pos="2104"/>
            </w:tabs>
          </w:pPr>
          <w:r>
            <w:t>TO AMEND THE SOUTH CAROLINA CODE OF LAWS BY ADDING SECTION 44-6-120 SO AS TO REQUIRE THE SOUTH CAROLINA DEPARTMENT OF HEALTH AND HUMAN SERVICES</w:t>
          </w:r>
          <w:r w:rsidR="0071075D">
            <w:t>, subject to federal approval,</w:t>
          </w:r>
          <w:r>
            <w:t xml:space="preserve"> TO </w:t>
          </w:r>
          <w:r w:rsidR="0071075D">
            <w:t>inclu</w:t>
          </w:r>
          <w:r>
            <w:t xml:space="preserve">DE COVERAGE OF RAPID WHOLE GENOME SEQUENCING </w:t>
          </w:r>
          <w:r w:rsidR="0071075D">
            <w:t xml:space="preserve">as a separately payable service </w:t>
          </w:r>
          <w:r>
            <w:t xml:space="preserve">FOR </w:t>
          </w:r>
          <w:r w:rsidR="0071075D">
            <w:t xml:space="preserve">certain </w:t>
          </w:r>
          <w:r>
            <w:t>MEDICAID</w:t>
          </w:r>
          <w:r w:rsidR="0071075D">
            <w:t xml:space="preserve"> recipients</w:t>
          </w:r>
          <w:r w:rsidR="002A58BC">
            <w:t>;</w:t>
          </w:r>
          <w:r w:rsidR="0071075D">
            <w:t xml:space="preserve"> to require that the genetic data generated as a result of the sequencing be used only for specified purposes, with exceptions</w:t>
          </w:r>
          <w:r w:rsidR="002A58BC">
            <w:t>; to require the department to seek federal approval as needed to accomplish the purposes of this section; a</w:t>
          </w:r>
          <w:r w:rsidR="0071075D">
            <w:t>nd for other purposes</w:t>
          </w:r>
          <w:r>
            <w:t>.</w:t>
          </w:r>
        </w:p>
      </w:sdtContent>
    </w:sdt>
    <w:bookmarkStart w:name="at_81ee4d7d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e3f1c44d" w:id="1"/>
      <w:r w:rsidRPr="0094541D">
        <w:t>B</w:t>
      </w:r>
      <w:bookmarkEnd w:id="1"/>
      <w:r w:rsidRPr="0094541D">
        <w:t>e it enacted by the General Assembly of the State of South Carolina:</w:t>
      </w:r>
    </w:p>
    <w:p w:rsidR="00EE1BF7" w:rsidP="00EE1BF7" w:rsidRDefault="00EE1BF7" w14:paraId="5F671E11" w14:textId="77777777">
      <w:pPr>
        <w:pStyle w:val="scemptyline"/>
      </w:pPr>
    </w:p>
    <w:p w:rsidR="00AB7897" w:rsidP="00AB7897" w:rsidRDefault="00EE1BF7" w14:paraId="378BBAEC" w14:textId="77777777">
      <w:pPr>
        <w:pStyle w:val="scdirectionallanguage"/>
      </w:pPr>
      <w:bookmarkStart w:name="bs_num_1_f02f9fc68" w:id="2"/>
      <w:r>
        <w:t>S</w:t>
      </w:r>
      <w:bookmarkEnd w:id="2"/>
      <w:r>
        <w:t>ECTION 1.</w:t>
      </w:r>
      <w:r>
        <w:tab/>
      </w:r>
      <w:bookmarkStart w:name="dl_58b241056" w:id="3"/>
      <w:r w:rsidR="00AB7897">
        <w:t>A</w:t>
      </w:r>
      <w:bookmarkEnd w:id="3"/>
      <w:r w:rsidR="00AB7897">
        <w:t>rticle 1, Chapter 6, Title 44 of the S.C. Code is amended by adding:</w:t>
      </w:r>
    </w:p>
    <w:p w:rsidR="00AB7897" w:rsidP="00AB7897" w:rsidRDefault="00AB7897" w14:paraId="2C5C9AA8" w14:textId="77777777">
      <w:pPr>
        <w:pStyle w:val="scemptyline"/>
      </w:pPr>
    </w:p>
    <w:p w:rsidR="00EE1BF7" w:rsidP="00AB7897" w:rsidRDefault="00AB7897" w14:paraId="24254448" w14:textId="192B9390">
      <w:pPr>
        <w:pStyle w:val="scnewcodesection"/>
      </w:pPr>
      <w:r>
        <w:tab/>
      </w:r>
      <w:bookmarkStart w:name="ns_T44C6N120_96ffbdfa5" w:id="4"/>
      <w:r>
        <w:t>S</w:t>
      </w:r>
      <w:bookmarkEnd w:id="4"/>
      <w:r>
        <w:t>ection 44-6-120.</w:t>
      </w:r>
      <w:r>
        <w:tab/>
      </w:r>
      <w:bookmarkStart w:name="ss_T44C6N120SA_lv1_8b62df6c0" w:id="5"/>
      <w:r w:rsidR="002A02CF">
        <w:t>(</w:t>
      </w:r>
      <w:bookmarkEnd w:id="5"/>
      <w:r w:rsidR="002A02CF">
        <w:t>A) As used in this section, “rapid whole</w:t>
      </w:r>
      <w:r w:rsidR="00984E8E">
        <w:t xml:space="preserve"> </w:t>
      </w:r>
      <w:r w:rsidR="002A02CF">
        <w:t>genome sequencing” means an investigation of the entire human genome, including coding and noncoding regions and mitochondrial deoxyribonucleic acid, to identify disease-causing genetic changes which yields preliminary results within five days and the final results within fourteen days. The term includes patient-only whole</w:t>
      </w:r>
      <w:r w:rsidR="00984E8E">
        <w:t xml:space="preserve"> </w:t>
      </w:r>
      <w:r w:rsidR="002A02CF">
        <w:t>genome</w:t>
      </w:r>
      <w:r w:rsidR="00984E8E">
        <w:t xml:space="preserve"> </w:t>
      </w:r>
      <w:r w:rsidR="002A02CF">
        <w:t>sequencing and duo and trio whole</w:t>
      </w:r>
      <w:r w:rsidR="00984E8E">
        <w:t xml:space="preserve"> </w:t>
      </w:r>
      <w:r w:rsidR="002A02CF">
        <w:t>genome sequencing of the patient and biological parent or parents.</w:t>
      </w:r>
    </w:p>
    <w:p w:rsidR="007E06BB" w:rsidP="00787433" w:rsidRDefault="00AA4828" w14:paraId="3D8F1FED" w14:textId="4E5E8F21">
      <w:pPr>
        <w:pStyle w:val="scemptyline"/>
      </w:pPr>
      <w:r>
        <w:tab/>
      </w:r>
      <w:bookmarkStart w:name="ss_T44C6N120SB_lv1_95b85d648" w:id="6"/>
      <w:r>
        <w:t>(</w:t>
      </w:r>
      <w:bookmarkEnd w:id="6"/>
      <w:r>
        <w:t>B) Subject to any required approval of the Centers for Medicare and Medicaid Services, the department shall include coverage of rapid whole</w:t>
      </w:r>
      <w:r w:rsidR="00984E8E">
        <w:t xml:space="preserve"> </w:t>
      </w:r>
      <w:r>
        <w:t>genome sequencing as a separately payable service for a Medicaid recipient who:</w:t>
      </w:r>
    </w:p>
    <w:p w:rsidR="00AA4828" w:rsidP="00787433" w:rsidRDefault="00AA4828" w14:paraId="26A761BE" w14:textId="055D058B">
      <w:pPr>
        <w:pStyle w:val="scemptyline"/>
      </w:pPr>
      <w:r>
        <w:tab/>
      </w:r>
      <w:r>
        <w:tab/>
      </w:r>
      <w:bookmarkStart w:name="ss_T44C6N120S1_lv2_d32ca78d5" w:id="7"/>
      <w:r>
        <w:t>(</w:t>
      </w:r>
      <w:bookmarkEnd w:id="7"/>
      <w:r>
        <w:t>1) is twenty-one years of age or younger;</w:t>
      </w:r>
    </w:p>
    <w:p w:rsidR="00AA4828" w:rsidP="00787433" w:rsidRDefault="00AA4828" w14:paraId="1A1C79FB" w14:textId="6818A8DF">
      <w:pPr>
        <w:pStyle w:val="scemptyline"/>
      </w:pPr>
      <w:r>
        <w:tab/>
      </w:r>
      <w:r>
        <w:tab/>
      </w:r>
      <w:bookmarkStart w:name="ss_T44C6N120S2_lv2_924dbd8bb" w:id="8"/>
      <w:r>
        <w:t>(</w:t>
      </w:r>
      <w:bookmarkEnd w:id="8"/>
      <w:r>
        <w:t>2) has a complex or acute illness of unknown etiology which is confirmed not to have been caused by an environmental exposure, a toxic ingestion, an infection with normal response to therapy, or trauma; and</w:t>
      </w:r>
    </w:p>
    <w:p w:rsidR="00AA4828" w:rsidP="00787433" w:rsidRDefault="00AA4828" w14:paraId="3DB90F11" w14:textId="6751948D">
      <w:pPr>
        <w:pStyle w:val="scemptyline"/>
      </w:pPr>
      <w:r>
        <w:tab/>
      </w:r>
      <w:r>
        <w:tab/>
      </w:r>
      <w:bookmarkStart w:name="ss_T44C6N120S3_lv2_371575312" w:id="9"/>
      <w:r>
        <w:t>(</w:t>
      </w:r>
      <w:bookmarkEnd w:id="9"/>
      <w:r>
        <w:t>3) is receiving inpatient hospital services in an intensive care unit or a high-acuity pediatric care unit.</w:t>
      </w:r>
    </w:p>
    <w:p w:rsidR="00AA4828" w:rsidP="00787433" w:rsidRDefault="00AA4828" w14:paraId="7F4CED31" w14:textId="5F18D9D2">
      <w:pPr>
        <w:pStyle w:val="scemptyline"/>
      </w:pPr>
      <w:r>
        <w:tab/>
      </w:r>
      <w:bookmarkStart w:name="ss_T44C6N120SC_lv1_94940e03f" w:id="10"/>
      <w:r>
        <w:t>(</w:t>
      </w:r>
      <w:bookmarkEnd w:id="10"/>
      <w:r>
        <w:t>C)</w:t>
      </w:r>
      <w:bookmarkStart w:name="ss_T44C6N120S1_lv2_c8353d549" w:id="11"/>
      <w:r>
        <w:t>(</w:t>
      </w:r>
      <w:bookmarkEnd w:id="11"/>
      <w:r>
        <w:t xml:space="preserve">1) Except as specified in item (2), genetic data generated as a result of performing rapid whole-genome sequencing covered by this section must be used only to assist the ordering health care professional and treating care team in diagnosing and treating the patient. As protected health </w:t>
      </w:r>
      <w:r>
        <w:lastRenderedPageBreak/>
        <w:t>information, this patient genetic data is subject to the privacy provisions of the federal Health Insurance Portability and Accountability Act of 1996 and its implementing regulations.</w:t>
      </w:r>
    </w:p>
    <w:p w:rsidR="00AA4828" w:rsidP="00787433" w:rsidRDefault="00AA4828" w14:paraId="6A81FEC6" w14:textId="357F86FC">
      <w:pPr>
        <w:pStyle w:val="scemptyline"/>
      </w:pPr>
      <w:r>
        <w:tab/>
      </w:r>
      <w:r>
        <w:tab/>
      </w:r>
      <w:bookmarkStart w:name="ss_T44C6N120S2_lv2_24ba53b1b" w:id="12"/>
      <w:r>
        <w:t>(</w:t>
      </w:r>
      <w:bookmarkEnd w:id="12"/>
      <w:r>
        <w:t>2) Genetic data generated from rapid whole</w:t>
      </w:r>
      <w:r w:rsidR="00984E8E">
        <w:t xml:space="preserve"> </w:t>
      </w:r>
      <w:r>
        <w:t>genome sequencing covered under this section may be used in scientific research if the patient, or the patient’s legal guardian if the patient is a minor, has given express consent for that use of the data. A patient or patient’s legal guardian</w:t>
      </w:r>
      <w:r w:rsidR="007B4F97">
        <w:t>, as applicable, has the right to rescind the original consent to the use of the data in scientific research at any time, and upon receipt of a written revocation of the consent, the health care provider or other entity using the data must cease i</w:t>
      </w:r>
      <w:r w:rsidR="00984E8E">
        <w:t>ts u</w:t>
      </w:r>
      <w:r w:rsidR="007B4F97">
        <w:t>se of the data and expunge the data from any data repository where it is held.</w:t>
      </w:r>
    </w:p>
    <w:p w:rsidR="007B4F97" w:rsidP="00787433" w:rsidRDefault="007B4F97" w14:paraId="46C00D65" w14:textId="45945683">
      <w:pPr>
        <w:pStyle w:val="scemptyline"/>
      </w:pPr>
      <w:r>
        <w:tab/>
      </w:r>
      <w:bookmarkStart w:name="ss_T44C6N120SD_lv1_7e432c935" w:id="13"/>
      <w:r>
        <w:t>(</w:t>
      </w:r>
      <w:bookmarkEnd w:id="13"/>
      <w:r>
        <w:t>D) The department shall seek approval to amend current waivers, request a new waiver, and amend contracts as necessary to provide for coverage of services under this section.</w:t>
      </w:r>
    </w:p>
    <w:p w:rsidR="00AA4828" w:rsidP="00787433" w:rsidRDefault="007B4F97" w14:paraId="6FF6F133" w14:textId="309B5E78">
      <w:pPr>
        <w:pStyle w:val="scemptyline"/>
      </w:pPr>
      <w:r>
        <w:tab/>
      </w:r>
      <w:bookmarkStart w:name="ss_T44C6N120SE_lv1_ba4f33836" w:id="14"/>
      <w:r>
        <w:t>(</w:t>
      </w:r>
      <w:bookmarkEnd w:id="14"/>
      <w:r>
        <w:t>E) The department may promulgate regulations to implement this section.</w:t>
      </w:r>
    </w:p>
    <w:p w:rsidRPr="00DF3B44" w:rsidR="007B4F97" w:rsidP="00787433" w:rsidRDefault="007B4F97" w14:paraId="59E6E6FC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301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EE05CF" w:rsidR="00685035" w:rsidRPr="007B4AF7" w:rsidRDefault="0093012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E1BF7">
              <w:rPr>
                <w:noProof/>
              </w:rPr>
              <w:t>LC-0316VR24.docx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A09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C72D0"/>
    <w:rsid w:val="000D2F44"/>
    <w:rsid w:val="000D33E4"/>
    <w:rsid w:val="000E578A"/>
    <w:rsid w:val="000F2250"/>
    <w:rsid w:val="0010329A"/>
    <w:rsid w:val="001164F9"/>
    <w:rsid w:val="0011719C"/>
    <w:rsid w:val="0012282A"/>
    <w:rsid w:val="00126746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02CF"/>
    <w:rsid w:val="002A58BC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24D4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38"/>
    <w:rsid w:val="006C099D"/>
    <w:rsid w:val="006C18F0"/>
    <w:rsid w:val="006C7E01"/>
    <w:rsid w:val="006D64A5"/>
    <w:rsid w:val="006E0935"/>
    <w:rsid w:val="006E353F"/>
    <w:rsid w:val="006E35AB"/>
    <w:rsid w:val="0071075D"/>
    <w:rsid w:val="00711AA9"/>
    <w:rsid w:val="00722155"/>
    <w:rsid w:val="00737F19"/>
    <w:rsid w:val="00782BF8"/>
    <w:rsid w:val="00783C75"/>
    <w:rsid w:val="007849D9"/>
    <w:rsid w:val="00787433"/>
    <w:rsid w:val="00791E5E"/>
    <w:rsid w:val="007A10F1"/>
    <w:rsid w:val="007A3D50"/>
    <w:rsid w:val="007B2D29"/>
    <w:rsid w:val="007B412F"/>
    <w:rsid w:val="007B4AF7"/>
    <w:rsid w:val="007B4DBF"/>
    <w:rsid w:val="007B4F97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49A1"/>
    <w:rsid w:val="008E61A1"/>
    <w:rsid w:val="00917EA3"/>
    <w:rsid w:val="00917EE0"/>
    <w:rsid w:val="00921C89"/>
    <w:rsid w:val="00926966"/>
    <w:rsid w:val="00926D03"/>
    <w:rsid w:val="00930120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4E8E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4828"/>
    <w:rsid w:val="00AB0FA3"/>
    <w:rsid w:val="00AB73BF"/>
    <w:rsid w:val="00AB7897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6EA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1703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1BF7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5C8E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E187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76&amp;session=125&amp;summary=B" TargetMode="External" Id="Rb5bccaccebcb46c6" /><Relationship Type="http://schemas.openxmlformats.org/officeDocument/2006/relationships/hyperlink" Target="https://www.scstatehouse.gov/sess125_2023-2024/prever/876_20231130.docx" TargetMode="External" Id="R4cedb4fe82694fca" /><Relationship Type="http://schemas.openxmlformats.org/officeDocument/2006/relationships/hyperlink" Target="h:\sj\20240109.docx" TargetMode="External" Id="Rffb4677f0a6644f6" /><Relationship Type="http://schemas.openxmlformats.org/officeDocument/2006/relationships/hyperlink" Target="h:\sj\20240109.docx" TargetMode="External" Id="R20bce56b919d427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5C09F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01cdab99-2ef8-44eb-8124-8fcb1106bdd5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28143861-4313-49eb-a563-f18cb8d0b929</T_BILL_REQUEST_REQUEST>
  <T_BILL_R_ORIGINALDRAFT>d52a876e-e94c-4e5f-a826-33e10e69644c</T_BILL_R_ORIGINALDRAFT>
  <T_BILL_SPONSOR_SPONSOR>7b5cb821-733f-4489-a82b-bb71a2cec17c</T_BILL_SPONSOR_SPONSOR>
  <T_BILL_T_BILLNAME>[0876]</T_BILL_T_BILLNAME>
  <T_BILL_T_BILLNUMBER>876</T_BILL_T_BILLNUMBER>
  <T_BILL_T_BILLTITLE>TO AMEND THE SOUTH CAROLINA CODE OF LAWS BY ADDING SECTION 44-6-120 SO AS TO REQUIRE THE SOUTH CAROLINA DEPARTMENT OF HEALTH AND HUMAN SERVICES, subject to federal approval, TO incluDE COVERAGE OF RAPID WHOLE GENOME SEQUENCING as a separately payable service FOR certain MEDICAID recipients; to require that the genetic data generated as a result of the sequencing be used only for specified purposes, with exceptions; to require the department to seek federal approval as needed to accomplish the purposes of this section; and for other purposes.</T_BILL_T_BILLTITLE>
  <T_BILL_T_CHAMBER>senate</T_BILL_T_CHAMBER>
  <T_BILL_T_FILENAME> </T_BILL_T_FILENAME>
  <T_BILL_T_LEGTYPE>bill_statewide</T_BILL_T_LEGTYPE>
  <T_BILL_T_SECTIONS>[{"SectionUUID":"47f44774-262a-43e1-b12e-b1d503414de2","SectionName":"code_section","SectionNumber":1,"SectionType":"code_section","CodeSections":[{"CodeSectionBookmarkName":"ns_T44C6N120_96ffbdfa5","IsConstitutionSection":false,"Identity":"44-6-120","IsNew":true,"SubSections":[{"Level":1,"Identity":"T44C6N120SA","SubSectionBookmarkName":"ss_T44C6N120SA_lv1_8b62df6c0","IsNewSubSection":false,"SubSectionReplacement":""},{"Level":1,"Identity":"T44C6N120SB","SubSectionBookmarkName":"ss_T44C6N120SB_lv1_95b85d648","IsNewSubSection":false,"SubSectionReplacement":""},{"Level":2,"Identity":"T44C6N120S1","SubSectionBookmarkName":"ss_T44C6N120S1_lv2_d32ca78d5","IsNewSubSection":false,"SubSectionReplacement":""},{"Level":2,"Identity":"T44C6N120S2","SubSectionBookmarkName":"ss_T44C6N120S2_lv2_924dbd8bb","IsNewSubSection":false,"SubSectionReplacement":""},{"Level":2,"Identity":"T44C6N120S3","SubSectionBookmarkName":"ss_T44C6N120S3_lv2_371575312","IsNewSubSection":false,"SubSectionReplacement":""},{"Level":1,"Identity":"T44C6N120SC","SubSectionBookmarkName":"ss_T44C6N120SC_lv1_94940e03f","IsNewSubSection":false,"SubSectionReplacement":""},{"Level":2,"Identity":"T44C6N120S1","SubSectionBookmarkName":"ss_T44C6N120S1_lv2_c8353d549","IsNewSubSection":false,"SubSectionReplacement":""},{"Level":2,"Identity":"T44C6N120S2","SubSectionBookmarkName":"ss_T44C6N120S2_lv2_24ba53b1b","IsNewSubSection":false,"SubSectionReplacement":""},{"Level":1,"Identity":"T44C6N120SD","SubSectionBookmarkName":"ss_T44C6N120SD_lv1_7e432c935","IsNewSubSection":false,"SubSectionReplacement":""},{"Level":1,"Identity":"T44C6N120SE","SubSectionBookmarkName":"ss_T44C6N120SE_lv1_ba4f33836","IsNewSubSection":false,"SubSectionReplacement":""}],"TitleRelatedTo":"","TitleSoAsTo":"require the south carolina department of health and human services to provide coverage of rapid whole genome sequencing for meduicaid","Deleted":false}],"TitleText":"","DisableControls":false,"Deleted":false,"RepealItems":[],"SectionBookmarkName":"bs_num_1_f02f9fc68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Medicaid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2716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2023-10-27T14:09:00Z</cp:lastPrinted>
  <dcterms:created xsi:type="dcterms:W3CDTF">2023-11-27T17:34:00Z</dcterms:created>
  <dcterms:modified xsi:type="dcterms:W3CDTF">2023-11-27T17:34:00Z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