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A239, R133, S972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LC-0340HDB24.docx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Greenwood County School District 50,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read first time, placed on local &amp; uncontested calendar</w:t>
      </w:r>
      <w:r>
        <w:t xml:space="preserve"> (</w:t>
      </w:r>
      <w:hyperlink w:history="true" r:id="R4e026484b6ca4ae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1/18/2024</w:t>
      </w:r>
      <w:r>
        <w:tab/>
        <w:t/>
      </w:r>
      <w:r>
        <w:tab/>
        <w:t>Scrivener's error corrected
 </w:t>
      </w:r>
    </w:p>
    <w:p>
      <w:pPr>
        <w:widowControl w:val="false"/>
        <w:tabs>
          <w:tab w:val="right" w:pos="1008"/>
          <w:tab w:val="left" w:pos="1152"/>
          <w:tab w:val="left" w:pos="1872"/>
          <w:tab w:val="left" w:pos="9187"/>
        </w:tabs>
        <w:spacing w:after="0"/>
        <w:ind w:left="2088" w:hanging="2088"/>
      </w:pPr>
      <w:r>
        <w:tab/>
        <w:t>1/19/2024</w:t>
      </w:r>
      <w:r>
        <w:tab/>
        <w:t/>
      </w:r>
      <w:r>
        <w:tab/>
        <w:t>Scrivener's error corrected
 </w:t>
      </w:r>
    </w:p>
    <w:p>
      <w:pPr>
        <w:widowControl w:val="false"/>
        <w:tabs>
          <w:tab w:val="right" w:pos="1008"/>
          <w:tab w:val="left" w:pos="1152"/>
          <w:tab w:val="left" w:pos="1872"/>
          <w:tab w:val="left" w:pos="9187"/>
        </w:tabs>
        <w:spacing w:after="0"/>
        <w:ind w:left="2088" w:hanging="2088"/>
      </w:pPr>
      <w:r>
        <w:tab/>
        <w:t>1/23/2024</w:t>
      </w:r>
      <w:r>
        <w:tab/>
        <w:t>Senate</w:t>
      </w:r>
      <w:r>
        <w:tab/>
        <w:t xml:space="preserve">Read second time</w:t>
      </w:r>
      <w:r>
        <w:t xml:space="preserve"> (</w:t>
      </w:r>
      <w:hyperlink w:history="true" r:id="Rb31543b33e4e4dd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Read third time and sent to House</w:t>
      </w:r>
      <w:r>
        <w:t xml:space="preserve"> (</w:t>
      </w:r>
      <w:hyperlink w:history="true" r:id="R3daee521b3384f3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2868e1771d54465b">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w:t>
      </w:r>
      <w:r>
        <w:rPr>
          <w:b/>
        </w:rPr>
        <w:t xml:space="preserve"> Greenwood Delegation</w:t>
      </w:r>
      <w:r>
        <w:t xml:space="preserve"> (</w:t>
      </w:r>
      <w:hyperlink w:history="true" r:id="Ra9734a4df9f6459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Delegation report: Favorable</w:t>
      </w:r>
      <w:r>
        <w:rPr>
          <w:b/>
        </w:rPr>
        <w:t xml:space="preserve"> Greenwood Delegation</w:t>
      </w:r>
      <w:r>
        <w:t xml:space="preserve"> (</w:t>
      </w:r>
      <w:hyperlink w:history="true" r:id="R8339a2fa4f684264">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d7231f3a5103485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Yeas-95  Nays-0</w:t>
      </w:r>
      <w:r>
        <w:t xml:space="preserve"> (</w:t>
      </w:r>
      <w:hyperlink w:history="true" r:id="Rca240209f0524597">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enrolled</w:t>
      </w:r>
      <w:r>
        <w:t xml:space="preserve"> (</w:t>
      </w:r>
      <w:hyperlink w:history="true" r:id="Rfb4eb53c4be5464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5/8/2024</w:t>
      </w:r>
      <w:r>
        <w:tab/>
        <w:t/>
      </w:r>
      <w:r>
        <w:tab/>
        <w:t>Ratified R 133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239
 </w:t>
      </w:r>
    </w:p>
    <w:p>
      <w:pPr>
        <w:widowControl w:val="false"/>
        <w:spacing w:after="0"/>
        <w:jc w:val="left"/>
      </w:pPr>
    </w:p>
    <w:p>
      <w:pPr>
        <w:widowControl w:val="false"/>
        <w:spacing w:after="0"/>
        <w:jc w:val="left"/>
      </w:pPr>
      <w:r>
        <w:rPr>
          <w:rFonts w:ascii="Times New Roman"/>
          <w:sz w:val="22"/>
        </w:rPr>
        <w:t xml:space="preserve">View the latest </w:t>
      </w:r>
      <w:hyperlink r:id="Ra5388bf52f1c40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204441a3eb4a6d">
        <w:r>
          <w:rPr>
            <w:rStyle w:val="Hyperlink"/>
            <w:u w:val="single"/>
          </w:rPr>
          <w:t>01/17/2024</w:t>
        </w:r>
      </w:hyperlink>
      <w:r>
        <w:t xml:space="preserve"/>
      </w:r>
    </w:p>
    <w:p>
      <w:pPr>
        <w:widowControl w:val="true"/>
        <w:spacing w:after="0"/>
        <w:jc w:val="left"/>
      </w:pPr>
      <w:r>
        <w:rPr>
          <w:rFonts w:ascii="Times New Roman"/>
          <w:sz w:val="22"/>
        </w:rPr>
        <w:t xml:space="preserve"/>
      </w:r>
      <w:hyperlink r:id="R3c601ef2c38a485a">
        <w:r>
          <w:rPr>
            <w:rStyle w:val="Hyperlink"/>
            <w:u w:val="single"/>
          </w:rPr>
          <w:t>01/17/2024-A</w:t>
        </w:r>
      </w:hyperlink>
      <w:r>
        <w:t xml:space="preserve"/>
      </w:r>
    </w:p>
    <w:p>
      <w:pPr>
        <w:widowControl w:val="true"/>
        <w:spacing w:after="0"/>
        <w:jc w:val="left"/>
      </w:pPr>
      <w:r>
        <w:rPr>
          <w:rFonts w:ascii="Times New Roman"/>
          <w:sz w:val="22"/>
        </w:rPr>
        <w:t xml:space="preserve"/>
      </w:r>
      <w:hyperlink r:id="Ra12602636bd449bb">
        <w:r>
          <w:rPr>
            <w:rStyle w:val="Hyperlink"/>
            <w:u w:val="single"/>
          </w:rPr>
          <w:t>01/18/2024</w:t>
        </w:r>
      </w:hyperlink>
      <w:r>
        <w:t xml:space="preserve"/>
      </w:r>
    </w:p>
    <w:p>
      <w:pPr>
        <w:widowControl w:val="true"/>
        <w:spacing w:after="0"/>
        <w:jc w:val="left"/>
      </w:pPr>
      <w:r>
        <w:rPr>
          <w:rFonts w:ascii="Times New Roman"/>
          <w:sz w:val="22"/>
        </w:rPr>
        <w:t xml:space="preserve"/>
      </w:r>
      <w:hyperlink r:id="R99ecccd2619f4998">
        <w:r>
          <w:rPr>
            <w:rStyle w:val="Hyperlink"/>
            <w:u w:val="single"/>
          </w:rPr>
          <w:t>01/19/2024</w:t>
        </w:r>
      </w:hyperlink>
      <w:r>
        <w:t xml:space="preserve"/>
      </w:r>
    </w:p>
    <w:p>
      <w:pPr>
        <w:widowControl w:val="true"/>
        <w:spacing w:after="0"/>
        <w:jc w:val="left"/>
      </w:pPr>
      <w:r>
        <w:rPr>
          <w:rFonts w:ascii="Times New Roman"/>
          <w:sz w:val="22"/>
        </w:rPr>
        <w:t xml:space="preserve"/>
      </w:r>
      <w:hyperlink r:id="Rd43f2de3136642c2">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E6211" w:rsidRDefault="005E6211">
      <w:pPr>
        <w:widowControl w:val="0"/>
        <w:spacing w:after="0"/>
      </w:pPr>
    </w:p>
    <w:p w:rsidR="005E6211" w:rsidRDefault="005E6211">
      <w:pPr>
        <w:widowControl w:val="0"/>
        <w:spacing w:after="0"/>
      </w:pPr>
    </w:p>
    <w:p w:rsidR="005E6211" w:rsidRDefault="005E6211">
      <w:pPr>
        <w:widowControl w:val="0"/>
        <w:spacing w:after="0"/>
      </w:pPr>
    </w:p>
    <w:p w:rsidR="005E6211" w:rsidRDefault="005E6211">
      <w:pPr>
        <w:suppressLineNumbers/>
        <w:sectPr w:rsidR="005E6211">
          <w:pgSz w:w="12240" w:h="15840" w:code="1"/>
          <w:pgMar w:top="1080" w:right="1440" w:bottom="1080" w:left="1440" w:header="720" w:footer="720" w:gutter="0"/>
          <w:cols w:space="720"/>
          <w:noEndnote/>
          <w:docGrid w:linePitch="360"/>
        </w:sectPr>
      </w:pPr>
    </w:p>
    <w:p w:rsidR="007E3A29" w:rsidP="007E3A29" w:rsidRDefault="007E3A2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596"/>
      </w:pPr>
      <w:r>
        <w:lastRenderedPageBreak/>
        <w:t>(A239, R133, S972)</w:t>
      </w:r>
    </w:p>
    <w:p w:rsidRPr="00F60DB2" w:rsidR="007E3A29" w:rsidP="007E3A29" w:rsidRDefault="007E3A2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596"/>
      </w:pPr>
    </w:p>
    <w:p w:rsidRPr="00E957F9" w:rsidR="007E3A29" w:rsidP="007E3A29" w:rsidRDefault="007E3A2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jc w:val="both"/>
        <w:rPr>
          <w:rFonts w:cs="Times New Roman"/>
          <w:sz w:val="22"/>
        </w:rPr>
      </w:pPr>
      <w:r w:rsidRPr="00E957F9">
        <w:rPr>
          <w:rFonts w:cs="Times New Roman"/>
          <w:sz w:val="22"/>
        </w:rPr>
        <w:t>AN ACT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bookmarkStart w:name="at_5a14a3a01" w:id="0"/>
    </w:p>
    <w:bookmarkEnd w:id="0"/>
    <w:p w:rsidRPr="00DF3B44" w:rsidR="007E3A29" w:rsidP="007E3A29" w:rsidRDefault="007E3A29">
      <w:pPr>
        <w:pStyle w:val="scbillwhereasclause"/>
        <w:ind w:right="36"/>
      </w:pPr>
    </w:p>
    <w:p w:rsidRPr="0094541D" w:rsidR="007E3A29" w:rsidP="007E3A29" w:rsidRDefault="007E3A2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pPr>
      <w:bookmarkStart w:name="ew_260c588ef" w:id="1"/>
      <w:r w:rsidRPr="0094541D">
        <w:t>B</w:t>
      </w:r>
      <w:bookmarkEnd w:id="1"/>
      <w:r w:rsidRPr="0094541D">
        <w:t>e it enacted by the General Assembly of the State of South Carolina:</w:t>
      </w:r>
    </w:p>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pPr>
    </w:p>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pPr>
      <w:r>
        <w:t>Election districts</w:t>
      </w:r>
    </w:p>
    <w:p w:rsidR="007E3A29" w:rsidP="007E3A29" w:rsidRDefault="007E3A2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pPr>
    </w:p>
    <w:p w:rsidR="007E3A29" w:rsidP="007E3A29" w:rsidRDefault="007E3A29">
      <w:pPr>
        <w:pStyle w:val="sccodifiedsection"/>
        <w:ind w:right="36"/>
      </w:pPr>
      <w:bookmarkStart w:name="bs_num_1_2ba6f120b" w:id="2"/>
      <w:r>
        <w:t>S</w:t>
      </w:r>
      <w:bookmarkEnd w:id="2"/>
      <w:r>
        <w:t>ECTION 1.</w:t>
      </w:r>
      <w:r>
        <w:tab/>
        <w:t>Section 2A of Act 595 of 1994, as last amended by Act 103 of 2015, is further amended to read:</w:t>
      </w:r>
    </w:p>
    <w:p w:rsidR="007E3A29" w:rsidP="007E3A29" w:rsidRDefault="007E3A29">
      <w:pPr>
        <w:pStyle w:val="sccodifiedsection"/>
        <w:ind w:right="36"/>
      </w:pPr>
    </w:p>
    <w:p w:rsidR="007E3A29" w:rsidP="007E3A29" w:rsidRDefault="007E3A29">
      <w:pPr>
        <w:pStyle w:val="sccodifiedsection"/>
        <w:ind w:right="36"/>
      </w:pPr>
      <w:r>
        <w:tab/>
      </w:r>
      <w:bookmarkStart w:name="up_157ad28e2" w:id="3"/>
      <w:r>
        <w:t>S</w:t>
      </w:r>
      <w:bookmarkEnd w:id="3"/>
      <w:r>
        <w:t>ection 2A.</w:t>
      </w:r>
      <w:r>
        <w:tab/>
        <w:t xml:space="preserve">(1) Notwithstanding another provision of law or of this act, beginning with the </w:t>
      </w:r>
      <w:r w:rsidRPr="00411935">
        <w:t xml:space="preserve">2026 </w:t>
      </w:r>
      <w:r>
        <w:t xml:space="preserve">school district elections, the nine single-member election districts from which the nine members of the Greenwood County School District 50 Board of Trustees must be elected are as shown on the Greenwood County School District 50 map </w:t>
      </w:r>
      <w:r w:rsidRPr="00411935">
        <w:t xml:space="preserve">S‑47‑50‑24 </w:t>
      </w:r>
      <w:r>
        <w:t>as maintained</w:t>
      </w:r>
      <w:r w:rsidRPr="00411935">
        <w:t xml:space="preserve"> on file</w:t>
      </w:r>
      <w:r>
        <w:t xml:space="preserve"> by the</w:t>
      </w:r>
      <w:r w:rsidRPr="00411935">
        <w:t xml:space="preserve"> Office of</w:t>
      </w:r>
      <w:r>
        <w:t xml:space="preserve"> Revenue and Fiscal Affairs. The </w:t>
      </w:r>
      <w:r w:rsidRPr="00411935">
        <w:t xml:space="preserve">Office of </w:t>
      </w:r>
      <w:r>
        <w:t>Revenue and Fiscal Affairs shall provide a certified copy of the map to the school district and the Greenwood County Board of Voter Registration and Elections. The official map must not be changed except by an act of the General Assembly or by a court of competent jurisdiction.</w:t>
      </w:r>
    </w:p>
    <w:p w:rsidR="007E3A29" w:rsidP="007E3A29" w:rsidRDefault="007E3A29">
      <w:pPr>
        <w:pStyle w:val="sccodifiedsection"/>
        <w:ind w:right="36"/>
      </w:pPr>
      <w:r>
        <w:tab/>
      </w:r>
      <w:r>
        <w:tab/>
      </w:r>
      <w:bookmarkStart w:name="up_31ec1e3c5" w:id="4"/>
      <w:r>
        <w:t>(</w:t>
      </w:r>
      <w:bookmarkEnd w:id="4"/>
      <w:r>
        <w:t>2) The demographic information shown on this map is as follows:</w:t>
      </w:r>
    </w:p>
    <w:p w:rsidR="007E3A29" w:rsidP="007E3A29" w:rsidRDefault="007E3A29">
      <w:pPr>
        <w:pStyle w:val="sccodifiedsection"/>
      </w:pPr>
    </w:p>
    <w:tbl>
      <w:tblPr>
        <w:tblW w:w="8532" w:type="dxa"/>
        <w:tblInd w:w="-720" w:type="dxa"/>
        <w:tblLayout w:type="fixed"/>
        <w:tblLook w:val="0000" w:firstRow="0" w:lastRow="0" w:firstColumn="0" w:lastColumn="0" w:noHBand="0" w:noVBand="0"/>
        <w:tblDescription w:val="table_draft_1703013352613"/>
      </w:tblPr>
      <w:tblGrid>
        <w:gridCol w:w="601"/>
        <w:gridCol w:w="929"/>
        <w:gridCol w:w="931"/>
        <w:gridCol w:w="748"/>
        <w:gridCol w:w="931"/>
        <w:gridCol w:w="797"/>
        <w:gridCol w:w="980"/>
        <w:gridCol w:w="1237"/>
        <w:gridCol w:w="1378"/>
      </w:tblGrid>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District</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Hisp.</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%Hisp.</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NH White</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%NH White</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6,319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‑168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‑2.59%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1,194</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18.90%</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1,534</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24.28%</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6,180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‑307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‑4.73%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541</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8.75%</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1,783</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28.85%</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6,623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136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2.10%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198</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2.99%</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5,078</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76.67%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6,223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‑264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‑4.07%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789</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12.68%</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1,708</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27.45%</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6,650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163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2.51%</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485</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7.29%</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4,452</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66.95%</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6,693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206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3.18%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473</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7.07%</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4,641</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69.34%</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6,574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87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1.34%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185</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2.81%</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5,080</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77.27%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6,672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185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390</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5.85%</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4,307</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64.55%</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6,448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‑39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‑0.60%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214</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3.32%</w:t>
            </w: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3,942</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61.14%</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Total</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58,382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codifiedsection"/>
            </w:pPr>
            <w:r w:rsidRPr="00411935">
              <w:t>4,469</w:t>
            </w:r>
          </w:p>
        </w:tc>
        <w:tc>
          <w:tcPr>
            <w:tcW w:w="980"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p>
        </w:tc>
        <w:tc>
          <w:tcPr>
            <w:tcW w:w="1237"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r w:rsidRPr="00411935">
              <w:t>32,525</w:t>
            </w:r>
          </w:p>
        </w:tc>
        <w:tc>
          <w:tcPr>
            <w:tcW w:w="1378" w:type="dxa"/>
            <w:tcBorders>
              <w:top w:val="single" w:color="auto" w:sz="4" w:space="0"/>
              <w:left w:val="single" w:color="auto" w:sz="4" w:space="0"/>
              <w:bottom w:val="single" w:color="auto" w:sz="4" w:space="0"/>
              <w:right w:val="single" w:color="auto" w:sz="4" w:space="0"/>
            </w:tcBorders>
          </w:tcPr>
          <w:p w:rsidR="007E3A29" w:rsidP="007343B1" w:rsidRDefault="007E3A29">
            <w:pPr>
              <w:pStyle w:val="sccodifiedsection"/>
            </w:pPr>
          </w:p>
        </w:tc>
      </w:tr>
    </w:tbl>
    <w:p w:rsidR="007E3A29" w:rsidP="007E3A29" w:rsidRDefault="007E3A29">
      <w:pPr>
        <w:pStyle w:val="sccodifiedsection"/>
      </w:pPr>
    </w:p>
    <w:tbl>
      <w:tblPr>
        <w:tblW w:w="7964" w:type="dxa"/>
        <w:tblInd w:w="-720" w:type="dxa"/>
        <w:tblLayout w:type="fixed"/>
        <w:tblLook w:val="0000" w:firstRow="0" w:lastRow="0" w:firstColumn="0" w:lastColumn="0" w:noHBand="0" w:noVBand="0"/>
        <w:tblDescription w:val="table_draft_1703013865035"/>
      </w:tblPr>
      <w:tblGrid>
        <w:gridCol w:w="601"/>
        <w:gridCol w:w="986"/>
        <w:gridCol w:w="1139"/>
        <w:gridCol w:w="1323"/>
        <w:gridCol w:w="931"/>
        <w:gridCol w:w="950"/>
        <w:gridCol w:w="925"/>
        <w:gridCol w:w="1109"/>
      </w:tblGrid>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District</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 BLK</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%VAP</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HVAP</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%HVAP</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3,496</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55.33%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4,619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73.10%</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691</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14.96%</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3,695</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59.79%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4,614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74.66%</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372</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8.06%</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1,054</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15.91%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5,309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80.16%</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120</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2.26%</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3,578</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57.50%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4,635</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74.48%</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474</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10.23%</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1,517</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22.81%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5,206</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78.29%</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316</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6.07%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6</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1,301</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19.44%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5,321</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79.50%</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278</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5.22%</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1,045</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15.90%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5,330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81.08%</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111</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2.08%</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1,650</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24.73%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5,575</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83.56%</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289</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5.18%</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9</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2,003</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31.06%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5,047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78.27%</w:t>
            </w: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153</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3.03%</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Total</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19,339</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45,656</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p>
        </w:tc>
        <w:tc>
          <w:tcPr>
            <w:tcW w:w="925"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r w:rsidRPr="00411935">
              <w:t>2,804</w:t>
            </w:r>
          </w:p>
        </w:tc>
        <w:tc>
          <w:tcPr>
            <w:tcW w:w="1109" w:type="dxa"/>
            <w:tcBorders>
              <w:top w:val="single" w:color="auto" w:sz="4" w:space="0"/>
              <w:left w:val="single" w:color="auto" w:sz="4" w:space="0"/>
              <w:bottom w:val="single" w:color="auto" w:sz="4" w:space="0"/>
              <w:right w:val="single" w:color="auto" w:sz="4" w:space="0"/>
            </w:tcBorders>
          </w:tcPr>
          <w:p w:rsidR="007E3A29" w:rsidP="007343B1" w:rsidRDefault="007E3A29">
            <w:pPr>
              <w:pStyle w:val="sctablecodifiedsection"/>
            </w:pPr>
          </w:p>
        </w:tc>
      </w:tr>
    </w:tbl>
    <w:p w:rsidR="007E3A29" w:rsidP="007E3A29" w:rsidRDefault="007E3A29">
      <w:pPr>
        <w:pStyle w:val="sccodifiedsection"/>
      </w:pPr>
    </w:p>
    <w:tbl>
      <w:tblPr>
        <w:tblW w:w="6999" w:type="dxa"/>
        <w:tblInd w:w="-720" w:type="dxa"/>
        <w:tblLayout w:type="fixed"/>
        <w:tblLook w:val="0000" w:firstRow="0" w:lastRow="0" w:firstColumn="0" w:lastColumn="0" w:noHBand="0" w:noVBand="0"/>
        <w:tblDescription w:val="table_draft_1703014367213"/>
      </w:tblPr>
      <w:tblGrid>
        <w:gridCol w:w="601"/>
        <w:gridCol w:w="986"/>
        <w:gridCol w:w="1292"/>
        <w:gridCol w:w="1475"/>
        <w:gridCol w:w="1231"/>
        <w:gridCol w:w="1414"/>
      </w:tblGrid>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District</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NHWVAP</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%NHWVAP</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NHBVAP</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%NHBVAP</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1,270</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27.50%</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2,599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56.27%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1,450</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31.43%</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2,670</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57.87%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4,153</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78.23%</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851</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16.03%</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1,420</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30.64%</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2,639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56.94%</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5</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3,584</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68.84%</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1,148</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22.05%</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6</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3,816</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71.72%</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1,029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19.34%</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4,266</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80.04%</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745</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13.98%</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8</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3,688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66.15%</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1,364</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24.47%</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9</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3,308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65.54%</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1,377</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27.28%</w:t>
            </w:r>
          </w:p>
        </w:tc>
      </w:tr>
      <w:tr w:rsidR="007E3A29" w:rsidTr="007343B1">
        <w:trPr>
          <w:cantSplit/>
        </w:trPr>
        <w:tc>
          <w:tcPr>
            <w:tcW w:w="601" w:type="dxa"/>
            <w:tcBorders>
              <w:right w:val="single" w:color="auto" w:sz="4" w:space="0"/>
            </w:tcBorders>
            <w:shd w:val="clear" w:color="auto" w:fill="auto"/>
            <w:tcMar>
              <w:left w:w="0" w:type="dxa"/>
              <w:right w:w="244" w:type="dxa"/>
            </w:tcMar>
          </w:tcPr>
          <w:p w:rsidR="007E3A29" w:rsidP="007343B1" w:rsidRDefault="007E3A29">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Total</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26,955</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r w:rsidRPr="00411935">
              <w:t>14,422</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E3A29" w:rsidP="007343B1" w:rsidRDefault="007E3A29">
            <w:pPr>
              <w:pStyle w:val="sctablecodifiedsection"/>
            </w:pPr>
          </w:p>
        </w:tc>
      </w:tr>
    </w:tbl>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Exterior boundaries</w:t>
      </w:r>
    </w:p>
    <w:p w:rsidR="007E3A29" w:rsidP="007E3A29" w:rsidRDefault="007E3A2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A29" w:rsidP="007E3A29" w:rsidRDefault="007E3A2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a39b8b5e5" w:id="5"/>
      <w:r>
        <w:t>S</w:t>
      </w:r>
      <w:bookmarkEnd w:id="5"/>
      <w:r>
        <w:t>ECTION 2.</w:t>
      </w:r>
      <w:r>
        <w:tab/>
      </w:r>
      <w:r w:rsidRPr="00FE79E1">
        <w:t>Notwithstanding another provision of law, the map referenced in this act alters only the boundaries of the single</w:t>
      </w:r>
      <w:r>
        <w:t>-</w:t>
      </w:r>
      <w:r w:rsidRPr="00FE79E1">
        <w:t>member election districts that compose Greenwood County School District 50. It does not alter the exterior boundaries of Greenwood County School District 50.</w:t>
      </w:r>
    </w:p>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A29" w:rsidP="007E3A29" w:rsidRDefault="007E3A2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E3A29" w:rsidP="007E3A29" w:rsidRDefault="007E3A2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A29" w:rsidP="007E3A29" w:rsidRDefault="007E3A29">
      <w:pPr>
        <w:pStyle w:val="scnoncodifiedsection"/>
      </w:pPr>
      <w:bookmarkStart w:name="bs_num_3_lastsection" w:id="6"/>
      <w:bookmarkStart w:name="eff_date_section" w:id="7"/>
      <w:r w:rsidRPr="00DF3B44">
        <w:t>S</w:t>
      </w:r>
      <w:bookmarkEnd w:id="6"/>
      <w:r w:rsidRPr="00DF3B44">
        <w:t>ECTION 3.</w:t>
      </w:r>
      <w:r w:rsidRPr="00DF3B44">
        <w:tab/>
        <w:t>This act takes effect upon approval by the Governor.</w:t>
      </w:r>
      <w:bookmarkEnd w:id="7"/>
    </w:p>
    <w:p w:rsidR="007E3A29" w:rsidP="007E3A29" w:rsidRDefault="007E3A29">
      <w:pPr>
        <w:pStyle w:val="scnoncodifiedsection"/>
      </w:pPr>
    </w:p>
    <w:p w:rsidR="007E3A29" w:rsidP="007E3A29" w:rsidRDefault="007E3A29">
      <w:pPr>
        <w:pStyle w:val="scnoncodifiedsection"/>
      </w:pPr>
      <w:r>
        <w:t>Ratified the 8</w:t>
      </w:r>
      <w:r>
        <w:rPr>
          <w:vertAlign w:val="superscript"/>
        </w:rPr>
        <w:t>th</w:t>
      </w:r>
      <w:r>
        <w:t xml:space="preserve"> day of May, 2024.</w:t>
      </w:r>
    </w:p>
    <w:p w:rsidR="007E3A29" w:rsidP="007E3A29" w:rsidRDefault="007E3A29">
      <w:pPr>
        <w:pStyle w:val="scactchamber"/>
        <w:widowControl/>
        <w:suppressLineNumbers w:val="0"/>
        <w:suppressAutoHyphens w:val="0"/>
        <w:jc w:val="both"/>
      </w:pPr>
    </w:p>
    <w:p w:rsidR="007E3A29" w:rsidP="007E3A29" w:rsidRDefault="007E3A29">
      <w:pPr>
        <w:pStyle w:val="scactchamber"/>
        <w:widowControl/>
        <w:suppressLineNumbers w:val="0"/>
        <w:suppressAutoHyphens w:val="0"/>
        <w:jc w:val="both"/>
      </w:pPr>
      <w:r>
        <w:t>Approved the 13</w:t>
      </w:r>
      <w:r w:rsidRPr="00AF6B2E">
        <w:rPr>
          <w:vertAlign w:val="superscript"/>
        </w:rPr>
        <w:t>th</w:t>
      </w:r>
      <w:r>
        <w:t xml:space="preserve"> day of May, 2024. </w:t>
      </w:r>
    </w:p>
    <w:p w:rsidR="007E3A29" w:rsidP="007E3A29" w:rsidRDefault="007E3A29">
      <w:pPr>
        <w:pStyle w:val="scactchamber"/>
        <w:widowControl/>
        <w:suppressLineNumbers w:val="0"/>
        <w:suppressAutoHyphens w:val="0"/>
        <w:jc w:val="center"/>
      </w:pPr>
    </w:p>
    <w:p w:rsidR="007E3A29" w:rsidP="007E3A29" w:rsidRDefault="007E3A29">
      <w:pPr>
        <w:pStyle w:val="scactchamber"/>
        <w:widowControl/>
        <w:suppressLineNumbers w:val="0"/>
        <w:suppressAutoHyphens w:val="0"/>
        <w:jc w:val="center"/>
      </w:pPr>
      <w:r>
        <w:t>__________</w:t>
      </w:r>
    </w:p>
    <w:p w:rsidRPr="00F60DB2" w:rsidR="00E957F9" w:rsidP="007E3A29" w:rsidRDefault="00E957F9">
      <w:pPr>
        <w:widowControl w:val="0"/>
        <w:spacing w:after="0"/>
      </w:pPr>
    </w:p>
    <w:sectPr w:rsidRPr="00F60DB2" w:rsidR="00E957F9" w:rsidSect="007E3A29">
      <w:headerReference w:type="even" r:id="rId26"/>
      <w:headerReference w:type="default" r:id="rId27"/>
      <w:footerReference w:type="even" r:id="rId28"/>
      <w:footerReference w:type="default" r:id="rId29"/>
      <w:headerReference w:type="first" r:id="rId30"/>
      <w:footerReference w:type="first" r:id="rId31"/>
      <w:pgSz w:w="12240" w:h="15840" w:code="1"/>
      <w:pgMar w:top="1008" w:right="4680" w:bottom="3499" w:left="1224" w:header="720" w:footer="349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745" w:rsidRDefault="005F7745">
    <w:pPr>
      <w:pStyle w:val="Footer"/>
    </w:pPr>
  </w:p>
  <w:p w:rsidR="005D73FC" w:rsidRDefault="005D73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3FC" w:rsidRDefault="005D73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745" w:rsidRDefault="005F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745" w:rsidRDefault="005F7745">
    <w:pPr>
      <w:pStyle w:val="Header"/>
    </w:pPr>
  </w:p>
  <w:p w:rsidR="005D73FC" w:rsidRDefault="005D7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3FC" w:rsidRDefault="005D73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745" w:rsidRDefault="005F7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72"/>
    <w:docVar w:name="dvBillNumberPrefix" w:val="S"/>
    <w:docVar w:name="dvOriginalBody" w:val="Senate"/>
  </w:docVars>
  <w:rsids>
    <w:rsidRoot w:val="005B7817"/>
    <w:rsid w:val="000029A0"/>
    <w:rsid w:val="00002E0E"/>
    <w:rsid w:val="00011182"/>
    <w:rsid w:val="00011DC4"/>
    <w:rsid w:val="0001256F"/>
    <w:rsid w:val="00012912"/>
    <w:rsid w:val="00012CE1"/>
    <w:rsid w:val="00016D20"/>
    <w:rsid w:val="00017FB0"/>
    <w:rsid w:val="000203D3"/>
    <w:rsid w:val="00020B5D"/>
    <w:rsid w:val="00030409"/>
    <w:rsid w:val="00031E9A"/>
    <w:rsid w:val="00032AC5"/>
    <w:rsid w:val="00037F04"/>
    <w:rsid w:val="00044B84"/>
    <w:rsid w:val="000479D0"/>
    <w:rsid w:val="0006464F"/>
    <w:rsid w:val="0006645E"/>
    <w:rsid w:val="00066B54"/>
    <w:rsid w:val="00074A4F"/>
    <w:rsid w:val="00076837"/>
    <w:rsid w:val="00077462"/>
    <w:rsid w:val="00085E26"/>
    <w:rsid w:val="00086E49"/>
    <w:rsid w:val="00093AA4"/>
    <w:rsid w:val="000A169E"/>
    <w:rsid w:val="000B4C02"/>
    <w:rsid w:val="000B502F"/>
    <w:rsid w:val="000B5B4A"/>
    <w:rsid w:val="000C3E88"/>
    <w:rsid w:val="000C46B9"/>
    <w:rsid w:val="000C6F9A"/>
    <w:rsid w:val="000D2F44"/>
    <w:rsid w:val="000D6746"/>
    <w:rsid w:val="000E3D2C"/>
    <w:rsid w:val="000E41AC"/>
    <w:rsid w:val="000E578A"/>
    <w:rsid w:val="000E767F"/>
    <w:rsid w:val="000F2089"/>
    <w:rsid w:val="000F21E0"/>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7EC"/>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2459"/>
    <w:rsid w:val="00341F2D"/>
    <w:rsid w:val="003421F1"/>
    <w:rsid w:val="00354F64"/>
    <w:rsid w:val="00361563"/>
    <w:rsid w:val="003775E6"/>
    <w:rsid w:val="00380365"/>
    <w:rsid w:val="00381998"/>
    <w:rsid w:val="0038636D"/>
    <w:rsid w:val="00395639"/>
    <w:rsid w:val="003B59FF"/>
    <w:rsid w:val="003B7E81"/>
    <w:rsid w:val="003C4B5C"/>
    <w:rsid w:val="003D1181"/>
    <w:rsid w:val="003D4A3C"/>
    <w:rsid w:val="003D4CCF"/>
    <w:rsid w:val="003E2110"/>
    <w:rsid w:val="003E3FD6"/>
    <w:rsid w:val="003E5452"/>
    <w:rsid w:val="003E5F24"/>
    <w:rsid w:val="003E7165"/>
    <w:rsid w:val="00410511"/>
    <w:rsid w:val="00411935"/>
    <w:rsid w:val="00412F9C"/>
    <w:rsid w:val="00420557"/>
    <w:rsid w:val="0044206B"/>
    <w:rsid w:val="0045022B"/>
    <w:rsid w:val="004539B5"/>
    <w:rsid w:val="00464317"/>
    <w:rsid w:val="00473583"/>
    <w:rsid w:val="00477F32"/>
    <w:rsid w:val="004836B9"/>
    <w:rsid w:val="004851A0"/>
    <w:rsid w:val="00492AAB"/>
    <w:rsid w:val="004932AB"/>
    <w:rsid w:val="00496820"/>
    <w:rsid w:val="004A5512"/>
    <w:rsid w:val="004A73ED"/>
    <w:rsid w:val="004B07AC"/>
    <w:rsid w:val="004B0C18"/>
    <w:rsid w:val="004B1F36"/>
    <w:rsid w:val="004B4412"/>
    <w:rsid w:val="004C223D"/>
    <w:rsid w:val="004C5A68"/>
    <w:rsid w:val="004C5C9A"/>
    <w:rsid w:val="004C6054"/>
    <w:rsid w:val="004D1442"/>
    <w:rsid w:val="004D3DCB"/>
    <w:rsid w:val="004F0090"/>
    <w:rsid w:val="004F172C"/>
    <w:rsid w:val="005002ED"/>
    <w:rsid w:val="00500DBC"/>
    <w:rsid w:val="00504858"/>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448A"/>
    <w:rsid w:val="005A5377"/>
    <w:rsid w:val="005B7817"/>
    <w:rsid w:val="005C23D7"/>
    <w:rsid w:val="005C40EB"/>
    <w:rsid w:val="005D3013"/>
    <w:rsid w:val="005D73FC"/>
    <w:rsid w:val="005E2B9C"/>
    <w:rsid w:val="005E3332"/>
    <w:rsid w:val="005E6211"/>
    <w:rsid w:val="005F76B0"/>
    <w:rsid w:val="005F7745"/>
    <w:rsid w:val="00604429"/>
    <w:rsid w:val="006067B0"/>
    <w:rsid w:val="00606A8B"/>
    <w:rsid w:val="00611EBA"/>
    <w:rsid w:val="00614921"/>
    <w:rsid w:val="00623BEA"/>
    <w:rsid w:val="006250DF"/>
    <w:rsid w:val="00630BBE"/>
    <w:rsid w:val="00635F91"/>
    <w:rsid w:val="00640C87"/>
    <w:rsid w:val="006454BB"/>
    <w:rsid w:val="0065064B"/>
    <w:rsid w:val="00651C89"/>
    <w:rsid w:val="00656284"/>
    <w:rsid w:val="00657CF4"/>
    <w:rsid w:val="00663B8D"/>
    <w:rsid w:val="006700F0"/>
    <w:rsid w:val="00671F37"/>
    <w:rsid w:val="0067345B"/>
    <w:rsid w:val="00685035"/>
    <w:rsid w:val="00685770"/>
    <w:rsid w:val="006A395F"/>
    <w:rsid w:val="006A65E2"/>
    <w:rsid w:val="006B2D9E"/>
    <w:rsid w:val="006B7005"/>
    <w:rsid w:val="006C099D"/>
    <w:rsid w:val="006C7E01"/>
    <w:rsid w:val="006E0935"/>
    <w:rsid w:val="006E353F"/>
    <w:rsid w:val="006E35AB"/>
    <w:rsid w:val="006F1A24"/>
    <w:rsid w:val="006F3399"/>
    <w:rsid w:val="00702CAD"/>
    <w:rsid w:val="007031B1"/>
    <w:rsid w:val="007038A9"/>
    <w:rsid w:val="00704345"/>
    <w:rsid w:val="00722155"/>
    <w:rsid w:val="00731EA4"/>
    <w:rsid w:val="0073210F"/>
    <w:rsid w:val="00737C39"/>
    <w:rsid w:val="00737F19"/>
    <w:rsid w:val="007423A2"/>
    <w:rsid w:val="00744823"/>
    <w:rsid w:val="00750F97"/>
    <w:rsid w:val="00772152"/>
    <w:rsid w:val="00782BF8"/>
    <w:rsid w:val="007849D9"/>
    <w:rsid w:val="007A3E2E"/>
    <w:rsid w:val="007A6531"/>
    <w:rsid w:val="007B2D29"/>
    <w:rsid w:val="007B379E"/>
    <w:rsid w:val="007B4DBF"/>
    <w:rsid w:val="007B612E"/>
    <w:rsid w:val="007B7E68"/>
    <w:rsid w:val="007C5458"/>
    <w:rsid w:val="007E2DD6"/>
    <w:rsid w:val="007E3A29"/>
    <w:rsid w:val="007F1183"/>
    <w:rsid w:val="007F50D1"/>
    <w:rsid w:val="007F52D1"/>
    <w:rsid w:val="00806DCC"/>
    <w:rsid w:val="00815A49"/>
    <w:rsid w:val="00816D52"/>
    <w:rsid w:val="00825C9B"/>
    <w:rsid w:val="00831048"/>
    <w:rsid w:val="00834272"/>
    <w:rsid w:val="00840B65"/>
    <w:rsid w:val="00845017"/>
    <w:rsid w:val="00851A63"/>
    <w:rsid w:val="008625C1"/>
    <w:rsid w:val="008635C3"/>
    <w:rsid w:val="008806F9"/>
    <w:rsid w:val="00884052"/>
    <w:rsid w:val="008A57E3"/>
    <w:rsid w:val="008B5BF4"/>
    <w:rsid w:val="008C0CEE"/>
    <w:rsid w:val="008C1B18"/>
    <w:rsid w:val="008C2F88"/>
    <w:rsid w:val="008C6C3F"/>
    <w:rsid w:val="008D00E9"/>
    <w:rsid w:val="008D46EC"/>
    <w:rsid w:val="008E0E25"/>
    <w:rsid w:val="008E57CE"/>
    <w:rsid w:val="008E5E10"/>
    <w:rsid w:val="008E61A1"/>
    <w:rsid w:val="008F48AC"/>
    <w:rsid w:val="0091356C"/>
    <w:rsid w:val="00917EA3"/>
    <w:rsid w:val="00917EE0"/>
    <w:rsid w:val="0092122C"/>
    <w:rsid w:val="00921C89"/>
    <w:rsid w:val="00926966"/>
    <w:rsid w:val="00926D03"/>
    <w:rsid w:val="00927BC5"/>
    <w:rsid w:val="00934036"/>
    <w:rsid w:val="00934889"/>
    <w:rsid w:val="0094013B"/>
    <w:rsid w:val="009406B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6D2D"/>
    <w:rsid w:val="00A73EFA"/>
    <w:rsid w:val="00A765E1"/>
    <w:rsid w:val="00A77A3B"/>
    <w:rsid w:val="00A97523"/>
    <w:rsid w:val="00AB5948"/>
    <w:rsid w:val="00AB73BF"/>
    <w:rsid w:val="00AD3E3D"/>
    <w:rsid w:val="00AE36EC"/>
    <w:rsid w:val="00AF1688"/>
    <w:rsid w:val="00AF2DDF"/>
    <w:rsid w:val="00AF46E6"/>
    <w:rsid w:val="00AF5139"/>
    <w:rsid w:val="00B05A74"/>
    <w:rsid w:val="00B22465"/>
    <w:rsid w:val="00B2797B"/>
    <w:rsid w:val="00B32B4D"/>
    <w:rsid w:val="00B4137E"/>
    <w:rsid w:val="00B53052"/>
    <w:rsid w:val="00B637AA"/>
    <w:rsid w:val="00B64D65"/>
    <w:rsid w:val="00B710E9"/>
    <w:rsid w:val="00B7592C"/>
    <w:rsid w:val="00B8071E"/>
    <w:rsid w:val="00B809D3"/>
    <w:rsid w:val="00B84B66"/>
    <w:rsid w:val="00B85475"/>
    <w:rsid w:val="00B9090A"/>
    <w:rsid w:val="00B92196"/>
    <w:rsid w:val="00B9228D"/>
    <w:rsid w:val="00BA457D"/>
    <w:rsid w:val="00BB1918"/>
    <w:rsid w:val="00BC556C"/>
    <w:rsid w:val="00BD2BA4"/>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5374"/>
    <w:rsid w:val="00C94063"/>
    <w:rsid w:val="00C94173"/>
    <w:rsid w:val="00C94685"/>
    <w:rsid w:val="00C970DF"/>
    <w:rsid w:val="00CA5CCE"/>
    <w:rsid w:val="00CA7E71"/>
    <w:rsid w:val="00CB2673"/>
    <w:rsid w:val="00CB5723"/>
    <w:rsid w:val="00CB701D"/>
    <w:rsid w:val="00CC3F0E"/>
    <w:rsid w:val="00CD08C9"/>
    <w:rsid w:val="00CD1FE8"/>
    <w:rsid w:val="00CD38CD"/>
    <w:rsid w:val="00CD3E0C"/>
    <w:rsid w:val="00CD5565"/>
    <w:rsid w:val="00CD616C"/>
    <w:rsid w:val="00CE25EC"/>
    <w:rsid w:val="00CE7FE8"/>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116"/>
    <w:rsid w:val="00D772FB"/>
    <w:rsid w:val="00D81150"/>
    <w:rsid w:val="00D95684"/>
    <w:rsid w:val="00DA1AA0"/>
    <w:rsid w:val="00DA32BE"/>
    <w:rsid w:val="00DB4FA1"/>
    <w:rsid w:val="00DD73AE"/>
    <w:rsid w:val="00DE2D0B"/>
    <w:rsid w:val="00DE4A25"/>
    <w:rsid w:val="00DE4BEE"/>
    <w:rsid w:val="00DE5B3D"/>
    <w:rsid w:val="00DE7112"/>
    <w:rsid w:val="00DF19BE"/>
    <w:rsid w:val="00DF4A61"/>
    <w:rsid w:val="00DF7D4E"/>
    <w:rsid w:val="00E013FE"/>
    <w:rsid w:val="00E042E2"/>
    <w:rsid w:val="00E07BAC"/>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57F9"/>
    <w:rsid w:val="00EA2574"/>
    <w:rsid w:val="00EA2F1F"/>
    <w:rsid w:val="00EA3F2E"/>
    <w:rsid w:val="00EA486E"/>
    <w:rsid w:val="00EA55E2"/>
    <w:rsid w:val="00EA57EC"/>
    <w:rsid w:val="00EA756C"/>
    <w:rsid w:val="00EB120E"/>
    <w:rsid w:val="00EB2B8F"/>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6621"/>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95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406B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406B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406B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406B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406B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406B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406B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406B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406B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406B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406BB"/>
    <w:rPr>
      <w:noProof/>
    </w:rPr>
  </w:style>
  <w:style w:type="character" w:customStyle="1" w:styleId="sclocalcheck">
    <w:name w:val="sc_local_check"/>
    <w:uiPriority w:val="1"/>
    <w:qFormat/>
    <w:rsid w:val="009406BB"/>
    <w:rPr>
      <w:noProof/>
    </w:rPr>
  </w:style>
  <w:style w:type="character" w:customStyle="1" w:styleId="sctempcheck">
    <w:name w:val="sc_temp_check"/>
    <w:uiPriority w:val="1"/>
    <w:qFormat/>
    <w:rsid w:val="009406BB"/>
    <w:rPr>
      <w:noProof/>
    </w:rPr>
  </w:style>
  <w:style w:type="character" w:customStyle="1" w:styleId="Heading1Char">
    <w:name w:val="Heading 1 Char"/>
    <w:basedOn w:val="DefaultParagraphFont"/>
    <w:link w:val="Heading1"/>
    <w:uiPriority w:val="9"/>
    <w:rsid w:val="00E957F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124.docx" TargetMode="External" Id="rId13" /><Relationship Type="http://schemas.openxmlformats.org/officeDocument/2006/relationships/hyperlink" Target="file:///h:\hj\20240306.docx"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scstatehouse.gov/sess125_2023-2024/prever/972_20240117.docx" TargetMode="External" Id="rId21" /><Relationship Type="http://schemas.openxmlformats.org/officeDocument/2006/relationships/settings" Target="settings.xml" Id="rId7" /><Relationship Type="http://schemas.openxmlformats.org/officeDocument/2006/relationships/hyperlink" Target="file:///h:\sj\20240123.docx" TargetMode="External" Id="rId12" /><Relationship Type="http://schemas.openxmlformats.org/officeDocument/2006/relationships/hyperlink" Target="file:///h:\hj\20240306.docx" TargetMode="External" Id="rId17" /><Relationship Type="http://schemas.openxmlformats.org/officeDocument/2006/relationships/hyperlink" Target="https://www.scstatehouse.gov/sess125_2023-2024/prever/972_20240305.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305.docx" TargetMode="External" Id="rId16" /><Relationship Type="http://schemas.openxmlformats.org/officeDocument/2006/relationships/hyperlink" Target="https://www.scstatehouse.gov/billsearch.php?billnumbers=972&amp;session=125&amp;summary=B"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7.docx" TargetMode="External" Id="rId11" /><Relationship Type="http://schemas.openxmlformats.org/officeDocument/2006/relationships/hyperlink" Target="https://www.scstatehouse.gov/sess125_2023-2024/prever/972_20240119.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125.docx" TargetMode="External" Id="rId15" /><Relationship Type="http://schemas.openxmlformats.org/officeDocument/2006/relationships/hyperlink" Target="https://www.scstatehouse.gov/sess125_2023-2024/prever/972_20240118.docx"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hj\20240307.docx"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25.docx" TargetMode="External" Id="rId14" /><Relationship Type="http://schemas.openxmlformats.org/officeDocument/2006/relationships/hyperlink" Target="https://www.scstatehouse.gov/sess125_2023-2024/prever/972_20240117a.docx"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hyperlink" Target="https://www.scstatehouse.gov/billsearch.php?billnumbers=972&amp;session=125&amp;summary=B" TargetMode="External" Id="R6ca79d0c60dd459b" /><Relationship Type="http://schemas.openxmlformats.org/officeDocument/2006/relationships/hyperlink" Target="https://www.scstatehouse.gov/sess125_2023-2024/prever/972_20240117.docx" TargetMode="External" Id="R153261a6f03241c7" /><Relationship Type="http://schemas.openxmlformats.org/officeDocument/2006/relationships/hyperlink" Target="https://www.scstatehouse.gov/sess125_2023-2024/prever/972_20240117a.docx" TargetMode="External" Id="Rd0b5047f79c749f4" /><Relationship Type="http://schemas.openxmlformats.org/officeDocument/2006/relationships/hyperlink" Target="https://www.scstatehouse.gov/sess125_2023-2024/prever/972_20240118.docx" TargetMode="External" Id="Rf12ea083c3be493a" /><Relationship Type="http://schemas.openxmlformats.org/officeDocument/2006/relationships/hyperlink" Target="https://www.scstatehouse.gov/sess125_2023-2024/prever/972_20240119.docx" TargetMode="External" Id="Rf03954d6a1e04848" /><Relationship Type="http://schemas.openxmlformats.org/officeDocument/2006/relationships/hyperlink" Target="https://www.scstatehouse.gov/sess125_2023-2024/prever/972_20240305.docx" TargetMode="External" Id="R9eddaeb9ea6f4942" /><Relationship Type="http://schemas.openxmlformats.org/officeDocument/2006/relationships/hyperlink" Target="h:\sj\20240117.docx" TargetMode="External" Id="R5fd978c306904407" /><Relationship Type="http://schemas.openxmlformats.org/officeDocument/2006/relationships/hyperlink" Target="h:\sj\20240123.docx" TargetMode="External" Id="R0f5f5650143b45fe" /><Relationship Type="http://schemas.openxmlformats.org/officeDocument/2006/relationships/hyperlink" Target="h:\sj\20240124.docx" TargetMode="External" Id="R48c7d17264274e32" /><Relationship Type="http://schemas.openxmlformats.org/officeDocument/2006/relationships/hyperlink" Target="h:\hj\20240125.docx" TargetMode="External" Id="R8590e01620914887" /><Relationship Type="http://schemas.openxmlformats.org/officeDocument/2006/relationships/hyperlink" Target="h:\hj\20240125.docx" TargetMode="External" Id="R4a9cef41217b4432" /><Relationship Type="http://schemas.openxmlformats.org/officeDocument/2006/relationships/hyperlink" Target="h:\hj\20240305.docx" TargetMode="External" Id="R09f252e76c654309" /><Relationship Type="http://schemas.openxmlformats.org/officeDocument/2006/relationships/hyperlink" Target="h:\hj\20240306.docx" TargetMode="External" Id="R75be59ec435f47e0" /><Relationship Type="http://schemas.openxmlformats.org/officeDocument/2006/relationships/hyperlink" Target="h:\hj\20240306.docx" TargetMode="External" Id="R589a6017a19746ce" /><Relationship Type="http://schemas.openxmlformats.org/officeDocument/2006/relationships/hyperlink" Target="h:\hj\20240307.docx" TargetMode="External" Id="R044d41df780249ca" /><Relationship Type="http://schemas.openxmlformats.org/officeDocument/2006/relationships/hyperlink" Target="https://www.scstatehouse.gov/billsearch.php?billnumbers=972&amp;session=125&amp;summary=B" TargetMode="External" Id="Ra5388bf52f1c4044" /><Relationship Type="http://schemas.openxmlformats.org/officeDocument/2006/relationships/hyperlink" Target="https://www.scstatehouse.gov/sess125_2023-2024/prever/972_20240117.docx" TargetMode="External" Id="R7b204441a3eb4a6d" /><Relationship Type="http://schemas.openxmlformats.org/officeDocument/2006/relationships/hyperlink" Target="https://www.scstatehouse.gov/sess125_2023-2024/prever/972_20240117a.docx" TargetMode="External" Id="R3c601ef2c38a485a" /><Relationship Type="http://schemas.openxmlformats.org/officeDocument/2006/relationships/hyperlink" Target="https://www.scstatehouse.gov/sess125_2023-2024/prever/972_20240118.docx" TargetMode="External" Id="Ra12602636bd449bb" /><Relationship Type="http://schemas.openxmlformats.org/officeDocument/2006/relationships/hyperlink" Target="https://www.scstatehouse.gov/sess125_2023-2024/prever/972_20240119.docx" TargetMode="External" Id="R99ecccd2619f4998" /><Relationship Type="http://schemas.openxmlformats.org/officeDocument/2006/relationships/hyperlink" Target="https://www.scstatehouse.gov/sess125_2023-2024/prever/972_20240305.docx" TargetMode="External" Id="Rd43f2de3136642c2" /><Relationship Type="http://schemas.openxmlformats.org/officeDocument/2006/relationships/hyperlink" Target="h:\sj\20240117.docx" TargetMode="External" Id="R4e026484b6ca4ae9" /><Relationship Type="http://schemas.openxmlformats.org/officeDocument/2006/relationships/hyperlink" Target="h:\sj\20240123.docx" TargetMode="External" Id="Rb31543b33e4e4ddb" /><Relationship Type="http://schemas.openxmlformats.org/officeDocument/2006/relationships/hyperlink" Target="h:\sj\20240124.docx" TargetMode="External" Id="R3daee521b3384f3b" /><Relationship Type="http://schemas.openxmlformats.org/officeDocument/2006/relationships/hyperlink" Target="h:\hj\20240125.docx" TargetMode="External" Id="R2868e1771d54465b" /><Relationship Type="http://schemas.openxmlformats.org/officeDocument/2006/relationships/hyperlink" Target="h:\hj\20240125.docx" TargetMode="External" Id="Ra9734a4df9f64596" /><Relationship Type="http://schemas.openxmlformats.org/officeDocument/2006/relationships/hyperlink" Target="h:\hj\20240305.docx" TargetMode="External" Id="R8339a2fa4f684264" /><Relationship Type="http://schemas.openxmlformats.org/officeDocument/2006/relationships/hyperlink" Target="h:\hj\20240306.docx" TargetMode="External" Id="Rd7231f3a51034853" /><Relationship Type="http://schemas.openxmlformats.org/officeDocument/2006/relationships/hyperlink" Target="h:\hj\20240306.docx" TargetMode="External" Id="Rca240209f0524597" /><Relationship Type="http://schemas.openxmlformats.org/officeDocument/2006/relationships/hyperlink" Target="h:\hj\20240307.docx" TargetMode="External" Id="Rfb4eb53c4be546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6cc03005-44f3-476f-8050-3332f164fdab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36a871b7-7c9c-4195-911f-b904ceec5217</T_BILL_REQUEST_REQUEST>
  <T_BILL_R_ORIGINALBILL>08f1b5f7-b6a2-4049-9f1b-6f0b8832d027</T_BILL_R_ORIGINALBILL>
  <T_BILL_R_ORIGINALDRAFT>ade7e34a-f8a7-4394-87a0-ec15ed3085a6</T_BILL_R_ORIGINALDRAFT>
  <T_BILL_SPONSOR_SPONSOR>5a161116-2f61-4221-bd42-b2ecf21e6d37</T_BILL_SPONSOR_SPONSOR>
  <T_BILL_T_BILLNUMBER>972</T_BILL_T_BILLNUMBER>
  <T_BILL_T_BILLTITLE>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T_BILL_T_BILLTITLE>
  <T_BILL_T_CHAMBER>senate</T_BILL_T_CHAMBER>
  <T_BILL_T_LEGTYPE>bill_local</T_BILL_T_LEGTYPE>
  <T_BILL_T_SECTIONS>[{"SectionUUID":"21f32f49-db62-41c2-90f2-0b0bff669282","SectionName":"New Local SECTION","SectionNumber":1,"SectionType":"new_bill_local","CodeSections":[],"TitleText":"to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districts","DisableControls":false,"Deleted":false,"RepealItems":[],"SectionBookmarkName":"bs_num_1_2ba6f120b"},{"SectionUUID":"3d6ad471-fa8c-4f7c-8462-1367dd1a1092","SectionName":"New Local SECTION","SectionNumber":2,"SectionType":"new_bill_local","CodeSections":[],"TitleText":"","DisableControls":false,"Deleted":false,"RepealItems":[],"SectionBookmarkName":"bs_num_2_a39b8b5e5"},{"SectionUUID":"8f03ca95-8faa-4d43-a9c2-8afc498075bd","SectionName":"standard_eff_date_section","SectionNumber":3,"SectionType":"drafting_clause","CodeSections":[],"TitleText":"","DisableControls":false,"Deleted":false,"RepealItems":[],"SectionBookmarkName":"bs_num_3_lastsection"}]</T_BILL_T_SECTIONS>
  <T_BILL_T_SUBJECT>Greenwood County School District 50, reapportioned</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972: Greenwood County School District 50, reapportioned - South Carolina Legislature Online</dc:title>
  <dc:subject/>
  <dc:creator>Sean Ryan</dc:creator>
  <cp:keywords/>
  <dc:description/>
  <cp:lastModifiedBy>Danny Crook</cp:lastModifiedBy>
  <cp:revision>2</cp:revision>
  <cp:lastPrinted>2024-03-07T17:19:00Z</cp:lastPrinted>
  <dcterms:created xsi:type="dcterms:W3CDTF">2024-08-22T18:16:00Z</dcterms:created>
  <dcterms:modified xsi:type="dcterms:W3CDTF">2024-08-22T18:16:00Z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