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E6351" w14:textId="77777777" w:rsidR="00E41232" w:rsidRDefault="00E41232">
      <w:pPr>
        <w:pStyle w:val="Heading6"/>
        <w:jc w:val="center"/>
        <w:rPr>
          <w:sz w:val="22"/>
        </w:rPr>
      </w:pPr>
      <w:r>
        <w:rPr>
          <w:sz w:val="22"/>
        </w:rPr>
        <w:t>HOUSE TO MEET AT 12:00 NOON</w:t>
      </w:r>
    </w:p>
    <w:p w14:paraId="0724FDDC" w14:textId="77777777" w:rsidR="00E41232" w:rsidRDefault="00E41232">
      <w:pPr>
        <w:tabs>
          <w:tab w:val="right" w:pos="6336"/>
        </w:tabs>
        <w:ind w:left="0" w:firstLine="0"/>
        <w:jc w:val="center"/>
      </w:pPr>
    </w:p>
    <w:p w14:paraId="312B95D3" w14:textId="77777777" w:rsidR="00E41232" w:rsidRDefault="00E41232">
      <w:pPr>
        <w:tabs>
          <w:tab w:val="right" w:pos="6336"/>
        </w:tabs>
        <w:ind w:left="0" w:firstLine="0"/>
        <w:jc w:val="right"/>
        <w:rPr>
          <w:b/>
        </w:rPr>
      </w:pPr>
      <w:r>
        <w:rPr>
          <w:b/>
        </w:rPr>
        <w:t>NO. 46</w:t>
      </w:r>
    </w:p>
    <w:p w14:paraId="701F7C44" w14:textId="77777777" w:rsidR="00E41232" w:rsidRDefault="00E41232">
      <w:pPr>
        <w:tabs>
          <w:tab w:val="center" w:pos="3168"/>
        </w:tabs>
        <w:ind w:left="0" w:firstLine="0"/>
        <w:jc w:val="center"/>
      </w:pPr>
      <w:r>
        <w:rPr>
          <w:b/>
        </w:rPr>
        <w:t>CALENDAR</w:t>
      </w:r>
    </w:p>
    <w:p w14:paraId="02EF3AE3" w14:textId="77777777" w:rsidR="00E41232" w:rsidRDefault="00E41232">
      <w:pPr>
        <w:ind w:left="0" w:firstLine="0"/>
        <w:jc w:val="center"/>
      </w:pPr>
    </w:p>
    <w:p w14:paraId="2EB2C572" w14:textId="77777777" w:rsidR="00E41232" w:rsidRDefault="00E41232">
      <w:pPr>
        <w:tabs>
          <w:tab w:val="center" w:pos="3168"/>
        </w:tabs>
        <w:ind w:left="0" w:firstLine="0"/>
        <w:jc w:val="center"/>
        <w:rPr>
          <w:b/>
        </w:rPr>
      </w:pPr>
      <w:r>
        <w:rPr>
          <w:b/>
        </w:rPr>
        <w:t>OF THE</w:t>
      </w:r>
    </w:p>
    <w:p w14:paraId="1B4D7BFD" w14:textId="77777777" w:rsidR="00E41232" w:rsidRDefault="00E41232">
      <w:pPr>
        <w:ind w:left="0" w:firstLine="0"/>
        <w:jc w:val="center"/>
      </w:pPr>
    </w:p>
    <w:p w14:paraId="069A4DAA" w14:textId="77777777" w:rsidR="00E41232" w:rsidRDefault="00E41232">
      <w:pPr>
        <w:tabs>
          <w:tab w:val="center" w:pos="3168"/>
        </w:tabs>
        <w:ind w:left="0" w:firstLine="0"/>
        <w:jc w:val="center"/>
      </w:pPr>
      <w:r>
        <w:rPr>
          <w:b/>
        </w:rPr>
        <w:t>HOUSE OF REPRESENTATIVES</w:t>
      </w:r>
    </w:p>
    <w:p w14:paraId="68A22170" w14:textId="77777777" w:rsidR="00E41232" w:rsidRDefault="00E41232">
      <w:pPr>
        <w:ind w:left="0" w:firstLine="0"/>
        <w:jc w:val="center"/>
      </w:pPr>
    </w:p>
    <w:p w14:paraId="2EE9A5BF" w14:textId="77777777" w:rsidR="00E41232" w:rsidRDefault="00E41232">
      <w:pPr>
        <w:pStyle w:val="Heading4"/>
        <w:jc w:val="center"/>
        <w:rPr>
          <w:snapToGrid/>
        </w:rPr>
      </w:pPr>
      <w:r>
        <w:rPr>
          <w:snapToGrid/>
        </w:rPr>
        <w:t>OF THE</w:t>
      </w:r>
    </w:p>
    <w:p w14:paraId="548864FB" w14:textId="77777777" w:rsidR="00E41232" w:rsidRDefault="00E41232">
      <w:pPr>
        <w:ind w:left="0" w:firstLine="0"/>
        <w:jc w:val="center"/>
      </w:pPr>
    </w:p>
    <w:p w14:paraId="0F96CDCC" w14:textId="77777777" w:rsidR="00E41232" w:rsidRDefault="00E41232">
      <w:pPr>
        <w:tabs>
          <w:tab w:val="center" w:pos="3168"/>
        </w:tabs>
        <w:ind w:left="0" w:firstLine="0"/>
        <w:jc w:val="center"/>
        <w:rPr>
          <w:b/>
        </w:rPr>
      </w:pPr>
      <w:r>
        <w:rPr>
          <w:b/>
        </w:rPr>
        <w:t>STATE OF SOUTH CAROLINA</w:t>
      </w:r>
    </w:p>
    <w:p w14:paraId="2761D211" w14:textId="77777777" w:rsidR="00E41232" w:rsidRDefault="00E41232">
      <w:pPr>
        <w:ind w:left="0" w:firstLine="0"/>
        <w:jc w:val="center"/>
        <w:rPr>
          <w:b/>
        </w:rPr>
      </w:pPr>
    </w:p>
    <w:p w14:paraId="6EC4B089" w14:textId="77777777" w:rsidR="00E41232" w:rsidRDefault="00E41232">
      <w:pPr>
        <w:ind w:left="0" w:firstLine="0"/>
        <w:jc w:val="center"/>
        <w:rPr>
          <w:b/>
        </w:rPr>
      </w:pPr>
    </w:p>
    <w:p w14:paraId="0AB57A39" w14:textId="72F3F72C" w:rsidR="00E41232" w:rsidRDefault="00E41232">
      <w:pPr>
        <w:ind w:left="0" w:firstLine="0"/>
        <w:jc w:val="center"/>
        <w:rPr>
          <w:b/>
        </w:rPr>
      </w:pPr>
      <w:r>
        <w:rPr>
          <w:b/>
          <w:noProof/>
        </w:rPr>
        <w:drawing>
          <wp:inline distT="0" distB="0" distL="0" distR="0" wp14:anchorId="21F03802" wp14:editId="2FFF5F33">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6F1E9952" w14:textId="77777777" w:rsidR="00E41232" w:rsidRDefault="00E41232">
      <w:pPr>
        <w:ind w:left="0" w:firstLine="0"/>
        <w:jc w:val="center"/>
        <w:rPr>
          <w:b/>
        </w:rPr>
      </w:pPr>
    </w:p>
    <w:p w14:paraId="03ECDCF9" w14:textId="77777777" w:rsidR="00E41232" w:rsidRDefault="00E41232">
      <w:pPr>
        <w:pStyle w:val="Heading3"/>
        <w:jc w:val="center"/>
      </w:pPr>
      <w:r>
        <w:t>REGULAR SESSION BEGINNING TUESDAY, JANUARY 10, 2023</w:t>
      </w:r>
    </w:p>
    <w:p w14:paraId="30E5EB70" w14:textId="77777777" w:rsidR="00E41232" w:rsidRDefault="00E41232">
      <w:pPr>
        <w:ind w:left="0" w:firstLine="0"/>
        <w:jc w:val="center"/>
        <w:rPr>
          <w:b/>
        </w:rPr>
      </w:pPr>
    </w:p>
    <w:p w14:paraId="7F85FD41" w14:textId="77777777" w:rsidR="00E41232" w:rsidRDefault="00E41232">
      <w:pPr>
        <w:ind w:left="0" w:firstLine="0"/>
        <w:jc w:val="center"/>
        <w:rPr>
          <w:b/>
        </w:rPr>
      </w:pPr>
    </w:p>
    <w:p w14:paraId="52519116" w14:textId="3D0E7674" w:rsidR="00E41232" w:rsidRPr="004150B1" w:rsidRDefault="00E41232">
      <w:pPr>
        <w:ind w:left="0" w:firstLine="0"/>
        <w:jc w:val="center"/>
        <w:rPr>
          <w:b/>
        </w:rPr>
      </w:pPr>
      <w:r w:rsidRPr="004150B1">
        <w:rPr>
          <w:b/>
        </w:rPr>
        <w:t>T</w:t>
      </w:r>
      <w:r>
        <w:rPr>
          <w:b/>
        </w:rPr>
        <w:t>UES</w:t>
      </w:r>
      <w:r w:rsidRPr="004150B1">
        <w:rPr>
          <w:b/>
        </w:rPr>
        <w:t>DAY, APRIL 1</w:t>
      </w:r>
      <w:r>
        <w:rPr>
          <w:b/>
        </w:rPr>
        <w:t>6,</w:t>
      </w:r>
      <w:r w:rsidRPr="004150B1">
        <w:rPr>
          <w:b/>
        </w:rPr>
        <w:t xml:space="preserve"> 2024</w:t>
      </w:r>
    </w:p>
    <w:p w14:paraId="1E37D72E" w14:textId="77777777" w:rsidR="00E41232" w:rsidRDefault="00E41232">
      <w:pPr>
        <w:ind w:left="0" w:firstLine="0"/>
        <w:jc w:val="center"/>
        <w:rPr>
          <w:b/>
        </w:rPr>
      </w:pPr>
    </w:p>
    <w:p w14:paraId="5F46BF8C" w14:textId="77777777" w:rsidR="00E41232" w:rsidRDefault="00E41232">
      <w:pPr>
        <w:pStyle w:val="ActionText"/>
        <w:sectPr w:rsidR="00E41232">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382F54C5" w14:textId="77777777" w:rsidR="00E41232" w:rsidRDefault="00E41232">
      <w:pPr>
        <w:pStyle w:val="ActionText"/>
        <w:sectPr w:rsidR="00E41232">
          <w:pgSz w:w="12240" w:h="15840" w:code="1"/>
          <w:pgMar w:top="1008" w:right="4694" w:bottom="3499" w:left="1224" w:header="1008" w:footer="3499" w:gutter="0"/>
          <w:cols w:space="720"/>
          <w:titlePg/>
        </w:sectPr>
      </w:pPr>
    </w:p>
    <w:p w14:paraId="0AD3ED86" w14:textId="77777777" w:rsidR="00E41232" w:rsidRPr="00E41232" w:rsidRDefault="00E41232" w:rsidP="00E41232">
      <w:pPr>
        <w:pStyle w:val="ActionText"/>
        <w:jc w:val="center"/>
        <w:rPr>
          <w:b/>
        </w:rPr>
      </w:pPr>
      <w:r w:rsidRPr="00E41232">
        <w:rPr>
          <w:b/>
        </w:rPr>
        <w:lastRenderedPageBreak/>
        <w:t>INVITATIONS</w:t>
      </w:r>
    </w:p>
    <w:p w14:paraId="7F4BECFE" w14:textId="77777777" w:rsidR="00E41232" w:rsidRDefault="00E41232" w:rsidP="00E41232">
      <w:pPr>
        <w:pStyle w:val="ActionText"/>
        <w:jc w:val="center"/>
        <w:rPr>
          <w:b/>
        </w:rPr>
      </w:pPr>
    </w:p>
    <w:p w14:paraId="158E020C" w14:textId="77777777" w:rsidR="00E41232" w:rsidRDefault="00E41232" w:rsidP="00E41232">
      <w:pPr>
        <w:pStyle w:val="ActionText"/>
        <w:ind w:left="0" w:firstLine="0"/>
        <w:jc w:val="center"/>
        <w:rPr>
          <w:b/>
        </w:rPr>
      </w:pPr>
      <w:r>
        <w:rPr>
          <w:b/>
        </w:rPr>
        <w:t>Tuesday, April 16, 2024, 6:00 p.m. - 8:00 p.m.</w:t>
      </w:r>
    </w:p>
    <w:p w14:paraId="56FA0749" w14:textId="77777777" w:rsidR="00E41232" w:rsidRDefault="00E41232" w:rsidP="00E41232">
      <w:pPr>
        <w:pStyle w:val="ActionText"/>
        <w:ind w:left="0" w:firstLine="0"/>
      </w:pPr>
      <w:r>
        <w:t>Members of the House, staff and families, 31st Legislative Ball game and picnic, USC's Founders Park, 431 Williams Street, by BlueCross and BlueShield of South Carolina.</w:t>
      </w:r>
    </w:p>
    <w:p w14:paraId="172C8577" w14:textId="77777777" w:rsidR="00E41232" w:rsidRDefault="00E41232" w:rsidP="00E41232">
      <w:pPr>
        <w:pStyle w:val="ActionText"/>
        <w:keepNext w:val="0"/>
        <w:ind w:left="0" w:firstLine="0"/>
        <w:jc w:val="center"/>
      </w:pPr>
      <w:r>
        <w:t>(Accepted--March 20, 2024)</w:t>
      </w:r>
    </w:p>
    <w:p w14:paraId="49AB99E2" w14:textId="77777777" w:rsidR="00E41232" w:rsidRDefault="00E41232" w:rsidP="00E41232">
      <w:pPr>
        <w:pStyle w:val="ActionText"/>
        <w:keepNext w:val="0"/>
        <w:ind w:left="0" w:firstLine="0"/>
        <w:jc w:val="center"/>
      </w:pPr>
    </w:p>
    <w:p w14:paraId="168847CE" w14:textId="77777777" w:rsidR="00E41232" w:rsidRDefault="00E41232" w:rsidP="00E41232">
      <w:pPr>
        <w:pStyle w:val="ActionText"/>
        <w:ind w:left="0" w:firstLine="0"/>
        <w:jc w:val="center"/>
        <w:rPr>
          <w:b/>
        </w:rPr>
      </w:pPr>
      <w:r>
        <w:rPr>
          <w:b/>
        </w:rPr>
        <w:t>Wednesday, April 17, 2024, 8:00 a.m. - 10:00 a.m.</w:t>
      </w:r>
    </w:p>
    <w:p w14:paraId="3C33C77F" w14:textId="77777777" w:rsidR="00E41232" w:rsidRDefault="00E41232" w:rsidP="00E41232">
      <w:pPr>
        <w:pStyle w:val="ActionText"/>
        <w:ind w:left="0" w:firstLine="0"/>
      </w:pPr>
      <w:r>
        <w:t>Members of the House and staff, breakfast, Room 112, Blatt Bldg., by Leadership South Carolina.</w:t>
      </w:r>
    </w:p>
    <w:p w14:paraId="284969CC" w14:textId="77777777" w:rsidR="00E41232" w:rsidRDefault="00E41232" w:rsidP="00E41232">
      <w:pPr>
        <w:pStyle w:val="ActionText"/>
        <w:keepNext w:val="0"/>
        <w:ind w:left="0" w:firstLine="0"/>
        <w:jc w:val="center"/>
      </w:pPr>
      <w:r>
        <w:t>(Accepted--March 20, 2024)</w:t>
      </w:r>
    </w:p>
    <w:p w14:paraId="1383942C" w14:textId="77777777" w:rsidR="00E41232" w:rsidRDefault="00E41232" w:rsidP="00E41232">
      <w:pPr>
        <w:pStyle w:val="ActionText"/>
        <w:keepNext w:val="0"/>
        <w:ind w:left="0" w:firstLine="0"/>
        <w:jc w:val="center"/>
      </w:pPr>
    </w:p>
    <w:p w14:paraId="331D7949" w14:textId="77777777" w:rsidR="00E41232" w:rsidRDefault="00E41232" w:rsidP="00E41232">
      <w:pPr>
        <w:pStyle w:val="ActionText"/>
        <w:ind w:left="0" w:firstLine="0"/>
        <w:jc w:val="center"/>
        <w:rPr>
          <w:b/>
        </w:rPr>
      </w:pPr>
      <w:r>
        <w:rPr>
          <w:b/>
        </w:rPr>
        <w:t>Wednesday, April 17, 2024, 11:30 a.m. - 2:00 p.m.</w:t>
      </w:r>
    </w:p>
    <w:p w14:paraId="273F5211" w14:textId="77777777" w:rsidR="00E41232" w:rsidRDefault="00E41232" w:rsidP="00E41232">
      <w:pPr>
        <w:pStyle w:val="ActionText"/>
        <w:ind w:left="0" w:firstLine="0"/>
      </w:pPr>
      <w:r>
        <w:t>Members of the House and staff, luncheon, State House Grounds, by the South Carolina Firefighter's Association.</w:t>
      </w:r>
    </w:p>
    <w:p w14:paraId="7707FB40" w14:textId="77777777" w:rsidR="00E41232" w:rsidRDefault="00E41232" w:rsidP="00E41232">
      <w:pPr>
        <w:pStyle w:val="ActionText"/>
        <w:keepNext w:val="0"/>
        <w:ind w:left="0" w:firstLine="0"/>
        <w:jc w:val="center"/>
      </w:pPr>
      <w:r>
        <w:t>(Accepted--March 20, 2024)</w:t>
      </w:r>
    </w:p>
    <w:p w14:paraId="6BDCFB79" w14:textId="77777777" w:rsidR="00E41232" w:rsidRDefault="00E41232" w:rsidP="00E41232">
      <w:pPr>
        <w:pStyle w:val="ActionText"/>
        <w:keepNext w:val="0"/>
        <w:ind w:left="0" w:firstLine="0"/>
        <w:jc w:val="center"/>
      </w:pPr>
    </w:p>
    <w:p w14:paraId="2DA915F4" w14:textId="77777777" w:rsidR="00E41232" w:rsidRDefault="00E41232" w:rsidP="00E41232">
      <w:pPr>
        <w:pStyle w:val="ActionText"/>
        <w:ind w:left="0" w:firstLine="0"/>
        <w:jc w:val="center"/>
        <w:rPr>
          <w:b/>
        </w:rPr>
      </w:pPr>
      <w:r>
        <w:rPr>
          <w:b/>
        </w:rPr>
        <w:t>Wednesday, April 17, 2024, 6:00 p.m. - 8:00 p.m.</w:t>
      </w:r>
    </w:p>
    <w:p w14:paraId="282E8098" w14:textId="77777777" w:rsidR="00E41232" w:rsidRDefault="00E41232" w:rsidP="00E41232">
      <w:pPr>
        <w:pStyle w:val="ActionText"/>
        <w:ind w:left="0" w:firstLine="0"/>
      </w:pPr>
      <w:r>
        <w:t>Members of the House and staff, reception, National Guard Armory on Bluff Road, by the South Carolina Department of Natural Resources.</w:t>
      </w:r>
    </w:p>
    <w:p w14:paraId="1F9608E5" w14:textId="77777777" w:rsidR="00E41232" w:rsidRDefault="00E41232" w:rsidP="00E41232">
      <w:pPr>
        <w:pStyle w:val="ActionText"/>
        <w:keepNext w:val="0"/>
        <w:ind w:left="0" w:firstLine="0"/>
        <w:jc w:val="center"/>
      </w:pPr>
      <w:r>
        <w:t>(Accepted--March 20, 2024)</w:t>
      </w:r>
    </w:p>
    <w:p w14:paraId="7FD1BEEB" w14:textId="77777777" w:rsidR="00E41232" w:rsidRDefault="00E41232" w:rsidP="00E41232">
      <w:pPr>
        <w:pStyle w:val="ActionText"/>
        <w:keepNext w:val="0"/>
        <w:ind w:left="0" w:firstLine="0"/>
        <w:jc w:val="center"/>
      </w:pPr>
    </w:p>
    <w:p w14:paraId="18AB7A43" w14:textId="77777777" w:rsidR="00E41232" w:rsidRDefault="00E41232" w:rsidP="00E41232">
      <w:pPr>
        <w:pStyle w:val="ActionText"/>
        <w:ind w:left="0" w:firstLine="0"/>
        <w:jc w:val="center"/>
        <w:rPr>
          <w:b/>
        </w:rPr>
      </w:pPr>
      <w:r>
        <w:rPr>
          <w:b/>
        </w:rPr>
        <w:t>Thursday, April 18, 2024, 8:00 a.m. - 10:00 a.m.</w:t>
      </w:r>
    </w:p>
    <w:p w14:paraId="50A1B18E" w14:textId="77777777" w:rsidR="00E41232" w:rsidRDefault="00E41232" w:rsidP="00E41232">
      <w:pPr>
        <w:pStyle w:val="ActionText"/>
        <w:ind w:left="0" w:firstLine="0"/>
      </w:pPr>
      <w:r>
        <w:t>Members of the House and staff, breakfast, Room 112, Blatt Bldg., by the South Carolina Recyclers Association.</w:t>
      </w:r>
    </w:p>
    <w:p w14:paraId="43E20A97" w14:textId="77777777" w:rsidR="00E41232" w:rsidRDefault="00E41232" w:rsidP="00E41232">
      <w:pPr>
        <w:pStyle w:val="ActionText"/>
        <w:keepNext w:val="0"/>
        <w:ind w:left="0" w:firstLine="0"/>
        <w:jc w:val="center"/>
      </w:pPr>
      <w:r>
        <w:t>(Accepted--March 20, 2024)</w:t>
      </w:r>
    </w:p>
    <w:p w14:paraId="5F5046D8" w14:textId="77777777" w:rsidR="00E41232" w:rsidRDefault="00E41232" w:rsidP="00E41232">
      <w:pPr>
        <w:pStyle w:val="ActionText"/>
        <w:keepNext w:val="0"/>
        <w:ind w:left="0" w:firstLine="0"/>
        <w:jc w:val="center"/>
      </w:pPr>
    </w:p>
    <w:p w14:paraId="050C508E" w14:textId="77777777" w:rsidR="00E41232" w:rsidRDefault="00E41232" w:rsidP="00E41232">
      <w:pPr>
        <w:pStyle w:val="ActionText"/>
        <w:ind w:left="0" w:firstLine="0"/>
        <w:jc w:val="center"/>
        <w:rPr>
          <w:b/>
        </w:rPr>
      </w:pPr>
      <w:r>
        <w:rPr>
          <w:b/>
        </w:rPr>
        <w:t>Thursday, April 18, 2024, 11:30 a.m. - 2:00 p.m.</w:t>
      </w:r>
    </w:p>
    <w:p w14:paraId="40474C45" w14:textId="77777777" w:rsidR="00E41232" w:rsidRDefault="00E41232" w:rsidP="00E41232">
      <w:pPr>
        <w:pStyle w:val="ActionText"/>
        <w:ind w:left="0" w:firstLine="0"/>
      </w:pPr>
      <w:r>
        <w:t>Members of the House, luncheon, Room 112, Blatt Bldg., by AMIkids.</w:t>
      </w:r>
    </w:p>
    <w:p w14:paraId="2FF5B2EF" w14:textId="77777777" w:rsidR="00E41232" w:rsidRDefault="00E41232" w:rsidP="00E41232">
      <w:pPr>
        <w:pStyle w:val="ActionText"/>
        <w:keepNext w:val="0"/>
        <w:ind w:left="0" w:firstLine="0"/>
        <w:jc w:val="center"/>
      </w:pPr>
      <w:r>
        <w:t>(Accepted--March 20, 2024)</w:t>
      </w:r>
    </w:p>
    <w:p w14:paraId="0BD3986E" w14:textId="77777777" w:rsidR="00E41232" w:rsidRDefault="00E41232" w:rsidP="00E41232">
      <w:pPr>
        <w:pStyle w:val="ActionText"/>
        <w:keepNext w:val="0"/>
        <w:ind w:left="0" w:firstLine="0"/>
        <w:jc w:val="center"/>
      </w:pPr>
    </w:p>
    <w:p w14:paraId="324B4284" w14:textId="77777777" w:rsidR="00E41232" w:rsidRDefault="00E41232" w:rsidP="00E41232">
      <w:pPr>
        <w:pStyle w:val="ActionText"/>
        <w:ind w:left="0" w:firstLine="0"/>
        <w:jc w:val="center"/>
        <w:rPr>
          <w:b/>
        </w:rPr>
      </w:pPr>
      <w:r>
        <w:rPr>
          <w:b/>
        </w:rPr>
        <w:t>Tuesday, April 23, 2024, 6:30 p.m. - 10:00 p.m.</w:t>
      </w:r>
    </w:p>
    <w:p w14:paraId="1694A540" w14:textId="77777777" w:rsidR="00E41232" w:rsidRDefault="00E41232" w:rsidP="00E41232">
      <w:pPr>
        <w:pStyle w:val="ActionText"/>
        <w:ind w:left="0" w:firstLine="0"/>
      </w:pPr>
      <w:r>
        <w:t>Members of the House, spouses and guests, 47th Annual Citadel Alumni Association Legislative Barbecue, State Fairgrounds.</w:t>
      </w:r>
    </w:p>
    <w:p w14:paraId="584AB7A2" w14:textId="77777777" w:rsidR="00E41232" w:rsidRDefault="00E41232" w:rsidP="00E41232">
      <w:pPr>
        <w:pStyle w:val="ActionText"/>
        <w:keepNext w:val="0"/>
        <w:ind w:left="0" w:firstLine="0"/>
        <w:jc w:val="center"/>
      </w:pPr>
      <w:r>
        <w:t>(Accepted--March 20, 2024)</w:t>
      </w:r>
    </w:p>
    <w:p w14:paraId="00A415E8" w14:textId="77777777" w:rsidR="00E41232" w:rsidRDefault="00E41232" w:rsidP="00E41232">
      <w:pPr>
        <w:pStyle w:val="ActionText"/>
        <w:keepNext w:val="0"/>
        <w:ind w:left="0" w:firstLine="0"/>
        <w:jc w:val="center"/>
      </w:pPr>
    </w:p>
    <w:p w14:paraId="554DE8D3" w14:textId="77777777" w:rsidR="00E41232" w:rsidRDefault="00E41232" w:rsidP="00E41232">
      <w:pPr>
        <w:pStyle w:val="ActionText"/>
        <w:ind w:left="0" w:firstLine="0"/>
        <w:jc w:val="center"/>
        <w:rPr>
          <w:b/>
        </w:rPr>
      </w:pPr>
      <w:r>
        <w:rPr>
          <w:b/>
        </w:rPr>
        <w:t>Wednesday, April 24, 2024, 8:00 a.m. - 10:00 a.m.</w:t>
      </w:r>
    </w:p>
    <w:p w14:paraId="297ACFB5" w14:textId="77777777" w:rsidR="00E41232" w:rsidRDefault="00E41232" w:rsidP="00E41232">
      <w:pPr>
        <w:pStyle w:val="ActionText"/>
        <w:ind w:left="0" w:firstLine="0"/>
      </w:pPr>
      <w:r>
        <w:t>Members of the House and staff, breakfast, Room 112, Blatt Bldg., by Donate Life South Carolina.</w:t>
      </w:r>
    </w:p>
    <w:p w14:paraId="107207D9" w14:textId="77777777" w:rsidR="00E41232" w:rsidRDefault="00E41232" w:rsidP="00E41232">
      <w:pPr>
        <w:pStyle w:val="ActionText"/>
        <w:keepNext w:val="0"/>
        <w:ind w:left="0" w:firstLine="0"/>
        <w:jc w:val="center"/>
      </w:pPr>
      <w:r>
        <w:t>(Accepted--March 20, 2024)</w:t>
      </w:r>
    </w:p>
    <w:p w14:paraId="04546AAF" w14:textId="77777777" w:rsidR="00E41232" w:rsidRDefault="00E41232" w:rsidP="00E41232">
      <w:pPr>
        <w:pStyle w:val="ActionText"/>
        <w:keepNext w:val="0"/>
        <w:ind w:left="0" w:firstLine="0"/>
        <w:jc w:val="center"/>
      </w:pPr>
    </w:p>
    <w:p w14:paraId="0CC4F016" w14:textId="77777777" w:rsidR="00E41232" w:rsidRDefault="00E41232" w:rsidP="00E41232">
      <w:pPr>
        <w:pStyle w:val="ActionText"/>
        <w:ind w:left="0" w:firstLine="0"/>
        <w:jc w:val="center"/>
        <w:rPr>
          <w:b/>
        </w:rPr>
      </w:pPr>
      <w:r>
        <w:rPr>
          <w:b/>
        </w:rPr>
        <w:t>Wednesday, April 24, 2024, 12:00 noon - 2:00 p.m.</w:t>
      </w:r>
    </w:p>
    <w:p w14:paraId="4C5697BB" w14:textId="77777777" w:rsidR="00E41232" w:rsidRDefault="00E41232" w:rsidP="00E41232">
      <w:pPr>
        <w:pStyle w:val="ActionText"/>
        <w:ind w:left="0" w:firstLine="0"/>
      </w:pPr>
      <w:r>
        <w:t>Members of the House and staff, annual Taste of South Carolina legislative luncheon, State House Grounds, by the South Carolina Restaurant and Lodging Association.</w:t>
      </w:r>
    </w:p>
    <w:p w14:paraId="0FFF9654" w14:textId="77777777" w:rsidR="00E41232" w:rsidRDefault="00E41232" w:rsidP="00E41232">
      <w:pPr>
        <w:pStyle w:val="ActionText"/>
        <w:keepNext w:val="0"/>
        <w:ind w:left="0" w:firstLine="0"/>
        <w:jc w:val="center"/>
      </w:pPr>
      <w:r>
        <w:t>(Accepted--March 20, 2024)</w:t>
      </w:r>
    </w:p>
    <w:p w14:paraId="62F046EC" w14:textId="77777777" w:rsidR="00E41232" w:rsidRDefault="00E41232" w:rsidP="00E41232">
      <w:pPr>
        <w:pStyle w:val="ActionText"/>
        <w:keepNext w:val="0"/>
        <w:ind w:left="0" w:firstLine="0"/>
        <w:jc w:val="center"/>
      </w:pPr>
    </w:p>
    <w:p w14:paraId="727BAF2C" w14:textId="77777777" w:rsidR="00E41232" w:rsidRDefault="00E41232" w:rsidP="00E41232">
      <w:pPr>
        <w:pStyle w:val="ActionText"/>
        <w:ind w:left="0" w:firstLine="0"/>
        <w:jc w:val="center"/>
        <w:rPr>
          <w:b/>
        </w:rPr>
      </w:pPr>
      <w:r>
        <w:rPr>
          <w:b/>
        </w:rPr>
        <w:t>Wednesday, April 24, 2024, 6:00 p.m. - 7:00 p.m.</w:t>
      </w:r>
    </w:p>
    <w:p w14:paraId="1C0679B9" w14:textId="176AD0CF" w:rsidR="00E41232" w:rsidRDefault="00E41232" w:rsidP="00E41232">
      <w:pPr>
        <w:pStyle w:val="ActionText"/>
        <w:ind w:left="0" w:firstLine="0"/>
      </w:pPr>
      <w:r>
        <w:t xml:space="preserve">Members of the House and staff, </w:t>
      </w:r>
      <w:r w:rsidR="00C109A1">
        <w:t>reception</w:t>
      </w:r>
      <w:r>
        <w:t>, 1114 College Street, by the SC Beer Wholesalers Association.</w:t>
      </w:r>
    </w:p>
    <w:p w14:paraId="0C6CF887" w14:textId="77777777" w:rsidR="00E41232" w:rsidRDefault="00E41232" w:rsidP="00E41232">
      <w:pPr>
        <w:pStyle w:val="ActionText"/>
        <w:keepNext w:val="0"/>
        <w:ind w:left="0" w:firstLine="0"/>
        <w:jc w:val="center"/>
      </w:pPr>
      <w:r>
        <w:t>(Accepted--March 20, 2024)</w:t>
      </w:r>
    </w:p>
    <w:p w14:paraId="181476D7" w14:textId="77777777" w:rsidR="00E41232" w:rsidRDefault="00E41232" w:rsidP="00E41232">
      <w:pPr>
        <w:pStyle w:val="ActionText"/>
        <w:keepNext w:val="0"/>
        <w:ind w:left="0" w:firstLine="0"/>
        <w:jc w:val="center"/>
      </w:pPr>
    </w:p>
    <w:p w14:paraId="36E3587E" w14:textId="77777777" w:rsidR="00E41232" w:rsidRDefault="00E41232" w:rsidP="00E41232">
      <w:pPr>
        <w:pStyle w:val="ActionText"/>
        <w:ind w:left="0" w:firstLine="0"/>
        <w:jc w:val="center"/>
        <w:rPr>
          <w:b/>
        </w:rPr>
      </w:pPr>
      <w:r>
        <w:rPr>
          <w:b/>
        </w:rPr>
        <w:t>Wednesday, April 24, 2024, 6:00 p.m. - 7:30 p.m.</w:t>
      </w:r>
    </w:p>
    <w:p w14:paraId="450D7263" w14:textId="77777777" w:rsidR="00E41232" w:rsidRDefault="00E41232" w:rsidP="00E41232">
      <w:pPr>
        <w:pStyle w:val="ActionText"/>
        <w:ind w:left="0" w:firstLine="0"/>
      </w:pPr>
      <w:r>
        <w:t>Members of the House, reception, Bourbon (Main Street Columbia), by Together SC.</w:t>
      </w:r>
    </w:p>
    <w:p w14:paraId="427CAA8D" w14:textId="77777777" w:rsidR="00E41232" w:rsidRDefault="00E41232" w:rsidP="00E41232">
      <w:pPr>
        <w:pStyle w:val="ActionText"/>
        <w:keepNext w:val="0"/>
        <w:ind w:left="0" w:firstLine="0"/>
        <w:jc w:val="center"/>
      </w:pPr>
      <w:r>
        <w:t>(Accepted--March 20, 2024)</w:t>
      </w:r>
    </w:p>
    <w:p w14:paraId="161274B8" w14:textId="77777777" w:rsidR="00E41232" w:rsidRDefault="00E41232" w:rsidP="00E41232">
      <w:pPr>
        <w:pStyle w:val="ActionText"/>
        <w:keepNext w:val="0"/>
        <w:ind w:left="0" w:firstLine="0"/>
        <w:jc w:val="center"/>
      </w:pPr>
    </w:p>
    <w:p w14:paraId="7478EF5D" w14:textId="77777777" w:rsidR="00E41232" w:rsidRDefault="00E41232" w:rsidP="00E41232">
      <w:pPr>
        <w:pStyle w:val="ActionText"/>
        <w:ind w:left="0" w:firstLine="0"/>
        <w:jc w:val="center"/>
        <w:rPr>
          <w:b/>
        </w:rPr>
      </w:pPr>
      <w:r>
        <w:rPr>
          <w:b/>
        </w:rPr>
        <w:t>Thursday, April 25, 2024, 8:00 a.m. - 10:00 a.m.</w:t>
      </w:r>
    </w:p>
    <w:p w14:paraId="7BB78573" w14:textId="77777777" w:rsidR="00E41232" w:rsidRDefault="00E41232" w:rsidP="00E41232">
      <w:pPr>
        <w:pStyle w:val="ActionText"/>
        <w:ind w:left="0" w:firstLine="0"/>
      </w:pPr>
      <w:r>
        <w:t>Members of the House and staff, breakfast, Room 112, Blatt Bldg., by the Coalition for Access Healthcare.</w:t>
      </w:r>
    </w:p>
    <w:p w14:paraId="4D29EBA7" w14:textId="77777777" w:rsidR="00E41232" w:rsidRDefault="00E41232" w:rsidP="00E41232">
      <w:pPr>
        <w:pStyle w:val="ActionText"/>
        <w:keepNext w:val="0"/>
        <w:ind w:left="0" w:firstLine="0"/>
        <w:jc w:val="center"/>
      </w:pPr>
      <w:r>
        <w:t>(Accepted--March 20, 2024)</w:t>
      </w:r>
    </w:p>
    <w:p w14:paraId="73E75744" w14:textId="77777777" w:rsidR="00E41232" w:rsidRDefault="00E41232" w:rsidP="00E41232">
      <w:pPr>
        <w:pStyle w:val="ActionText"/>
        <w:keepNext w:val="0"/>
        <w:ind w:left="0" w:firstLine="0"/>
        <w:jc w:val="center"/>
      </w:pPr>
    </w:p>
    <w:p w14:paraId="193E2D96" w14:textId="77777777" w:rsidR="00E41232" w:rsidRDefault="00E41232" w:rsidP="00E41232">
      <w:pPr>
        <w:pStyle w:val="ActionText"/>
        <w:ind w:left="0" w:firstLine="0"/>
        <w:jc w:val="center"/>
        <w:rPr>
          <w:b/>
        </w:rPr>
      </w:pPr>
      <w:r>
        <w:rPr>
          <w:b/>
        </w:rPr>
        <w:t>Tuesday, April 30, 2024, 6:00 p.m. - 8:00 p.m.</w:t>
      </w:r>
    </w:p>
    <w:p w14:paraId="7AEB52B0" w14:textId="77777777" w:rsidR="00E41232" w:rsidRDefault="00E41232" w:rsidP="00E41232">
      <w:pPr>
        <w:pStyle w:val="ActionText"/>
        <w:ind w:left="0" w:firstLine="0"/>
      </w:pPr>
      <w:r>
        <w:t>Members of the House and staff, reception, Congaree Room, Columbia Convention Center, by The SC Association of Council on Aging Directors.</w:t>
      </w:r>
    </w:p>
    <w:p w14:paraId="397B0BFE" w14:textId="77777777" w:rsidR="00E41232" w:rsidRDefault="00E41232" w:rsidP="00E41232">
      <w:pPr>
        <w:pStyle w:val="ActionText"/>
        <w:keepNext w:val="0"/>
        <w:ind w:left="0" w:firstLine="0"/>
        <w:jc w:val="center"/>
      </w:pPr>
      <w:r>
        <w:t>(Accepted--March 20, 2024)</w:t>
      </w:r>
    </w:p>
    <w:p w14:paraId="38ADB338" w14:textId="77777777" w:rsidR="00E41232" w:rsidRDefault="00E41232" w:rsidP="00E41232">
      <w:pPr>
        <w:pStyle w:val="ActionText"/>
        <w:keepNext w:val="0"/>
        <w:ind w:left="0" w:firstLine="0"/>
        <w:jc w:val="center"/>
      </w:pPr>
    </w:p>
    <w:p w14:paraId="5F9CBAE1" w14:textId="77777777" w:rsidR="00E41232" w:rsidRDefault="00E41232" w:rsidP="00E41232">
      <w:pPr>
        <w:pStyle w:val="ActionText"/>
        <w:ind w:left="0" w:firstLine="0"/>
        <w:jc w:val="center"/>
        <w:rPr>
          <w:b/>
        </w:rPr>
      </w:pPr>
      <w:r>
        <w:rPr>
          <w:b/>
        </w:rPr>
        <w:t>ELECTIONS</w:t>
      </w:r>
    </w:p>
    <w:p w14:paraId="74B6D69F" w14:textId="77777777" w:rsidR="00E41232" w:rsidRDefault="00E41232" w:rsidP="00E41232">
      <w:pPr>
        <w:pStyle w:val="ActionText"/>
        <w:ind w:left="0" w:firstLine="0"/>
        <w:jc w:val="center"/>
        <w:rPr>
          <w:b/>
        </w:rPr>
      </w:pPr>
    </w:p>
    <w:p w14:paraId="05768940" w14:textId="77777777" w:rsidR="00E41232" w:rsidRDefault="00E41232" w:rsidP="00E41232">
      <w:pPr>
        <w:jc w:val="center"/>
        <w:rPr>
          <w:b/>
        </w:rPr>
      </w:pPr>
      <w:r>
        <w:rPr>
          <w:b/>
        </w:rPr>
        <w:t>Wednesday, April 17, 2024, 12:00 Noon</w:t>
      </w:r>
    </w:p>
    <w:p w14:paraId="2F7C02FD" w14:textId="77777777" w:rsidR="00E41232" w:rsidRPr="005A1C2B" w:rsidRDefault="00E41232" w:rsidP="00F0566A">
      <w:pPr>
        <w:ind w:left="0" w:firstLine="0"/>
        <w:rPr>
          <w:caps/>
          <w:color w:val="000000"/>
        </w:rPr>
      </w:pPr>
      <w:r w:rsidRPr="005A1C2B">
        <w:rPr>
          <w:caps/>
          <w:color w:val="000000"/>
        </w:rPr>
        <w:t>A Concurrent Resolution to fix noon on Wednesday, April 17, 2024, to elect a successor to the Honorable Jerry Deese Vinson, Jr., Judge of the Court of Appeals, Seat 8, whose term will expire June 30, 2024; to elect a successor to the Honorable David Garrison "Gary" Hill, Judge of the Court of Appeals, Seat 9, and the successor will serve the remainder of the unexpired term, which will expire June 30, 2028; to elect a judge to a newly created seat on the Circuit Court, Second Judicial Circuit, Seat 2, whose term will be from July 1, 2024, until June 30, 2030; to elect a successor to the Honorable Ralph Ferrell Cothran, Jr., Judge of the Circuit Court, Third Judicial Circuit, Seat 1, upon his retirement on or before December 31, 2024, and the successor will serve the remainder of the unexpired term, which will expire June 30, 2028; to elect a successor to the Honorable Kristi Fisher Curtis, Judge of the Circuit Court, Third Judicial Circuit, Seat 2, whose term will expire June 30, 2024; to elect a successor to the Honorable Michael S. Holt, Judge of the Circuit Court, Fourth Judicial Circuit, Seat 2, whose term will expire June 30, 2024; to elect a successor to the Honorable Deandre Gist Benjamin, Judge of the Circuit Court, Fifth Judicial Circuit, Seat 1, and the successor will serve the remainder of the unexpired term, which will expire June 30, 2025; to elect a successor to the Honorable Daniel McLeod Coble, Judge of the Circuit Court, Fifth Judicial Circuit, Seat 2, whose term will expire June 30, 2024; to elect a successor to the Honorable J. Derham Cole, Judge of the Circuit Court, Seventh Judicial Circuit, Seat 1, upon his retirement on or before December 31, 2024, and the successor will serve the remainder of the unexpired term, which will expire June 30, 2025; to elect a successor to the Honorable Grace Gilchrist Knie, Judge of the Circuit Court, Seventh Judicial Circuit, Seat 2, whose term will expire June 30, 2024; to elect a successor to the Honorable Eugene C. Griffith, Jr., Judge of the Circuit Court, Eighth Judicial Circuit, Seat 2, whose term will expire June 30, 2024; to elect a judge to a newly created seat on the Circuit Court, Ninth Judicial Circuit, Seat 4, whose term will be from July 1, 2024, until June 30, 2030; to elect a successor to the Honorable R. Scott Sprouse, Judge of the Circuit Court, Tenth Judicial Circuit, Seat 2, whose term will expire June 30, 2024; to elect a successor to the Honorable William Paul Keesley, Judge of the Circuit Court, Eleventh Judicial Circuit, Seat 1, whose term will expire June 30, 2024; to elect a successor to the Honorable Walton J. McLeod IV, Judge of the Circuit Court, Eleventh Judicial Circuit, Seat 2, whose term will expire June 30, 2024; to elect a successor to the Honorable Michael G. Nettles, Judge of the Circuit Court, Twelfth Judicial Circuit, Seat 1, whose term will expire June 30, 2024; to elect a successor to the Honorable Letitia H. Verdin, Judge of the Circuit Court, Thirteenth Judicial Circuit, Seat 2, and the successor will serve a new term of that office, which will expire June 30, 2030; to elect a successor to the Honorable Alex Kinlaw, Jr., Judge of the Circuit Court, Thirteenth Judicial Circuit, Seat 4, upon his retirement on or before December 31, 2024, and the successor will serve the remainder of the unexpired term, which will expire June 30, 2028; to elect a successor to the Honorable Robert Bonds, Judge of the Circuit Court, Fourteenth Judicial Circuit, Seat 1, whose term will expire June 30, 2024; to elect a judge to a newly created seat on the Circuit Court, Fourteenth Judicial Circuit, Seat 3, whose term will be from July 1, 2024, until June 30, 2030; to elect a judge to a newly created seat on the Circuit Court, Fifteenth Judicial Circuit, Seat 3, whose term will be from July 1, 2024, until June 30, 2030; to elect a successor to the Honorable Edward W. "Ned" Miller, Judge of the Circuit Court, At-Large, Seat 4, and the successor will serve the remainder of the unexpired term, which will expire June 30, 2027; to elect a successor to the Honorable David Craig Brown, Judge of the Circuit Court, At-Large, Seat 8, and the successor will serve the remainder of the unexpired term, which will expire June 30, 2027; to elect a successor to the Honorable Alison Renee Lee, Judge of the Circuit Court, At-Large, Seat 11, and the successor will serve the remainder of the unexpired term, which will expire June 30, 2026; to elect a successor to the Honorable Donald Bruce Hocker, Judge of the Circuit Court, At-Large, Seat 16, upon his retirement on or before December 31, 2024, and the successor will serve the remainder of the unexpired term, which will expire June 30, 2025; to elect a judge to a newly created seat on the Family Court, First Judicial Circuit, Seat 4, whose term will be from July 1, 2024, until June 30, 2030; to elect a judge to a newly created seat on the Family Court, Seventh Judicial Circuit, Seat 4, whose term will be from July 1, 2024, until June 30, 2030; to elect a successor to the Honorable Wayne M. Creech, Judge of the Family Court, Ninth Judicial Circuit, Seat 4, and the successor will serve the remainder of the unexpired term, which will expire June 30, 2025; to elect a successor to the Honorable Jack A. Landis, Judge of the Family Court, Ninth Judicial Circuit, Seat 6, and the successor will serve the remainder of the unexpired term, which will expire June 30, 2028; to elect a successor to the Honorable Edgar H. Long, Judge of the Family Court, Tenth Judicial Circuit, Seat 1, and the successor will serve the remainder of the unexpired term, which will expire June 30, 2025; to elect a successor to the Honorable Thomas H. White IV, Judge of the Family Court, Sixteenth Judicial Circuit, Seat 1, and the successor will serve the remainder of the unexpired term, which will expire June 30, 2028; to elect a judge to a newly created seat on the Family Court, Sixteenth Judicial Circuit, Seat 3, whose term will be from July 1, 2024, until June 30, 2030; and to elect a successor to the Honorable Ralph King "Tripp" Anderson III, Judge of the Administrative Law Court, Seat 1, whose term will expire June 30, 2024.</w:t>
      </w:r>
    </w:p>
    <w:p w14:paraId="438B7A3A" w14:textId="77777777" w:rsidR="00E41232" w:rsidRPr="006018F5" w:rsidRDefault="00E41232" w:rsidP="00E41232">
      <w:pPr>
        <w:jc w:val="center"/>
      </w:pPr>
      <w:r w:rsidRPr="006018F5">
        <w:t xml:space="preserve">(Under </w:t>
      </w:r>
      <w:r>
        <w:t>H.4895--</w:t>
      </w:r>
      <w:r w:rsidRPr="006018F5">
        <w:t>Adopted</w:t>
      </w:r>
      <w:r>
        <w:t>--February 29, 2024</w:t>
      </w:r>
      <w:r w:rsidRPr="006018F5">
        <w:t>)</w:t>
      </w:r>
    </w:p>
    <w:p w14:paraId="4546AE1B" w14:textId="77777777" w:rsidR="00E41232" w:rsidRDefault="00E41232" w:rsidP="00E41232">
      <w:pPr>
        <w:pStyle w:val="ActionText"/>
        <w:keepNext w:val="0"/>
        <w:ind w:left="0" w:firstLine="0"/>
      </w:pPr>
    </w:p>
    <w:p w14:paraId="35325BF4" w14:textId="77777777" w:rsidR="00E41232" w:rsidRDefault="00E41232" w:rsidP="00E41232">
      <w:pPr>
        <w:jc w:val="center"/>
        <w:rPr>
          <w:b/>
        </w:rPr>
      </w:pPr>
      <w:r>
        <w:rPr>
          <w:b/>
        </w:rPr>
        <w:t>Wednesday, April 17, 2024, 12:00 Noon</w:t>
      </w:r>
    </w:p>
    <w:p w14:paraId="67FE7834" w14:textId="16201DB8" w:rsidR="00E41232" w:rsidRPr="005A1C2B" w:rsidRDefault="00B64D4A" w:rsidP="00F0566A">
      <w:pPr>
        <w:ind w:left="0" w:firstLine="0"/>
        <w:rPr>
          <w:caps/>
          <w:color w:val="000000"/>
        </w:rPr>
      </w:pPr>
      <w:r w:rsidRPr="005A1C2B">
        <w:rPr>
          <w:caps/>
          <w:color w:val="000000"/>
        </w:rPr>
        <w:t xml:space="preserve">A CONCURRENT RESOLUTION </w:t>
      </w:r>
      <w:r w:rsidR="00E41232" w:rsidRPr="005A1C2B">
        <w:rPr>
          <w:caps/>
          <w:color w:val="000000"/>
        </w:rPr>
        <w:t>TO FIX NOON ON WEDNESDAY, APRIL 17, 2024, IMMEDIATELY FOLLOWING JUDICIAL ELECTIONS, AS THE TIME TO ELECT A MEMBER TO THE BOARD OF TRUSTEES OF THE COLLEGE OF CHARLESTON TO FILL THE TERM OF THE MEMBER FOR THE SECOND CONGRESSIONAL DISTRICT SEAT 3, THIRD CONGRESSIONAL DISTRICT SEAT 5, FOURTH CONGRESSIONAL DISTRICT SEAT 7, FIFTH CONGRESSIONAL DISTRICT SEAT 9, SIXTH CONGRESSIONAL DISTRICT SEAT 11, SEVENTH CONGRESSIONAL DISTRICT SEAT 13, AT-LARGE SEAT 15, AND AT-LARGE SEAT 17, OF WHICH ALL TERMS WILL EXPIRE JUNE 30, 2026; TO ELECT A MEMBER TO THE BOARD OF TRUSTEES OF FRANCIS MARION UNIVERSITY TO FILL THE TERM OF THE MEMBER FOR THE FIRST CONGRESSIONAL DISTRICT SEAT 1, WHOSE TERM WILL EXPIRE ON JUNE 30, 2026, THE TERM OF THE MEMBER FOR THE SECOND CONGRESSIONAL DISTRICT SEAT 2, WHOSE TERM WILL EXPIRE ON JUNE 30, 2024, THE TERM OF THE MEMBER FOR THE FIFTH CONGRESSIONAL DISTRICT SEAT 5 AND FOR THE SIXTH CONGRESSIONAL DISTRICT SEAT 6, OF WHICH BOTH TERMS WILL EXPIRE ON JUNE 30, 2026, AND THE TERM OF THE MEMBER FOR AT-LARGE SEATS 8, 10, 12, AND 13, OF WHICH ALL TERMS WILL EXPIRE JUNE 30, 2026; TO ELECT A MEMBER OF THE BOARD OF TRUSTEES OF LANDER UNIVERSITY TO FILL THE TERM OF THE MEMBER FOR THE FIRST CONGRESSIONAL DISTRICT SEAT 9, WHOSE TERM WILL EXPIRE ON JUNE 30, 2024; TO ELECT A MEMBER OF THE BOARD OF TRUSTEES OF THE MEDICAL UNIVERSITY OF SOUTH CAROLINA TO FILL THE TERM OF THE MEMBER FOR THE FIRST CONGRESSIONAL DISTRICT MEDICAL SEAT, SECOND CONGRESSIONAL DISTRICT MEDICAL SEAT, THIRD CONGRESSIONAL DISTRICT MEDICAL SEAT, FOURTH CONGRESSIONAL DISTRICT LAY SEAT, FIFTH CONGRESSIONAL DISTRICT LAY SEAT, SIXTH CONGRESSIONAL DISTRICT MEDICAL SEAT, AND SEVENTH CONGRESSIONAL DISTRICT LAY SEAT, OF WHICH ALL TERMS WILL EXPIRE JUNE 30, 2026; TO ELECT A MEMBER OF THE BOARD OF TRUSTEES OF SOUTH CAROLINA STATE UNIVERSITY TO FILL THE TERM OF A MEMBER FOR THE FIFTH CONGRESSIONAL DISTRICT SEAT 5, SEVENTH CONGRESSIONAL DISTRICT SEAT 7, AND AT-LARGE SEATS 9 AND 11, OF WHICH ALL TERMS WILL EXPIRE ON JUNE 30, 2026; AND TO ELECT A MEMBER OF THE BOARD OF TRUSTEES OF WINTHROP UNIVERSITY FOR THE FOURTH CONGRESSIONAL DISTRICT SEAT 4, WHOSE TERM WILL EXPIRE ON JUNE 30, 2028; AND TO FIX WEDNESDAY, APRIL 17, 2024, IMMEDIATELY FOLLOWING COLLEGE AND UNIVERSITY BOARDS OF TRUSTEES ELECTIONS, AS THE TIME TO ELECT MEMBERS TO THE DEPARTMENT OF EMPLOYMENT AND WORKFORCE'S APPELLATE PANEL.</w:t>
      </w:r>
    </w:p>
    <w:p w14:paraId="2856578E" w14:textId="4AF0611B" w:rsidR="00E41232" w:rsidRDefault="00E41232" w:rsidP="00E41232">
      <w:pPr>
        <w:jc w:val="center"/>
      </w:pPr>
      <w:r w:rsidRPr="006018F5">
        <w:t xml:space="preserve">(Under </w:t>
      </w:r>
      <w:r>
        <w:t>S.1230</w:t>
      </w:r>
      <w:r w:rsidR="00B64D4A">
        <w:t>--</w:t>
      </w:r>
      <w:r w:rsidRPr="006018F5">
        <w:t>Adopted</w:t>
      </w:r>
      <w:r>
        <w:t>--April 9, 2024</w:t>
      </w:r>
      <w:r w:rsidRPr="006018F5">
        <w:t>)</w:t>
      </w:r>
    </w:p>
    <w:p w14:paraId="312596F4" w14:textId="77777777" w:rsidR="00F0566A" w:rsidRPr="006018F5" w:rsidRDefault="00F0566A" w:rsidP="00E41232">
      <w:pPr>
        <w:jc w:val="center"/>
      </w:pPr>
    </w:p>
    <w:p w14:paraId="5DC57DAD" w14:textId="77777777" w:rsidR="00E41232" w:rsidRDefault="00E41232" w:rsidP="00E41232">
      <w:pPr>
        <w:pStyle w:val="ActionText"/>
        <w:ind w:left="0" w:firstLine="0"/>
        <w:jc w:val="center"/>
        <w:rPr>
          <w:b/>
        </w:rPr>
      </w:pPr>
      <w:r>
        <w:rPr>
          <w:b/>
        </w:rPr>
        <w:t>SECOND READING LOCAL UNCONTESTED BILLS</w:t>
      </w:r>
    </w:p>
    <w:p w14:paraId="6A2F8623" w14:textId="77777777" w:rsidR="00E41232" w:rsidRDefault="00E41232" w:rsidP="00E41232">
      <w:pPr>
        <w:pStyle w:val="ActionText"/>
        <w:ind w:left="0" w:firstLine="0"/>
        <w:jc w:val="center"/>
        <w:rPr>
          <w:b/>
        </w:rPr>
      </w:pPr>
    </w:p>
    <w:p w14:paraId="7AB3BA49" w14:textId="0C878DF5" w:rsidR="00E41232" w:rsidRPr="00E66994" w:rsidRDefault="00E41232" w:rsidP="00E66994">
      <w:pPr>
        <w:pStyle w:val="ActionText"/>
        <w:ind w:left="0" w:firstLine="0"/>
        <w:rPr>
          <w:b/>
          <w:bCs/>
          <w:szCs w:val="22"/>
        </w:rPr>
      </w:pPr>
      <w:r w:rsidRPr="00E41232">
        <w:rPr>
          <w:b/>
        </w:rPr>
        <w:t>H. 5387</w:t>
      </w:r>
      <w:r w:rsidR="00E66994">
        <w:rPr>
          <w:bCs/>
        </w:rPr>
        <w:t>--</w:t>
      </w:r>
      <w:r w:rsidR="00E66994" w:rsidRPr="00E66994">
        <w:rPr>
          <w:bCs/>
        </w:rPr>
        <w:t>Rep. Rutherford</w:t>
      </w:r>
      <w:r w:rsidR="00E66994">
        <w:rPr>
          <w:b/>
        </w:rPr>
        <w:t xml:space="preserve">:  </w:t>
      </w:r>
      <w:r w:rsidR="00E66994" w:rsidRPr="00E66994">
        <w:rPr>
          <w:b/>
          <w:bCs/>
          <w:color w:val="000000"/>
          <w:szCs w:val="22"/>
          <w:shd w:val="clear" w:color="auto" w:fill="FFFFFF"/>
        </w:rPr>
        <w:t>A BILL TO PROVIDE FOR THE OPERATION OF PERSONAL DELIVERY DEVICES IN RICHLAND COUNTY.</w:t>
      </w:r>
    </w:p>
    <w:p w14:paraId="4EE3D9C7" w14:textId="511435A4" w:rsidR="00E41232" w:rsidRDefault="00E66994" w:rsidP="005A1C2B">
      <w:pPr>
        <w:pStyle w:val="ActionText"/>
        <w:ind w:left="630" w:firstLine="0"/>
        <w:rPr>
          <w:bCs/>
        </w:rPr>
      </w:pPr>
      <w:r>
        <w:rPr>
          <w:bCs/>
        </w:rPr>
        <w:t>(Without reference</w:t>
      </w:r>
      <w:r w:rsidR="003058C5">
        <w:rPr>
          <w:bCs/>
        </w:rPr>
        <w:t>--</w:t>
      </w:r>
      <w:r>
        <w:rPr>
          <w:bCs/>
        </w:rPr>
        <w:t>April 10, 2024)</w:t>
      </w:r>
    </w:p>
    <w:p w14:paraId="37900808" w14:textId="77777777" w:rsidR="00E66994" w:rsidRPr="00E66994" w:rsidRDefault="00E66994" w:rsidP="00E41232">
      <w:pPr>
        <w:pStyle w:val="ActionText"/>
        <w:rPr>
          <w:bCs/>
        </w:rPr>
      </w:pPr>
    </w:p>
    <w:p w14:paraId="2CDAEFA4" w14:textId="27EC5387" w:rsidR="00E41232" w:rsidRPr="00E66994" w:rsidRDefault="00E41232" w:rsidP="00E66994">
      <w:pPr>
        <w:pStyle w:val="ActionText"/>
        <w:ind w:left="0" w:firstLine="0"/>
        <w:rPr>
          <w:b/>
          <w:bCs/>
          <w:szCs w:val="22"/>
        </w:rPr>
      </w:pPr>
      <w:r w:rsidRPr="00E41232">
        <w:rPr>
          <w:b/>
        </w:rPr>
        <w:t>H. 5395--</w:t>
      </w:r>
      <w:r w:rsidR="00E66994" w:rsidRPr="00E66994">
        <w:rPr>
          <w:color w:val="000000"/>
          <w:szCs w:val="22"/>
          <w:shd w:val="clear" w:color="auto" w:fill="FFFFFF"/>
        </w:rPr>
        <w:t>Reps. B. Newton, Mitchell, Yow and Neese</w:t>
      </w:r>
      <w:r w:rsidR="00E66994" w:rsidRPr="00E66994">
        <w:rPr>
          <w:b/>
          <w:bCs/>
          <w:color w:val="000000"/>
          <w:szCs w:val="22"/>
          <w:shd w:val="clear" w:color="auto" w:fill="FFFFFF"/>
        </w:rPr>
        <w:t>:  A BILL TO AMEND ACT 879 OF 1954, AS AMENDED, RELATING TO THE CREATION OF THE LANCASTER COUNTY NATURAL GAS AUTHORITY, SO AS TO CLARIFY PER DIEM PROVISIONS APPLICABLE TO MEMBERS OF THE BOARD OF DIRECTORS AND TO DELETE THE REQUIREMENT THAT ALL UNENCUMBERED REVENUES FROM THE SYSTEM BE PAID OVER TO THE MUNICIPALITIES SERVED BY THE AUTHORITY AND PROVIDE THAT THESE FUNDS MUST BE USED INSTEAD TO EXPAND THE SYSTEM OR TO REDUCE CUSTOMER RATES.</w:t>
      </w:r>
    </w:p>
    <w:p w14:paraId="12ED1017" w14:textId="126CF4C8" w:rsidR="00E66994" w:rsidRDefault="00E66994" w:rsidP="005A1C2B">
      <w:pPr>
        <w:pStyle w:val="ActionText"/>
        <w:ind w:left="630" w:firstLine="0"/>
        <w:rPr>
          <w:bCs/>
        </w:rPr>
      </w:pPr>
      <w:r>
        <w:rPr>
          <w:bCs/>
        </w:rPr>
        <w:t>(Without reference</w:t>
      </w:r>
      <w:r w:rsidR="003058C5">
        <w:rPr>
          <w:bCs/>
        </w:rPr>
        <w:t>--</w:t>
      </w:r>
      <w:r>
        <w:rPr>
          <w:bCs/>
        </w:rPr>
        <w:t>April 10, 2024)</w:t>
      </w:r>
    </w:p>
    <w:p w14:paraId="6F5E1F58" w14:textId="77777777" w:rsidR="00E66994" w:rsidRDefault="00E66994" w:rsidP="00E41232">
      <w:pPr>
        <w:pStyle w:val="ActionText"/>
        <w:rPr>
          <w:b/>
        </w:rPr>
      </w:pPr>
    </w:p>
    <w:p w14:paraId="2CAFEEEC" w14:textId="77777777" w:rsidR="00E41232" w:rsidRDefault="00E41232" w:rsidP="00E41232">
      <w:pPr>
        <w:pStyle w:val="ActionText"/>
        <w:jc w:val="center"/>
        <w:rPr>
          <w:b/>
        </w:rPr>
      </w:pPr>
      <w:r>
        <w:rPr>
          <w:b/>
        </w:rPr>
        <w:t>SPECIAL INTRODUCTIONS/ RECOGNITIONS/ANNOUNCEMENTS</w:t>
      </w:r>
    </w:p>
    <w:p w14:paraId="2BC03392" w14:textId="77777777" w:rsidR="00E41232" w:rsidRDefault="00E41232" w:rsidP="00E41232">
      <w:pPr>
        <w:pStyle w:val="ActionText"/>
        <w:jc w:val="center"/>
        <w:rPr>
          <w:b/>
        </w:rPr>
      </w:pPr>
    </w:p>
    <w:p w14:paraId="69E332D3" w14:textId="77777777" w:rsidR="00E41232" w:rsidRDefault="00E41232" w:rsidP="00E41232">
      <w:pPr>
        <w:pStyle w:val="ActionText"/>
        <w:jc w:val="center"/>
        <w:rPr>
          <w:b/>
        </w:rPr>
      </w:pPr>
      <w:r>
        <w:rPr>
          <w:b/>
        </w:rPr>
        <w:t>SECOND READING STATEWIDE UNCONTESTED BILL</w:t>
      </w:r>
    </w:p>
    <w:p w14:paraId="431E3987" w14:textId="77777777" w:rsidR="00E41232" w:rsidRDefault="00E41232" w:rsidP="00E41232">
      <w:pPr>
        <w:pStyle w:val="ActionText"/>
        <w:jc w:val="center"/>
        <w:rPr>
          <w:b/>
        </w:rPr>
      </w:pPr>
    </w:p>
    <w:p w14:paraId="03247433" w14:textId="77777777" w:rsidR="00E41232" w:rsidRPr="00E41232" w:rsidRDefault="00E41232" w:rsidP="00E41232">
      <w:pPr>
        <w:pStyle w:val="ActionText"/>
      </w:pPr>
      <w:r w:rsidRPr="00E41232">
        <w:rPr>
          <w:b/>
        </w:rPr>
        <w:t>S. 1047--</w:t>
      </w:r>
      <w:r w:rsidRPr="00E41232">
        <w:t xml:space="preserve">Senator Hutto: </w:t>
      </w:r>
      <w:r w:rsidRPr="00E41232">
        <w:rPr>
          <w:b/>
        </w:rPr>
        <w:t>A BILL TO AMEND THE SOUTH CAROLINA CODE OF LAWS BY AMENDING SECTION 59-53-610, RELATING TO DENMARK TECHNICAL COLLEGE AREA COMMISSION MEMBERS, SO AS TO PROVIDE THAT THE MANNER BY WHICH COMMISSIONERS ARE APPOINTED SHALL BE BY APPOINTMENT OF THE GOVERNOR UPON THE RECOMMENDATION OF A MAJORITY OF THE MEMBERS OF THE GENERAL ASSEMBLY REPRESENTING ALLENDALE, BAMBERG, AND BARNWELL COUNTIES.</w:t>
      </w:r>
    </w:p>
    <w:p w14:paraId="6495DA98" w14:textId="77777777" w:rsidR="00E41232" w:rsidRDefault="00E41232" w:rsidP="00E41232">
      <w:pPr>
        <w:pStyle w:val="ActionText"/>
        <w:ind w:left="648" w:firstLine="0"/>
      </w:pPr>
      <w:r>
        <w:t>(Educ. &amp; Pub. Wks. Com.--March 21, 2024)</w:t>
      </w:r>
    </w:p>
    <w:p w14:paraId="06CAC6B9" w14:textId="77777777" w:rsidR="00E41232" w:rsidRPr="00E41232" w:rsidRDefault="00E41232" w:rsidP="00E41232">
      <w:pPr>
        <w:pStyle w:val="ActionText"/>
        <w:keepNext w:val="0"/>
        <w:ind w:left="648" w:firstLine="0"/>
      </w:pPr>
      <w:r w:rsidRPr="00E41232">
        <w:t>(Recalled--April 09, 2024)</w:t>
      </w:r>
    </w:p>
    <w:p w14:paraId="3BFCC05A" w14:textId="77777777" w:rsidR="00E41232" w:rsidRDefault="00E41232" w:rsidP="00E41232">
      <w:pPr>
        <w:pStyle w:val="ActionText"/>
        <w:keepNext w:val="0"/>
        <w:ind w:left="0" w:firstLine="0"/>
      </w:pPr>
    </w:p>
    <w:p w14:paraId="4D2B3427" w14:textId="77777777" w:rsidR="00E41232" w:rsidRDefault="00E41232" w:rsidP="00E41232">
      <w:pPr>
        <w:pStyle w:val="ActionText"/>
        <w:ind w:left="0" w:firstLine="0"/>
        <w:jc w:val="center"/>
        <w:rPr>
          <w:b/>
        </w:rPr>
      </w:pPr>
      <w:r>
        <w:rPr>
          <w:b/>
        </w:rPr>
        <w:t>WITHDRAWAL OF OBJECTIONS/REQUEST FOR DEBATE</w:t>
      </w:r>
    </w:p>
    <w:p w14:paraId="7EA22742" w14:textId="77777777" w:rsidR="00E41232" w:rsidRDefault="00E41232" w:rsidP="00E41232">
      <w:pPr>
        <w:pStyle w:val="ActionText"/>
        <w:ind w:left="0" w:firstLine="0"/>
        <w:jc w:val="center"/>
        <w:rPr>
          <w:b/>
        </w:rPr>
      </w:pPr>
    </w:p>
    <w:p w14:paraId="156968AF" w14:textId="77777777" w:rsidR="00E41232" w:rsidRDefault="00E41232" w:rsidP="00E41232">
      <w:pPr>
        <w:pStyle w:val="ActionText"/>
        <w:ind w:left="0" w:firstLine="0"/>
        <w:jc w:val="center"/>
        <w:rPr>
          <w:b/>
        </w:rPr>
      </w:pPr>
      <w:r>
        <w:rPr>
          <w:b/>
        </w:rPr>
        <w:t>UNANIMOUS CONSENT REQUESTS</w:t>
      </w:r>
    </w:p>
    <w:p w14:paraId="7BF0C29A" w14:textId="77777777" w:rsidR="00E41232" w:rsidRDefault="00E41232" w:rsidP="00E41232">
      <w:pPr>
        <w:pStyle w:val="ActionText"/>
        <w:ind w:left="0" w:firstLine="0"/>
        <w:jc w:val="center"/>
        <w:rPr>
          <w:b/>
        </w:rPr>
      </w:pPr>
    </w:p>
    <w:p w14:paraId="1FEF338D" w14:textId="77777777" w:rsidR="00E41232" w:rsidRDefault="00E41232" w:rsidP="00E41232">
      <w:pPr>
        <w:pStyle w:val="ActionText"/>
        <w:ind w:left="0" w:firstLine="0"/>
        <w:jc w:val="center"/>
        <w:rPr>
          <w:b/>
        </w:rPr>
      </w:pPr>
      <w:r>
        <w:rPr>
          <w:b/>
        </w:rPr>
        <w:t>VETO ON:</w:t>
      </w:r>
    </w:p>
    <w:p w14:paraId="361D3FA8" w14:textId="77777777" w:rsidR="00E41232" w:rsidRDefault="00E41232" w:rsidP="00E41232">
      <w:pPr>
        <w:pStyle w:val="ActionText"/>
        <w:ind w:left="0" w:firstLine="0"/>
        <w:jc w:val="center"/>
        <w:rPr>
          <w:b/>
        </w:rPr>
      </w:pPr>
    </w:p>
    <w:p w14:paraId="6BE92D33" w14:textId="32C1E5D2" w:rsidR="00E41232" w:rsidRPr="00E41232" w:rsidRDefault="00E66994" w:rsidP="00E66994">
      <w:pPr>
        <w:pStyle w:val="ActionText"/>
      </w:pPr>
      <w:r>
        <w:rPr>
          <w:b/>
        </w:rPr>
        <w:t xml:space="preserve">R. 102, </w:t>
      </w:r>
      <w:r w:rsidR="00E41232" w:rsidRPr="00E41232">
        <w:rPr>
          <w:b/>
        </w:rPr>
        <w:t>H. 4300--</w:t>
      </w:r>
      <w:r w:rsidR="00E41232" w:rsidRPr="00E41232">
        <w:t>(Continued--February 06, 2024)</w:t>
      </w:r>
    </w:p>
    <w:p w14:paraId="71376FC1" w14:textId="77777777" w:rsidR="00E41232" w:rsidRDefault="00E41232" w:rsidP="00E41232">
      <w:pPr>
        <w:pStyle w:val="ActionText"/>
        <w:keepNext w:val="0"/>
        <w:ind w:left="0" w:firstLine="0"/>
      </w:pPr>
    </w:p>
    <w:p w14:paraId="50A78848" w14:textId="77777777" w:rsidR="00E41232" w:rsidRDefault="00E41232" w:rsidP="00E41232">
      <w:pPr>
        <w:pStyle w:val="ActionText"/>
        <w:ind w:left="0" w:firstLine="0"/>
        <w:jc w:val="center"/>
        <w:rPr>
          <w:b/>
        </w:rPr>
      </w:pPr>
      <w:r>
        <w:rPr>
          <w:b/>
        </w:rPr>
        <w:t>SENATE AMENDMENTS ON</w:t>
      </w:r>
    </w:p>
    <w:p w14:paraId="70B07E83" w14:textId="77777777" w:rsidR="00E41232" w:rsidRDefault="00E41232" w:rsidP="00E41232">
      <w:pPr>
        <w:pStyle w:val="ActionText"/>
        <w:ind w:left="0" w:firstLine="0"/>
        <w:jc w:val="center"/>
        <w:rPr>
          <w:b/>
        </w:rPr>
      </w:pPr>
    </w:p>
    <w:p w14:paraId="0EB1C7D9" w14:textId="77777777" w:rsidR="00E41232" w:rsidRPr="00E41232" w:rsidRDefault="00E41232" w:rsidP="00E41232">
      <w:pPr>
        <w:pStyle w:val="ActionText"/>
        <w:keepNext w:val="0"/>
      </w:pPr>
      <w:r w:rsidRPr="00E41232">
        <w:rPr>
          <w:b/>
        </w:rPr>
        <w:t>S. 557--</w:t>
      </w:r>
      <w:r w:rsidRPr="00E41232">
        <w:t>(Debate adjourned until Thu., Apr. 18, 2024--April 10, 2024)</w:t>
      </w:r>
    </w:p>
    <w:p w14:paraId="7361BEDA" w14:textId="77777777" w:rsidR="00E41232" w:rsidRDefault="00E41232" w:rsidP="00E41232">
      <w:pPr>
        <w:pStyle w:val="ActionText"/>
        <w:keepNext w:val="0"/>
        <w:ind w:left="0"/>
      </w:pPr>
    </w:p>
    <w:p w14:paraId="46A65BC8" w14:textId="77777777" w:rsidR="00E41232" w:rsidRPr="00E41232" w:rsidRDefault="00E41232" w:rsidP="00E41232">
      <w:pPr>
        <w:pStyle w:val="ActionText"/>
      </w:pPr>
      <w:r w:rsidRPr="00E41232">
        <w:rPr>
          <w:b/>
        </w:rPr>
        <w:t>H. 4552--</w:t>
      </w:r>
      <w:r w:rsidRPr="00E41232">
        <w:t xml:space="preserve">Reps. Pendarvis, Clyburn, Henegan, M. M. Smith, B. L. Cox, Robbins, Brewer, King, Wheeler, Henderson-Myers, Erickson, Stavrinakis, Weeks, Davis, Rivers and Gilliard: </w:t>
      </w:r>
      <w:r w:rsidRPr="00E41232">
        <w:rPr>
          <w:b/>
        </w:rPr>
        <w:t>A BILL TO AMEND THE SOUTH CAROLINA CODE OF LAWS BY AMENDING SECTION 31-12-30, RELATING TO REDEVELOPMENT OF FEDERAL MILITARY INSTALLATIONS DEFINITIONS, SO AS TO PROVIDE THAT A REDEVELOPMENT PROJECT INCLUDES CERTAIN AFFORDABLE HOUSING PROJECTS.</w:t>
      </w:r>
    </w:p>
    <w:p w14:paraId="0344DB36" w14:textId="77777777" w:rsidR="00E41232" w:rsidRPr="00E41232" w:rsidRDefault="00E41232" w:rsidP="00E41232">
      <w:pPr>
        <w:pStyle w:val="ActionText"/>
        <w:keepNext w:val="0"/>
        <w:ind w:left="648" w:firstLine="0"/>
      </w:pPr>
      <w:r w:rsidRPr="00E41232">
        <w:t>(Pending question:  Shall the House concur in the Senate Amendments--April 09, 2024)</w:t>
      </w:r>
    </w:p>
    <w:p w14:paraId="516E3430" w14:textId="77777777" w:rsidR="00E41232" w:rsidRDefault="00E41232" w:rsidP="00E41232">
      <w:pPr>
        <w:pStyle w:val="ActionText"/>
        <w:keepNext w:val="0"/>
        <w:ind w:left="0" w:firstLine="0"/>
      </w:pPr>
    </w:p>
    <w:p w14:paraId="5BF01A13" w14:textId="77777777" w:rsidR="00E41232" w:rsidRDefault="00E41232" w:rsidP="00E41232">
      <w:pPr>
        <w:pStyle w:val="ActionText"/>
        <w:ind w:left="0" w:firstLine="0"/>
        <w:jc w:val="center"/>
        <w:rPr>
          <w:b/>
        </w:rPr>
      </w:pPr>
      <w:r>
        <w:rPr>
          <w:b/>
        </w:rPr>
        <w:t>MOTION PERIOD</w:t>
      </w:r>
    </w:p>
    <w:p w14:paraId="1ECFB8C6" w14:textId="25252964" w:rsidR="00E41232" w:rsidRDefault="00E41232" w:rsidP="00E41232">
      <w:pPr>
        <w:pStyle w:val="ActionText"/>
        <w:ind w:left="0" w:firstLine="0"/>
        <w:jc w:val="center"/>
        <w:rPr>
          <w:b/>
        </w:rPr>
      </w:pPr>
    </w:p>
    <w:p w14:paraId="1A4552F1" w14:textId="77777777" w:rsidR="000538D7" w:rsidRDefault="000538D7" w:rsidP="00E41232">
      <w:pPr>
        <w:pStyle w:val="ActionText"/>
        <w:keepNext w:val="0"/>
        <w:ind w:left="0" w:firstLine="0"/>
      </w:pPr>
    </w:p>
    <w:p w14:paraId="2ECD9243" w14:textId="77777777" w:rsidR="007C07AA" w:rsidRDefault="007C07AA" w:rsidP="00E41232">
      <w:pPr>
        <w:pStyle w:val="ActionText"/>
        <w:keepNext w:val="0"/>
        <w:ind w:left="0" w:firstLine="0"/>
      </w:pPr>
    </w:p>
    <w:p w14:paraId="2D641B62" w14:textId="77777777" w:rsidR="007C07AA" w:rsidRDefault="007C07AA" w:rsidP="00E41232">
      <w:pPr>
        <w:pStyle w:val="ActionText"/>
        <w:keepNext w:val="0"/>
        <w:ind w:left="0" w:firstLine="0"/>
        <w:sectPr w:rsidR="007C07AA" w:rsidSect="00E41232">
          <w:headerReference w:type="default" r:id="rId14"/>
          <w:pgSz w:w="12240" w:h="15840" w:code="1"/>
          <w:pgMar w:top="1008" w:right="4694" w:bottom="3499" w:left="1224" w:header="1008" w:footer="3499" w:gutter="0"/>
          <w:pgNumType w:start="1"/>
          <w:cols w:space="720"/>
        </w:sectPr>
      </w:pPr>
    </w:p>
    <w:p w14:paraId="49267B20" w14:textId="747B5C2F" w:rsidR="007C07AA" w:rsidRDefault="007C07AA" w:rsidP="007C07AA">
      <w:pPr>
        <w:pStyle w:val="ActionText"/>
        <w:keepNext w:val="0"/>
        <w:ind w:left="0" w:firstLine="0"/>
        <w:jc w:val="center"/>
        <w:rPr>
          <w:b/>
        </w:rPr>
      </w:pPr>
      <w:r w:rsidRPr="007C07AA">
        <w:rPr>
          <w:b/>
        </w:rPr>
        <w:t>HOUSE CALENDAR INDEX</w:t>
      </w:r>
    </w:p>
    <w:p w14:paraId="16081922" w14:textId="77777777" w:rsidR="007C07AA" w:rsidRDefault="007C07AA" w:rsidP="007C07AA">
      <w:pPr>
        <w:pStyle w:val="ActionText"/>
        <w:keepNext w:val="0"/>
        <w:ind w:left="0" w:firstLine="0"/>
        <w:rPr>
          <w:b/>
        </w:rPr>
      </w:pPr>
    </w:p>
    <w:p w14:paraId="3A46E2F1" w14:textId="77777777" w:rsidR="007C07AA" w:rsidRDefault="007C07AA" w:rsidP="007C07AA">
      <w:pPr>
        <w:pStyle w:val="ActionText"/>
        <w:keepNext w:val="0"/>
        <w:ind w:left="0" w:firstLine="0"/>
        <w:rPr>
          <w:b/>
        </w:rPr>
        <w:sectPr w:rsidR="007C07AA" w:rsidSect="007C07AA">
          <w:pgSz w:w="12240" w:h="15840" w:code="1"/>
          <w:pgMar w:top="1008" w:right="4694" w:bottom="3499" w:left="1224" w:header="1008" w:footer="3499" w:gutter="0"/>
          <w:cols w:space="720"/>
        </w:sectPr>
      </w:pPr>
    </w:p>
    <w:p w14:paraId="03A70A68" w14:textId="4C7D0301" w:rsidR="007C07AA" w:rsidRPr="007C07AA" w:rsidRDefault="007C07AA" w:rsidP="007C07AA">
      <w:pPr>
        <w:pStyle w:val="ActionText"/>
        <w:keepNext w:val="0"/>
        <w:tabs>
          <w:tab w:val="right" w:leader="dot" w:pos="2520"/>
        </w:tabs>
        <w:ind w:left="0" w:firstLine="0"/>
      </w:pPr>
      <w:bookmarkStart w:id="0" w:name="index_start"/>
      <w:bookmarkEnd w:id="0"/>
      <w:r w:rsidRPr="007C07AA">
        <w:t>H. 4300</w:t>
      </w:r>
      <w:r w:rsidRPr="007C07AA">
        <w:tab/>
        <w:t>8</w:t>
      </w:r>
    </w:p>
    <w:p w14:paraId="72AA9D61" w14:textId="16648BB3" w:rsidR="007C07AA" w:rsidRPr="007C07AA" w:rsidRDefault="007C07AA" w:rsidP="007C07AA">
      <w:pPr>
        <w:pStyle w:val="ActionText"/>
        <w:keepNext w:val="0"/>
        <w:tabs>
          <w:tab w:val="right" w:leader="dot" w:pos="2520"/>
        </w:tabs>
        <w:ind w:left="0" w:firstLine="0"/>
      </w:pPr>
      <w:r w:rsidRPr="007C07AA">
        <w:t>H. 4552</w:t>
      </w:r>
      <w:r w:rsidRPr="007C07AA">
        <w:tab/>
        <w:t>8</w:t>
      </w:r>
    </w:p>
    <w:p w14:paraId="5D799A4E" w14:textId="1D219774" w:rsidR="007C07AA" w:rsidRPr="007C07AA" w:rsidRDefault="007C07AA" w:rsidP="007C07AA">
      <w:pPr>
        <w:pStyle w:val="ActionText"/>
        <w:keepNext w:val="0"/>
        <w:tabs>
          <w:tab w:val="right" w:leader="dot" w:pos="2520"/>
        </w:tabs>
        <w:ind w:left="0" w:firstLine="0"/>
      </w:pPr>
      <w:r w:rsidRPr="007C07AA">
        <w:t>H. 5387</w:t>
      </w:r>
      <w:r w:rsidRPr="007C07AA">
        <w:tab/>
        <w:t>7</w:t>
      </w:r>
    </w:p>
    <w:p w14:paraId="407DD568" w14:textId="3670DA49" w:rsidR="007C07AA" w:rsidRPr="007C07AA" w:rsidRDefault="007C07AA" w:rsidP="007C07AA">
      <w:pPr>
        <w:pStyle w:val="ActionText"/>
        <w:keepNext w:val="0"/>
        <w:tabs>
          <w:tab w:val="right" w:leader="dot" w:pos="2520"/>
        </w:tabs>
        <w:ind w:left="0" w:firstLine="0"/>
      </w:pPr>
      <w:r w:rsidRPr="007C07AA">
        <w:t>H. 5395</w:t>
      </w:r>
      <w:r w:rsidRPr="007C07AA">
        <w:tab/>
        <w:t>7</w:t>
      </w:r>
    </w:p>
    <w:p w14:paraId="318A189C" w14:textId="25E9A3A4" w:rsidR="007C07AA" w:rsidRPr="007C07AA" w:rsidRDefault="007C07AA" w:rsidP="007C07AA">
      <w:pPr>
        <w:pStyle w:val="ActionText"/>
        <w:keepNext w:val="0"/>
        <w:tabs>
          <w:tab w:val="right" w:leader="dot" w:pos="2520"/>
        </w:tabs>
        <w:ind w:left="0" w:firstLine="0"/>
      </w:pPr>
      <w:r>
        <w:br w:type="column"/>
      </w:r>
    </w:p>
    <w:p w14:paraId="18CB201C" w14:textId="439B9323" w:rsidR="007C07AA" w:rsidRPr="007C07AA" w:rsidRDefault="007C07AA" w:rsidP="007C07AA">
      <w:pPr>
        <w:pStyle w:val="ActionText"/>
        <w:keepNext w:val="0"/>
        <w:tabs>
          <w:tab w:val="right" w:leader="dot" w:pos="2520"/>
        </w:tabs>
        <w:ind w:left="0" w:firstLine="0"/>
      </w:pPr>
      <w:r w:rsidRPr="007C07AA">
        <w:t>S. 557</w:t>
      </w:r>
      <w:r w:rsidRPr="007C07AA">
        <w:tab/>
        <w:t>8</w:t>
      </w:r>
    </w:p>
    <w:p w14:paraId="646F1142" w14:textId="77777777" w:rsidR="007C07AA" w:rsidRDefault="007C07AA" w:rsidP="007C07AA">
      <w:pPr>
        <w:pStyle w:val="ActionText"/>
        <w:keepNext w:val="0"/>
        <w:tabs>
          <w:tab w:val="right" w:leader="dot" w:pos="2520"/>
        </w:tabs>
        <w:ind w:left="0" w:firstLine="0"/>
      </w:pPr>
      <w:r w:rsidRPr="007C07AA">
        <w:t>S. 1047</w:t>
      </w:r>
      <w:r w:rsidRPr="007C07AA">
        <w:tab/>
        <w:t>7</w:t>
      </w:r>
    </w:p>
    <w:p w14:paraId="13F5F42F" w14:textId="77777777" w:rsidR="007C07AA" w:rsidRDefault="007C07AA" w:rsidP="007C07AA">
      <w:pPr>
        <w:pStyle w:val="ActionText"/>
        <w:keepNext w:val="0"/>
        <w:tabs>
          <w:tab w:val="right" w:leader="dot" w:pos="2520"/>
        </w:tabs>
        <w:ind w:left="0" w:firstLine="0"/>
        <w:sectPr w:rsidR="007C07AA" w:rsidSect="007C07AA">
          <w:type w:val="continuous"/>
          <w:pgSz w:w="12240" w:h="15840" w:code="1"/>
          <w:pgMar w:top="1008" w:right="4694" w:bottom="3499" w:left="1224" w:header="1008" w:footer="3499" w:gutter="0"/>
          <w:cols w:num="2" w:space="720"/>
        </w:sectPr>
      </w:pPr>
    </w:p>
    <w:p w14:paraId="3AF87E88" w14:textId="0F37A2D9" w:rsidR="007C07AA" w:rsidRPr="007C07AA" w:rsidRDefault="007C07AA" w:rsidP="007C07AA">
      <w:pPr>
        <w:pStyle w:val="ActionText"/>
        <w:keepNext w:val="0"/>
        <w:tabs>
          <w:tab w:val="right" w:leader="dot" w:pos="2520"/>
        </w:tabs>
        <w:ind w:left="0" w:firstLine="0"/>
      </w:pPr>
    </w:p>
    <w:sectPr w:rsidR="007C07AA" w:rsidRPr="007C07AA" w:rsidSect="007C07AA">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1B2D1" w14:textId="77777777" w:rsidR="00E41232" w:rsidRDefault="00E41232">
      <w:r>
        <w:separator/>
      </w:r>
    </w:p>
  </w:endnote>
  <w:endnote w:type="continuationSeparator" w:id="0">
    <w:p w14:paraId="4FC2AED8" w14:textId="77777777" w:rsidR="00E41232" w:rsidRDefault="00E4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009ED"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839B105"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6EC1"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73D068"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98A3"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E2997" w14:textId="77777777" w:rsidR="00E41232" w:rsidRDefault="00E41232">
      <w:r>
        <w:separator/>
      </w:r>
    </w:p>
  </w:footnote>
  <w:footnote w:type="continuationSeparator" w:id="0">
    <w:p w14:paraId="78587BA4" w14:textId="77777777" w:rsidR="00E41232" w:rsidRDefault="00E41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1AC0"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A08F"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92F9B"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23FC" w14:textId="77777777" w:rsidR="00E41232" w:rsidRDefault="00E412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232"/>
    <w:rsid w:val="000538D7"/>
    <w:rsid w:val="000B3B79"/>
    <w:rsid w:val="003058C5"/>
    <w:rsid w:val="005A1C2B"/>
    <w:rsid w:val="005B41FE"/>
    <w:rsid w:val="006873C6"/>
    <w:rsid w:val="007C07AA"/>
    <w:rsid w:val="00B64D4A"/>
    <w:rsid w:val="00C109A1"/>
    <w:rsid w:val="00E41232"/>
    <w:rsid w:val="00E66994"/>
    <w:rsid w:val="00F05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85A39"/>
  <w15:chartTrackingRefBased/>
  <w15:docId w15:val="{64DEBDB9-9188-4AD3-8446-82CA5E23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E41232"/>
    <w:pPr>
      <w:keepNext/>
      <w:ind w:left="0" w:firstLine="0"/>
      <w:outlineLvl w:val="2"/>
    </w:pPr>
    <w:rPr>
      <w:b/>
      <w:sz w:val="20"/>
    </w:rPr>
  </w:style>
  <w:style w:type="paragraph" w:styleId="Heading4">
    <w:name w:val="heading 4"/>
    <w:basedOn w:val="Normal"/>
    <w:next w:val="Normal"/>
    <w:link w:val="Heading4Char"/>
    <w:qFormat/>
    <w:rsid w:val="00E41232"/>
    <w:pPr>
      <w:keepNext/>
      <w:tabs>
        <w:tab w:val="center" w:pos="3168"/>
      </w:tabs>
      <w:ind w:left="0" w:firstLine="0"/>
      <w:outlineLvl w:val="3"/>
    </w:pPr>
    <w:rPr>
      <w:b/>
      <w:snapToGrid w:val="0"/>
    </w:rPr>
  </w:style>
  <w:style w:type="paragraph" w:styleId="Heading6">
    <w:name w:val="heading 6"/>
    <w:basedOn w:val="Normal"/>
    <w:next w:val="Normal"/>
    <w:link w:val="Heading6Char"/>
    <w:qFormat/>
    <w:rsid w:val="00E41232"/>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E41232"/>
    <w:rPr>
      <w:b/>
    </w:rPr>
  </w:style>
  <w:style w:type="character" w:customStyle="1" w:styleId="Heading4Char">
    <w:name w:val="Heading 4 Char"/>
    <w:basedOn w:val="DefaultParagraphFont"/>
    <w:link w:val="Heading4"/>
    <w:rsid w:val="00E41232"/>
    <w:rPr>
      <w:b/>
      <w:snapToGrid w:val="0"/>
      <w:sz w:val="22"/>
    </w:rPr>
  </w:style>
  <w:style w:type="character" w:customStyle="1" w:styleId="Heading6Char">
    <w:name w:val="Heading 6 Char"/>
    <w:basedOn w:val="DefaultParagraphFont"/>
    <w:link w:val="Heading6"/>
    <w:rsid w:val="00E41232"/>
    <w:rPr>
      <w:b/>
      <w:snapToGrid w:val="0"/>
      <w:sz w:val="26"/>
    </w:rPr>
  </w:style>
  <w:style w:type="character" w:styleId="Hyperlink">
    <w:name w:val="Hyperlink"/>
    <w:basedOn w:val="DefaultParagraphFont"/>
    <w:uiPriority w:val="99"/>
    <w:semiHidden/>
    <w:unhideWhenUsed/>
    <w:rsid w:val="00E669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2285</Words>
  <Characters>11308</Characters>
  <Application>Microsoft Office Word</Application>
  <DocSecurity>0</DocSecurity>
  <Lines>353</Lines>
  <Paragraphs>82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4/16/2024 - South Carolina Legislature Online</dc:title>
  <dc:subject/>
  <dc:creator>DJuana Wilson</dc:creator>
  <cp:keywords/>
  <cp:lastModifiedBy>Olivia Mullins</cp:lastModifiedBy>
  <cp:revision>4</cp:revision>
  <dcterms:created xsi:type="dcterms:W3CDTF">2024-04-10T16:35:00Z</dcterms:created>
  <dcterms:modified xsi:type="dcterms:W3CDTF">2024-04-10T17:23:00Z</dcterms:modified>
</cp:coreProperties>
</file>