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0CA9" w14:textId="77777777" w:rsidR="008D67B0" w:rsidRDefault="008D67B0">
      <w:pPr>
        <w:pStyle w:val="Title"/>
        <w:ind w:left="0" w:right="0"/>
      </w:pPr>
    </w:p>
    <w:p w14:paraId="76B27B72" w14:textId="77777777" w:rsidR="008D67B0" w:rsidRDefault="008D67B0">
      <w:pPr>
        <w:pStyle w:val="Title"/>
        <w:ind w:left="0" w:right="0"/>
        <w:jc w:val="right"/>
      </w:pPr>
      <w:r>
        <w:rPr>
          <w:sz w:val="24"/>
        </w:rPr>
        <w:t xml:space="preserve">NO. 17 </w:t>
      </w:r>
    </w:p>
    <w:p w14:paraId="3836AC44" w14:textId="77777777" w:rsidR="008D67B0" w:rsidRDefault="008D67B0">
      <w:pPr>
        <w:pStyle w:val="Title"/>
        <w:ind w:left="0" w:right="0"/>
      </w:pPr>
    </w:p>
    <w:p w14:paraId="247B7D41" w14:textId="77777777" w:rsidR="008D67B0" w:rsidRDefault="008D67B0">
      <w:pPr>
        <w:pStyle w:val="Title"/>
        <w:ind w:left="0" w:right="0"/>
      </w:pPr>
    </w:p>
    <w:p w14:paraId="3080E435" w14:textId="77777777" w:rsidR="008D67B0" w:rsidRDefault="008D67B0">
      <w:pPr>
        <w:pStyle w:val="Title"/>
        <w:ind w:left="0" w:right="0"/>
      </w:pPr>
      <w:r>
        <w:t>JOURNAL</w:t>
      </w:r>
    </w:p>
    <w:p w14:paraId="5BBF8491" w14:textId="77777777" w:rsidR="008D67B0" w:rsidRDefault="008D67B0">
      <w:pPr>
        <w:pStyle w:val="Title"/>
        <w:ind w:left="0" w:right="0"/>
        <w:jc w:val="left"/>
      </w:pPr>
    </w:p>
    <w:p w14:paraId="5D4D9B2C" w14:textId="77777777" w:rsidR="008D67B0" w:rsidRDefault="008D67B0">
      <w:pPr>
        <w:pStyle w:val="Title"/>
        <w:ind w:left="0" w:right="0"/>
        <w:rPr>
          <w:sz w:val="26"/>
        </w:rPr>
      </w:pPr>
      <w:r>
        <w:rPr>
          <w:sz w:val="26"/>
        </w:rPr>
        <w:t>of the</w:t>
      </w:r>
    </w:p>
    <w:p w14:paraId="0546C16D" w14:textId="77777777" w:rsidR="008D67B0" w:rsidRDefault="008D67B0">
      <w:pPr>
        <w:pStyle w:val="Title"/>
        <w:ind w:left="0" w:right="0"/>
        <w:jc w:val="left"/>
        <w:rPr>
          <w:sz w:val="26"/>
        </w:rPr>
      </w:pPr>
    </w:p>
    <w:p w14:paraId="06772F4B" w14:textId="77777777" w:rsidR="008D67B0" w:rsidRDefault="008D67B0">
      <w:pPr>
        <w:pStyle w:val="Title"/>
        <w:ind w:left="0" w:right="0"/>
      </w:pPr>
      <w:r>
        <w:t>HOUSE OF REPRESENTATIVES</w:t>
      </w:r>
    </w:p>
    <w:p w14:paraId="255E08AB" w14:textId="77777777" w:rsidR="008D67B0" w:rsidRDefault="008D67B0">
      <w:pPr>
        <w:pStyle w:val="Title"/>
        <w:ind w:left="0" w:right="0"/>
        <w:jc w:val="left"/>
      </w:pPr>
    </w:p>
    <w:p w14:paraId="237F5958" w14:textId="77777777" w:rsidR="008D67B0" w:rsidRDefault="008D67B0">
      <w:pPr>
        <w:pStyle w:val="Title"/>
        <w:ind w:left="0" w:right="0"/>
        <w:rPr>
          <w:sz w:val="26"/>
        </w:rPr>
      </w:pPr>
      <w:r>
        <w:rPr>
          <w:sz w:val="26"/>
        </w:rPr>
        <w:t>of the</w:t>
      </w:r>
    </w:p>
    <w:p w14:paraId="67935AE9" w14:textId="77777777" w:rsidR="008D67B0" w:rsidRDefault="008D67B0">
      <w:pPr>
        <w:pStyle w:val="Title"/>
        <w:ind w:left="0" w:right="0"/>
        <w:jc w:val="left"/>
      </w:pPr>
    </w:p>
    <w:p w14:paraId="1B138399" w14:textId="77777777" w:rsidR="008D67B0" w:rsidRDefault="008D67B0">
      <w:pPr>
        <w:pStyle w:val="Title"/>
        <w:ind w:left="0" w:right="0"/>
      </w:pPr>
      <w:r>
        <w:t>STATE OF SOUTH CAROLINA</w:t>
      </w:r>
    </w:p>
    <w:p w14:paraId="56AC4E16" w14:textId="77777777" w:rsidR="008D67B0" w:rsidRDefault="008D67B0">
      <w:pPr>
        <w:pStyle w:val="Cover1"/>
        <w:ind w:right="0"/>
      </w:pPr>
    </w:p>
    <w:p w14:paraId="2B3C831A" w14:textId="77777777" w:rsidR="008D67B0" w:rsidRDefault="008D67B0">
      <w:pPr>
        <w:pStyle w:val="Cover1"/>
        <w:ind w:right="0"/>
      </w:pPr>
    </w:p>
    <w:p w14:paraId="4B7E3F81" w14:textId="77287E5D" w:rsidR="008D67B0" w:rsidRDefault="008D6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6EA756F6" wp14:editId="6784B1DD">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5572782" w14:textId="77777777" w:rsidR="008D67B0" w:rsidRDefault="008D67B0">
      <w:pPr>
        <w:pStyle w:val="Cover1"/>
        <w:ind w:right="0"/>
      </w:pPr>
    </w:p>
    <w:p w14:paraId="3B93726E" w14:textId="77777777" w:rsidR="008D67B0" w:rsidRDefault="008D67B0">
      <w:pPr>
        <w:pStyle w:val="Cover1"/>
        <w:ind w:right="0"/>
      </w:pPr>
    </w:p>
    <w:p w14:paraId="2299B563" w14:textId="77777777" w:rsidR="008D67B0" w:rsidRDefault="008D67B0">
      <w:pPr>
        <w:pStyle w:val="Cover4"/>
        <w:ind w:right="0"/>
      </w:pPr>
      <w:r>
        <w:t xml:space="preserve">REGULAR SESSION BEGINNING TUESDAY, JANUARY 10, 2023 </w:t>
      </w:r>
    </w:p>
    <w:p w14:paraId="7DD05F1E" w14:textId="77777777" w:rsidR="008D67B0" w:rsidRDefault="008D6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3DDDFF07" w14:textId="77777777" w:rsidR="008D67B0" w:rsidRDefault="008D67B0">
      <w:pPr>
        <w:pStyle w:val="Cover1"/>
        <w:ind w:right="0"/>
      </w:pPr>
    </w:p>
    <w:p w14:paraId="088D9693" w14:textId="77777777" w:rsidR="008D67B0" w:rsidRDefault="008D67B0">
      <w:pPr>
        <w:pStyle w:val="Cover2"/>
      </w:pPr>
    </w:p>
    <w:p w14:paraId="3AD62F83" w14:textId="77777777" w:rsidR="008D67B0" w:rsidRDefault="008D67B0">
      <w:pPr>
        <w:pStyle w:val="Cover3"/>
      </w:pPr>
      <w:r>
        <w:t>TUESDAY, FEBRUARY 6, 2024</w:t>
      </w:r>
    </w:p>
    <w:p w14:paraId="45E99193" w14:textId="77777777" w:rsidR="008D67B0" w:rsidRDefault="008D67B0">
      <w:pPr>
        <w:pStyle w:val="Cover3"/>
      </w:pPr>
      <w:r>
        <w:t>(STATEWIDE SESSION)</w:t>
      </w:r>
    </w:p>
    <w:p w14:paraId="2C829E34" w14:textId="77777777" w:rsidR="008D67B0" w:rsidRDefault="008D67B0">
      <w:pPr>
        <w:pStyle w:val="Cover2"/>
      </w:pPr>
    </w:p>
    <w:p w14:paraId="0C1CB3BF" w14:textId="77777777" w:rsidR="008D67B0" w:rsidRDefault="008D67B0" w:rsidP="008D67B0">
      <w:pPr>
        <w:ind w:firstLine="0"/>
        <w:rPr>
          <w:strike/>
        </w:rPr>
        <w:sectPr w:rsidR="008D67B0">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274096C9" w14:textId="77777777" w:rsidR="008D67B0" w:rsidRDefault="008D67B0" w:rsidP="008D67B0">
      <w:pPr>
        <w:ind w:firstLine="0"/>
        <w:rPr>
          <w:strike/>
        </w:rPr>
      </w:pPr>
    </w:p>
    <w:p w14:paraId="73E56AF2" w14:textId="77777777" w:rsidR="008D67B0" w:rsidRDefault="008D67B0" w:rsidP="008D67B0">
      <w:pPr>
        <w:ind w:firstLine="0"/>
        <w:rPr>
          <w:strike/>
        </w:rPr>
      </w:pPr>
      <w:r>
        <w:rPr>
          <w:strike/>
        </w:rPr>
        <w:t>Indicates Matter Stricken</w:t>
      </w:r>
    </w:p>
    <w:p w14:paraId="4344AA8B" w14:textId="77777777" w:rsidR="008D67B0" w:rsidRDefault="008D67B0" w:rsidP="008D67B0">
      <w:pPr>
        <w:ind w:firstLine="0"/>
        <w:rPr>
          <w:u w:val="single"/>
        </w:rPr>
      </w:pPr>
      <w:r>
        <w:rPr>
          <w:u w:val="single"/>
        </w:rPr>
        <w:t>Indicates New Matter</w:t>
      </w:r>
    </w:p>
    <w:p w14:paraId="3C4F6E3D" w14:textId="77777777" w:rsidR="00375044" w:rsidRDefault="00375044"/>
    <w:p w14:paraId="09B22DA9" w14:textId="77777777" w:rsidR="008D67B0" w:rsidRDefault="008D67B0">
      <w:r>
        <w:t>The House assembled at 12:00 noon.</w:t>
      </w:r>
    </w:p>
    <w:p w14:paraId="69F158AA" w14:textId="77777777" w:rsidR="008D67B0" w:rsidRDefault="008D67B0">
      <w:r>
        <w:t>Deliberations were opened with prayer by Rev. Charles E. Seastrunk, Jr., as follows:</w:t>
      </w:r>
    </w:p>
    <w:p w14:paraId="10FF2433" w14:textId="6AE34EAB" w:rsidR="008D67B0" w:rsidRDefault="008D67B0"/>
    <w:p w14:paraId="0142EBDC" w14:textId="77777777" w:rsidR="008D67B0" w:rsidRPr="00161910" w:rsidRDefault="008D67B0" w:rsidP="008D67B0">
      <w:pPr>
        <w:tabs>
          <w:tab w:val="left" w:pos="216"/>
        </w:tabs>
        <w:ind w:firstLine="0"/>
      </w:pPr>
      <w:bookmarkStart w:id="0" w:name="file_start2"/>
      <w:bookmarkEnd w:id="0"/>
      <w:r w:rsidRPr="00161910">
        <w:tab/>
        <w:t>Our thought for today is from Isaiah 66:1: “The worship God demands; Heaven is my throne and the earth is my footstool; what is the house that you would build for me, and what is my resting place?”</w:t>
      </w:r>
    </w:p>
    <w:p w14:paraId="1E88D299" w14:textId="77777777" w:rsidR="008D67B0" w:rsidRDefault="008D67B0" w:rsidP="008D67B0">
      <w:pPr>
        <w:tabs>
          <w:tab w:val="left" w:pos="216"/>
        </w:tabs>
        <w:ind w:firstLine="0"/>
      </w:pPr>
      <w:r w:rsidRPr="00161910">
        <w:tab/>
        <w:t>Let us pray. Almighty and merciful God, You have provided a place for us to dwell. All we have You have given to us. The hope is that we live in His light and give that light to these women and men as they go about the business of this day. Grant us O Lord strength to do the work for the people of South Carolina. Bestow Your blessings and safety on our defenders of freedom and first responders. Look in favor upon our World, Nation, President, State, Governor, Speaker, Staff, and all who labor in these Halls of Government. Grant Your blessings upon our military and their families as they give of their time and life for the sake of our country. Lord, in Your mercy, hear our prayers. Amen.</w:t>
      </w:r>
    </w:p>
    <w:p w14:paraId="73596CC1" w14:textId="0203F5C7" w:rsidR="008D67B0" w:rsidRDefault="008D67B0" w:rsidP="008D67B0">
      <w:pPr>
        <w:tabs>
          <w:tab w:val="left" w:pos="216"/>
        </w:tabs>
        <w:ind w:firstLine="0"/>
      </w:pPr>
    </w:p>
    <w:p w14:paraId="7F5F0A9F" w14:textId="77777777" w:rsidR="008D67B0" w:rsidRDefault="008D67B0" w:rsidP="008D67B0">
      <w:r>
        <w:t>Pursuant to Rule 6.3, the House of Representatives was led in the Pledge of Allegiance to the Flag of the United States of America by the SPEAKER.</w:t>
      </w:r>
    </w:p>
    <w:p w14:paraId="4BE5814F" w14:textId="77777777" w:rsidR="008D67B0" w:rsidRDefault="008D67B0" w:rsidP="008D67B0"/>
    <w:p w14:paraId="62108B2B" w14:textId="3A435281" w:rsidR="008D67B0" w:rsidRDefault="008D67B0" w:rsidP="008D67B0">
      <w:r>
        <w:t>After corrections to the Journal of the proceedings of Friday, the SPEAKER ordered it confirmed.</w:t>
      </w:r>
    </w:p>
    <w:p w14:paraId="5B29390C" w14:textId="77777777" w:rsidR="008D67B0" w:rsidRDefault="008D67B0" w:rsidP="008D67B0"/>
    <w:p w14:paraId="26ED74A6" w14:textId="7EA0C0EB" w:rsidR="008D67B0" w:rsidRDefault="008D67B0" w:rsidP="008D67B0">
      <w:pPr>
        <w:keepNext/>
        <w:jc w:val="center"/>
        <w:rPr>
          <w:b/>
        </w:rPr>
      </w:pPr>
      <w:r w:rsidRPr="008D67B0">
        <w:rPr>
          <w:b/>
        </w:rPr>
        <w:t>MOTION ADOPTED</w:t>
      </w:r>
    </w:p>
    <w:p w14:paraId="7D79F790" w14:textId="40122582" w:rsidR="008D67B0" w:rsidRDefault="008D67B0" w:rsidP="008D67B0">
      <w:r>
        <w:t>Rep. LIGON moved that when the House adjourns, it adjourn in memory of Thomas "Tom" Brice Hall, which was agreed to.</w:t>
      </w:r>
    </w:p>
    <w:p w14:paraId="114148BF" w14:textId="77777777" w:rsidR="008D67B0" w:rsidRDefault="008D67B0" w:rsidP="008D67B0"/>
    <w:p w14:paraId="1421E6CD" w14:textId="73A00A6E" w:rsidR="008D67B0" w:rsidRDefault="008D67B0" w:rsidP="008D67B0">
      <w:pPr>
        <w:keepNext/>
        <w:jc w:val="center"/>
        <w:rPr>
          <w:b/>
        </w:rPr>
      </w:pPr>
      <w:r w:rsidRPr="008D67B0">
        <w:rPr>
          <w:b/>
        </w:rPr>
        <w:t>SILENT PRAYER</w:t>
      </w:r>
    </w:p>
    <w:p w14:paraId="39C833C3" w14:textId="5076A1B2" w:rsidR="008D67B0" w:rsidRDefault="008D67B0" w:rsidP="008D67B0">
      <w:r>
        <w:t xml:space="preserve">The House stood in silent prayer for the family and friends of Bernice Friendly. </w:t>
      </w:r>
    </w:p>
    <w:p w14:paraId="38A8EECB" w14:textId="77777777" w:rsidR="008D67B0" w:rsidRDefault="008D67B0" w:rsidP="008D67B0"/>
    <w:p w14:paraId="2AF6CC3D" w14:textId="5905FA14" w:rsidR="008D67B0" w:rsidRDefault="008D67B0" w:rsidP="008D67B0">
      <w:pPr>
        <w:keepNext/>
        <w:jc w:val="center"/>
        <w:rPr>
          <w:b/>
        </w:rPr>
      </w:pPr>
      <w:r w:rsidRPr="008D67B0">
        <w:rPr>
          <w:b/>
        </w:rPr>
        <w:t>STATEMENT BY REP. WILLIAMS</w:t>
      </w:r>
    </w:p>
    <w:p w14:paraId="21A4C174" w14:textId="7B1F2581" w:rsidR="008D67B0" w:rsidRDefault="008D67B0" w:rsidP="008D67B0">
      <w:r>
        <w:t xml:space="preserve">Rep. WILLIAMS made a statement relative to Wilhelmina P. Johnson's contributions to South Carolina. </w:t>
      </w:r>
    </w:p>
    <w:p w14:paraId="0403D073" w14:textId="77777777" w:rsidR="008D67B0" w:rsidRDefault="008D67B0" w:rsidP="008D67B0"/>
    <w:p w14:paraId="103D986C" w14:textId="260D2E0B" w:rsidR="008D67B0" w:rsidRDefault="008D67B0" w:rsidP="008D67B0">
      <w:pPr>
        <w:keepNext/>
        <w:jc w:val="center"/>
        <w:rPr>
          <w:b/>
        </w:rPr>
      </w:pPr>
      <w:r w:rsidRPr="008D67B0">
        <w:rPr>
          <w:b/>
        </w:rPr>
        <w:lastRenderedPageBreak/>
        <w:t xml:space="preserve">REGULATION RECEIVED  </w:t>
      </w:r>
    </w:p>
    <w:p w14:paraId="7DFF67FA" w14:textId="77777777" w:rsidR="008D67B0" w:rsidRDefault="008D67B0" w:rsidP="008D67B0">
      <w:r>
        <w:t>The following was received and referred to the appropriate committee for consideration:</w:t>
      </w:r>
    </w:p>
    <w:p w14:paraId="01979B91" w14:textId="4A44DCC7" w:rsidR="008D67B0" w:rsidRDefault="008D67B0" w:rsidP="008D67B0">
      <w:pPr>
        <w:keepNext/>
      </w:pPr>
      <w:r>
        <w:t xml:space="preserve"> </w:t>
      </w:r>
    </w:p>
    <w:p w14:paraId="79093911" w14:textId="77777777" w:rsidR="008D67B0" w:rsidRPr="00B72E60" w:rsidRDefault="008D67B0" w:rsidP="008D67B0">
      <w:pPr>
        <w:keepNext/>
        <w:ind w:firstLine="0"/>
        <w:jc w:val="left"/>
      </w:pPr>
      <w:bookmarkStart w:id="1" w:name="file_start13"/>
      <w:bookmarkEnd w:id="1"/>
      <w:r w:rsidRPr="00B72E60">
        <w:t>Document No. 5266</w:t>
      </w:r>
    </w:p>
    <w:p w14:paraId="71DF3E14" w14:textId="77777777" w:rsidR="008D67B0" w:rsidRPr="00B72E60" w:rsidRDefault="008D67B0" w:rsidP="008D67B0">
      <w:pPr>
        <w:ind w:firstLine="0"/>
        <w:jc w:val="left"/>
      </w:pPr>
      <w:r w:rsidRPr="00B72E60">
        <w:t>Agency: South Carolina Workers' Compensation Commission</w:t>
      </w:r>
    </w:p>
    <w:p w14:paraId="1C5D7DAE" w14:textId="77777777" w:rsidR="008D67B0" w:rsidRPr="00B72E60" w:rsidRDefault="008D67B0" w:rsidP="008D67B0">
      <w:pPr>
        <w:ind w:firstLine="0"/>
        <w:jc w:val="left"/>
      </w:pPr>
      <w:r w:rsidRPr="00B72E60">
        <w:t>Statutory Authority: 1976 Code Section 42-3-30</w:t>
      </w:r>
    </w:p>
    <w:p w14:paraId="49AB2BCA" w14:textId="77777777" w:rsidR="008D67B0" w:rsidRPr="00B72E60" w:rsidRDefault="008D67B0" w:rsidP="008D67B0">
      <w:pPr>
        <w:ind w:firstLine="0"/>
        <w:jc w:val="left"/>
      </w:pPr>
      <w:r w:rsidRPr="00B72E60">
        <w:t>Payment of Compensation</w:t>
      </w:r>
    </w:p>
    <w:p w14:paraId="46BBCB56" w14:textId="77777777" w:rsidR="008D67B0" w:rsidRPr="00B72E60" w:rsidRDefault="008D67B0" w:rsidP="008D67B0">
      <w:pPr>
        <w:ind w:firstLine="0"/>
        <w:jc w:val="left"/>
      </w:pPr>
      <w:r w:rsidRPr="00B72E60">
        <w:t xml:space="preserve">Received by Speaker of the House of Representatives </w:t>
      </w:r>
    </w:p>
    <w:p w14:paraId="2D746BC0" w14:textId="77777777" w:rsidR="008D67B0" w:rsidRPr="00B72E60" w:rsidRDefault="008D67B0" w:rsidP="008D67B0">
      <w:pPr>
        <w:ind w:firstLine="0"/>
        <w:jc w:val="left"/>
      </w:pPr>
      <w:r w:rsidRPr="00B72E60">
        <w:t>February 1, 2024</w:t>
      </w:r>
    </w:p>
    <w:p w14:paraId="66565F7E" w14:textId="77777777" w:rsidR="008D67B0" w:rsidRPr="00B72E60" w:rsidRDefault="008D67B0" w:rsidP="008D67B0">
      <w:pPr>
        <w:keepNext/>
        <w:ind w:firstLine="0"/>
        <w:jc w:val="left"/>
      </w:pPr>
      <w:r w:rsidRPr="00B72E60">
        <w:t>Referred to Regulations and Administrative Procedures Committee</w:t>
      </w:r>
    </w:p>
    <w:p w14:paraId="13F85505" w14:textId="77777777" w:rsidR="008D67B0" w:rsidRDefault="008D67B0" w:rsidP="008D67B0">
      <w:pPr>
        <w:ind w:firstLine="0"/>
        <w:jc w:val="left"/>
      </w:pPr>
      <w:r w:rsidRPr="00B72E60">
        <w:t>Legislative Review Expiration February 4, 2025</w:t>
      </w:r>
    </w:p>
    <w:p w14:paraId="4B25254C" w14:textId="38E26EF8" w:rsidR="008D67B0" w:rsidRDefault="008D67B0" w:rsidP="008D67B0">
      <w:pPr>
        <w:ind w:firstLine="0"/>
        <w:jc w:val="left"/>
      </w:pPr>
    </w:p>
    <w:p w14:paraId="7C277355" w14:textId="77777777" w:rsidR="008D67B0" w:rsidRDefault="008D67B0" w:rsidP="008D67B0">
      <w:pPr>
        <w:keepNext/>
        <w:jc w:val="center"/>
        <w:rPr>
          <w:b/>
        </w:rPr>
      </w:pPr>
      <w:r w:rsidRPr="008D67B0">
        <w:rPr>
          <w:b/>
        </w:rPr>
        <w:t>REPORT OF STANDING COMMITTEE</w:t>
      </w:r>
    </w:p>
    <w:p w14:paraId="59C7FDB9" w14:textId="3F7288A1" w:rsidR="008D67B0" w:rsidRDefault="008D67B0" w:rsidP="008D67B0">
      <w:pPr>
        <w:keepNext/>
      </w:pPr>
      <w:r>
        <w:t>Rep. MURPHY, from the Dorchester Delegation, submitted a favorable report on:</w:t>
      </w:r>
    </w:p>
    <w:p w14:paraId="374B6529" w14:textId="77777777" w:rsidR="008D67B0" w:rsidRDefault="008D67B0" w:rsidP="008D67B0">
      <w:pPr>
        <w:keepNext/>
      </w:pPr>
      <w:bookmarkStart w:id="2" w:name="include_clip_start_15"/>
      <w:bookmarkEnd w:id="2"/>
    </w:p>
    <w:p w14:paraId="26CF7C4D" w14:textId="77777777" w:rsidR="008D67B0" w:rsidRDefault="008D67B0" w:rsidP="008D67B0">
      <w:pPr>
        <w:keepNext/>
      </w:pPr>
      <w:r>
        <w:t>H. 4876 -- Reps. Jefferson, Cobb-Hunter, Robbins, Gatch, Murphy and Brewer: A BILL TO CHANGE THE CANDIDATE FILING METHOD FOR THE BOARD OF TRUSTEES OF DORCHESTER COUNTY SCHOOL DISTRICT 4 FROM THE PETITION METHOD TO THE FILING OF A STATEMENT OF INTENTION OF CANDIDACY WITH THE DORCHESTER COUNTY BOARD OF VOTER REGISTRATION AND ELECTIONS.</w:t>
      </w:r>
    </w:p>
    <w:p w14:paraId="49330221" w14:textId="00E0524B" w:rsidR="008D67B0" w:rsidRDefault="008D67B0" w:rsidP="008D67B0">
      <w:bookmarkStart w:id="3" w:name="include_clip_end_15"/>
      <w:bookmarkEnd w:id="3"/>
      <w:r>
        <w:t>Ordered for consideration tomorrow.</w:t>
      </w:r>
    </w:p>
    <w:p w14:paraId="7C69EE43" w14:textId="77777777" w:rsidR="008D67B0" w:rsidRDefault="008D67B0" w:rsidP="008D67B0"/>
    <w:p w14:paraId="54B89C6A" w14:textId="49556892" w:rsidR="008D67B0" w:rsidRDefault="008D67B0" w:rsidP="008D67B0">
      <w:pPr>
        <w:keepNext/>
        <w:jc w:val="center"/>
        <w:rPr>
          <w:b/>
        </w:rPr>
      </w:pPr>
      <w:r w:rsidRPr="008D67B0">
        <w:rPr>
          <w:b/>
        </w:rPr>
        <w:t>HOUSE RESOLUTION</w:t>
      </w:r>
    </w:p>
    <w:p w14:paraId="5A276D6C" w14:textId="359DBDF3" w:rsidR="008D67B0" w:rsidRDefault="008D67B0" w:rsidP="008D67B0">
      <w:pPr>
        <w:keepNext/>
      </w:pPr>
      <w:r>
        <w:t>The following was introduced:</w:t>
      </w:r>
    </w:p>
    <w:p w14:paraId="07D71A5A" w14:textId="77777777" w:rsidR="008D67B0" w:rsidRDefault="008D67B0" w:rsidP="008D67B0">
      <w:pPr>
        <w:keepNext/>
      </w:pPr>
      <w:bookmarkStart w:id="4" w:name="include_clip_start_18"/>
      <w:bookmarkEnd w:id="4"/>
    </w:p>
    <w:p w14:paraId="65B668CA" w14:textId="77777777" w:rsidR="008D67B0" w:rsidRDefault="008D67B0" w:rsidP="008D67B0">
      <w:r>
        <w:t>H. 5033 -- Reps. Hosey, Clyburn, Alexander, Anderson, Atkinson, Bailey, Ballentine, Bamberg, Bannister, Bauer, Beach, Bernstein, Blackwell, Bradley, Brewer, Brittain, Burns, Bustos, Calhoon, Carter, Caskey, Chapman, Chumley, Cobb-Hunter, Collins, Connell, B. J. Cox, B. L. Cox, Crawford, Cromer, Davis, Dillard, Elliott, Erickson, Felder, Forrest, Gagnon, Garvin, Gatch, Gibson, Gilliam, Gilliard, Guest, Guffey, Haddon, Hager, Hardee, Harris, Hart, Hartnett, Hayes, Henderson-Myers, Henegan, Herbkersman, Hewitt, Hiott, Hixon,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HONOR THE JEFFERSON DAVIS ACADEMY FOOTBALL TEAM AND COACHES ON THEIR IMPRESSIVE WIN OF THE 2023 SOUTH CAROLINA INDEPENDENT SCHOOL ASSOCIATION 8-MAN STATE CHAMPIONSHIP TITLE AND TO SALUTE THEM ON A FABULOUS SEASON.</w:t>
      </w:r>
    </w:p>
    <w:p w14:paraId="58BFB41E" w14:textId="0D17D0EA" w:rsidR="008D67B0" w:rsidRDefault="008D67B0" w:rsidP="008D67B0">
      <w:bookmarkStart w:id="5" w:name="include_clip_end_18"/>
      <w:bookmarkEnd w:id="5"/>
    </w:p>
    <w:p w14:paraId="7F6A8699" w14:textId="34BAA8F9" w:rsidR="008D67B0" w:rsidRDefault="008D67B0" w:rsidP="008D67B0">
      <w:r>
        <w:t>The Resolution was adopted.</w:t>
      </w:r>
    </w:p>
    <w:p w14:paraId="79BEEF50" w14:textId="77777777" w:rsidR="008D67B0" w:rsidRDefault="008D67B0" w:rsidP="008D67B0"/>
    <w:p w14:paraId="08E17DC3" w14:textId="4DA254A4" w:rsidR="008D67B0" w:rsidRDefault="008D67B0" w:rsidP="008D67B0">
      <w:pPr>
        <w:keepNext/>
        <w:jc w:val="center"/>
        <w:rPr>
          <w:b/>
        </w:rPr>
      </w:pPr>
      <w:r w:rsidRPr="008D67B0">
        <w:rPr>
          <w:b/>
        </w:rPr>
        <w:t>HOUSE RESOLUTION</w:t>
      </w:r>
    </w:p>
    <w:p w14:paraId="7F3B9D74" w14:textId="2D145C5C" w:rsidR="008D67B0" w:rsidRDefault="008D67B0" w:rsidP="008D67B0">
      <w:pPr>
        <w:keepNext/>
      </w:pPr>
      <w:r>
        <w:t>The following was introduced:</w:t>
      </w:r>
    </w:p>
    <w:p w14:paraId="51D4738F" w14:textId="77777777" w:rsidR="008D67B0" w:rsidRDefault="008D67B0" w:rsidP="008D67B0">
      <w:pPr>
        <w:keepNext/>
      </w:pPr>
      <w:bookmarkStart w:id="6" w:name="include_clip_start_21"/>
      <w:bookmarkEnd w:id="6"/>
    </w:p>
    <w:p w14:paraId="6EBE4DBE" w14:textId="77777777" w:rsidR="008D67B0" w:rsidRDefault="008D67B0" w:rsidP="008D67B0">
      <w:r>
        <w:t>H. 5034 -- Reps. J. L. Johnson,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EXTEND DEEPEST APPRECIATION OF THE SOUTH CAROLINA HOUSE OF REPRESENTATIVES TO OPTUS BANK FOR EXEMPLARY SERVICE, LEADERSHIP, AND CONTRIBUTIONS TO THE WELL-BEING OF OUR COMMUNITY.</w:t>
      </w:r>
    </w:p>
    <w:p w14:paraId="75C4F2B4" w14:textId="697954FD" w:rsidR="008D67B0" w:rsidRDefault="008D67B0" w:rsidP="008D67B0">
      <w:bookmarkStart w:id="7" w:name="include_clip_end_21"/>
      <w:bookmarkEnd w:id="7"/>
    </w:p>
    <w:p w14:paraId="0274BA08" w14:textId="53117250" w:rsidR="008D67B0" w:rsidRDefault="008D67B0" w:rsidP="008D67B0">
      <w:r>
        <w:t>The Resolution was adopted.</w:t>
      </w:r>
    </w:p>
    <w:p w14:paraId="4B4301AE" w14:textId="77777777" w:rsidR="008D67B0" w:rsidRDefault="008D67B0" w:rsidP="008D67B0"/>
    <w:p w14:paraId="0BD3DC41" w14:textId="59B5628F" w:rsidR="008D67B0" w:rsidRDefault="008D67B0" w:rsidP="008D67B0">
      <w:pPr>
        <w:keepNext/>
        <w:jc w:val="center"/>
        <w:rPr>
          <w:b/>
        </w:rPr>
      </w:pPr>
      <w:r w:rsidRPr="008D67B0">
        <w:rPr>
          <w:b/>
        </w:rPr>
        <w:t>HOUSE RESOLUTION</w:t>
      </w:r>
    </w:p>
    <w:p w14:paraId="0431D0F4" w14:textId="0629E3DB" w:rsidR="008D67B0" w:rsidRDefault="008D67B0" w:rsidP="008D67B0">
      <w:pPr>
        <w:keepNext/>
      </w:pPr>
      <w:r>
        <w:t>The following was introduced:</w:t>
      </w:r>
    </w:p>
    <w:p w14:paraId="4F8338AE" w14:textId="77777777" w:rsidR="008D67B0" w:rsidRDefault="008D67B0" w:rsidP="008D67B0">
      <w:pPr>
        <w:keepNext/>
      </w:pPr>
      <w:bookmarkStart w:id="8" w:name="include_clip_start_24"/>
      <w:bookmarkEnd w:id="8"/>
    </w:p>
    <w:p w14:paraId="33AFAFCB" w14:textId="77777777" w:rsidR="008D67B0" w:rsidRDefault="008D67B0" w:rsidP="008D67B0">
      <w:r>
        <w:t>H. 5035 -- Reps. McGinnis and Schuessler: A HOUSE RESOLUTION TO RECOGNIZE AND HONOR ALISE SVIHLA, ASSOCIATE ATHLETIC DIRECTOR AT COASTAL CAROLINA UNIVERSITY, THANK HER FOR HER INVALUABLE CONTRIBUTIONS TO STUDENT ATHLETES, AND WISH HER STRENGTH AND HEALTH AS SHE BATTLES CANCER.</w:t>
      </w:r>
    </w:p>
    <w:p w14:paraId="5C6B1B77" w14:textId="54DCBF9C" w:rsidR="008D67B0" w:rsidRDefault="008D67B0" w:rsidP="008D67B0">
      <w:bookmarkStart w:id="9" w:name="include_clip_end_24"/>
      <w:bookmarkEnd w:id="9"/>
    </w:p>
    <w:p w14:paraId="40DADD0D" w14:textId="275F18B6" w:rsidR="008D67B0" w:rsidRDefault="008D67B0" w:rsidP="008D67B0">
      <w:r>
        <w:t>The Resolution was adopted.</w:t>
      </w:r>
    </w:p>
    <w:p w14:paraId="70652A57" w14:textId="77777777" w:rsidR="008D67B0" w:rsidRDefault="008D67B0" w:rsidP="008D67B0"/>
    <w:p w14:paraId="17052EE9" w14:textId="3CE56534" w:rsidR="008D67B0" w:rsidRDefault="008D67B0" w:rsidP="008D67B0">
      <w:pPr>
        <w:keepNext/>
        <w:jc w:val="center"/>
        <w:rPr>
          <w:b/>
        </w:rPr>
      </w:pPr>
      <w:r w:rsidRPr="008D67B0">
        <w:rPr>
          <w:b/>
        </w:rPr>
        <w:t>HOUSE RESOLUTION</w:t>
      </w:r>
    </w:p>
    <w:p w14:paraId="09D5CB4A" w14:textId="69E4866F" w:rsidR="008D67B0" w:rsidRDefault="008D67B0" w:rsidP="008D67B0">
      <w:pPr>
        <w:keepNext/>
      </w:pPr>
      <w:r>
        <w:t>The following was introduced:</w:t>
      </w:r>
    </w:p>
    <w:p w14:paraId="7E316727" w14:textId="77777777" w:rsidR="008D67B0" w:rsidRDefault="008D67B0" w:rsidP="008D67B0">
      <w:pPr>
        <w:keepNext/>
      </w:pPr>
      <w:bookmarkStart w:id="10" w:name="include_clip_start_27"/>
      <w:bookmarkEnd w:id="10"/>
    </w:p>
    <w:p w14:paraId="5CE596F9" w14:textId="77777777" w:rsidR="008D67B0" w:rsidRDefault="008D67B0" w:rsidP="008D67B0">
      <w:r>
        <w:t>H. 5037 -- Reps. Landing, Bustos, Hartnett, Leber, Alexander, Anderson, Atkinson, Bailey, Ballentine, Bamberg, Bannister, Bauer, Beach, Bernstein, Blackwell, Bradley, Brewer, Brittain, Burns, Calhoon, Carter, Caskey, Chapman, Chumley, Clyburn, Cobb-Hunter, Collins, Connell, B. J. Cox, B. L. Cox, Crawford, Cromer, Davis, Dillard, Elliott, Erickson, Felder, Forrest, Gagnon, Garvin, Gatch, Gibson, Gilliam, Gilliard, Guest, Guffey, Haddon, Hager, Hardee, Harris, Hart, Hayes, Henderson-Myers, Henegan, Herbkersman, Hewitt, Hiott, Hixon, Hosey, Howard, Hyde, Jefferson, J. E. Johnson, J. L. Johnson, S. Jones, W. Jones, Jordan, Kilmartin, King, Kirby, Lawson,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THE OCEANSIDE COLLEGIATE ACADEMY FOOTBALL TEAM AND COACHES ON THEIR IMPRESSIVE WIN OF THE 2023 CLASS 2A STATE CHAMPIONSHIP AND TO SALUTE THE PLAYERS FOR AN UNFORGETTABLE SEASON.</w:t>
      </w:r>
    </w:p>
    <w:p w14:paraId="2E973060" w14:textId="411EFD3B" w:rsidR="008D67B0" w:rsidRDefault="008D67B0" w:rsidP="008D67B0">
      <w:bookmarkStart w:id="11" w:name="include_clip_end_27"/>
      <w:bookmarkEnd w:id="11"/>
    </w:p>
    <w:p w14:paraId="4D2028A5" w14:textId="65C4261E" w:rsidR="008D67B0" w:rsidRDefault="008D67B0" w:rsidP="008D67B0">
      <w:r>
        <w:t>The Resolution was adopted.</w:t>
      </w:r>
    </w:p>
    <w:p w14:paraId="197E19D2" w14:textId="77777777" w:rsidR="008D67B0" w:rsidRDefault="008D67B0" w:rsidP="008D67B0"/>
    <w:p w14:paraId="4C508DE6" w14:textId="49609E40" w:rsidR="008D67B0" w:rsidRDefault="008D67B0" w:rsidP="008D67B0">
      <w:pPr>
        <w:keepNext/>
        <w:jc w:val="center"/>
        <w:rPr>
          <w:b/>
        </w:rPr>
      </w:pPr>
      <w:r w:rsidRPr="008D67B0">
        <w:rPr>
          <w:b/>
        </w:rPr>
        <w:t>HOUSE RESOLUTION</w:t>
      </w:r>
    </w:p>
    <w:p w14:paraId="1A0C6434" w14:textId="686CDD4E" w:rsidR="008D67B0" w:rsidRDefault="008D67B0" w:rsidP="008D67B0">
      <w:pPr>
        <w:keepNext/>
      </w:pPr>
      <w:r>
        <w:t>The following was introduced:</w:t>
      </w:r>
    </w:p>
    <w:p w14:paraId="3C4AB350" w14:textId="77777777" w:rsidR="008D67B0" w:rsidRDefault="008D67B0" w:rsidP="008D67B0">
      <w:pPr>
        <w:keepNext/>
      </w:pPr>
      <w:bookmarkStart w:id="12" w:name="include_clip_start_30"/>
      <w:bookmarkEnd w:id="12"/>
    </w:p>
    <w:p w14:paraId="0D653556" w14:textId="77777777" w:rsidR="008D67B0" w:rsidRDefault="008D67B0" w:rsidP="008D67B0">
      <w:r>
        <w:t>H. 5038 -- Reps. Landing, Bustos, Hartnett, Leber, Alexander, Anderson, Atkinson, Bailey, Ballentine, Bamberg, Bannister, Bauer, Beach, Bernstein, Blackwell, Bradley, Brewer, Brittain, Burns, Calhoon, Carter, Caskey, Chapman, Chumley, Clyburn, Cobb-Hunter, Collins, Connell, B. J. Cox, B. L. Cox, Crawford, Cromer, Davis, Dillard, Elliott, Erickson, Felder, Forrest, Gagnon, Garvin, Gatch, Gibson, Gilliam, Gilliard, Guest, Guffey, Haddon, Hager, Hardee, Harris, Hart, Hayes, Henderson-Myers, Henegan, Herbkersman, Hewitt, Hiott, Hixon, Hosey, Howard, Hyde, Jefferson, J. E. Johnson, J. L. Johnson, S. Jones, W. Jones, Jordan, Kilmartin, King, Kirby, Lawson,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SALUTE THE OCEANSIDE COLLEGIATE ACADEMY GIRLS TENNIS TEAM, COACHES, AND SCHOOL OFFICIALS FOR A REMARKABLE SEASON AND TO CONGRATULATE THEM ON WINNING THE 2023 CLASS AA STATE CHAMPIONSHIP TITLE.</w:t>
      </w:r>
    </w:p>
    <w:p w14:paraId="58DF82B7" w14:textId="720D9049" w:rsidR="008D67B0" w:rsidRDefault="008D67B0" w:rsidP="008D67B0">
      <w:bookmarkStart w:id="13" w:name="include_clip_end_30"/>
      <w:bookmarkEnd w:id="13"/>
    </w:p>
    <w:p w14:paraId="0857F39F" w14:textId="3129D26F" w:rsidR="008D67B0" w:rsidRDefault="008D67B0" w:rsidP="008D67B0">
      <w:r>
        <w:t>The Resolution was adopted.</w:t>
      </w:r>
    </w:p>
    <w:p w14:paraId="7CD4ADA4" w14:textId="77777777" w:rsidR="008D67B0" w:rsidRDefault="008D67B0" w:rsidP="008D67B0"/>
    <w:p w14:paraId="26BF562A" w14:textId="1559523E" w:rsidR="008D67B0" w:rsidRDefault="008D67B0" w:rsidP="008D67B0">
      <w:pPr>
        <w:keepNext/>
        <w:jc w:val="center"/>
        <w:rPr>
          <w:b/>
        </w:rPr>
      </w:pPr>
      <w:r w:rsidRPr="008D67B0">
        <w:rPr>
          <w:b/>
        </w:rPr>
        <w:t>CONCURRENT RESOLUTION</w:t>
      </w:r>
    </w:p>
    <w:p w14:paraId="17F0BF1B" w14:textId="09E03578" w:rsidR="008D67B0" w:rsidRDefault="008D67B0" w:rsidP="008D67B0">
      <w:pPr>
        <w:keepNext/>
      </w:pPr>
      <w:r>
        <w:t>The following was introduced:</w:t>
      </w:r>
    </w:p>
    <w:p w14:paraId="4495E9A1" w14:textId="77777777" w:rsidR="008D67B0" w:rsidRDefault="008D67B0" w:rsidP="008D67B0">
      <w:pPr>
        <w:keepNext/>
      </w:pPr>
      <w:bookmarkStart w:id="14" w:name="include_clip_start_33"/>
      <w:bookmarkEnd w:id="14"/>
    </w:p>
    <w:p w14:paraId="6FF6D9EB" w14:textId="77777777" w:rsidR="008D67B0" w:rsidRDefault="008D67B0" w:rsidP="008D67B0">
      <w:r>
        <w:t>H. 5036 --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DECLARE APRIL 28, 2024, AS "WORKERS' MEMORIAL DAY" IN SOUTH CAROLINA AS TRIBUTE TO THE WORKING MEN AND WOMEN WHO HAVE LOST THEIR LIVES BECAUSE OF WORKPLACE INJURIES AND ILLNESSES.</w:t>
      </w:r>
    </w:p>
    <w:p w14:paraId="58004133" w14:textId="32DD5446" w:rsidR="008D67B0" w:rsidRDefault="008D67B0" w:rsidP="008D67B0">
      <w:bookmarkStart w:id="15" w:name="include_clip_end_33"/>
      <w:bookmarkEnd w:id="15"/>
    </w:p>
    <w:p w14:paraId="2F103505" w14:textId="1BCEC860" w:rsidR="008D67B0" w:rsidRDefault="008D67B0" w:rsidP="008D67B0">
      <w:r>
        <w:t>The Concurrent Resolution was agreed to and ordered sent to the Senate.</w:t>
      </w:r>
    </w:p>
    <w:p w14:paraId="32E75576" w14:textId="77777777" w:rsidR="008D67B0" w:rsidRDefault="008D67B0" w:rsidP="008D67B0"/>
    <w:p w14:paraId="25E123D2" w14:textId="4927FD70" w:rsidR="008D67B0" w:rsidRDefault="008D67B0" w:rsidP="008D67B0">
      <w:pPr>
        <w:keepNext/>
        <w:jc w:val="center"/>
        <w:rPr>
          <w:b/>
        </w:rPr>
      </w:pPr>
      <w:r w:rsidRPr="008D67B0">
        <w:rPr>
          <w:b/>
        </w:rPr>
        <w:t>CONCURRENT RESOLUTION</w:t>
      </w:r>
    </w:p>
    <w:p w14:paraId="16B78DD8" w14:textId="1AC9519E" w:rsidR="008D67B0" w:rsidRDefault="008D67B0" w:rsidP="008D67B0">
      <w:r>
        <w:t>The Senate sent to the House the following:</w:t>
      </w:r>
    </w:p>
    <w:p w14:paraId="50FCBC2F" w14:textId="77777777" w:rsidR="008D67B0" w:rsidRDefault="008D67B0" w:rsidP="008D67B0">
      <w:bookmarkStart w:id="16" w:name="include_clip_start_36"/>
      <w:bookmarkEnd w:id="16"/>
    </w:p>
    <w:p w14:paraId="01536F9F" w14:textId="77777777" w:rsidR="008D67B0" w:rsidRDefault="008D67B0" w:rsidP="008D67B0">
      <w:r>
        <w:t>S. 1012 -- Senator Corbin: A CONCURRENT RESOLUTION TO RECOGNIZE AND HONOR COACH DAVID SMITH OF GREER MIDDLE COLLEGE CHARTER HIGH SCHOOL FOR BEING NAMED 2023 CROSS COUNTRY COACH OF THE YEAR FOR BOTH THE SOUTH CAROLINA TRACK AND CROSS COUNRTY COACHES ASSOCIATION AND THE UNITED STATES TRACK AND FIELD CROSS COUNTRY COACHES ASSOCIATION.</w:t>
      </w:r>
    </w:p>
    <w:p w14:paraId="753DDF26" w14:textId="56973184" w:rsidR="008D67B0" w:rsidRDefault="008D67B0" w:rsidP="008D67B0">
      <w:bookmarkStart w:id="17" w:name="include_clip_end_36"/>
      <w:bookmarkEnd w:id="17"/>
    </w:p>
    <w:p w14:paraId="569DF60F" w14:textId="04F57B57" w:rsidR="008D67B0" w:rsidRDefault="008D67B0" w:rsidP="008D67B0">
      <w:r>
        <w:t>The Concurrent Resolution was agreed to and ordered returned to the Senate with concurrence.</w:t>
      </w:r>
    </w:p>
    <w:p w14:paraId="28B12E13" w14:textId="77777777" w:rsidR="008D67B0" w:rsidRDefault="008D67B0" w:rsidP="008D67B0"/>
    <w:p w14:paraId="53E6E609" w14:textId="5C13D975" w:rsidR="008D67B0" w:rsidRDefault="008D67B0" w:rsidP="008D67B0">
      <w:pPr>
        <w:keepNext/>
        <w:jc w:val="center"/>
        <w:rPr>
          <w:b/>
        </w:rPr>
      </w:pPr>
      <w:r w:rsidRPr="008D67B0">
        <w:rPr>
          <w:b/>
        </w:rPr>
        <w:t>CONCURRENT RESOLUTION</w:t>
      </w:r>
    </w:p>
    <w:p w14:paraId="56314653" w14:textId="3B63B30C" w:rsidR="008D67B0" w:rsidRDefault="008D67B0" w:rsidP="008D67B0">
      <w:r>
        <w:t>The Senate sent to the House the following:</w:t>
      </w:r>
    </w:p>
    <w:p w14:paraId="4DA91FBC" w14:textId="77777777" w:rsidR="008D67B0" w:rsidRDefault="008D67B0" w:rsidP="008D67B0">
      <w:bookmarkStart w:id="18" w:name="include_clip_start_39"/>
      <w:bookmarkEnd w:id="18"/>
    </w:p>
    <w:p w14:paraId="06C8D28C" w14:textId="77777777" w:rsidR="008D67B0" w:rsidRDefault="008D67B0" w:rsidP="008D67B0">
      <w:r>
        <w:t>S. 1013 -- Senator Corbin: A CONCURRENT RESOLUTION TO CONGRATULATE THE GREER MIDDLE COLLEGE CHARTER HIGH SCHOOL BOYS CROSS COUNTRY AND TRACK AND FIELD TEAMS FOR WINNING THEIR RESPECTIVE CLASS AA BOYS STATE CHAMPIONSHIP TITLES.</w:t>
      </w:r>
    </w:p>
    <w:p w14:paraId="681ADF9D" w14:textId="77777777" w:rsidR="007709DB" w:rsidRDefault="007709DB" w:rsidP="008D67B0"/>
    <w:p w14:paraId="38B8E5BF" w14:textId="28529B64" w:rsidR="008D67B0" w:rsidRDefault="008D67B0" w:rsidP="008D67B0">
      <w:bookmarkStart w:id="19" w:name="include_clip_end_39"/>
      <w:bookmarkEnd w:id="19"/>
      <w:r>
        <w:t>The Concurrent Resolution was agreed to and ordered returned to the Senate with concurrence.</w:t>
      </w:r>
    </w:p>
    <w:p w14:paraId="02280AFE" w14:textId="553A6539" w:rsidR="008D67B0" w:rsidRDefault="008D67B0" w:rsidP="008D67B0">
      <w:pPr>
        <w:keepNext/>
        <w:jc w:val="center"/>
        <w:rPr>
          <w:b/>
        </w:rPr>
      </w:pPr>
      <w:r w:rsidRPr="008D67B0">
        <w:rPr>
          <w:b/>
        </w:rPr>
        <w:t xml:space="preserve">INTRODUCTION OF BILLS  </w:t>
      </w:r>
    </w:p>
    <w:p w14:paraId="04206265" w14:textId="696B7F3A" w:rsidR="008D67B0" w:rsidRDefault="008D67B0" w:rsidP="008D67B0">
      <w:r>
        <w:t>The following Bills were introduced, read the first time, and referred to appropriate committees:</w:t>
      </w:r>
    </w:p>
    <w:p w14:paraId="095D81AA" w14:textId="77777777" w:rsidR="008D67B0" w:rsidRDefault="008D67B0" w:rsidP="008D67B0"/>
    <w:p w14:paraId="0F2C6B7B" w14:textId="77777777" w:rsidR="008D67B0" w:rsidRDefault="008D67B0" w:rsidP="008D67B0">
      <w:pPr>
        <w:keepNext/>
      </w:pPr>
      <w:bookmarkStart w:id="20" w:name="include_clip_start_43"/>
      <w:bookmarkEnd w:id="20"/>
      <w:r>
        <w:t>H. 5039 -- Reps. T. A. Morgan, A. M. Morgan, Kilmartin, White, S. Jones, Cromer, Beach, Harris, May, Trantham and J. L. Johnson: A BILL TO AMEND THE SOUTH CAROLINA CODE OF LAWS BY AMENDING SECTION 2-19-90, RELATING TO THE JUDICIAL MERIT SELECTION COMMISSION AND ITS MEMBERSHIP AND FUNCTIONS, SO AS TO REQUIRE ATTORNEY-LEGISLATORS TO RECUSE THEMSELVES FROM VOTING OR PARTICIPATING IN ANY MANNER IN THE ELECTION PROCESS OF JUDGES AND JUSTICES.</w:t>
      </w:r>
    </w:p>
    <w:p w14:paraId="425547F9" w14:textId="362404E8" w:rsidR="008D67B0" w:rsidRDefault="008D67B0" w:rsidP="008D67B0">
      <w:bookmarkStart w:id="21" w:name="include_clip_end_43"/>
      <w:bookmarkEnd w:id="21"/>
      <w:r>
        <w:t>Referred to Committee on Judiciary</w:t>
      </w:r>
    </w:p>
    <w:p w14:paraId="214C699A" w14:textId="77777777" w:rsidR="008D67B0" w:rsidRDefault="008D67B0" w:rsidP="008D67B0"/>
    <w:p w14:paraId="35CFB2ED" w14:textId="77777777" w:rsidR="008D67B0" w:rsidRDefault="008D67B0" w:rsidP="008D67B0">
      <w:pPr>
        <w:keepNext/>
      </w:pPr>
      <w:bookmarkStart w:id="22" w:name="include_clip_start_45"/>
      <w:bookmarkEnd w:id="22"/>
      <w:r>
        <w:t>H. 5040 -- Reps. T. A. Morgan, White, S. Jones, Cromer, Beach, Magnuson, May, Trantham, McCabe and Harris: A BILL TO AMEND THE SOUTH CAROLINA CODE OF LAWS BY AMENDING SECTION 12-6-530, RELATING TO THE CORPORATE INCOME TAX, SO AS TO LOWER THE CORPORATE INCOME TAX RATE FROM FIVE PERCENT TO FOUR AND ONE HALF PERCENT.</w:t>
      </w:r>
    </w:p>
    <w:p w14:paraId="2D3AD09F" w14:textId="7C0FF919" w:rsidR="008D67B0" w:rsidRDefault="008D67B0" w:rsidP="008D67B0">
      <w:bookmarkStart w:id="23" w:name="include_clip_end_45"/>
      <w:bookmarkEnd w:id="23"/>
      <w:r>
        <w:t>Referred to Committee on Ways and Means</w:t>
      </w:r>
    </w:p>
    <w:p w14:paraId="65E111F5" w14:textId="77777777" w:rsidR="008D67B0" w:rsidRDefault="008D67B0" w:rsidP="008D67B0"/>
    <w:p w14:paraId="53942551" w14:textId="77777777" w:rsidR="008D67B0" w:rsidRDefault="008D67B0" w:rsidP="008D67B0">
      <w:pPr>
        <w:keepNext/>
      </w:pPr>
      <w:bookmarkStart w:id="24" w:name="include_clip_start_47"/>
      <w:bookmarkEnd w:id="24"/>
      <w:r>
        <w:t>H. 5041 -- Reps. Haddon, Hiott, Forrest, Burns, Guffey, Sessions, Chapman, B. L. Cox, Ligon, Chumley and Trantham: A BILL TO AMEND THE SOUTH CAROLINA CODE OF LAWS BY ADDING SECTION 50-11-370 SO AS TO PERMIT THE TAKING OF DEER COMMITTING DEPREDATION WITHOUT A DEPREDATION PERMIT IF CERTAIN CONDITIONS ARE MET.</w:t>
      </w:r>
    </w:p>
    <w:p w14:paraId="3235C693" w14:textId="7568868A" w:rsidR="008D67B0" w:rsidRDefault="008D67B0" w:rsidP="008D67B0">
      <w:bookmarkStart w:id="25" w:name="include_clip_end_47"/>
      <w:bookmarkEnd w:id="25"/>
      <w:r>
        <w:t>Referred to Committee on Agriculture, Natural Resources and Environmental Affairs</w:t>
      </w:r>
    </w:p>
    <w:p w14:paraId="481558FD" w14:textId="77777777" w:rsidR="008D67B0" w:rsidRDefault="008D67B0" w:rsidP="008D67B0"/>
    <w:p w14:paraId="426E2433" w14:textId="77777777" w:rsidR="008D67B0" w:rsidRDefault="008D67B0" w:rsidP="008D67B0">
      <w:pPr>
        <w:keepNext/>
      </w:pPr>
      <w:bookmarkStart w:id="26" w:name="include_clip_start_49"/>
      <w:bookmarkEnd w:id="26"/>
      <w:r>
        <w:t>H. 5042 -- Reps. B. L. Cox, J. L. Johnson, Murphy, Sessions, Cobb-Hunter, Kirby, Brewer, Garvin, Henegan, M. M. Smith, Jefferson, Rivers, McDaniel, Davis, Haddon, King, Gilliard, Stavrinakis, Bauer, West, Wetmore, T. Moore, Thigpen, Chapman, Schuessler, Pope, Guffey, Dillard, W. Jones, Pendarvis, G. M. Smith, Weeks, Wheeler, Williams and S. Jones: A BILL TO AMEND THE SOUTH CAROLINA CODE OF LAWS BY ADDING SECTION 10-1-185 SO AS TO ESTABLISH ON THE GROUNDS OF THE STATE HOUSE A ROBERT SMALLS MONUMENT, CREATE A COMMISSION TO DETERMINE THE DESIGN AND LOCATION OF THE MONUMENT, PROVIDE FOR THE MEMBERSHIP OF THE COMMISSION, AND SUNSET THE COMMISSION AT A DATE CERTAIN.</w:t>
      </w:r>
    </w:p>
    <w:p w14:paraId="0991178E" w14:textId="166F8721" w:rsidR="008D67B0" w:rsidRDefault="008D67B0" w:rsidP="008D67B0">
      <w:bookmarkStart w:id="27" w:name="include_clip_end_49"/>
      <w:bookmarkEnd w:id="27"/>
      <w:r>
        <w:t>Referred to Committee on Medical, Military, Public and Municipal Affairs</w:t>
      </w:r>
    </w:p>
    <w:p w14:paraId="3F5DD314" w14:textId="77777777" w:rsidR="008D67B0" w:rsidRDefault="008D67B0" w:rsidP="008D67B0"/>
    <w:p w14:paraId="6112DEA7" w14:textId="77777777" w:rsidR="008D67B0" w:rsidRDefault="008D67B0" w:rsidP="008D67B0">
      <w:pPr>
        <w:keepNext/>
      </w:pPr>
      <w:bookmarkStart w:id="28" w:name="include_clip_start_51"/>
      <w:bookmarkEnd w:id="28"/>
      <w:r>
        <w:t>H. 5043 -- Reps. Ott, Kirby, Hewitt, Taylor, M. M. Smith, Felder, Neese, Bernstein, Cobb-Hunter, Bauer and Hixon: 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3DD06E17" w14:textId="2BF48A41" w:rsidR="008D67B0" w:rsidRDefault="008D67B0" w:rsidP="008D67B0">
      <w:bookmarkStart w:id="29" w:name="include_clip_end_51"/>
      <w:bookmarkEnd w:id="29"/>
      <w:r>
        <w:t>Referred to Committee on Medical, Military, Public and Municipal Affairs</w:t>
      </w:r>
    </w:p>
    <w:p w14:paraId="4EDED17A" w14:textId="77777777" w:rsidR="008D67B0" w:rsidRDefault="008D67B0" w:rsidP="008D67B0"/>
    <w:p w14:paraId="27A7EE13" w14:textId="77777777" w:rsidR="008D67B0" w:rsidRDefault="008D67B0" w:rsidP="008D67B0">
      <w:pPr>
        <w:keepNext/>
      </w:pPr>
      <w:bookmarkStart w:id="30" w:name="include_clip_start_53"/>
      <w:bookmarkEnd w:id="30"/>
      <w:r>
        <w:t>H. 5044 -- Reps. T. A. Morgan, White, S. Jones, Pace, Cromer, Beach, Magnuson, May, Trantham, McCabe and Harris: A BILL TO AMEND THE SOUTH CAROLINA CODE OF LAWS BY ADDING SECTION 12-6-511 SO AS TO REDUCE ALL THE INCOME TAX RATES ON INDIVIDUALS, ESTATES, AND TRUSTS BY ONE PERCENT EACH YEAR UNTIL THE RATE ACROSS ALL BRACKETS EQUALS ZERO PERCENT; BY REPEALING SECTION 12-6-510 RELATING TO TAX RATES FOR INDIVIDUALS, ESTATES, AND TRUSTS; BY REPEALING SECTION 12-6-515 RELATING TO INCOME TAX BRACKETS; BY REPEALING SECTION 12-6-520 RELATING TO ANNUAL ADJUSTMENTS TO INCOME TAX BRACKETS; AND BY REPEALING SECTION 12-6-545 RELATING TO INCOME TAX RATES FOR PASS-THROUGH TRADE AND BUSINESS INCOME.</w:t>
      </w:r>
    </w:p>
    <w:p w14:paraId="71BE7D47" w14:textId="706521EC" w:rsidR="008D67B0" w:rsidRDefault="008D67B0" w:rsidP="008D67B0">
      <w:bookmarkStart w:id="31" w:name="include_clip_end_53"/>
      <w:bookmarkEnd w:id="31"/>
      <w:r>
        <w:t>Referred to Committee on Ways and Means</w:t>
      </w:r>
    </w:p>
    <w:p w14:paraId="2D102C14" w14:textId="77777777" w:rsidR="008D67B0" w:rsidRDefault="008D67B0" w:rsidP="008D67B0"/>
    <w:p w14:paraId="733ECE6A" w14:textId="77777777" w:rsidR="008D67B0" w:rsidRDefault="008D67B0" w:rsidP="008D67B0">
      <w:pPr>
        <w:keepNext/>
      </w:pPr>
      <w:bookmarkStart w:id="32" w:name="include_clip_start_55"/>
      <w:bookmarkEnd w:id="32"/>
      <w:r>
        <w:t>H. 5045 -- Reps. T. A. Morgan, White, Cromer, Magnuson, Harris, May, Trantham and McCabe: A BILL TO AMEND THE SOUTH CAROLINA CODE OF LAWS BY AMENDING SECTION 57-1-410, RELATING TO THE SECRETARY OF THE DEPARTMENT OF TRANSPORTATION, SO AS TO PROVIDE THAT THE GOVERNOR SHALL APPOINT THE SECRETARY INSTEAD OF THE COMMISSION OF THE DEPARTMENT OF TRANSPORTATION; TO DEVOLVE THE DUTIES OF THE COMMISSION OF THE DEPARTMENT OF TRANSPORTATION UPON THE SECRETARY OF THE DEPARTMENT OF TRANSPORTATION; BY AMENDING SECTION 1-30-10, RELATING TO THE DEPARTMENTS OF STATE GOVERNMENT AND THEIR GOVERNING BODIES, SO AS TO DELETE THE PROVISION THAT PROVIDES THAT PART OF THE GOVERNING BODY OF THE DEPARTMENT OF TRANSPORTATION IS A SEVEN-MEMBER COMMISSION; BY AMENDING SECTION 1-30-105, RELATING TO THE ESTABLISHMENT OF THE DEPARTMENT OF TRANSPORTATION, SO AS TO PROVIDE THAT THE GOVERNING AUTHORITY OF THE DEPARTMENT OF TRANSPORTATION IS THE SECRETARY OF TRANSPORTATION; BY AMENDING SECTION 11-43-140, RELATING TO THE BOARD OF DIRECTORS OF THE TRANSPORTATION INFRASTRUCTURE BANK, SO AS TO REMOVE THE CHAIRMAN OF THE DEPARTMENT OF TRANSPORTATION COMMISSION AS A DIRECTOR, AND TO PROVIDE THAT THE SECRETARY OF TRANSPORTATION IS A MEMBER OF THE BOARD; BY AMENDING SECTIONS 57-1-10, 57-1-40, 57-1-370, 57-1-430, 57-1-490, AND 57-3-20, ALL RELATING TO THE ESTABLISHMENT OF THE DEPARTMENT OF TRANSPORTATION, AND ITS DUTIES AND RESPONSIBILITIES, SO AS TO ELIMINATE THE DEPARTMENT OF TRANSPORTATION COMMISSION AND ITS RESPONSIBILITIES, TO ALLOW THE GOVERNOR TO APPOINT THE SECRETARY OF TRANSPORTATION AND REQUIRE THE DEPARTMENT OF TRANSPORTATION SUBMIT TO THE GENERAL ASSEMBLY AN ITEMIZED PROJECT LIST TO BE FUNDED FOR THE FISCAL YEAR IN WHICH THE GENERAL ASSEMBLY WOULD ENACT ITS ANNUAL GENERAL APPROPRIATIONS ACT; BY AMENDING SECTION 57-1-500, RELATING TO A DEPARTMENT OF TRANSPORTATION ETHICS WORKSHOP, SO AS TO DELETE THE DEPARTMENT OF TRANSPORTATION COMMISSIONERS AS PARTICIPANTS IN THIS WORKSHOP; BY AMENDING SECTION 57-3-50, RELATING TO THE ESTABLISHMENT OF HIGHWAY DISTRICTS, SO AS TO SUBSTITUTE THE TERM "DEPARTMENT" FOR THE TERM "COMMISSION"; BY AMENDING SECTION 57-1-90, RELATING TO MOTORCYCLES, SO AS TO MAKE A CONFORMING CHANGE; BY AMENDING SECTION 57-3-210, RELATING TO THE DEPARTMENT OF TRANSPORTATION CONTRACTING WITH PUBLIC TRANSIT SYSTEMS, SO AS TO MAKE A CONFORMING CHANGE; BY AMENDING SECTION 57-3-700, RELATING TO THE DEPARTMENT OF TRANSPORTATION SERVING AS AN AGENT FOR COUNTIES, SO AS TO MAKE A CONFORMING CHANGE; BY AMENDING SECTION 57-5-10, RELATING TO THE COMPOSITION OF THE STATE HIGHWAY SYSTEM, SO AS TO MAKE A CONFORMING CHANGE; BY AMENDING SECTION 57-5-50, RELATING TO THE TRANSFER OF CERTAIN ROADS, SO AS TO MAKE A CONFORMING CHANGE; BY AMENDING SECTION 57-5-90, RELATING TO BELT LINES AND SPURS, SO AS TO MAKE A CONFORMING CHANGE; BY AMENDING SECTION 57-5-310, RELATING TO THE OWNERSHIP OF REAL ESTATE, SO AS TO MAKE A CONFORMING CHANGE; BY AMENDING SECTION 57-5-340, RELATING TO THE DISPOSITION OF REAL ESTATE, SO AS TO MAKE A CONFORMING CHANGE; BY AMENDING SECTION 57-5-1350, RELATING TO TURNPIKES, SO AS TO MAKE A CONFORMING CHANGE; BY AMENDING SECTIONS 57-13-10, 57-13-20, 57-13-40, AND 57-13-50, ALL RELATING TO BRIDGES, SO AS TO MAKE A CONFORMING CHANGE; BY AMENDING SECTION 57-25-120, RELATING TO DEFINITIONS, SO AS TO MAKE A CONFORMING CHANGE; BY AMENDING SECTIONS 57-25-140, 57-25-150, 57-25-170, 57-25-200, AND 57-25-210, ALL RELATING TO SIGNS ALONG THE HIGHWAYS, SO AS TO MAKE A CONFORMING CHANGE; AND BY REPEALING SECTIONS 57-1-310, 57-1-320, 57-1-325, 57-1-330, 57-1-340, 57-1-350, AND SECTIONS 6, 7, AND 8 OF ACT 114 OF 2007 ALL RELATING TO THE CREATION AND FUNCTIONS OF THE DEPARTMENT OF TRANSPORTATION AND ITS COMMISSION.</w:t>
      </w:r>
    </w:p>
    <w:p w14:paraId="702BBEFF" w14:textId="4B819F02" w:rsidR="008D67B0" w:rsidRDefault="008D67B0" w:rsidP="008D67B0">
      <w:bookmarkStart w:id="33" w:name="include_clip_end_55"/>
      <w:bookmarkEnd w:id="33"/>
      <w:r>
        <w:t>Referred to Committee on Judiciary</w:t>
      </w:r>
    </w:p>
    <w:p w14:paraId="017F1147" w14:textId="77777777" w:rsidR="008D67B0" w:rsidRDefault="008D67B0" w:rsidP="008D67B0"/>
    <w:p w14:paraId="771A24DA" w14:textId="77777777" w:rsidR="008D67B0" w:rsidRDefault="008D67B0" w:rsidP="008D67B0">
      <w:pPr>
        <w:keepNext/>
      </w:pPr>
      <w:bookmarkStart w:id="34" w:name="include_clip_start_57"/>
      <w:bookmarkEnd w:id="34"/>
      <w:r>
        <w:t>H. 5046 -- Reps. Carter, Ott, Ligon, Hiott and Hixon: A BILL TO AMEND THE SOUTH CAROLINA CODE OF LAWS BY AMENDING SECTION 12-36-90, RELATING TO "GROSS PROCEEDS OF SALES", SO AS TO PROVIDE THAT "GROSS PROCEEDS OF SALES" DOES NOT INCLUDE THE SALES PRICE OF PROPERTY RETURNED WHEN THE FULL SALES PRICE MINUS A RESTOCKING OR HANDLING FEE IS REFUNDED; AND BY AMENDING SECTION 12-36-130, RELATING TO "SALES PRICE", SO AS TO PROVIDE THAT "SALES PRICE" DOES NOT INCLUDE AN AMOUNT CHARGED FOR PROPERTY, WHICH IS RETURNED BY THE PURCHASER, AND THE FULL AMOUNT MINUS A RESTOCKING OR HANDLING FEE IS REFUNDED.</w:t>
      </w:r>
    </w:p>
    <w:p w14:paraId="16CCC5B9" w14:textId="4104C850" w:rsidR="008D67B0" w:rsidRDefault="008D67B0" w:rsidP="008D67B0">
      <w:bookmarkStart w:id="35" w:name="include_clip_end_57"/>
      <w:bookmarkEnd w:id="35"/>
      <w:r>
        <w:t>Referred to Committee on Ways and Means</w:t>
      </w:r>
    </w:p>
    <w:p w14:paraId="71B81AB0" w14:textId="77777777" w:rsidR="008D67B0" w:rsidRDefault="008D67B0" w:rsidP="008D67B0"/>
    <w:p w14:paraId="1A653BE0" w14:textId="77777777" w:rsidR="008D67B0" w:rsidRDefault="008D67B0" w:rsidP="008D67B0">
      <w:pPr>
        <w:keepNext/>
      </w:pPr>
      <w:bookmarkStart w:id="36" w:name="include_clip_start_59"/>
      <w:bookmarkEnd w:id="36"/>
      <w:r>
        <w:t>S. 621 -- Senators Reichenbach, Stephens, Cromer, Kimbrell, M. Johnson, Fanning, Setzler, Bennett, Shealy, Rice, Williams, Allen, Garrett, Loftis, Sabb and Gustafson: A BILL TO AMEND THE SOUTH CAROLINA CODE OF LAWS BY ADDING CHAPTER 79 TO TITLE 39 SO AS TO CREATE THE "SOUTH CAROLINA-IRELAND TRADE COMMISSION", TO PROVIDE FOR THE MEMBERS OF THE TRADE COMMISSION, AND TO ESTABLISH THE DUTIES OF THE COMMISSION.</w:t>
      </w:r>
    </w:p>
    <w:p w14:paraId="6959181A" w14:textId="38B6BC8B" w:rsidR="008D67B0" w:rsidRDefault="008D67B0" w:rsidP="008D67B0">
      <w:bookmarkStart w:id="37" w:name="include_clip_end_59"/>
      <w:bookmarkEnd w:id="37"/>
      <w:r>
        <w:t>Referred to Committee on Ways and Means</w:t>
      </w:r>
    </w:p>
    <w:p w14:paraId="299DB05B" w14:textId="77777777" w:rsidR="008D67B0" w:rsidRDefault="008D67B0" w:rsidP="008D67B0"/>
    <w:p w14:paraId="3C878F72" w14:textId="77777777" w:rsidR="008D67B0" w:rsidRDefault="008D67B0" w:rsidP="008D67B0">
      <w:pPr>
        <w:keepNext/>
      </w:pPr>
      <w:bookmarkStart w:id="38" w:name="include_clip_start_61"/>
      <w:bookmarkEnd w:id="38"/>
      <w:r>
        <w:t>S. 700 -- Senator Davis: 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48FB707A" w14:textId="3796D0F2" w:rsidR="008D67B0" w:rsidRDefault="008D67B0" w:rsidP="008D67B0">
      <w:bookmarkStart w:id="39" w:name="include_clip_end_61"/>
      <w:bookmarkEnd w:id="39"/>
      <w:r>
        <w:t>Referred to Committee on Labor, Commerce and Industry</w:t>
      </w:r>
    </w:p>
    <w:p w14:paraId="724BA22A" w14:textId="77777777" w:rsidR="008D67B0" w:rsidRDefault="008D67B0" w:rsidP="008D67B0"/>
    <w:p w14:paraId="38BD2780" w14:textId="77777777" w:rsidR="008D67B0" w:rsidRDefault="008D67B0" w:rsidP="008D67B0">
      <w:pPr>
        <w:keepNext/>
      </w:pPr>
      <w:bookmarkStart w:id="40" w:name="include_clip_start_63"/>
      <w:bookmarkEnd w:id="40"/>
      <w:r>
        <w:t>S. 806 -- Senators Alexander, Malloy and Setzler: A BILL 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AND TO PROVIDE THE TIME PERIOD DURING WHICH THE SENATE AND THE HOUSE OF REPRESENTATIVES MAY BE CALLED BACK TO COMPLETE THE UNFINISHED BUSINESS RELATING TO THE GENERAL APPROPRIATIONS BILL OR CAPITAL RESERVE FUND RESOLUTION.</w:t>
      </w:r>
    </w:p>
    <w:p w14:paraId="3D08D69A" w14:textId="4BA13A3B" w:rsidR="008D67B0" w:rsidRDefault="008D67B0" w:rsidP="008D67B0">
      <w:bookmarkStart w:id="41" w:name="include_clip_end_63"/>
      <w:bookmarkEnd w:id="41"/>
      <w:r>
        <w:t>Referred to Committee on Ways and Means</w:t>
      </w:r>
    </w:p>
    <w:p w14:paraId="5C84251F" w14:textId="77777777" w:rsidR="008D67B0" w:rsidRDefault="008D67B0" w:rsidP="008D67B0"/>
    <w:p w14:paraId="5AC4B6AD" w14:textId="47A0E43D" w:rsidR="008D67B0" w:rsidRDefault="008D67B0" w:rsidP="008D67B0">
      <w:pPr>
        <w:keepNext/>
        <w:jc w:val="center"/>
        <w:rPr>
          <w:b/>
        </w:rPr>
      </w:pPr>
      <w:r w:rsidRPr="008D67B0">
        <w:rPr>
          <w:b/>
        </w:rPr>
        <w:t>ROLL CALL</w:t>
      </w:r>
    </w:p>
    <w:p w14:paraId="1CECDD2D" w14:textId="77777777" w:rsidR="008D67B0" w:rsidRDefault="008D67B0" w:rsidP="008D67B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D67B0" w:rsidRPr="008D67B0" w14:paraId="3567C826" w14:textId="77777777" w:rsidTr="008D67B0">
        <w:trPr>
          <w:jc w:val="right"/>
        </w:trPr>
        <w:tc>
          <w:tcPr>
            <w:tcW w:w="2179" w:type="dxa"/>
            <w:shd w:val="clear" w:color="auto" w:fill="auto"/>
          </w:tcPr>
          <w:p w14:paraId="6D13FA9B" w14:textId="278EAB43" w:rsidR="008D67B0" w:rsidRPr="008D67B0" w:rsidRDefault="008D67B0" w:rsidP="008D67B0">
            <w:pPr>
              <w:keepNext/>
              <w:ind w:firstLine="0"/>
            </w:pPr>
            <w:bookmarkStart w:id="42" w:name="vote_start66"/>
            <w:bookmarkEnd w:id="42"/>
            <w:r>
              <w:t>Alexander</w:t>
            </w:r>
          </w:p>
        </w:tc>
        <w:tc>
          <w:tcPr>
            <w:tcW w:w="2179" w:type="dxa"/>
            <w:shd w:val="clear" w:color="auto" w:fill="auto"/>
          </w:tcPr>
          <w:p w14:paraId="3281F00A" w14:textId="274CEC8D" w:rsidR="008D67B0" w:rsidRPr="008D67B0" w:rsidRDefault="008D67B0" w:rsidP="008D67B0">
            <w:pPr>
              <w:keepNext/>
              <w:ind w:firstLine="0"/>
            </w:pPr>
            <w:r>
              <w:t>Anderson</w:t>
            </w:r>
          </w:p>
        </w:tc>
        <w:tc>
          <w:tcPr>
            <w:tcW w:w="2180" w:type="dxa"/>
            <w:shd w:val="clear" w:color="auto" w:fill="auto"/>
          </w:tcPr>
          <w:p w14:paraId="3DE2807B" w14:textId="4D1BB470" w:rsidR="008D67B0" w:rsidRPr="008D67B0" w:rsidRDefault="008D67B0" w:rsidP="008D67B0">
            <w:pPr>
              <w:keepNext/>
              <w:ind w:firstLine="0"/>
            </w:pPr>
            <w:r>
              <w:t>Atkinson</w:t>
            </w:r>
          </w:p>
        </w:tc>
      </w:tr>
      <w:tr w:rsidR="008D67B0" w:rsidRPr="008D67B0" w14:paraId="3E58B954" w14:textId="77777777" w:rsidTr="008D67B0">
        <w:tblPrEx>
          <w:jc w:val="left"/>
        </w:tblPrEx>
        <w:tc>
          <w:tcPr>
            <w:tcW w:w="2179" w:type="dxa"/>
            <w:shd w:val="clear" w:color="auto" w:fill="auto"/>
          </w:tcPr>
          <w:p w14:paraId="69762EFF" w14:textId="3AE61703" w:rsidR="008D67B0" w:rsidRPr="008D67B0" w:rsidRDefault="008D67B0" w:rsidP="008D67B0">
            <w:pPr>
              <w:ind w:firstLine="0"/>
            </w:pPr>
            <w:r>
              <w:t>Bailey</w:t>
            </w:r>
          </w:p>
        </w:tc>
        <w:tc>
          <w:tcPr>
            <w:tcW w:w="2179" w:type="dxa"/>
            <w:shd w:val="clear" w:color="auto" w:fill="auto"/>
          </w:tcPr>
          <w:p w14:paraId="75F5DAA1" w14:textId="280D9E44" w:rsidR="008D67B0" w:rsidRPr="008D67B0" w:rsidRDefault="008D67B0" w:rsidP="008D67B0">
            <w:pPr>
              <w:ind w:firstLine="0"/>
            </w:pPr>
            <w:r>
              <w:t>Ballentine</w:t>
            </w:r>
          </w:p>
        </w:tc>
        <w:tc>
          <w:tcPr>
            <w:tcW w:w="2180" w:type="dxa"/>
            <w:shd w:val="clear" w:color="auto" w:fill="auto"/>
          </w:tcPr>
          <w:p w14:paraId="73D14533" w14:textId="2D7D57D1" w:rsidR="008D67B0" w:rsidRPr="008D67B0" w:rsidRDefault="008D67B0" w:rsidP="008D67B0">
            <w:pPr>
              <w:ind w:firstLine="0"/>
            </w:pPr>
            <w:r>
              <w:t>Bamberg</w:t>
            </w:r>
          </w:p>
        </w:tc>
      </w:tr>
      <w:tr w:rsidR="008D67B0" w:rsidRPr="008D67B0" w14:paraId="16395B06" w14:textId="77777777" w:rsidTr="008D67B0">
        <w:tblPrEx>
          <w:jc w:val="left"/>
        </w:tblPrEx>
        <w:tc>
          <w:tcPr>
            <w:tcW w:w="2179" w:type="dxa"/>
            <w:shd w:val="clear" w:color="auto" w:fill="auto"/>
          </w:tcPr>
          <w:p w14:paraId="6CCA9278" w14:textId="3C9EC0D9" w:rsidR="008D67B0" w:rsidRPr="008D67B0" w:rsidRDefault="008D67B0" w:rsidP="008D67B0">
            <w:pPr>
              <w:ind w:firstLine="0"/>
            </w:pPr>
            <w:r>
              <w:t>Bannister</w:t>
            </w:r>
          </w:p>
        </w:tc>
        <w:tc>
          <w:tcPr>
            <w:tcW w:w="2179" w:type="dxa"/>
            <w:shd w:val="clear" w:color="auto" w:fill="auto"/>
          </w:tcPr>
          <w:p w14:paraId="32620652" w14:textId="31590918" w:rsidR="008D67B0" w:rsidRPr="008D67B0" w:rsidRDefault="008D67B0" w:rsidP="008D67B0">
            <w:pPr>
              <w:ind w:firstLine="0"/>
            </w:pPr>
            <w:r>
              <w:t>Bauer</w:t>
            </w:r>
          </w:p>
        </w:tc>
        <w:tc>
          <w:tcPr>
            <w:tcW w:w="2180" w:type="dxa"/>
            <w:shd w:val="clear" w:color="auto" w:fill="auto"/>
          </w:tcPr>
          <w:p w14:paraId="75995406" w14:textId="3FBEA367" w:rsidR="008D67B0" w:rsidRPr="008D67B0" w:rsidRDefault="008D67B0" w:rsidP="008D67B0">
            <w:pPr>
              <w:ind w:firstLine="0"/>
            </w:pPr>
            <w:r>
              <w:t>Beach</w:t>
            </w:r>
          </w:p>
        </w:tc>
      </w:tr>
      <w:tr w:rsidR="008D67B0" w:rsidRPr="008D67B0" w14:paraId="440DC078" w14:textId="77777777" w:rsidTr="008D67B0">
        <w:tblPrEx>
          <w:jc w:val="left"/>
        </w:tblPrEx>
        <w:tc>
          <w:tcPr>
            <w:tcW w:w="2179" w:type="dxa"/>
            <w:shd w:val="clear" w:color="auto" w:fill="auto"/>
          </w:tcPr>
          <w:p w14:paraId="3165BDF0" w14:textId="0F8F7D6A" w:rsidR="008D67B0" w:rsidRPr="008D67B0" w:rsidRDefault="008D67B0" w:rsidP="008D67B0">
            <w:pPr>
              <w:ind w:firstLine="0"/>
            </w:pPr>
            <w:r>
              <w:t>Bernstein</w:t>
            </w:r>
          </w:p>
        </w:tc>
        <w:tc>
          <w:tcPr>
            <w:tcW w:w="2179" w:type="dxa"/>
            <w:shd w:val="clear" w:color="auto" w:fill="auto"/>
          </w:tcPr>
          <w:p w14:paraId="273461FA" w14:textId="0ECAFA91" w:rsidR="008D67B0" w:rsidRPr="008D67B0" w:rsidRDefault="008D67B0" w:rsidP="008D67B0">
            <w:pPr>
              <w:ind w:firstLine="0"/>
            </w:pPr>
            <w:r>
              <w:t>Blackwell</w:t>
            </w:r>
          </w:p>
        </w:tc>
        <w:tc>
          <w:tcPr>
            <w:tcW w:w="2180" w:type="dxa"/>
            <w:shd w:val="clear" w:color="auto" w:fill="auto"/>
          </w:tcPr>
          <w:p w14:paraId="1F9F79BB" w14:textId="1BFB42DA" w:rsidR="008D67B0" w:rsidRPr="008D67B0" w:rsidRDefault="008D67B0" w:rsidP="008D67B0">
            <w:pPr>
              <w:ind w:firstLine="0"/>
            </w:pPr>
            <w:r>
              <w:t>Bradley</w:t>
            </w:r>
          </w:p>
        </w:tc>
      </w:tr>
      <w:tr w:rsidR="008D67B0" w:rsidRPr="008D67B0" w14:paraId="47B6B159" w14:textId="77777777" w:rsidTr="008D67B0">
        <w:tblPrEx>
          <w:jc w:val="left"/>
        </w:tblPrEx>
        <w:tc>
          <w:tcPr>
            <w:tcW w:w="2179" w:type="dxa"/>
            <w:shd w:val="clear" w:color="auto" w:fill="auto"/>
          </w:tcPr>
          <w:p w14:paraId="5E9D84A6" w14:textId="11406530" w:rsidR="008D67B0" w:rsidRPr="008D67B0" w:rsidRDefault="008D67B0" w:rsidP="008D67B0">
            <w:pPr>
              <w:ind w:firstLine="0"/>
            </w:pPr>
            <w:r>
              <w:t>Brewer</w:t>
            </w:r>
          </w:p>
        </w:tc>
        <w:tc>
          <w:tcPr>
            <w:tcW w:w="2179" w:type="dxa"/>
            <w:shd w:val="clear" w:color="auto" w:fill="auto"/>
          </w:tcPr>
          <w:p w14:paraId="5BF6B1F7" w14:textId="6E769A8E" w:rsidR="008D67B0" w:rsidRPr="008D67B0" w:rsidRDefault="008D67B0" w:rsidP="008D67B0">
            <w:pPr>
              <w:ind w:firstLine="0"/>
            </w:pPr>
            <w:r>
              <w:t>Brittain</w:t>
            </w:r>
          </w:p>
        </w:tc>
        <w:tc>
          <w:tcPr>
            <w:tcW w:w="2180" w:type="dxa"/>
            <w:shd w:val="clear" w:color="auto" w:fill="auto"/>
          </w:tcPr>
          <w:p w14:paraId="22162C85" w14:textId="57143BA9" w:rsidR="008D67B0" w:rsidRPr="008D67B0" w:rsidRDefault="008D67B0" w:rsidP="008D67B0">
            <w:pPr>
              <w:ind w:firstLine="0"/>
            </w:pPr>
            <w:r>
              <w:t>Burns</w:t>
            </w:r>
          </w:p>
        </w:tc>
      </w:tr>
      <w:tr w:rsidR="008D67B0" w:rsidRPr="008D67B0" w14:paraId="0EC361BD" w14:textId="77777777" w:rsidTr="008D67B0">
        <w:tblPrEx>
          <w:jc w:val="left"/>
        </w:tblPrEx>
        <w:tc>
          <w:tcPr>
            <w:tcW w:w="2179" w:type="dxa"/>
            <w:shd w:val="clear" w:color="auto" w:fill="auto"/>
          </w:tcPr>
          <w:p w14:paraId="46BE84AA" w14:textId="3E41A8D2" w:rsidR="008D67B0" w:rsidRPr="008D67B0" w:rsidRDefault="008D67B0" w:rsidP="008D67B0">
            <w:pPr>
              <w:ind w:firstLine="0"/>
            </w:pPr>
            <w:r>
              <w:t>Bustos</w:t>
            </w:r>
          </w:p>
        </w:tc>
        <w:tc>
          <w:tcPr>
            <w:tcW w:w="2179" w:type="dxa"/>
            <w:shd w:val="clear" w:color="auto" w:fill="auto"/>
          </w:tcPr>
          <w:p w14:paraId="15F445BA" w14:textId="77F665BD" w:rsidR="008D67B0" w:rsidRPr="008D67B0" w:rsidRDefault="008D67B0" w:rsidP="008D67B0">
            <w:pPr>
              <w:ind w:firstLine="0"/>
            </w:pPr>
            <w:r>
              <w:t>Calhoon</w:t>
            </w:r>
          </w:p>
        </w:tc>
        <w:tc>
          <w:tcPr>
            <w:tcW w:w="2180" w:type="dxa"/>
            <w:shd w:val="clear" w:color="auto" w:fill="auto"/>
          </w:tcPr>
          <w:p w14:paraId="5723AD7C" w14:textId="42AA019D" w:rsidR="008D67B0" w:rsidRPr="008D67B0" w:rsidRDefault="008D67B0" w:rsidP="008D67B0">
            <w:pPr>
              <w:ind w:firstLine="0"/>
            </w:pPr>
            <w:r>
              <w:t>Carter</w:t>
            </w:r>
          </w:p>
        </w:tc>
      </w:tr>
      <w:tr w:rsidR="008D67B0" w:rsidRPr="008D67B0" w14:paraId="64565211" w14:textId="77777777" w:rsidTr="008D67B0">
        <w:tblPrEx>
          <w:jc w:val="left"/>
        </w:tblPrEx>
        <w:tc>
          <w:tcPr>
            <w:tcW w:w="2179" w:type="dxa"/>
            <w:shd w:val="clear" w:color="auto" w:fill="auto"/>
          </w:tcPr>
          <w:p w14:paraId="78895484" w14:textId="0F0CCAEA" w:rsidR="008D67B0" w:rsidRPr="008D67B0" w:rsidRDefault="008D67B0" w:rsidP="008D67B0">
            <w:pPr>
              <w:ind w:firstLine="0"/>
            </w:pPr>
            <w:r>
              <w:t>Caskey</w:t>
            </w:r>
          </w:p>
        </w:tc>
        <w:tc>
          <w:tcPr>
            <w:tcW w:w="2179" w:type="dxa"/>
            <w:shd w:val="clear" w:color="auto" w:fill="auto"/>
          </w:tcPr>
          <w:p w14:paraId="477C4962" w14:textId="78D1358A" w:rsidR="008D67B0" w:rsidRPr="008D67B0" w:rsidRDefault="008D67B0" w:rsidP="008D67B0">
            <w:pPr>
              <w:ind w:firstLine="0"/>
            </w:pPr>
            <w:r>
              <w:t>Chapman</w:t>
            </w:r>
          </w:p>
        </w:tc>
        <w:tc>
          <w:tcPr>
            <w:tcW w:w="2180" w:type="dxa"/>
            <w:shd w:val="clear" w:color="auto" w:fill="auto"/>
          </w:tcPr>
          <w:p w14:paraId="06181124" w14:textId="0CFFFABA" w:rsidR="008D67B0" w:rsidRPr="008D67B0" w:rsidRDefault="008D67B0" w:rsidP="008D67B0">
            <w:pPr>
              <w:ind w:firstLine="0"/>
            </w:pPr>
            <w:r>
              <w:t>Chumley</w:t>
            </w:r>
          </w:p>
        </w:tc>
      </w:tr>
      <w:tr w:rsidR="008D67B0" w:rsidRPr="008D67B0" w14:paraId="5C6BB840" w14:textId="77777777" w:rsidTr="008D67B0">
        <w:tblPrEx>
          <w:jc w:val="left"/>
        </w:tblPrEx>
        <w:tc>
          <w:tcPr>
            <w:tcW w:w="2179" w:type="dxa"/>
            <w:shd w:val="clear" w:color="auto" w:fill="auto"/>
          </w:tcPr>
          <w:p w14:paraId="5E9734A9" w14:textId="53427455" w:rsidR="008D67B0" w:rsidRPr="008D67B0" w:rsidRDefault="008D67B0" w:rsidP="008D67B0">
            <w:pPr>
              <w:ind w:firstLine="0"/>
            </w:pPr>
            <w:r>
              <w:t>Clyburn</w:t>
            </w:r>
          </w:p>
        </w:tc>
        <w:tc>
          <w:tcPr>
            <w:tcW w:w="2179" w:type="dxa"/>
            <w:shd w:val="clear" w:color="auto" w:fill="auto"/>
          </w:tcPr>
          <w:p w14:paraId="69CC131B" w14:textId="3775B4A6" w:rsidR="008D67B0" w:rsidRPr="008D67B0" w:rsidRDefault="008D67B0" w:rsidP="008D67B0">
            <w:pPr>
              <w:ind w:firstLine="0"/>
            </w:pPr>
            <w:r>
              <w:t>Cobb-Hunter</w:t>
            </w:r>
          </w:p>
        </w:tc>
        <w:tc>
          <w:tcPr>
            <w:tcW w:w="2180" w:type="dxa"/>
            <w:shd w:val="clear" w:color="auto" w:fill="auto"/>
          </w:tcPr>
          <w:p w14:paraId="5505D93C" w14:textId="39A020FE" w:rsidR="008D67B0" w:rsidRPr="008D67B0" w:rsidRDefault="008D67B0" w:rsidP="008D67B0">
            <w:pPr>
              <w:ind w:firstLine="0"/>
            </w:pPr>
            <w:r>
              <w:t>Collins</w:t>
            </w:r>
          </w:p>
        </w:tc>
      </w:tr>
      <w:tr w:rsidR="008D67B0" w:rsidRPr="008D67B0" w14:paraId="17F43AF8" w14:textId="77777777" w:rsidTr="008D67B0">
        <w:tblPrEx>
          <w:jc w:val="left"/>
        </w:tblPrEx>
        <w:tc>
          <w:tcPr>
            <w:tcW w:w="2179" w:type="dxa"/>
            <w:shd w:val="clear" w:color="auto" w:fill="auto"/>
          </w:tcPr>
          <w:p w14:paraId="2B8846D8" w14:textId="4F1E7E33" w:rsidR="008D67B0" w:rsidRPr="008D67B0" w:rsidRDefault="008D67B0" w:rsidP="008D67B0">
            <w:pPr>
              <w:ind w:firstLine="0"/>
            </w:pPr>
            <w:r>
              <w:t>Connell</w:t>
            </w:r>
          </w:p>
        </w:tc>
        <w:tc>
          <w:tcPr>
            <w:tcW w:w="2179" w:type="dxa"/>
            <w:shd w:val="clear" w:color="auto" w:fill="auto"/>
          </w:tcPr>
          <w:p w14:paraId="26128CE9" w14:textId="5FDC40C5" w:rsidR="008D67B0" w:rsidRPr="008D67B0" w:rsidRDefault="008D67B0" w:rsidP="008D67B0">
            <w:pPr>
              <w:ind w:firstLine="0"/>
            </w:pPr>
            <w:r>
              <w:t>B. J. Cox</w:t>
            </w:r>
          </w:p>
        </w:tc>
        <w:tc>
          <w:tcPr>
            <w:tcW w:w="2180" w:type="dxa"/>
            <w:shd w:val="clear" w:color="auto" w:fill="auto"/>
          </w:tcPr>
          <w:p w14:paraId="30B48237" w14:textId="1FADA208" w:rsidR="008D67B0" w:rsidRPr="008D67B0" w:rsidRDefault="008D67B0" w:rsidP="008D67B0">
            <w:pPr>
              <w:ind w:firstLine="0"/>
            </w:pPr>
            <w:r>
              <w:t>B. L. Cox</w:t>
            </w:r>
          </w:p>
        </w:tc>
      </w:tr>
      <w:tr w:rsidR="008D67B0" w:rsidRPr="008D67B0" w14:paraId="69560199" w14:textId="77777777" w:rsidTr="008D67B0">
        <w:tblPrEx>
          <w:jc w:val="left"/>
        </w:tblPrEx>
        <w:tc>
          <w:tcPr>
            <w:tcW w:w="2179" w:type="dxa"/>
            <w:shd w:val="clear" w:color="auto" w:fill="auto"/>
          </w:tcPr>
          <w:p w14:paraId="0F86FE69" w14:textId="632DC5ED" w:rsidR="008D67B0" w:rsidRPr="008D67B0" w:rsidRDefault="008D67B0" w:rsidP="008D67B0">
            <w:pPr>
              <w:ind w:firstLine="0"/>
            </w:pPr>
            <w:r>
              <w:t>Crawford</w:t>
            </w:r>
          </w:p>
        </w:tc>
        <w:tc>
          <w:tcPr>
            <w:tcW w:w="2179" w:type="dxa"/>
            <w:shd w:val="clear" w:color="auto" w:fill="auto"/>
          </w:tcPr>
          <w:p w14:paraId="48DAAC1B" w14:textId="6E0EF7B3" w:rsidR="008D67B0" w:rsidRPr="008D67B0" w:rsidRDefault="008D67B0" w:rsidP="008D67B0">
            <w:pPr>
              <w:ind w:firstLine="0"/>
            </w:pPr>
            <w:r>
              <w:t>Cromer</w:t>
            </w:r>
          </w:p>
        </w:tc>
        <w:tc>
          <w:tcPr>
            <w:tcW w:w="2180" w:type="dxa"/>
            <w:shd w:val="clear" w:color="auto" w:fill="auto"/>
          </w:tcPr>
          <w:p w14:paraId="080956DD" w14:textId="4F418FBA" w:rsidR="008D67B0" w:rsidRPr="008D67B0" w:rsidRDefault="008D67B0" w:rsidP="008D67B0">
            <w:pPr>
              <w:ind w:firstLine="0"/>
            </w:pPr>
            <w:r>
              <w:t>Davis</w:t>
            </w:r>
          </w:p>
        </w:tc>
      </w:tr>
      <w:tr w:rsidR="008D67B0" w:rsidRPr="008D67B0" w14:paraId="7D0FA127" w14:textId="77777777" w:rsidTr="008D67B0">
        <w:tblPrEx>
          <w:jc w:val="left"/>
        </w:tblPrEx>
        <w:tc>
          <w:tcPr>
            <w:tcW w:w="2179" w:type="dxa"/>
            <w:shd w:val="clear" w:color="auto" w:fill="auto"/>
          </w:tcPr>
          <w:p w14:paraId="238835F5" w14:textId="2133BC99" w:rsidR="008D67B0" w:rsidRPr="008D67B0" w:rsidRDefault="008D67B0" w:rsidP="008D67B0">
            <w:pPr>
              <w:ind w:firstLine="0"/>
            </w:pPr>
            <w:r>
              <w:t>Dillard</w:t>
            </w:r>
          </w:p>
        </w:tc>
        <w:tc>
          <w:tcPr>
            <w:tcW w:w="2179" w:type="dxa"/>
            <w:shd w:val="clear" w:color="auto" w:fill="auto"/>
          </w:tcPr>
          <w:p w14:paraId="3B8AB6A5" w14:textId="58D6EDE1" w:rsidR="008D67B0" w:rsidRPr="008D67B0" w:rsidRDefault="008D67B0" w:rsidP="008D67B0">
            <w:pPr>
              <w:ind w:firstLine="0"/>
            </w:pPr>
            <w:r>
              <w:t>Elliott</w:t>
            </w:r>
          </w:p>
        </w:tc>
        <w:tc>
          <w:tcPr>
            <w:tcW w:w="2180" w:type="dxa"/>
            <w:shd w:val="clear" w:color="auto" w:fill="auto"/>
          </w:tcPr>
          <w:p w14:paraId="538DAC16" w14:textId="4870C8B3" w:rsidR="008D67B0" w:rsidRPr="008D67B0" w:rsidRDefault="008D67B0" w:rsidP="008D67B0">
            <w:pPr>
              <w:ind w:firstLine="0"/>
            </w:pPr>
            <w:r>
              <w:t>Erickson</w:t>
            </w:r>
          </w:p>
        </w:tc>
      </w:tr>
      <w:tr w:rsidR="008D67B0" w:rsidRPr="008D67B0" w14:paraId="53F2F829" w14:textId="77777777" w:rsidTr="008D67B0">
        <w:tblPrEx>
          <w:jc w:val="left"/>
        </w:tblPrEx>
        <w:tc>
          <w:tcPr>
            <w:tcW w:w="2179" w:type="dxa"/>
            <w:shd w:val="clear" w:color="auto" w:fill="auto"/>
          </w:tcPr>
          <w:p w14:paraId="5BA65B37" w14:textId="29D04D73" w:rsidR="008D67B0" w:rsidRPr="008D67B0" w:rsidRDefault="008D67B0" w:rsidP="008D67B0">
            <w:pPr>
              <w:ind w:firstLine="0"/>
            </w:pPr>
            <w:r>
              <w:t>Felder</w:t>
            </w:r>
          </w:p>
        </w:tc>
        <w:tc>
          <w:tcPr>
            <w:tcW w:w="2179" w:type="dxa"/>
            <w:shd w:val="clear" w:color="auto" w:fill="auto"/>
          </w:tcPr>
          <w:p w14:paraId="1806252D" w14:textId="37380720" w:rsidR="008D67B0" w:rsidRPr="008D67B0" w:rsidRDefault="008D67B0" w:rsidP="008D67B0">
            <w:pPr>
              <w:ind w:firstLine="0"/>
            </w:pPr>
            <w:r>
              <w:t>Forrest</w:t>
            </w:r>
          </w:p>
        </w:tc>
        <w:tc>
          <w:tcPr>
            <w:tcW w:w="2180" w:type="dxa"/>
            <w:shd w:val="clear" w:color="auto" w:fill="auto"/>
          </w:tcPr>
          <w:p w14:paraId="3ECCDACE" w14:textId="7B762200" w:rsidR="008D67B0" w:rsidRPr="008D67B0" w:rsidRDefault="008D67B0" w:rsidP="008D67B0">
            <w:pPr>
              <w:ind w:firstLine="0"/>
            </w:pPr>
            <w:r>
              <w:t>Gagnon</w:t>
            </w:r>
          </w:p>
        </w:tc>
      </w:tr>
      <w:tr w:rsidR="008D67B0" w:rsidRPr="008D67B0" w14:paraId="7348EF5A" w14:textId="77777777" w:rsidTr="008D67B0">
        <w:tblPrEx>
          <w:jc w:val="left"/>
        </w:tblPrEx>
        <w:tc>
          <w:tcPr>
            <w:tcW w:w="2179" w:type="dxa"/>
            <w:shd w:val="clear" w:color="auto" w:fill="auto"/>
          </w:tcPr>
          <w:p w14:paraId="2B27293E" w14:textId="7E034FDC" w:rsidR="008D67B0" w:rsidRPr="008D67B0" w:rsidRDefault="008D67B0" w:rsidP="008D67B0">
            <w:pPr>
              <w:ind w:firstLine="0"/>
            </w:pPr>
            <w:r>
              <w:t>Garvin</w:t>
            </w:r>
          </w:p>
        </w:tc>
        <w:tc>
          <w:tcPr>
            <w:tcW w:w="2179" w:type="dxa"/>
            <w:shd w:val="clear" w:color="auto" w:fill="auto"/>
          </w:tcPr>
          <w:p w14:paraId="1865FC07" w14:textId="601BA07C" w:rsidR="008D67B0" w:rsidRPr="008D67B0" w:rsidRDefault="008D67B0" w:rsidP="008D67B0">
            <w:pPr>
              <w:ind w:firstLine="0"/>
            </w:pPr>
            <w:r>
              <w:t>Gatch</w:t>
            </w:r>
          </w:p>
        </w:tc>
        <w:tc>
          <w:tcPr>
            <w:tcW w:w="2180" w:type="dxa"/>
            <w:shd w:val="clear" w:color="auto" w:fill="auto"/>
          </w:tcPr>
          <w:p w14:paraId="1B825D7B" w14:textId="1EE88EBD" w:rsidR="008D67B0" w:rsidRPr="008D67B0" w:rsidRDefault="008D67B0" w:rsidP="008D67B0">
            <w:pPr>
              <w:ind w:firstLine="0"/>
            </w:pPr>
            <w:r>
              <w:t>Gibson</w:t>
            </w:r>
          </w:p>
        </w:tc>
      </w:tr>
      <w:tr w:rsidR="008D67B0" w:rsidRPr="008D67B0" w14:paraId="36D5BA9E" w14:textId="77777777" w:rsidTr="008D67B0">
        <w:tblPrEx>
          <w:jc w:val="left"/>
        </w:tblPrEx>
        <w:tc>
          <w:tcPr>
            <w:tcW w:w="2179" w:type="dxa"/>
            <w:shd w:val="clear" w:color="auto" w:fill="auto"/>
          </w:tcPr>
          <w:p w14:paraId="50134E53" w14:textId="5AB8AC65" w:rsidR="008D67B0" w:rsidRPr="008D67B0" w:rsidRDefault="008D67B0" w:rsidP="008D67B0">
            <w:pPr>
              <w:ind w:firstLine="0"/>
            </w:pPr>
            <w:r>
              <w:t>Gilliam</w:t>
            </w:r>
          </w:p>
        </w:tc>
        <w:tc>
          <w:tcPr>
            <w:tcW w:w="2179" w:type="dxa"/>
            <w:shd w:val="clear" w:color="auto" w:fill="auto"/>
          </w:tcPr>
          <w:p w14:paraId="0FB09F18" w14:textId="79BA8052" w:rsidR="008D67B0" w:rsidRPr="008D67B0" w:rsidRDefault="008D67B0" w:rsidP="008D67B0">
            <w:pPr>
              <w:ind w:firstLine="0"/>
            </w:pPr>
            <w:r>
              <w:t>Gilliard</w:t>
            </w:r>
          </w:p>
        </w:tc>
        <w:tc>
          <w:tcPr>
            <w:tcW w:w="2180" w:type="dxa"/>
            <w:shd w:val="clear" w:color="auto" w:fill="auto"/>
          </w:tcPr>
          <w:p w14:paraId="05D42680" w14:textId="02D9BDA2" w:rsidR="008D67B0" w:rsidRPr="008D67B0" w:rsidRDefault="008D67B0" w:rsidP="008D67B0">
            <w:pPr>
              <w:ind w:firstLine="0"/>
            </w:pPr>
            <w:r>
              <w:t>Guest</w:t>
            </w:r>
          </w:p>
        </w:tc>
      </w:tr>
      <w:tr w:rsidR="008D67B0" w:rsidRPr="008D67B0" w14:paraId="780E0658" w14:textId="77777777" w:rsidTr="008D67B0">
        <w:tblPrEx>
          <w:jc w:val="left"/>
        </w:tblPrEx>
        <w:tc>
          <w:tcPr>
            <w:tcW w:w="2179" w:type="dxa"/>
            <w:shd w:val="clear" w:color="auto" w:fill="auto"/>
          </w:tcPr>
          <w:p w14:paraId="40650921" w14:textId="764C9C6E" w:rsidR="008D67B0" w:rsidRPr="008D67B0" w:rsidRDefault="008D67B0" w:rsidP="008D67B0">
            <w:pPr>
              <w:ind w:firstLine="0"/>
            </w:pPr>
            <w:r>
              <w:t>Guffey</w:t>
            </w:r>
          </w:p>
        </w:tc>
        <w:tc>
          <w:tcPr>
            <w:tcW w:w="2179" w:type="dxa"/>
            <w:shd w:val="clear" w:color="auto" w:fill="auto"/>
          </w:tcPr>
          <w:p w14:paraId="7F1C06A2" w14:textId="741A2B16" w:rsidR="008D67B0" w:rsidRPr="008D67B0" w:rsidRDefault="008D67B0" w:rsidP="008D67B0">
            <w:pPr>
              <w:ind w:firstLine="0"/>
            </w:pPr>
            <w:r>
              <w:t>Haddon</w:t>
            </w:r>
          </w:p>
        </w:tc>
        <w:tc>
          <w:tcPr>
            <w:tcW w:w="2180" w:type="dxa"/>
            <w:shd w:val="clear" w:color="auto" w:fill="auto"/>
          </w:tcPr>
          <w:p w14:paraId="71377846" w14:textId="2AF3D6F7" w:rsidR="008D67B0" w:rsidRPr="008D67B0" w:rsidRDefault="008D67B0" w:rsidP="008D67B0">
            <w:pPr>
              <w:ind w:firstLine="0"/>
            </w:pPr>
            <w:r>
              <w:t>Hager</w:t>
            </w:r>
          </w:p>
        </w:tc>
      </w:tr>
      <w:tr w:rsidR="008D67B0" w:rsidRPr="008D67B0" w14:paraId="2D2F40ED" w14:textId="77777777" w:rsidTr="008D67B0">
        <w:tblPrEx>
          <w:jc w:val="left"/>
        </w:tblPrEx>
        <w:tc>
          <w:tcPr>
            <w:tcW w:w="2179" w:type="dxa"/>
            <w:shd w:val="clear" w:color="auto" w:fill="auto"/>
          </w:tcPr>
          <w:p w14:paraId="4D1653FB" w14:textId="678A91D4" w:rsidR="008D67B0" w:rsidRPr="008D67B0" w:rsidRDefault="008D67B0" w:rsidP="008D67B0">
            <w:pPr>
              <w:ind w:firstLine="0"/>
            </w:pPr>
            <w:r>
              <w:t>Hardee</w:t>
            </w:r>
          </w:p>
        </w:tc>
        <w:tc>
          <w:tcPr>
            <w:tcW w:w="2179" w:type="dxa"/>
            <w:shd w:val="clear" w:color="auto" w:fill="auto"/>
          </w:tcPr>
          <w:p w14:paraId="6CA0A151" w14:textId="4A095286" w:rsidR="008D67B0" w:rsidRPr="008D67B0" w:rsidRDefault="008D67B0" w:rsidP="008D67B0">
            <w:pPr>
              <w:ind w:firstLine="0"/>
            </w:pPr>
            <w:r>
              <w:t>Harris</w:t>
            </w:r>
          </w:p>
        </w:tc>
        <w:tc>
          <w:tcPr>
            <w:tcW w:w="2180" w:type="dxa"/>
            <w:shd w:val="clear" w:color="auto" w:fill="auto"/>
          </w:tcPr>
          <w:p w14:paraId="69599829" w14:textId="62AFB6B8" w:rsidR="008D67B0" w:rsidRPr="008D67B0" w:rsidRDefault="008D67B0" w:rsidP="008D67B0">
            <w:pPr>
              <w:ind w:firstLine="0"/>
            </w:pPr>
            <w:r>
              <w:t>Hart</w:t>
            </w:r>
          </w:p>
        </w:tc>
      </w:tr>
      <w:tr w:rsidR="008D67B0" w:rsidRPr="008D67B0" w14:paraId="5DD80C5D" w14:textId="77777777" w:rsidTr="008D67B0">
        <w:tblPrEx>
          <w:jc w:val="left"/>
        </w:tblPrEx>
        <w:tc>
          <w:tcPr>
            <w:tcW w:w="2179" w:type="dxa"/>
            <w:shd w:val="clear" w:color="auto" w:fill="auto"/>
          </w:tcPr>
          <w:p w14:paraId="08DA8A62" w14:textId="0A019B18" w:rsidR="008D67B0" w:rsidRPr="008D67B0" w:rsidRDefault="008D67B0" w:rsidP="008D67B0">
            <w:pPr>
              <w:ind w:firstLine="0"/>
            </w:pPr>
            <w:r>
              <w:t>Hartnett</w:t>
            </w:r>
          </w:p>
        </w:tc>
        <w:tc>
          <w:tcPr>
            <w:tcW w:w="2179" w:type="dxa"/>
            <w:shd w:val="clear" w:color="auto" w:fill="auto"/>
          </w:tcPr>
          <w:p w14:paraId="42FB939D" w14:textId="7AA7B0EC" w:rsidR="008D67B0" w:rsidRPr="008D67B0" w:rsidRDefault="008D67B0" w:rsidP="008D67B0">
            <w:pPr>
              <w:ind w:firstLine="0"/>
            </w:pPr>
            <w:r>
              <w:t>Hayes</w:t>
            </w:r>
          </w:p>
        </w:tc>
        <w:tc>
          <w:tcPr>
            <w:tcW w:w="2180" w:type="dxa"/>
            <w:shd w:val="clear" w:color="auto" w:fill="auto"/>
          </w:tcPr>
          <w:p w14:paraId="485AC8D9" w14:textId="0E3B3956" w:rsidR="008D67B0" w:rsidRPr="008D67B0" w:rsidRDefault="008D67B0" w:rsidP="008D67B0">
            <w:pPr>
              <w:ind w:firstLine="0"/>
            </w:pPr>
            <w:r>
              <w:t>Henderson-Myers</w:t>
            </w:r>
          </w:p>
        </w:tc>
      </w:tr>
      <w:tr w:rsidR="008D67B0" w:rsidRPr="008D67B0" w14:paraId="6BA0E529" w14:textId="77777777" w:rsidTr="008D67B0">
        <w:tblPrEx>
          <w:jc w:val="left"/>
        </w:tblPrEx>
        <w:tc>
          <w:tcPr>
            <w:tcW w:w="2179" w:type="dxa"/>
            <w:shd w:val="clear" w:color="auto" w:fill="auto"/>
          </w:tcPr>
          <w:p w14:paraId="445F3C54" w14:textId="1113456D" w:rsidR="008D67B0" w:rsidRPr="008D67B0" w:rsidRDefault="008D67B0" w:rsidP="008D67B0">
            <w:pPr>
              <w:ind w:firstLine="0"/>
            </w:pPr>
            <w:r>
              <w:t>Herbkersman</w:t>
            </w:r>
          </w:p>
        </w:tc>
        <w:tc>
          <w:tcPr>
            <w:tcW w:w="2179" w:type="dxa"/>
            <w:shd w:val="clear" w:color="auto" w:fill="auto"/>
          </w:tcPr>
          <w:p w14:paraId="149A359D" w14:textId="2B5B2E61" w:rsidR="008D67B0" w:rsidRPr="008D67B0" w:rsidRDefault="008D67B0" w:rsidP="008D67B0">
            <w:pPr>
              <w:ind w:firstLine="0"/>
            </w:pPr>
            <w:r>
              <w:t>Hewitt</w:t>
            </w:r>
          </w:p>
        </w:tc>
        <w:tc>
          <w:tcPr>
            <w:tcW w:w="2180" w:type="dxa"/>
            <w:shd w:val="clear" w:color="auto" w:fill="auto"/>
          </w:tcPr>
          <w:p w14:paraId="7B078C5E" w14:textId="640F1986" w:rsidR="008D67B0" w:rsidRPr="008D67B0" w:rsidRDefault="008D67B0" w:rsidP="008D67B0">
            <w:pPr>
              <w:ind w:firstLine="0"/>
            </w:pPr>
            <w:r>
              <w:t>Hiott</w:t>
            </w:r>
          </w:p>
        </w:tc>
      </w:tr>
      <w:tr w:rsidR="008D67B0" w:rsidRPr="008D67B0" w14:paraId="0B7B097A" w14:textId="77777777" w:rsidTr="008D67B0">
        <w:tblPrEx>
          <w:jc w:val="left"/>
        </w:tblPrEx>
        <w:tc>
          <w:tcPr>
            <w:tcW w:w="2179" w:type="dxa"/>
            <w:shd w:val="clear" w:color="auto" w:fill="auto"/>
          </w:tcPr>
          <w:p w14:paraId="16844F35" w14:textId="3253252A" w:rsidR="008D67B0" w:rsidRPr="008D67B0" w:rsidRDefault="008D67B0" w:rsidP="008D67B0">
            <w:pPr>
              <w:ind w:firstLine="0"/>
            </w:pPr>
            <w:r>
              <w:t>Hosey</w:t>
            </w:r>
          </w:p>
        </w:tc>
        <w:tc>
          <w:tcPr>
            <w:tcW w:w="2179" w:type="dxa"/>
            <w:shd w:val="clear" w:color="auto" w:fill="auto"/>
          </w:tcPr>
          <w:p w14:paraId="6CDF5AB9" w14:textId="3AC57CEC" w:rsidR="008D67B0" w:rsidRPr="008D67B0" w:rsidRDefault="008D67B0" w:rsidP="008D67B0">
            <w:pPr>
              <w:ind w:firstLine="0"/>
            </w:pPr>
            <w:r>
              <w:t>Howard</w:t>
            </w:r>
          </w:p>
        </w:tc>
        <w:tc>
          <w:tcPr>
            <w:tcW w:w="2180" w:type="dxa"/>
            <w:shd w:val="clear" w:color="auto" w:fill="auto"/>
          </w:tcPr>
          <w:p w14:paraId="4FA86D6F" w14:textId="45563A35" w:rsidR="008D67B0" w:rsidRPr="008D67B0" w:rsidRDefault="008D67B0" w:rsidP="008D67B0">
            <w:pPr>
              <w:ind w:firstLine="0"/>
            </w:pPr>
            <w:r>
              <w:t>Hyde</w:t>
            </w:r>
          </w:p>
        </w:tc>
      </w:tr>
      <w:tr w:rsidR="008D67B0" w:rsidRPr="008D67B0" w14:paraId="25913E6D" w14:textId="77777777" w:rsidTr="008D67B0">
        <w:tblPrEx>
          <w:jc w:val="left"/>
        </w:tblPrEx>
        <w:tc>
          <w:tcPr>
            <w:tcW w:w="2179" w:type="dxa"/>
            <w:shd w:val="clear" w:color="auto" w:fill="auto"/>
          </w:tcPr>
          <w:p w14:paraId="0A27521C" w14:textId="1803E03E" w:rsidR="008D67B0" w:rsidRPr="008D67B0" w:rsidRDefault="008D67B0" w:rsidP="008D67B0">
            <w:pPr>
              <w:ind w:firstLine="0"/>
            </w:pPr>
            <w:r>
              <w:t>Jefferson</w:t>
            </w:r>
          </w:p>
        </w:tc>
        <w:tc>
          <w:tcPr>
            <w:tcW w:w="2179" w:type="dxa"/>
            <w:shd w:val="clear" w:color="auto" w:fill="auto"/>
          </w:tcPr>
          <w:p w14:paraId="2185A5E9" w14:textId="67BE6DF5" w:rsidR="008D67B0" w:rsidRPr="008D67B0" w:rsidRDefault="008D67B0" w:rsidP="008D67B0">
            <w:pPr>
              <w:ind w:firstLine="0"/>
            </w:pPr>
            <w:r>
              <w:t>J. E. Johnson</w:t>
            </w:r>
          </w:p>
        </w:tc>
        <w:tc>
          <w:tcPr>
            <w:tcW w:w="2180" w:type="dxa"/>
            <w:shd w:val="clear" w:color="auto" w:fill="auto"/>
          </w:tcPr>
          <w:p w14:paraId="1F3A95CB" w14:textId="0F8D3C21" w:rsidR="008D67B0" w:rsidRPr="008D67B0" w:rsidRDefault="008D67B0" w:rsidP="008D67B0">
            <w:pPr>
              <w:ind w:firstLine="0"/>
            </w:pPr>
            <w:r>
              <w:t>J. L. Johnson</w:t>
            </w:r>
          </w:p>
        </w:tc>
      </w:tr>
      <w:tr w:rsidR="008D67B0" w:rsidRPr="008D67B0" w14:paraId="194C7B61" w14:textId="77777777" w:rsidTr="008D67B0">
        <w:tblPrEx>
          <w:jc w:val="left"/>
        </w:tblPrEx>
        <w:tc>
          <w:tcPr>
            <w:tcW w:w="2179" w:type="dxa"/>
            <w:shd w:val="clear" w:color="auto" w:fill="auto"/>
          </w:tcPr>
          <w:p w14:paraId="50149F7B" w14:textId="38487596" w:rsidR="008D67B0" w:rsidRPr="008D67B0" w:rsidRDefault="008D67B0" w:rsidP="008D67B0">
            <w:pPr>
              <w:ind w:firstLine="0"/>
            </w:pPr>
            <w:r>
              <w:t>S. Jones</w:t>
            </w:r>
          </w:p>
        </w:tc>
        <w:tc>
          <w:tcPr>
            <w:tcW w:w="2179" w:type="dxa"/>
            <w:shd w:val="clear" w:color="auto" w:fill="auto"/>
          </w:tcPr>
          <w:p w14:paraId="42372141" w14:textId="4ED3CCCA" w:rsidR="008D67B0" w:rsidRPr="008D67B0" w:rsidRDefault="008D67B0" w:rsidP="008D67B0">
            <w:pPr>
              <w:ind w:firstLine="0"/>
            </w:pPr>
            <w:r>
              <w:t>W. Jones</w:t>
            </w:r>
          </w:p>
        </w:tc>
        <w:tc>
          <w:tcPr>
            <w:tcW w:w="2180" w:type="dxa"/>
            <w:shd w:val="clear" w:color="auto" w:fill="auto"/>
          </w:tcPr>
          <w:p w14:paraId="58037FD9" w14:textId="2E643E4C" w:rsidR="008D67B0" w:rsidRPr="008D67B0" w:rsidRDefault="008D67B0" w:rsidP="008D67B0">
            <w:pPr>
              <w:ind w:firstLine="0"/>
            </w:pPr>
            <w:r>
              <w:t>Jordan</w:t>
            </w:r>
          </w:p>
        </w:tc>
      </w:tr>
      <w:tr w:rsidR="008D67B0" w:rsidRPr="008D67B0" w14:paraId="0EAFB521" w14:textId="77777777" w:rsidTr="008D67B0">
        <w:tblPrEx>
          <w:jc w:val="left"/>
        </w:tblPrEx>
        <w:tc>
          <w:tcPr>
            <w:tcW w:w="2179" w:type="dxa"/>
            <w:shd w:val="clear" w:color="auto" w:fill="auto"/>
          </w:tcPr>
          <w:p w14:paraId="26260006" w14:textId="56B6A613" w:rsidR="008D67B0" w:rsidRPr="008D67B0" w:rsidRDefault="008D67B0" w:rsidP="008D67B0">
            <w:pPr>
              <w:ind w:firstLine="0"/>
            </w:pPr>
            <w:r>
              <w:t>Kilmartin</w:t>
            </w:r>
          </w:p>
        </w:tc>
        <w:tc>
          <w:tcPr>
            <w:tcW w:w="2179" w:type="dxa"/>
            <w:shd w:val="clear" w:color="auto" w:fill="auto"/>
          </w:tcPr>
          <w:p w14:paraId="1ADB9A1C" w14:textId="380E1725" w:rsidR="008D67B0" w:rsidRPr="008D67B0" w:rsidRDefault="008D67B0" w:rsidP="008D67B0">
            <w:pPr>
              <w:ind w:firstLine="0"/>
            </w:pPr>
            <w:r>
              <w:t>King</w:t>
            </w:r>
          </w:p>
        </w:tc>
        <w:tc>
          <w:tcPr>
            <w:tcW w:w="2180" w:type="dxa"/>
            <w:shd w:val="clear" w:color="auto" w:fill="auto"/>
          </w:tcPr>
          <w:p w14:paraId="75B3D2ED" w14:textId="0F9AC408" w:rsidR="008D67B0" w:rsidRPr="008D67B0" w:rsidRDefault="008D67B0" w:rsidP="008D67B0">
            <w:pPr>
              <w:ind w:firstLine="0"/>
            </w:pPr>
            <w:r>
              <w:t>Kirby</w:t>
            </w:r>
          </w:p>
        </w:tc>
      </w:tr>
      <w:tr w:rsidR="008D67B0" w:rsidRPr="008D67B0" w14:paraId="522E5AC8" w14:textId="77777777" w:rsidTr="008D67B0">
        <w:tblPrEx>
          <w:jc w:val="left"/>
        </w:tblPrEx>
        <w:tc>
          <w:tcPr>
            <w:tcW w:w="2179" w:type="dxa"/>
            <w:shd w:val="clear" w:color="auto" w:fill="auto"/>
          </w:tcPr>
          <w:p w14:paraId="05C45D2D" w14:textId="3F5F155D" w:rsidR="008D67B0" w:rsidRPr="008D67B0" w:rsidRDefault="008D67B0" w:rsidP="008D67B0">
            <w:pPr>
              <w:ind w:firstLine="0"/>
            </w:pPr>
            <w:r>
              <w:t>Landing</w:t>
            </w:r>
          </w:p>
        </w:tc>
        <w:tc>
          <w:tcPr>
            <w:tcW w:w="2179" w:type="dxa"/>
            <w:shd w:val="clear" w:color="auto" w:fill="auto"/>
          </w:tcPr>
          <w:p w14:paraId="593744F0" w14:textId="3DC35BF0" w:rsidR="008D67B0" w:rsidRPr="008D67B0" w:rsidRDefault="008D67B0" w:rsidP="008D67B0">
            <w:pPr>
              <w:ind w:firstLine="0"/>
            </w:pPr>
            <w:r>
              <w:t>Lawson</w:t>
            </w:r>
          </w:p>
        </w:tc>
        <w:tc>
          <w:tcPr>
            <w:tcW w:w="2180" w:type="dxa"/>
            <w:shd w:val="clear" w:color="auto" w:fill="auto"/>
          </w:tcPr>
          <w:p w14:paraId="385C90DE" w14:textId="0AAAE726" w:rsidR="008D67B0" w:rsidRPr="008D67B0" w:rsidRDefault="008D67B0" w:rsidP="008D67B0">
            <w:pPr>
              <w:ind w:firstLine="0"/>
            </w:pPr>
            <w:r>
              <w:t>Leber</w:t>
            </w:r>
          </w:p>
        </w:tc>
      </w:tr>
      <w:tr w:rsidR="008D67B0" w:rsidRPr="008D67B0" w14:paraId="5D938BB4" w14:textId="77777777" w:rsidTr="008D67B0">
        <w:tblPrEx>
          <w:jc w:val="left"/>
        </w:tblPrEx>
        <w:tc>
          <w:tcPr>
            <w:tcW w:w="2179" w:type="dxa"/>
            <w:shd w:val="clear" w:color="auto" w:fill="auto"/>
          </w:tcPr>
          <w:p w14:paraId="575D8518" w14:textId="597251ED" w:rsidR="008D67B0" w:rsidRPr="008D67B0" w:rsidRDefault="008D67B0" w:rsidP="008D67B0">
            <w:pPr>
              <w:ind w:firstLine="0"/>
            </w:pPr>
            <w:r>
              <w:t>Ligon</w:t>
            </w:r>
          </w:p>
        </w:tc>
        <w:tc>
          <w:tcPr>
            <w:tcW w:w="2179" w:type="dxa"/>
            <w:shd w:val="clear" w:color="auto" w:fill="auto"/>
          </w:tcPr>
          <w:p w14:paraId="39C7CCC6" w14:textId="11BDE8FC" w:rsidR="008D67B0" w:rsidRPr="008D67B0" w:rsidRDefault="008D67B0" w:rsidP="008D67B0">
            <w:pPr>
              <w:ind w:firstLine="0"/>
            </w:pPr>
            <w:r>
              <w:t>Long</w:t>
            </w:r>
          </w:p>
        </w:tc>
        <w:tc>
          <w:tcPr>
            <w:tcW w:w="2180" w:type="dxa"/>
            <w:shd w:val="clear" w:color="auto" w:fill="auto"/>
          </w:tcPr>
          <w:p w14:paraId="4107A6B7" w14:textId="3D9FD700" w:rsidR="008D67B0" w:rsidRPr="008D67B0" w:rsidRDefault="008D67B0" w:rsidP="008D67B0">
            <w:pPr>
              <w:ind w:firstLine="0"/>
            </w:pPr>
            <w:r>
              <w:t>Lowe</w:t>
            </w:r>
          </w:p>
        </w:tc>
      </w:tr>
      <w:tr w:rsidR="008D67B0" w:rsidRPr="008D67B0" w14:paraId="4F7CB2AB" w14:textId="77777777" w:rsidTr="008D67B0">
        <w:tblPrEx>
          <w:jc w:val="left"/>
        </w:tblPrEx>
        <w:tc>
          <w:tcPr>
            <w:tcW w:w="2179" w:type="dxa"/>
            <w:shd w:val="clear" w:color="auto" w:fill="auto"/>
          </w:tcPr>
          <w:p w14:paraId="00634E56" w14:textId="3807F178" w:rsidR="008D67B0" w:rsidRPr="008D67B0" w:rsidRDefault="008D67B0" w:rsidP="008D67B0">
            <w:pPr>
              <w:ind w:firstLine="0"/>
            </w:pPr>
            <w:r>
              <w:t>Magnuson</w:t>
            </w:r>
          </w:p>
        </w:tc>
        <w:tc>
          <w:tcPr>
            <w:tcW w:w="2179" w:type="dxa"/>
            <w:shd w:val="clear" w:color="auto" w:fill="auto"/>
          </w:tcPr>
          <w:p w14:paraId="7CC0F9D4" w14:textId="23C75399" w:rsidR="008D67B0" w:rsidRPr="008D67B0" w:rsidRDefault="008D67B0" w:rsidP="008D67B0">
            <w:pPr>
              <w:ind w:firstLine="0"/>
            </w:pPr>
            <w:r>
              <w:t>May</w:t>
            </w:r>
          </w:p>
        </w:tc>
        <w:tc>
          <w:tcPr>
            <w:tcW w:w="2180" w:type="dxa"/>
            <w:shd w:val="clear" w:color="auto" w:fill="auto"/>
          </w:tcPr>
          <w:p w14:paraId="123D29E3" w14:textId="30DEE79B" w:rsidR="008D67B0" w:rsidRPr="008D67B0" w:rsidRDefault="008D67B0" w:rsidP="008D67B0">
            <w:pPr>
              <w:ind w:firstLine="0"/>
            </w:pPr>
            <w:r>
              <w:t>McCabe</w:t>
            </w:r>
          </w:p>
        </w:tc>
      </w:tr>
      <w:tr w:rsidR="008D67B0" w:rsidRPr="008D67B0" w14:paraId="590C3F68" w14:textId="77777777" w:rsidTr="008D67B0">
        <w:tblPrEx>
          <w:jc w:val="left"/>
        </w:tblPrEx>
        <w:tc>
          <w:tcPr>
            <w:tcW w:w="2179" w:type="dxa"/>
            <w:shd w:val="clear" w:color="auto" w:fill="auto"/>
          </w:tcPr>
          <w:p w14:paraId="7DDF35B7" w14:textId="7267E2AC" w:rsidR="008D67B0" w:rsidRPr="008D67B0" w:rsidRDefault="008D67B0" w:rsidP="008D67B0">
            <w:pPr>
              <w:ind w:firstLine="0"/>
            </w:pPr>
            <w:r>
              <w:t>McCravy</w:t>
            </w:r>
          </w:p>
        </w:tc>
        <w:tc>
          <w:tcPr>
            <w:tcW w:w="2179" w:type="dxa"/>
            <w:shd w:val="clear" w:color="auto" w:fill="auto"/>
          </w:tcPr>
          <w:p w14:paraId="771CA763" w14:textId="166FD7A0" w:rsidR="008D67B0" w:rsidRPr="008D67B0" w:rsidRDefault="008D67B0" w:rsidP="008D67B0">
            <w:pPr>
              <w:ind w:firstLine="0"/>
            </w:pPr>
            <w:r>
              <w:t>McDaniel</w:t>
            </w:r>
          </w:p>
        </w:tc>
        <w:tc>
          <w:tcPr>
            <w:tcW w:w="2180" w:type="dxa"/>
            <w:shd w:val="clear" w:color="auto" w:fill="auto"/>
          </w:tcPr>
          <w:p w14:paraId="214E6F30" w14:textId="5BAFC168" w:rsidR="008D67B0" w:rsidRPr="008D67B0" w:rsidRDefault="008D67B0" w:rsidP="008D67B0">
            <w:pPr>
              <w:ind w:firstLine="0"/>
            </w:pPr>
            <w:r>
              <w:t>McGinnis</w:t>
            </w:r>
          </w:p>
        </w:tc>
      </w:tr>
      <w:tr w:rsidR="008D67B0" w:rsidRPr="008D67B0" w14:paraId="36E13BA3" w14:textId="77777777" w:rsidTr="008D67B0">
        <w:tblPrEx>
          <w:jc w:val="left"/>
        </w:tblPrEx>
        <w:tc>
          <w:tcPr>
            <w:tcW w:w="2179" w:type="dxa"/>
            <w:shd w:val="clear" w:color="auto" w:fill="auto"/>
          </w:tcPr>
          <w:p w14:paraId="45E950BF" w14:textId="009B9A09" w:rsidR="008D67B0" w:rsidRPr="008D67B0" w:rsidRDefault="008D67B0" w:rsidP="008D67B0">
            <w:pPr>
              <w:ind w:firstLine="0"/>
            </w:pPr>
            <w:r>
              <w:t>Mitchell</w:t>
            </w:r>
          </w:p>
        </w:tc>
        <w:tc>
          <w:tcPr>
            <w:tcW w:w="2179" w:type="dxa"/>
            <w:shd w:val="clear" w:color="auto" w:fill="auto"/>
          </w:tcPr>
          <w:p w14:paraId="22CB92AB" w14:textId="6C710A48" w:rsidR="008D67B0" w:rsidRPr="008D67B0" w:rsidRDefault="008D67B0" w:rsidP="008D67B0">
            <w:pPr>
              <w:ind w:firstLine="0"/>
            </w:pPr>
            <w:r>
              <w:t>J. Moore</w:t>
            </w:r>
          </w:p>
        </w:tc>
        <w:tc>
          <w:tcPr>
            <w:tcW w:w="2180" w:type="dxa"/>
            <w:shd w:val="clear" w:color="auto" w:fill="auto"/>
          </w:tcPr>
          <w:p w14:paraId="76C67772" w14:textId="47A46325" w:rsidR="008D67B0" w:rsidRPr="008D67B0" w:rsidRDefault="008D67B0" w:rsidP="008D67B0">
            <w:pPr>
              <w:ind w:firstLine="0"/>
            </w:pPr>
            <w:r>
              <w:t>T. Moore</w:t>
            </w:r>
          </w:p>
        </w:tc>
      </w:tr>
      <w:tr w:rsidR="008D67B0" w:rsidRPr="008D67B0" w14:paraId="0BDD3252" w14:textId="77777777" w:rsidTr="008D67B0">
        <w:tblPrEx>
          <w:jc w:val="left"/>
        </w:tblPrEx>
        <w:tc>
          <w:tcPr>
            <w:tcW w:w="2179" w:type="dxa"/>
            <w:shd w:val="clear" w:color="auto" w:fill="auto"/>
          </w:tcPr>
          <w:p w14:paraId="79B9B35A" w14:textId="087C528B" w:rsidR="008D67B0" w:rsidRPr="008D67B0" w:rsidRDefault="008D67B0" w:rsidP="008D67B0">
            <w:pPr>
              <w:ind w:firstLine="0"/>
            </w:pPr>
            <w:r>
              <w:t>A. M. Morgan</w:t>
            </w:r>
          </w:p>
        </w:tc>
        <w:tc>
          <w:tcPr>
            <w:tcW w:w="2179" w:type="dxa"/>
            <w:shd w:val="clear" w:color="auto" w:fill="auto"/>
          </w:tcPr>
          <w:p w14:paraId="64228D69" w14:textId="247758A4" w:rsidR="008D67B0" w:rsidRPr="008D67B0" w:rsidRDefault="008D67B0" w:rsidP="008D67B0">
            <w:pPr>
              <w:ind w:firstLine="0"/>
            </w:pPr>
            <w:r>
              <w:t>T. A. Morgan</w:t>
            </w:r>
          </w:p>
        </w:tc>
        <w:tc>
          <w:tcPr>
            <w:tcW w:w="2180" w:type="dxa"/>
            <w:shd w:val="clear" w:color="auto" w:fill="auto"/>
          </w:tcPr>
          <w:p w14:paraId="1C97EFF4" w14:textId="1190639F" w:rsidR="008D67B0" w:rsidRPr="008D67B0" w:rsidRDefault="008D67B0" w:rsidP="008D67B0">
            <w:pPr>
              <w:ind w:firstLine="0"/>
            </w:pPr>
            <w:r>
              <w:t>Moss</w:t>
            </w:r>
          </w:p>
        </w:tc>
      </w:tr>
      <w:tr w:rsidR="008D67B0" w:rsidRPr="008D67B0" w14:paraId="6CF2A322" w14:textId="77777777" w:rsidTr="008D67B0">
        <w:tblPrEx>
          <w:jc w:val="left"/>
        </w:tblPrEx>
        <w:tc>
          <w:tcPr>
            <w:tcW w:w="2179" w:type="dxa"/>
            <w:shd w:val="clear" w:color="auto" w:fill="auto"/>
          </w:tcPr>
          <w:p w14:paraId="3FE01CA0" w14:textId="6B4A8EA5" w:rsidR="008D67B0" w:rsidRPr="008D67B0" w:rsidRDefault="008D67B0" w:rsidP="008D67B0">
            <w:pPr>
              <w:ind w:firstLine="0"/>
            </w:pPr>
            <w:r>
              <w:t>Murphy</w:t>
            </w:r>
          </w:p>
        </w:tc>
        <w:tc>
          <w:tcPr>
            <w:tcW w:w="2179" w:type="dxa"/>
            <w:shd w:val="clear" w:color="auto" w:fill="auto"/>
          </w:tcPr>
          <w:p w14:paraId="13B6FFBE" w14:textId="264F3F83" w:rsidR="008D67B0" w:rsidRPr="008D67B0" w:rsidRDefault="008D67B0" w:rsidP="008D67B0">
            <w:pPr>
              <w:ind w:firstLine="0"/>
            </w:pPr>
            <w:r>
              <w:t>Neese</w:t>
            </w:r>
          </w:p>
        </w:tc>
        <w:tc>
          <w:tcPr>
            <w:tcW w:w="2180" w:type="dxa"/>
            <w:shd w:val="clear" w:color="auto" w:fill="auto"/>
          </w:tcPr>
          <w:p w14:paraId="6E7DD8CA" w14:textId="494449E6" w:rsidR="008D67B0" w:rsidRPr="008D67B0" w:rsidRDefault="008D67B0" w:rsidP="008D67B0">
            <w:pPr>
              <w:ind w:firstLine="0"/>
            </w:pPr>
            <w:r>
              <w:t>B. Newton</w:t>
            </w:r>
          </w:p>
        </w:tc>
      </w:tr>
      <w:tr w:rsidR="008D67B0" w:rsidRPr="008D67B0" w14:paraId="1B9E8134" w14:textId="77777777" w:rsidTr="008D67B0">
        <w:tblPrEx>
          <w:jc w:val="left"/>
        </w:tblPrEx>
        <w:tc>
          <w:tcPr>
            <w:tcW w:w="2179" w:type="dxa"/>
            <w:shd w:val="clear" w:color="auto" w:fill="auto"/>
          </w:tcPr>
          <w:p w14:paraId="336942F8" w14:textId="5BD3D711" w:rsidR="008D67B0" w:rsidRPr="008D67B0" w:rsidRDefault="008D67B0" w:rsidP="008D67B0">
            <w:pPr>
              <w:ind w:firstLine="0"/>
            </w:pPr>
            <w:r>
              <w:t>W. Newton</w:t>
            </w:r>
          </w:p>
        </w:tc>
        <w:tc>
          <w:tcPr>
            <w:tcW w:w="2179" w:type="dxa"/>
            <w:shd w:val="clear" w:color="auto" w:fill="auto"/>
          </w:tcPr>
          <w:p w14:paraId="683AE20F" w14:textId="68EE9132" w:rsidR="008D67B0" w:rsidRPr="008D67B0" w:rsidRDefault="008D67B0" w:rsidP="008D67B0">
            <w:pPr>
              <w:ind w:firstLine="0"/>
            </w:pPr>
            <w:r>
              <w:t>Nutt</w:t>
            </w:r>
          </w:p>
        </w:tc>
        <w:tc>
          <w:tcPr>
            <w:tcW w:w="2180" w:type="dxa"/>
            <w:shd w:val="clear" w:color="auto" w:fill="auto"/>
          </w:tcPr>
          <w:p w14:paraId="35FF3B9B" w14:textId="23452C31" w:rsidR="008D67B0" w:rsidRPr="008D67B0" w:rsidRDefault="008D67B0" w:rsidP="008D67B0">
            <w:pPr>
              <w:ind w:firstLine="0"/>
            </w:pPr>
            <w:r>
              <w:t>O'Neal</w:t>
            </w:r>
          </w:p>
        </w:tc>
      </w:tr>
      <w:tr w:rsidR="008D67B0" w:rsidRPr="008D67B0" w14:paraId="4EEBCB47" w14:textId="77777777" w:rsidTr="008D67B0">
        <w:tblPrEx>
          <w:jc w:val="left"/>
        </w:tblPrEx>
        <w:tc>
          <w:tcPr>
            <w:tcW w:w="2179" w:type="dxa"/>
            <w:shd w:val="clear" w:color="auto" w:fill="auto"/>
          </w:tcPr>
          <w:p w14:paraId="2ACF5DD7" w14:textId="2FBD2566" w:rsidR="008D67B0" w:rsidRPr="008D67B0" w:rsidRDefault="008D67B0" w:rsidP="008D67B0">
            <w:pPr>
              <w:ind w:firstLine="0"/>
            </w:pPr>
            <w:r>
              <w:t>Oremus</w:t>
            </w:r>
          </w:p>
        </w:tc>
        <w:tc>
          <w:tcPr>
            <w:tcW w:w="2179" w:type="dxa"/>
            <w:shd w:val="clear" w:color="auto" w:fill="auto"/>
          </w:tcPr>
          <w:p w14:paraId="704FD28D" w14:textId="06508C7B" w:rsidR="008D67B0" w:rsidRPr="008D67B0" w:rsidRDefault="008D67B0" w:rsidP="008D67B0">
            <w:pPr>
              <w:ind w:firstLine="0"/>
            </w:pPr>
            <w:r>
              <w:t>Ott</w:t>
            </w:r>
          </w:p>
        </w:tc>
        <w:tc>
          <w:tcPr>
            <w:tcW w:w="2180" w:type="dxa"/>
            <w:shd w:val="clear" w:color="auto" w:fill="auto"/>
          </w:tcPr>
          <w:p w14:paraId="414D5612" w14:textId="5B29F6AA" w:rsidR="008D67B0" w:rsidRPr="008D67B0" w:rsidRDefault="008D67B0" w:rsidP="008D67B0">
            <w:pPr>
              <w:ind w:firstLine="0"/>
            </w:pPr>
            <w:r>
              <w:t>Pace</w:t>
            </w:r>
          </w:p>
        </w:tc>
      </w:tr>
      <w:tr w:rsidR="008D67B0" w:rsidRPr="008D67B0" w14:paraId="516BA751" w14:textId="77777777" w:rsidTr="008D67B0">
        <w:tblPrEx>
          <w:jc w:val="left"/>
        </w:tblPrEx>
        <w:tc>
          <w:tcPr>
            <w:tcW w:w="2179" w:type="dxa"/>
            <w:shd w:val="clear" w:color="auto" w:fill="auto"/>
          </w:tcPr>
          <w:p w14:paraId="46E23B5C" w14:textId="73E8C97F" w:rsidR="008D67B0" w:rsidRPr="008D67B0" w:rsidRDefault="008D67B0" w:rsidP="008D67B0">
            <w:pPr>
              <w:ind w:firstLine="0"/>
            </w:pPr>
            <w:r>
              <w:t>Pedalino</w:t>
            </w:r>
          </w:p>
        </w:tc>
        <w:tc>
          <w:tcPr>
            <w:tcW w:w="2179" w:type="dxa"/>
            <w:shd w:val="clear" w:color="auto" w:fill="auto"/>
          </w:tcPr>
          <w:p w14:paraId="700C06B8" w14:textId="44870300" w:rsidR="008D67B0" w:rsidRPr="008D67B0" w:rsidRDefault="008D67B0" w:rsidP="008D67B0">
            <w:pPr>
              <w:ind w:firstLine="0"/>
            </w:pPr>
            <w:r>
              <w:t>Pendarvis</w:t>
            </w:r>
          </w:p>
        </w:tc>
        <w:tc>
          <w:tcPr>
            <w:tcW w:w="2180" w:type="dxa"/>
            <w:shd w:val="clear" w:color="auto" w:fill="auto"/>
          </w:tcPr>
          <w:p w14:paraId="186AB9EE" w14:textId="0A8AE634" w:rsidR="008D67B0" w:rsidRPr="008D67B0" w:rsidRDefault="008D67B0" w:rsidP="008D67B0">
            <w:pPr>
              <w:ind w:firstLine="0"/>
            </w:pPr>
            <w:r>
              <w:t>Pope</w:t>
            </w:r>
          </w:p>
        </w:tc>
      </w:tr>
      <w:tr w:rsidR="008D67B0" w:rsidRPr="008D67B0" w14:paraId="422AA901" w14:textId="77777777" w:rsidTr="008D67B0">
        <w:tblPrEx>
          <w:jc w:val="left"/>
        </w:tblPrEx>
        <w:tc>
          <w:tcPr>
            <w:tcW w:w="2179" w:type="dxa"/>
            <w:shd w:val="clear" w:color="auto" w:fill="auto"/>
          </w:tcPr>
          <w:p w14:paraId="29FEAFAF" w14:textId="0DAE0C25" w:rsidR="008D67B0" w:rsidRPr="008D67B0" w:rsidRDefault="008D67B0" w:rsidP="008D67B0">
            <w:pPr>
              <w:ind w:firstLine="0"/>
            </w:pPr>
            <w:r>
              <w:t>Rivers</w:t>
            </w:r>
          </w:p>
        </w:tc>
        <w:tc>
          <w:tcPr>
            <w:tcW w:w="2179" w:type="dxa"/>
            <w:shd w:val="clear" w:color="auto" w:fill="auto"/>
          </w:tcPr>
          <w:p w14:paraId="2AA69D93" w14:textId="6914A435" w:rsidR="008D67B0" w:rsidRPr="008D67B0" w:rsidRDefault="008D67B0" w:rsidP="008D67B0">
            <w:pPr>
              <w:ind w:firstLine="0"/>
            </w:pPr>
            <w:r>
              <w:t>Robbins</w:t>
            </w:r>
          </w:p>
        </w:tc>
        <w:tc>
          <w:tcPr>
            <w:tcW w:w="2180" w:type="dxa"/>
            <w:shd w:val="clear" w:color="auto" w:fill="auto"/>
          </w:tcPr>
          <w:p w14:paraId="54F7D170" w14:textId="57EC6B01" w:rsidR="008D67B0" w:rsidRPr="008D67B0" w:rsidRDefault="008D67B0" w:rsidP="008D67B0">
            <w:pPr>
              <w:ind w:firstLine="0"/>
            </w:pPr>
            <w:r>
              <w:t>Rose</w:t>
            </w:r>
          </w:p>
        </w:tc>
      </w:tr>
      <w:tr w:rsidR="008D67B0" w:rsidRPr="008D67B0" w14:paraId="6ED3B63D" w14:textId="77777777" w:rsidTr="008D67B0">
        <w:tblPrEx>
          <w:jc w:val="left"/>
        </w:tblPrEx>
        <w:tc>
          <w:tcPr>
            <w:tcW w:w="2179" w:type="dxa"/>
            <w:shd w:val="clear" w:color="auto" w:fill="auto"/>
          </w:tcPr>
          <w:p w14:paraId="79A253BE" w14:textId="23D1F8D4" w:rsidR="008D67B0" w:rsidRPr="008D67B0" w:rsidRDefault="008D67B0" w:rsidP="008D67B0">
            <w:pPr>
              <w:ind w:firstLine="0"/>
            </w:pPr>
            <w:r>
              <w:t>Rutherford</w:t>
            </w:r>
          </w:p>
        </w:tc>
        <w:tc>
          <w:tcPr>
            <w:tcW w:w="2179" w:type="dxa"/>
            <w:shd w:val="clear" w:color="auto" w:fill="auto"/>
          </w:tcPr>
          <w:p w14:paraId="63738BB2" w14:textId="4943B355" w:rsidR="008D67B0" w:rsidRPr="008D67B0" w:rsidRDefault="008D67B0" w:rsidP="008D67B0">
            <w:pPr>
              <w:ind w:firstLine="0"/>
            </w:pPr>
            <w:r>
              <w:t>Sandifer</w:t>
            </w:r>
          </w:p>
        </w:tc>
        <w:tc>
          <w:tcPr>
            <w:tcW w:w="2180" w:type="dxa"/>
            <w:shd w:val="clear" w:color="auto" w:fill="auto"/>
          </w:tcPr>
          <w:p w14:paraId="62C30640" w14:textId="4543A74F" w:rsidR="008D67B0" w:rsidRPr="008D67B0" w:rsidRDefault="008D67B0" w:rsidP="008D67B0">
            <w:pPr>
              <w:ind w:firstLine="0"/>
            </w:pPr>
            <w:r>
              <w:t>Schuessler</w:t>
            </w:r>
          </w:p>
        </w:tc>
      </w:tr>
      <w:tr w:rsidR="008D67B0" w:rsidRPr="008D67B0" w14:paraId="44E5D063" w14:textId="77777777" w:rsidTr="008D67B0">
        <w:tblPrEx>
          <w:jc w:val="left"/>
        </w:tblPrEx>
        <w:tc>
          <w:tcPr>
            <w:tcW w:w="2179" w:type="dxa"/>
            <w:shd w:val="clear" w:color="auto" w:fill="auto"/>
          </w:tcPr>
          <w:p w14:paraId="4B033F11" w14:textId="4F765CF6" w:rsidR="008D67B0" w:rsidRPr="008D67B0" w:rsidRDefault="008D67B0" w:rsidP="008D67B0">
            <w:pPr>
              <w:ind w:firstLine="0"/>
            </w:pPr>
            <w:r>
              <w:t>Sessions</w:t>
            </w:r>
          </w:p>
        </w:tc>
        <w:tc>
          <w:tcPr>
            <w:tcW w:w="2179" w:type="dxa"/>
            <w:shd w:val="clear" w:color="auto" w:fill="auto"/>
          </w:tcPr>
          <w:p w14:paraId="56974139" w14:textId="0AD92C5A" w:rsidR="008D67B0" w:rsidRPr="008D67B0" w:rsidRDefault="008D67B0" w:rsidP="008D67B0">
            <w:pPr>
              <w:ind w:firstLine="0"/>
            </w:pPr>
            <w:r>
              <w:t>G. M. Smith</w:t>
            </w:r>
          </w:p>
        </w:tc>
        <w:tc>
          <w:tcPr>
            <w:tcW w:w="2180" w:type="dxa"/>
            <w:shd w:val="clear" w:color="auto" w:fill="auto"/>
          </w:tcPr>
          <w:p w14:paraId="03ADFD94" w14:textId="48872A26" w:rsidR="008D67B0" w:rsidRPr="008D67B0" w:rsidRDefault="008D67B0" w:rsidP="008D67B0">
            <w:pPr>
              <w:ind w:firstLine="0"/>
            </w:pPr>
            <w:r>
              <w:t>M. M. Smith</w:t>
            </w:r>
          </w:p>
        </w:tc>
      </w:tr>
      <w:tr w:rsidR="008D67B0" w:rsidRPr="008D67B0" w14:paraId="2A925993" w14:textId="77777777" w:rsidTr="008D67B0">
        <w:tblPrEx>
          <w:jc w:val="left"/>
        </w:tblPrEx>
        <w:tc>
          <w:tcPr>
            <w:tcW w:w="2179" w:type="dxa"/>
            <w:shd w:val="clear" w:color="auto" w:fill="auto"/>
          </w:tcPr>
          <w:p w14:paraId="3F783397" w14:textId="0468C927" w:rsidR="008D67B0" w:rsidRPr="008D67B0" w:rsidRDefault="008D67B0" w:rsidP="008D67B0">
            <w:pPr>
              <w:ind w:firstLine="0"/>
            </w:pPr>
            <w:r>
              <w:t>Stavrinakis</w:t>
            </w:r>
          </w:p>
        </w:tc>
        <w:tc>
          <w:tcPr>
            <w:tcW w:w="2179" w:type="dxa"/>
            <w:shd w:val="clear" w:color="auto" w:fill="auto"/>
          </w:tcPr>
          <w:p w14:paraId="01600898" w14:textId="42F98C5F" w:rsidR="008D67B0" w:rsidRPr="008D67B0" w:rsidRDefault="008D67B0" w:rsidP="008D67B0">
            <w:pPr>
              <w:ind w:firstLine="0"/>
            </w:pPr>
            <w:r>
              <w:t>Taylor</w:t>
            </w:r>
          </w:p>
        </w:tc>
        <w:tc>
          <w:tcPr>
            <w:tcW w:w="2180" w:type="dxa"/>
            <w:shd w:val="clear" w:color="auto" w:fill="auto"/>
          </w:tcPr>
          <w:p w14:paraId="5C364F70" w14:textId="7A8B02FB" w:rsidR="008D67B0" w:rsidRPr="008D67B0" w:rsidRDefault="008D67B0" w:rsidP="008D67B0">
            <w:pPr>
              <w:ind w:firstLine="0"/>
            </w:pPr>
            <w:r>
              <w:t>Thayer</w:t>
            </w:r>
          </w:p>
        </w:tc>
      </w:tr>
      <w:tr w:rsidR="008D67B0" w:rsidRPr="008D67B0" w14:paraId="3D1ECFDD" w14:textId="77777777" w:rsidTr="008D67B0">
        <w:tblPrEx>
          <w:jc w:val="left"/>
        </w:tblPrEx>
        <w:tc>
          <w:tcPr>
            <w:tcW w:w="2179" w:type="dxa"/>
            <w:shd w:val="clear" w:color="auto" w:fill="auto"/>
          </w:tcPr>
          <w:p w14:paraId="4B833232" w14:textId="41FE5BA8" w:rsidR="008D67B0" w:rsidRPr="008D67B0" w:rsidRDefault="008D67B0" w:rsidP="008D67B0">
            <w:pPr>
              <w:ind w:firstLine="0"/>
            </w:pPr>
            <w:r>
              <w:t>Thigpen</w:t>
            </w:r>
          </w:p>
        </w:tc>
        <w:tc>
          <w:tcPr>
            <w:tcW w:w="2179" w:type="dxa"/>
            <w:shd w:val="clear" w:color="auto" w:fill="auto"/>
          </w:tcPr>
          <w:p w14:paraId="0329812F" w14:textId="560F1B44" w:rsidR="008D67B0" w:rsidRPr="008D67B0" w:rsidRDefault="008D67B0" w:rsidP="008D67B0">
            <w:pPr>
              <w:ind w:firstLine="0"/>
            </w:pPr>
            <w:r>
              <w:t>Vaughan</w:t>
            </w:r>
          </w:p>
        </w:tc>
        <w:tc>
          <w:tcPr>
            <w:tcW w:w="2180" w:type="dxa"/>
            <w:shd w:val="clear" w:color="auto" w:fill="auto"/>
          </w:tcPr>
          <w:p w14:paraId="6A4D9375" w14:textId="1C95D460" w:rsidR="008D67B0" w:rsidRPr="008D67B0" w:rsidRDefault="008D67B0" w:rsidP="008D67B0">
            <w:pPr>
              <w:ind w:firstLine="0"/>
            </w:pPr>
            <w:r>
              <w:t>Weeks</w:t>
            </w:r>
          </w:p>
        </w:tc>
      </w:tr>
      <w:tr w:rsidR="008D67B0" w:rsidRPr="008D67B0" w14:paraId="35A6770B" w14:textId="77777777" w:rsidTr="008D67B0">
        <w:tblPrEx>
          <w:jc w:val="left"/>
        </w:tblPrEx>
        <w:tc>
          <w:tcPr>
            <w:tcW w:w="2179" w:type="dxa"/>
            <w:shd w:val="clear" w:color="auto" w:fill="auto"/>
          </w:tcPr>
          <w:p w14:paraId="62193264" w14:textId="3B012418" w:rsidR="008D67B0" w:rsidRPr="008D67B0" w:rsidRDefault="008D67B0" w:rsidP="008D67B0">
            <w:pPr>
              <w:ind w:firstLine="0"/>
            </w:pPr>
            <w:r>
              <w:t>Wetmore</w:t>
            </w:r>
          </w:p>
        </w:tc>
        <w:tc>
          <w:tcPr>
            <w:tcW w:w="2179" w:type="dxa"/>
            <w:shd w:val="clear" w:color="auto" w:fill="auto"/>
          </w:tcPr>
          <w:p w14:paraId="7BAF0FC0" w14:textId="35D26F8E" w:rsidR="008D67B0" w:rsidRPr="008D67B0" w:rsidRDefault="008D67B0" w:rsidP="008D67B0">
            <w:pPr>
              <w:ind w:firstLine="0"/>
            </w:pPr>
            <w:r>
              <w:t>Wheeler</w:t>
            </w:r>
          </w:p>
        </w:tc>
        <w:tc>
          <w:tcPr>
            <w:tcW w:w="2180" w:type="dxa"/>
            <w:shd w:val="clear" w:color="auto" w:fill="auto"/>
          </w:tcPr>
          <w:p w14:paraId="05FC2866" w14:textId="650E7552" w:rsidR="008D67B0" w:rsidRPr="008D67B0" w:rsidRDefault="008D67B0" w:rsidP="008D67B0">
            <w:pPr>
              <w:ind w:firstLine="0"/>
            </w:pPr>
            <w:r>
              <w:t>White</w:t>
            </w:r>
          </w:p>
        </w:tc>
      </w:tr>
      <w:tr w:rsidR="008D67B0" w:rsidRPr="008D67B0" w14:paraId="5881CB4F" w14:textId="77777777" w:rsidTr="008D67B0">
        <w:tblPrEx>
          <w:jc w:val="left"/>
        </w:tblPrEx>
        <w:tc>
          <w:tcPr>
            <w:tcW w:w="2179" w:type="dxa"/>
            <w:shd w:val="clear" w:color="auto" w:fill="auto"/>
          </w:tcPr>
          <w:p w14:paraId="4E31BE5B" w14:textId="76B7C9B7" w:rsidR="008D67B0" w:rsidRPr="008D67B0" w:rsidRDefault="008D67B0" w:rsidP="008D67B0">
            <w:pPr>
              <w:keepNext/>
              <w:ind w:firstLine="0"/>
            </w:pPr>
            <w:r>
              <w:t>Whitmire</w:t>
            </w:r>
          </w:p>
        </w:tc>
        <w:tc>
          <w:tcPr>
            <w:tcW w:w="2179" w:type="dxa"/>
            <w:shd w:val="clear" w:color="auto" w:fill="auto"/>
          </w:tcPr>
          <w:p w14:paraId="65608F55" w14:textId="03C26626" w:rsidR="008D67B0" w:rsidRPr="008D67B0" w:rsidRDefault="008D67B0" w:rsidP="008D67B0">
            <w:pPr>
              <w:keepNext/>
              <w:ind w:firstLine="0"/>
            </w:pPr>
            <w:r>
              <w:t>Williams</w:t>
            </w:r>
          </w:p>
        </w:tc>
        <w:tc>
          <w:tcPr>
            <w:tcW w:w="2180" w:type="dxa"/>
            <w:shd w:val="clear" w:color="auto" w:fill="auto"/>
          </w:tcPr>
          <w:p w14:paraId="4467ADC2" w14:textId="53D56C3C" w:rsidR="008D67B0" w:rsidRPr="008D67B0" w:rsidRDefault="008D67B0" w:rsidP="008D67B0">
            <w:pPr>
              <w:keepNext/>
              <w:ind w:firstLine="0"/>
            </w:pPr>
            <w:r>
              <w:t>Willis</w:t>
            </w:r>
          </w:p>
        </w:tc>
      </w:tr>
      <w:tr w:rsidR="008D67B0" w:rsidRPr="008D67B0" w14:paraId="158D4A59" w14:textId="77777777" w:rsidTr="008D67B0">
        <w:tblPrEx>
          <w:jc w:val="left"/>
        </w:tblPrEx>
        <w:tc>
          <w:tcPr>
            <w:tcW w:w="2179" w:type="dxa"/>
            <w:shd w:val="clear" w:color="auto" w:fill="auto"/>
          </w:tcPr>
          <w:p w14:paraId="06617BC1" w14:textId="3DA62EFC" w:rsidR="008D67B0" w:rsidRPr="008D67B0" w:rsidRDefault="008D67B0" w:rsidP="008D67B0">
            <w:pPr>
              <w:keepNext/>
              <w:ind w:firstLine="0"/>
            </w:pPr>
            <w:r>
              <w:t>Wooten</w:t>
            </w:r>
          </w:p>
        </w:tc>
        <w:tc>
          <w:tcPr>
            <w:tcW w:w="2179" w:type="dxa"/>
            <w:shd w:val="clear" w:color="auto" w:fill="auto"/>
          </w:tcPr>
          <w:p w14:paraId="64D55DB9" w14:textId="2B6556AF" w:rsidR="008D67B0" w:rsidRPr="008D67B0" w:rsidRDefault="008D67B0" w:rsidP="008D67B0">
            <w:pPr>
              <w:keepNext/>
              <w:ind w:firstLine="0"/>
            </w:pPr>
            <w:r>
              <w:t>Yow</w:t>
            </w:r>
          </w:p>
        </w:tc>
        <w:tc>
          <w:tcPr>
            <w:tcW w:w="2180" w:type="dxa"/>
            <w:shd w:val="clear" w:color="auto" w:fill="auto"/>
          </w:tcPr>
          <w:p w14:paraId="68796E67" w14:textId="77777777" w:rsidR="008D67B0" w:rsidRPr="008D67B0" w:rsidRDefault="008D67B0" w:rsidP="008D67B0">
            <w:pPr>
              <w:keepNext/>
              <w:ind w:firstLine="0"/>
            </w:pPr>
          </w:p>
        </w:tc>
      </w:tr>
    </w:tbl>
    <w:p w14:paraId="50EA4FCB" w14:textId="77777777" w:rsidR="008D67B0" w:rsidRDefault="008D67B0" w:rsidP="008D67B0"/>
    <w:p w14:paraId="55A78FB7" w14:textId="4803FD75" w:rsidR="008D67B0" w:rsidRDefault="008D67B0" w:rsidP="008D67B0">
      <w:pPr>
        <w:jc w:val="center"/>
        <w:rPr>
          <w:b/>
        </w:rPr>
      </w:pPr>
      <w:r w:rsidRPr="008D67B0">
        <w:rPr>
          <w:b/>
        </w:rPr>
        <w:t>Total Present--119</w:t>
      </w:r>
    </w:p>
    <w:p w14:paraId="35445B8B" w14:textId="77777777" w:rsidR="008D67B0" w:rsidRDefault="008D67B0" w:rsidP="008D67B0"/>
    <w:p w14:paraId="212D4A25" w14:textId="61823CCA" w:rsidR="008D67B0" w:rsidRDefault="008D67B0" w:rsidP="008D67B0">
      <w:pPr>
        <w:keepNext/>
        <w:jc w:val="center"/>
        <w:rPr>
          <w:b/>
        </w:rPr>
      </w:pPr>
      <w:r w:rsidRPr="008D67B0">
        <w:rPr>
          <w:b/>
        </w:rPr>
        <w:t>LEAVE OF ABSENCE</w:t>
      </w:r>
    </w:p>
    <w:p w14:paraId="5BF4C3B6" w14:textId="5368B0D2" w:rsidR="008D67B0" w:rsidRDefault="008D67B0" w:rsidP="008D67B0">
      <w:r>
        <w:t>The SPEAKER granted Rep. WEST a leave of absence for the day due to medical reasons.</w:t>
      </w:r>
    </w:p>
    <w:p w14:paraId="248568A8" w14:textId="77777777" w:rsidR="008D67B0" w:rsidRDefault="008D67B0" w:rsidP="008D67B0"/>
    <w:p w14:paraId="5A5B8CE1" w14:textId="05387A2B" w:rsidR="008D67B0" w:rsidRDefault="008D67B0" w:rsidP="008D67B0">
      <w:pPr>
        <w:keepNext/>
        <w:jc w:val="center"/>
        <w:rPr>
          <w:b/>
        </w:rPr>
      </w:pPr>
      <w:r w:rsidRPr="008D67B0">
        <w:rPr>
          <w:b/>
        </w:rPr>
        <w:t>LEAVE OF ABSENCE</w:t>
      </w:r>
    </w:p>
    <w:p w14:paraId="1BAA57B6" w14:textId="4D89A684" w:rsidR="008D67B0" w:rsidRDefault="008D67B0" w:rsidP="008D67B0">
      <w:r>
        <w:t>The SPEAKER granted Rep. HIXON a leave of absence for the day due to family medical reasons.</w:t>
      </w:r>
    </w:p>
    <w:p w14:paraId="2AE2F585" w14:textId="77777777" w:rsidR="008D67B0" w:rsidRDefault="008D67B0" w:rsidP="008D67B0"/>
    <w:p w14:paraId="57B3ACBD" w14:textId="22F6BD2E" w:rsidR="008D67B0" w:rsidRDefault="008D67B0" w:rsidP="008D67B0">
      <w:pPr>
        <w:keepNext/>
        <w:jc w:val="center"/>
        <w:rPr>
          <w:b/>
        </w:rPr>
      </w:pPr>
      <w:r w:rsidRPr="008D67B0">
        <w:rPr>
          <w:b/>
        </w:rPr>
        <w:t>LEAVE OF ABSENCE</w:t>
      </w:r>
    </w:p>
    <w:p w14:paraId="7F4F8331" w14:textId="5EEA70FC" w:rsidR="008D67B0" w:rsidRDefault="008D67B0" w:rsidP="008D67B0">
      <w:r>
        <w:t>The SPEAKER granted Rep. HENEGAN a leave of absence for the day due to family medical reasons.</w:t>
      </w:r>
    </w:p>
    <w:p w14:paraId="2D436178" w14:textId="77777777" w:rsidR="008D67B0" w:rsidRDefault="008D67B0" w:rsidP="008D67B0"/>
    <w:p w14:paraId="31059767" w14:textId="3E8E1173" w:rsidR="008D67B0" w:rsidRDefault="008D67B0" w:rsidP="008D67B0">
      <w:pPr>
        <w:keepNext/>
        <w:jc w:val="center"/>
        <w:rPr>
          <w:b/>
        </w:rPr>
      </w:pPr>
      <w:r w:rsidRPr="008D67B0">
        <w:rPr>
          <w:b/>
        </w:rPr>
        <w:t>LEAVE OF ABSENCE</w:t>
      </w:r>
    </w:p>
    <w:p w14:paraId="1C67EC24" w14:textId="3C890CB4" w:rsidR="008D67B0" w:rsidRDefault="008D67B0" w:rsidP="008D67B0">
      <w:r>
        <w:t>The SPEAKER granted Rep. TRANTHAM a leave of absence for the day.</w:t>
      </w:r>
    </w:p>
    <w:p w14:paraId="0CB46C55" w14:textId="77777777" w:rsidR="008D67B0" w:rsidRDefault="008D67B0" w:rsidP="008D67B0"/>
    <w:p w14:paraId="7AB0787D" w14:textId="5F0B3DE2" w:rsidR="008D67B0" w:rsidRDefault="008D67B0" w:rsidP="008D67B0">
      <w:pPr>
        <w:keepNext/>
        <w:jc w:val="center"/>
        <w:rPr>
          <w:b/>
        </w:rPr>
      </w:pPr>
      <w:r w:rsidRPr="008D67B0">
        <w:rPr>
          <w:b/>
        </w:rPr>
        <w:t>LEAVE OF ABSENCE</w:t>
      </w:r>
    </w:p>
    <w:p w14:paraId="3E58534B" w14:textId="1CD79849" w:rsidR="008D67B0" w:rsidRDefault="008D67B0" w:rsidP="008D67B0">
      <w:r>
        <w:t>The SPEAKER granted Rep. WILLIS a temporary leave of absence.</w:t>
      </w:r>
    </w:p>
    <w:p w14:paraId="308D33E0" w14:textId="77777777" w:rsidR="008D67B0" w:rsidRDefault="008D67B0" w:rsidP="008D67B0"/>
    <w:p w14:paraId="46C89723" w14:textId="185B05FD" w:rsidR="008D67B0" w:rsidRDefault="008D67B0" w:rsidP="008D67B0">
      <w:pPr>
        <w:keepNext/>
        <w:jc w:val="center"/>
        <w:rPr>
          <w:b/>
        </w:rPr>
      </w:pPr>
      <w:r w:rsidRPr="008D67B0">
        <w:rPr>
          <w:b/>
        </w:rPr>
        <w:t xml:space="preserve">SPEAKER </w:t>
      </w:r>
      <w:r w:rsidRPr="008D67B0">
        <w:rPr>
          <w:b/>
          <w:i/>
        </w:rPr>
        <w:t>PRO TEMPORE</w:t>
      </w:r>
      <w:r w:rsidRPr="008D67B0">
        <w:rPr>
          <w:b/>
        </w:rPr>
        <w:t xml:space="preserve"> IN CHAIR</w:t>
      </w:r>
    </w:p>
    <w:p w14:paraId="0FA95E79" w14:textId="77777777" w:rsidR="008D67B0" w:rsidRDefault="008D67B0" w:rsidP="008D67B0"/>
    <w:p w14:paraId="01E51C46" w14:textId="4D7A6C7D" w:rsidR="008D67B0" w:rsidRDefault="008D67B0" w:rsidP="008D67B0">
      <w:pPr>
        <w:keepNext/>
        <w:jc w:val="center"/>
        <w:rPr>
          <w:b/>
        </w:rPr>
      </w:pPr>
      <w:r w:rsidRPr="008D67B0">
        <w:rPr>
          <w:b/>
        </w:rPr>
        <w:t>DOCTOR OF THE DAY</w:t>
      </w:r>
    </w:p>
    <w:p w14:paraId="73CCE74A" w14:textId="0EBB795E" w:rsidR="008D67B0" w:rsidRDefault="008D67B0" w:rsidP="008D67B0">
      <w:r>
        <w:t>Announcement was made that Dr. Mark Humphrey was the Doctor of the Day for the General Assembly.</w:t>
      </w:r>
    </w:p>
    <w:p w14:paraId="2ECF6B34" w14:textId="77777777" w:rsidR="008D67B0" w:rsidRDefault="008D67B0" w:rsidP="008D67B0"/>
    <w:p w14:paraId="3708EF11" w14:textId="38E7580D" w:rsidR="008D67B0" w:rsidRDefault="007709DB" w:rsidP="008D67B0">
      <w:pPr>
        <w:keepNext/>
        <w:jc w:val="center"/>
        <w:rPr>
          <w:b/>
        </w:rPr>
      </w:pPr>
      <w:r>
        <w:rPr>
          <w:b/>
        </w:rPr>
        <w:br w:type="column"/>
      </w:r>
      <w:r w:rsidR="008D67B0" w:rsidRPr="008D67B0">
        <w:rPr>
          <w:b/>
        </w:rPr>
        <w:t>CO-SPONSORS ADDED</w:t>
      </w:r>
    </w:p>
    <w:p w14:paraId="43A3D6A6" w14:textId="77777777" w:rsidR="008D67B0" w:rsidRDefault="008D67B0" w:rsidP="008D67B0">
      <w:r>
        <w:t>In accordance with House Rule 5.2 below:</w:t>
      </w:r>
    </w:p>
    <w:p w14:paraId="4C5D7892" w14:textId="77777777" w:rsidR="007709DB" w:rsidRDefault="007709DB" w:rsidP="008D67B0">
      <w:pPr>
        <w:ind w:firstLine="270"/>
        <w:rPr>
          <w:b/>
          <w:bCs/>
          <w:color w:val="000000"/>
          <w:szCs w:val="22"/>
          <w:lang w:val="en"/>
        </w:rPr>
      </w:pPr>
      <w:bookmarkStart w:id="43" w:name="file_start81"/>
      <w:bookmarkEnd w:id="43"/>
    </w:p>
    <w:p w14:paraId="7F6E74FE" w14:textId="61B3DE21" w:rsidR="008D67B0" w:rsidRPr="00CA29CB" w:rsidRDefault="008D67B0" w:rsidP="008D67B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9CCD8A1" w14:textId="33A7B3A7" w:rsidR="008D67B0" w:rsidRDefault="008D67B0" w:rsidP="008D67B0">
      <w:bookmarkStart w:id="44" w:name="file_end81"/>
      <w:bookmarkEnd w:id="44"/>
    </w:p>
    <w:p w14:paraId="578916C1" w14:textId="413AC860"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4987"/>
      </w:tblGrid>
      <w:tr w:rsidR="008D67B0" w:rsidRPr="008D67B0" w14:paraId="30D766E3" w14:textId="77777777" w:rsidTr="008D67B0">
        <w:tc>
          <w:tcPr>
            <w:tcW w:w="1551" w:type="dxa"/>
            <w:shd w:val="clear" w:color="auto" w:fill="auto"/>
          </w:tcPr>
          <w:p w14:paraId="3C13F960" w14:textId="31992830" w:rsidR="008D67B0" w:rsidRPr="008D67B0" w:rsidRDefault="008D67B0" w:rsidP="008D67B0">
            <w:pPr>
              <w:keepNext/>
              <w:ind w:firstLine="0"/>
            </w:pPr>
            <w:r w:rsidRPr="008D67B0">
              <w:t>Bill Number:</w:t>
            </w:r>
          </w:p>
        </w:tc>
        <w:tc>
          <w:tcPr>
            <w:tcW w:w="4987" w:type="dxa"/>
            <w:shd w:val="clear" w:color="auto" w:fill="auto"/>
          </w:tcPr>
          <w:p w14:paraId="6552B42F" w14:textId="5BA799F2" w:rsidR="008D67B0" w:rsidRPr="008D67B0" w:rsidRDefault="008D67B0" w:rsidP="008D67B0">
            <w:pPr>
              <w:keepNext/>
              <w:ind w:firstLine="0"/>
            </w:pPr>
            <w:r w:rsidRPr="008D67B0">
              <w:t>H. 3161</w:t>
            </w:r>
          </w:p>
        </w:tc>
      </w:tr>
      <w:tr w:rsidR="008D67B0" w:rsidRPr="008D67B0" w14:paraId="3373C947" w14:textId="77777777" w:rsidTr="008D67B0">
        <w:tc>
          <w:tcPr>
            <w:tcW w:w="1551" w:type="dxa"/>
            <w:shd w:val="clear" w:color="auto" w:fill="auto"/>
          </w:tcPr>
          <w:p w14:paraId="5292D6F3" w14:textId="47C9B0F4" w:rsidR="008D67B0" w:rsidRPr="008D67B0" w:rsidRDefault="008D67B0" w:rsidP="008D67B0">
            <w:pPr>
              <w:keepNext/>
              <w:ind w:firstLine="0"/>
            </w:pPr>
            <w:r w:rsidRPr="008D67B0">
              <w:t>Date:</w:t>
            </w:r>
          </w:p>
        </w:tc>
        <w:tc>
          <w:tcPr>
            <w:tcW w:w="4987" w:type="dxa"/>
            <w:shd w:val="clear" w:color="auto" w:fill="auto"/>
          </w:tcPr>
          <w:p w14:paraId="664D02DD" w14:textId="1F966AE4" w:rsidR="008D67B0" w:rsidRPr="008D67B0" w:rsidRDefault="008D67B0" w:rsidP="008D67B0">
            <w:pPr>
              <w:keepNext/>
              <w:ind w:firstLine="0"/>
            </w:pPr>
            <w:r w:rsidRPr="008D67B0">
              <w:t>ADD:</w:t>
            </w:r>
          </w:p>
        </w:tc>
      </w:tr>
      <w:tr w:rsidR="008D67B0" w:rsidRPr="008D67B0" w14:paraId="06158509" w14:textId="77777777" w:rsidTr="008D67B0">
        <w:tc>
          <w:tcPr>
            <w:tcW w:w="1551" w:type="dxa"/>
            <w:shd w:val="clear" w:color="auto" w:fill="auto"/>
          </w:tcPr>
          <w:p w14:paraId="7BFD7F55" w14:textId="688F7608" w:rsidR="008D67B0" w:rsidRPr="008D67B0" w:rsidRDefault="008D67B0" w:rsidP="008D67B0">
            <w:pPr>
              <w:keepNext/>
              <w:ind w:firstLine="0"/>
            </w:pPr>
            <w:r w:rsidRPr="008D67B0">
              <w:t>02/06/24</w:t>
            </w:r>
          </w:p>
        </w:tc>
        <w:tc>
          <w:tcPr>
            <w:tcW w:w="4987" w:type="dxa"/>
            <w:shd w:val="clear" w:color="auto" w:fill="auto"/>
          </w:tcPr>
          <w:p w14:paraId="470AD837" w14:textId="62AFFC80" w:rsidR="008D67B0" w:rsidRPr="008D67B0" w:rsidRDefault="008D67B0" w:rsidP="008D67B0">
            <w:pPr>
              <w:keepNext/>
              <w:ind w:firstLine="0"/>
            </w:pPr>
            <w:r w:rsidRPr="008D67B0">
              <w:t>WHITE, MCCABE, OREMUS, FORREST, MAGNUSON, HARRIS, BRITTAIN and BUSTOS</w:t>
            </w:r>
          </w:p>
        </w:tc>
      </w:tr>
    </w:tbl>
    <w:p w14:paraId="50E9F300" w14:textId="77777777" w:rsidR="008D67B0" w:rsidRDefault="008D67B0" w:rsidP="008D67B0"/>
    <w:p w14:paraId="592D0981" w14:textId="2BD734E3"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4881"/>
      </w:tblGrid>
      <w:tr w:rsidR="008D67B0" w:rsidRPr="008D67B0" w14:paraId="081E79B3" w14:textId="77777777" w:rsidTr="008D67B0">
        <w:tc>
          <w:tcPr>
            <w:tcW w:w="1551" w:type="dxa"/>
            <w:shd w:val="clear" w:color="auto" w:fill="auto"/>
          </w:tcPr>
          <w:p w14:paraId="685D425F" w14:textId="35A55C6E" w:rsidR="008D67B0" w:rsidRPr="008D67B0" w:rsidRDefault="008D67B0" w:rsidP="008D67B0">
            <w:pPr>
              <w:keepNext/>
              <w:ind w:firstLine="0"/>
            </w:pPr>
            <w:r w:rsidRPr="008D67B0">
              <w:t>Bill Number:</w:t>
            </w:r>
          </w:p>
        </w:tc>
        <w:tc>
          <w:tcPr>
            <w:tcW w:w="4881" w:type="dxa"/>
            <w:shd w:val="clear" w:color="auto" w:fill="auto"/>
          </w:tcPr>
          <w:p w14:paraId="5CC83823" w14:textId="23D7A807" w:rsidR="008D67B0" w:rsidRPr="008D67B0" w:rsidRDefault="008D67B0" w:rsidP="008D67B0">
            <w:pPr>
              <w:keepNext/>
              <w:ind w:firstLine="0"/>
            </w:pPr>
            <w:r w:rsidRPr="008D67B0">
              <w:t>H. 3430</w:t>
            </w:r>
          </w:p>
        </w:tc>
      </w:tr>
      <w:tr w:rsidR="008D67B0" w:rsidRPr="008D67B0" w14:paraId="461C971C" w14:textId="77777777" w:rsidTr="008D67B0">
        <w:tc>
          <w:tcPr>
            <w:tcW w:w="1551" w:type="dxa"/>
            <w:shd w:val="clear" w:color="auto" w:fill="auto"/>
          </w:tcPr>
          <w:p w14:paraId="142F797C" w14:textId="2355D3A2" w:rsidR="008D67B0" w:rsidRPr="008D67B0" w:rsidRDefault="008D67B0" w:rsidP="008D67B0">
            <w:pPr>
              <w:keepNext/>
              <w:ind w:firstLine="0"/>
            </w:pPr>
            <w:r w:rsidRPr="008D67B0">
              <w:t>Date:</w:t>
            </w:r>
          </w:p>
        </w:tc>
        <w:tc>
          <w:tcPr>
            <w:tcW w:w="4881" w:type="dxa"/>
            <w:shd w:val="clear" w:color="auto" w:fill="auto"/>
          </w:tcPr>
          <w:p w14:paraId="7C543906" w14:textId="2EA4C572" w:rsidR="008D67B0" w:rsidRPr="008D67B0" w:rsidRDefault="008D67B0" w:rsidP="008D67B0">
            <w:pPr>
              <w:keepNext/>
              <w:ind w:firstLine="0"/>
            </w:pPr>
            <w:r w:rsidRPr="008D67B0">
              <w:t>ADD:</w:t>
            </w:r>
          </w:p>
        </w:tc>
      </w:tr>
      <w:tr w:rsidR="008D67B0" w:rsidRPr="008D67B0" w14:paraId="5875CCBD" w14:textId="77777777" w:rsidTr="008D67B0">
        <w:tc>
          <w:tcPr>
            <w:tcW w:w="1551" w:type="dxa"/>
            <w:shd w:val="clear" w:color="auto" w:fill="auto"/>
          </w:tcPr>
          <w:p w14:paraId="51DDF7CB" w14:textId="023766DB" w:rsidR="008D67B0" w:rsidRPr="008D67B0" w:rsidRDefault="008D67B0" w:rsidP="008D67B0">
            <w:pPr>
              <w:keepNext/>
              <w:ind w:firstLine="0"/>
            </w:pPr>
            <w:r w:rsidRPr="008D67B0">
              <w:t>02/06/24</w:t>
            </w:r>
          </w:p>
        </w:tc>
        <w:tc>
          <w:tcPr>
            <w:tcW w:w="4881" w:type="dxa"/>
            <w:shd w:val="clear" w:color="auto" w:fill="auto"/>
          </w:tcPr>
          <w:p w14:paraId="4B7812CB" w14:textId="22719B21" w:rsidR="008D67B0" w:rsidRPr="008D67B0" w:rsidRDefault="008D67B0" w:rsidP="008D67B0">
            <w:pPr>
              <w:keepNext/>
              <w:ind w:firstLine="0"/>
            </w:pPr>
            <w:r w:rsidRPr="008D67B0">
              <w:t>GARVIN, GUFFEY, SESSIONS and WHEELER</w:t>
            </w:r>
          </w:p>
        </w:tc>
      </w:tr>
    </w:tbl>
    <w:p w14:paraId="09779BA0" w14:textId="77777777" w:rsidR="008D67B0" w:rsidRDefault="008D67B0" w:rsidP="008D67B0"/>
    <w:p w14:paraId="3FB20B16" w14:textId="4EEFC9DF"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221"/>
      </w:tblGrid>
      <w:tr w:rsidR="008D67B0" w:rsidRPr="008D67B0" w14:paraId="64D484FA" w14:textId="77777777" w:rsidTr="008D67B0">
        <w:tc>
          <w:tcPr>
            <w:tcW w:w="1551" w:type="dxa"/>
            <w:shd w:val="clear" w:color="auto" w:fill="auto"/>
          </w:tcPr>
          <w:p w14:paraId="769EF616" w14:textId="754172EA" w:rsidR="008D67B0" w:rsidRPr="008D67B0" w:rsidRDefault="008D67B0" w:rsidP="008D67B0">
            <w:pPr>
              <w:keepNext/>
              <w:ind w:firstLine="0"/>
            </w:pPr>
            <w:r w:rsidRPr="008D67B0">
              <w:t>Bill Number:</w:t>
            </w:r>
          </w:p>
        </w:tc>
        <w:tc>
          <w:tcPr>
            <w:tcW w:w="1221" w:type="dxa"/>
            <w:shd w:val="clear" w:color="auto" w:fill="auto"/>
          </w:tcPr>
          <w:p w14:paraId="4B53B1B0" w14:textId="6AE26AA6" w:rsidR="008D67B0" w:rsidRPr="008D67B0" w:rsidRDefault="008D67B0" w:rsidP="008D67B0">
            <w:pPr>
              <w:keepNext/>
              <w:ind w:firstLine="0"/>
            </w:pPr>
            <w:r w:rsidRPr="008D67B0">
              <w:t>H. 3618</w:t>
            </w:r>
          </w:p>
        </w:tc>
      </w:tr>
      <w:tr w:rsidR="008D67B0" w:rsidRPr="008D67B0" w14:paraId="727CD09E" w14:textId="77777777" w:rsidTr="008D67B0">
        <w:tc>
          <w:tcPr>
            <w:tcW w:w="1551" w:type="dxa"/>
            <w:shd w:val="clear" w:color="auto" w:fill="auto"/>
          </w:tcPr>
          <w:p w14:paraId="47FE5512" w14:textId="0B225506" w:rsidR="008D67B0" w:rsidRPr="008D67B0" w:rsidRDefault="008D67B0" w:rsidP="008D67B0">
            <w:pPr>
              <w:keepNext/>
              <w:ind w:firstLine="0"/>
            </w:pPr>
            <w:r w:rsidRPr="008D67B0">
              <w:t>Date:</w:t>
            </w:r>
          </w:p>
        </w:tc>
        <w:tc>
          <w:tcPr>
            <w:tcW w:w="1221" w:type="dxa"/>
            <w:shd w:val="clear" w:color="auto" w:fill="auto"/>
          </w:tcPr>
          <w:p w14:paraId="03125CC0" w14:textId="3F247E41" w:rsidR="008D67B0" w:rsidRPr="008D67B0" w:rsidRDefault="008D67B0" w:rsidP="008D67B0">
            <w:pPr>
              <w:keepNext/>
              <w:ind w:firstLine="0"/>
            </w:pPr>
            <w:r w:rsidRPr="008D67B0">
              <w:t>ADD:</w:t>
            </w:r>
          </w:p>
        </w:tc>
      </w:tr>
      <w:tr w:rsidR="008D67B0" w:rsidRPr="008D67B0" w14:paraId="44F95645" w14:textId="77777777" w:rsidTr="008D67B0">
        <w:tc>
          <w:tcPr>
            <w:tcW w:w="1551" w:type="dxa"/>
            <w:shd w:val="clear" w:color="auto" w:fill="auto"/>
          </w:tcPr>
          <w:p w14:paraId="395C374F" w14:textId="760C4A7E" w:rsidR="008D67B0" w:rsidRPr="008D67B0" w:rsidRDefault="008D67B0" w:rsidP="008D67B0">
            <w:pPr>
              <w:keepNext/>
              <w:ind w:firstLine="0"/>
            </w:pPr>
            <w:r w:rsidRPr="008D67B0">
              <w:t>02/06/24</w:t>
            </w:r>
          </w:p>
        </w:tc>
        <w:tc>
          <w:tcPr>
            <w:tcW w:w="1221" w:type="dxa"/>
            <w:shd w:val="clear" w:color="auto" w:fill="auto"/>
          </w:tcPr>
          <w:p w14:paraId="21C2B07C" w14:textId="5092BD88" w:rsidR="008D67B0" w:rsidRPr="008D67B0" w:rsidRDefault="008D67B0" w:rsidP="008D67B0">
            <w:pPr>
              <w:keepNext/>
              <w:ind w:firstLine="0"/>
            </w:pPr>
            <w:r w:rsidRPr="008D67B0">
              <w:t>CARTER</w:t>
            </w:r>
          </w:p>
        </w:tc>
      </w:tr>
    </w:tbl>
    <w:p w14:paraId="50C6CCFD" w14:textId="77777777" w:rsidR="008D67B0" w:rsidRDefault="008D67B0" w:rsidP="008D67B0"/>
    <w:p w14:paraId="436C3D6E" w14:textId="2A7D8DE6"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3771"/>
      </w:tblGrid>
      <w:tr w:rsidR="008D67B0" w:rsidRPr="008D67B0" w14:paraId="5E3DD34E" w14:textId="77777777" w:rsidTr="008D67B0">
        <w:tc>
          <w:tcPr>
            <w:tcW w:w="1551" w:type="dxa"/>
            <w:shd w:val="clear" w:color="auto" w:fill="auto"/>
          </w:tcPr>
          <w:p w14:paraId="18CCFA20" w14:textId="5F65595E" w:rsidR="008D67B0" w:rsidRPr="008D67B0" w:rsidRDefault="008D67B0" w:rsidP="008D67B0">
            <w:pPr>
              <w:keepNext/>
              <w:ind w:firstLine="0"/>
            </w:pPr>
            <w:r w:rsidRPr="008D67B0">
              <w:t>Bill Number:</w:t>
            </w:r>
          </w:p>
        </w:tc>
        <w:tc>
          <w:tcPr>
            <w:tcW w:w="3771" w:type="dxa"/>
            <w:shd w:val="clear" w:color="auto" w:fill="auto"/>
          </w:tcPr>
          <w:p w14:paraId="0AA45AD8" w14:textId="4E2245A9" w:rsidR="008D67B0" w:rsidRPr="008D67B0" w:rsidRDefault="008D67B0" w:rsidP="008D67B0">
            <w:pPr>
              <w:keepNext/>
              <w:ind w:firstLine="0"/>
            </w:pPr>
            <w:r w:rsidRPr="008D67B0">
              <w:t>H. 3895</w:t>
            </w:r>
          </w:p>
        </w:tc>
      </w:tr>
      <w:tr w:rsidR="008D67B0" w:rsidRPr="008D67B0" w14:paraId="6B0958E4" w14:textId="77777777" w:rsidTr="008D67B0">
        <w:tc>
          <w:tcPr>
            <w:tcW w:w="1551" w:type="dxa"/>
            <w:shd w:val="clear" w:color="auto" w:fill="auto"/>
          </w:tcPr>
          <w:p w14:paraId="04E03214" w14:textId="13D74E6C" w:rsidR="008D67B0" w:rsidRPr="008D67B0" w:rsidRDefault="008D67B0" w:rsidP="008D67B0">
            <w:pPr>
              <w:keepNext/>
              <w:ind w:firstLine="0"/>
            </w:pPr>
            <w:r w:rsidRPr="008D67B0">
              <w:t>Date:</w:t>
            </w:r>
          </w:p>
        </w:tc>
        <w:tc>
          <w:tcPr>
            <w:tcW w:w="3771" w:type="dxa"/>
            <w:shd w:val="clear" w:color="auto" w:fill="auto"/>
          </w:tcPr>
          <w:p w14:paraId="27EDDB78" w14:textId="45E83989" w:rsidR="008D67B0" w:rsidRPr="008D67B0" w:rsidRDefault="008D67B0" w:rsidP="008D67B0">
            <w:pPr>
              <w:keepNext/>
              <w:ind w:firstLine="0"/>
            </w:pPr>
            <w:r w:rsidRPr="008D67B0">
              <w:t>ADD:</w:t>
            </w:r>
          </w:p>
        </w:tc>
      </w:tr>
      <w:tr w:rsidR="008D67B0" w:rsidRPr="008D67B0" w14:paraId="4367AA8B" w14:textId="77777777" w:rsidTr="008D67B0">
        <w:tc>
          <w:tcPr>
            <w:tcW w:w="1551" w:type="dxa"/>
            <w:shd w:val="clear" w:color="auto" w:fill="auto"/>
          </w:tcPr>
          <w:p w14:paraId="60A41BE9" w14:textId="78F40E5D" w:rsidR="008D67B0" w:rsidRPr="008D67B0" w:rsidRDefault="008D67B0" w:rsidP="008D67B0">
            <w:pPr>
              <w:keepNext/>
              <w:ind w:firstLine="0"/>
            </w:pPr>
            <w:r w:rsidRPr="008D67B0">
              <w:t>02/06/24</w:t>
            </w:r>
          </w:p>
        </w:tc>
        <w:tc>
          <w:tcPr>
            <w:tcW w:w="3771" w:type="dxa"/>
            <w:shd w:val="clear" w:color="auto" w:fill="auto"/>
          </w:tcPr>
          <w:p w14:paraId="12CFA7DE" w14:textId="45D7FE92" w:rsidR="008D67B0" w:rsidRPr="008D67B0" w:rsidRDefault="008D67B0" w:rsidP="008D67B0">
            <w:pPr>
              <w:keepNext/>
              <w:ind w:firstLine="0"/>
            </w:pPr>
            <w:r w:rsidRPr="008D67B0">
              <w:t>W. NEWTON, LOWE and JORDAN</w:t>
            </w:r>
          </w:p>
        </w:tc>
      </w:tr>
    </w:tbl>
    <w:p w14:paraId="415B3DBC" w14:textId="77777777" w:rsidR="008D67B0" w:rsidRDefault="008D67B0" w:rsidP="008D67B0"/>
    <w:p w14:paraId="107D2880" w14:textId="432BFCDC"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431"/>
      </w:tblGrid>
      <w:tr w:rsidR="008D67B0" w:rsidRPr="008D67B0" w14:paraId="247D774E" w14:textId="77777777" w:rsidTr="008D67B0">
        <w:tc>
          <w:tcPr>
            <w:tcW w:w="1551" w:type="dxa"/>
            <w:shd w:val="clear" w:color="auto" w:fill="auto"/>
          </w:tcPr>
          <w:p w14:paraId="4267A9E1" w14:textId="13782FE3" w:rsidR="008D67B0" w:rsidRPr="008D67B0" w:rsidRDefault="008D67B0" w:rsidP="008D67B0">
            <w:pPr>
              <w:keepNext/>
              <w:ind w:firstLine="0"/>
            </w:pPr>
            <w:r w:rsidRPr="008D67B0">
              <w:t>Bill Number:</w:t>
            </w:r>
          </w:p>
        </w:tc>
        <w:tc>
          <w:tcPr>
            <w:tcW w:w="1431" w:type="dxa"/>
            <w:shd w:val="clear" w:color="auto" w:fill="auto"/>
          </w:tcPr>
          <w:p w14:paraId="1DECE798" w14:textId="04D1DC7A" w:rsidR="008D67B0" w:rsidRPr="008D67B0" w:rsidRDefault="008D67B0" w:rsidP="008D67B0">
            <w:pPr>
              <w:keepNext/>
              <w:ind w:firstLine="0"/>
            </w:pPr>
            <w:r w:rsidRPr="008D67B0">
              <w:t>H. 4218</w:t>
            </w:r>
          </w:p>
        </w:tc>
      </w:tr>
      <w:tr w:rsidR="008D67B0" w:rsidRPr="008D67B0" w14:paraId="34D6E7BA" w14:textId="77777777" w:rsidTr="008D67B0">
        <w:tc>
          <w:tcPr>
            <w:tcW w:w="1551" w:type="dxa"/>
            <w:shd w:val="clear" w:color="auto" w:fill="auto"/>
          </w:tcPr>
          <w:p w14:paraId="7C56B0F1" w14:textId="0203F2F7" w:rsidR="008D67B0" w:rsidRPr="008D67B0" w:rsidRDefault="008D67B0" w:rsidP="008D67B0">
            <w:pPr>
              <w:keepNext/>
              <w:ind w:firstLine="0"/>
            </w:pPr>
            <w:r w:rsidRPr="008D67B0">
              <w:t>Date:</w:t>
            </w:r>
          </w:p>
        </w:tc>
        <w:tc>
          <w:tcPr>
            <w:tcW w:w="1431" w:type="dxa"/>
            <w:shd w:val="clear" w:color="auto" w:fill="auto"/>
          </w:tcPr>
          <w:p w14:paraId="24CF03F1" w14:textId="6C8C9B82" w:rsidR="008D67B0" w:rsidRPr="008D67B0" w:rsidRDefault="008D67B0" w:rsidP="008D67B0">
            <w:pPr>
              <w:keepNext/>
              <w:ind w:firstLine="0"/>
            </w:pPr>
            <w:r w:rsidRPr="008D67B0">
              <w:t>ADD:</w:t>
            </w:r>
          </w:p>
        </w:tc>
      </w:tr>
      <w:tr w:rsidR="008D67B0" w:rsidRPr="008D67B0" w14:paraId="4838FAED" w14:textId="77777777" w:rsidTr="008D67B0">
        <w:tc>
          <w:tcPr>
            <w:tcW w:w="1551" w:type="dxa"/>
            <w:shd w:val="clear" w:color="auto" w:fill="auto"/>
          </w:tcPr>
          <w:p w14:paraId="3384A6BC" w14:textId="6936C9C1" w:rsidR="008D67B0" w:rsidRPr="008D67B0" w:rsidRDefault="008D67B0" w:rsidP="008D67B0">
            <w:pPr>
              <w:keepNext/>
              <w:ind w:firstLine="0"/>
            </w:pPr>
            <w:r w:rsidRPr="008D67B0">
              <w:t>02/06/24</w:t>
            </w:r>
          </w:p>
        </w:tc>
        <w:tc>
          <w:tcPr>
            <w:tcW w:w="1431" w:type="dxa"/>
            <w:shd w:val="clear" w:color="auto" w:fill="auto"/>
          </w:tcPr>
          <w:p w14:paraId="02FD3DD0" w14:textId="75E6E7DF" w:rsidR="008D67B0" w:rsidRPr="008D67B0" w:rsidRDefault="008D67B0" w:rsidP="008D67B0">
            <w:pPr>
              <w:keepNext/>
              <w:ind w:firstLine="0"/>
            </w:pPr>
            <w:r w:rsidRPr="008D67B0">
              <w:t>SANDIFER</w:t>
            </w:r>
          </w:p>
        </w:tc>
      </w:tr>
    </w:tbl>
    <w:p w14:paraId="0416203F" w14:textId="77777777" w:rsidR="008D67B0" w:rsidRDefault="008D67B0" w:rsidP="008D67B0"/>
    <w:p w14:paraId="2A50D5B2" w14:textId="7A22DBBC"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221"/>
      </w:tblGrid>
      <w:tr w:rsidR="008D67B0" w:rsidRPr="008D67B0" w14:paraId="4D872FF7" w14:textId="77777777" w:rsidTr="008D67B0">
        <w:tc>
          <w:tcPr>
            <w:tcW w:w="1551" w:type="dxa"/>
            <w:shd w:val="clear" w:color="auto" w:fill="auto"/>
          </w:tcPr>
          <w:p w14:paraId="48F24B52" w14:textId="74C112A9" w:rsidR="008D67B0" w:rsidRPr="008D67B0" w:rsidRDefault="008D67B0" w:rsidP="008D67B0">
            <w:pPr>
              <w:keepNext/>
              <w:ind w:firstLine="0"/>
            </w:pPr>
            <w:r w:rsidRPr="008D67B0">
              <w:t>Bill Number:</w:t>
            </w:r>
          </w:p>
        </w:tc>
        <w:tc>
          <w:tcPr>
            <w:tcW w:w="1221" w:type="dxa"/>
            <w:shd w:val="clear" w:color="auto" w:fill="auto"/>
          </w:tcPr>
          <w:p w14:paraId="124072F7" w14:textId="2DF5CED6" w:rsidR="008D67B0" w:rsidRPr="008D67B0" w:rsidRDefault="008D67B0" w:rsidP="008D67B0">
            <w:pPr>
              <w:keepNext/>
              <w:ind w:firstLine="0"/>
            </w:pPr>
            <w:r w:rsidRPr="008D67B0">
              <w:t>H. 4292</w:t>
            </w:r>
          </w:p>
        </w:tc>
      </w:tr>
      <w:tr w:rsidR="008D67B0" w:rsidRPr="008D67B0" w14:paraId="502B0194" w14:textId="77777777" w:rsidTr="008D67B0">
        <w:tc>
          <w:tcPr>
            <w:tcW w:w="1551" w:type="dxa"/>
            <w:shd w:val="clear" w:color="auto" w:fill="auto"/>
          </w:tcPr>
          <w:p w14:paraId="56480673" w14:textId="4A0CC1E1" w:rsidR="008D67B0" w:rsidRPr="008D67B0" w:rsidRDefault="008D67B0" w:rsidP="008D67B0">
            <w:pPr>
              <w:keepNext/>
              <w:ind w:firstLine="0"/>
            </w:pPr>
            <w:r w:rsidRPr="008D67B0">
              <w:t>Date:</w:t>
            </w:r>
          </w:p>
        </w:tc>
        <w:tc>
          <w:tcPr>
            <w:tcW w:w="1221" w:type="dxa"/>
            <w:shd w:val="clear" w:color="auto" w:fill="auto"/>
          </w:tcPr>
          <w:p w14:paraId="242C3CF3" w14:textId="6676C248" w:rsidR="008D67B0" w:rsidRPr="008D67B0" w:rsidRDefault="008D67B0" w:rsidP="008D67B0">
            <w:pPr>
              <w:keepNext/>
              <w:ind w:firstLine="0"/>
            </w:pPr>
            <w:r w:rsidRPr="008D67B0">
              <w:t>ADD:</w:t>
            </w:r>
          </w:p>
        </w:tc>
      </w:tr>
      <w:tr w:rsidR="008D67B0" w:rsidRPr="008D67B0" w14:paraId="3C8134DA" w14:textId="77777777" w:rsidTr="008D67B0">
        <w:tc>
          <w:tcPr>
            <w:tcW w:w="1551" w:type="dxa"/>
            <w:shd w:val="clear" w:color="auto" w:fill="auto"/>
          </w:tcPr>
          <w:p w14:paraId="1CE879A9" w14:textId="7508336C" w:rsidR="008D67B0" w:rsidRPr="008D67B0" w:rsidRDefault="008D67B0" w:rsidP="008D67B0">
            <w:pPr>
              <w:keepNext/>
              <w:ind w:firstLine="0"/>
            </w:pPr>
            <w:r w:rsidRPr="008D67B0">
              <w:t>02/06/24</w:t>
            </w:r>
          </w:p>
        </w:tc>
        <w:tc>
          <w:tcPr>
            <w:tcW w:w="1221" w:type="dxa"/>
            <w:shd w:val="clear" w:color="auto" w:fill="auto"/>
          </w:tcPr>
          <w:p w14:paraId="1D901BA4" w14:textId="56A9AC52" w:rsidR="008D67B0" w:rsidRPr="008D67B0" w:rsidRDefault="008D67B0" w:rsidP="008D67B0">
            <w:pPr>
              <w:keepNext/>
              <w:ind w:firstLine="0"/>
            </w:pPr>
            <w:r w:rsidRPr="008D67B0">
              <w:t>GARVIN</w:t>
            </w:r>
          </w:p>
        </w:tc>
      </w:tr>
    </w:tbl>
    <w:p w14:paraId="1D369D67" w14:textId="77777777" w:rsidR="008D67B0" w:rsidRDefault="008D67B0" w:rsidP="008D67B0"/>
    <w:p w14:paraId="26DF8455" w14:textId="67E4841F"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2661"/>
      </w:tblGrid>
      <w:tr w:rsidR="008D67B0" w:rsidRPr="008D67B0" w14:paraId="6D1AE557" w14:textId="77777777" w:rsidTr="008D67B0">
        <w:tc>
          <w:tcPr>
            <w:tcW w:w="1551" w:type="dxa"/>
            <w:shd w:val="clear" w:color="auto" w:fill="auto"/>
          </w:tcPr>
          <w:p w14:paraId="7FB88194" w14:textId="511FCA42" w:rsidR="008D67B0" w:rsidRPr="008D67B0" w:rsidRDefault="008D67B0" w:rsidP="008D67B0">
            <w:pPr>
              <w:keepNext/>
              <w:ind w:firstLine="0"/>
            </w:pPr>
            <w:r w:rsidRPr="008D67B0">
              <w:t>Bill Number:</w:t>
            </w:r>
          </w:p>
        </w:tc>
        <w:tc>
          <w:tcPr>
            <w:tcW w:w="2661" w:type="dxa"/>
            <w:shd w:val="clear" w:color="auto" w:fill="auto"/>
          </w:tcPr>
          <w:p w14:paraId="6450069F" w14:textId="4B9F2A9B" w:rsidR="008D67B0" w:rsidRPr="008D67B0" w:rsidRDefault="008D67B0" w:rsidP="008D67B0">
            <w:pPr>
              <w:keepNext/>
              <w:ind w:firstLine="0"/>
            </w:pPr>
            <w:r w:rsidRPr="008D67B0">
              <w:t>H. 4436</w:t>
            </w:r>
          </w:p>
        </w:tc>
      </w:tr>
      <w:tr w:rsidR="008D67B0" w:rsidRPr="008D67B0" w14:paraId="57F28FF7" w14:textId="77777777" w:rsidTr="008D67B0">
        <w:tc>
          <w:tcPr>
            <w:tcW w:w="1551" w:type="dxa"/>
            <w:shd w:val="clear" w:color="auto" w:fill="auto"/>
          </w:tcPr>
          <w:p w14:paraId="3BDD23CE" w14:textId="343253FA" w:rsidR="008D67B0" w:rsidRPr="008D67B0" w:rsidRDefault="008D67B0" w:rsidP="008D67B0">
            <w:pPr>
              <w:keepNext/>
              <w:ind w:firstLine="0"/>
            </w:pPr>
            <w:r w:rsidRPr="008D67B0">
              <w:t>Date:</w:t>
            </w:r>
          </w:p>
        </w:tc>
        <w:tc>
          <w:tcPr>
            <w:tcW w:w="2661" w:type="dxa"/>
            <w:shd w:val="clear" w:color="auto" w:fill="auto"/>
          </w:tcPr>
          <w:p w14:paraId="2DB37093" w14:textId="09CC653B" w:rsidR="008D67B0" w:rsidRPr="008D67B0" w:rsidRDefault="008D67B0" w:rsidP="008D67B0">
            <w:pPr>
              <w:keepNext/>
              <w:ind w:firstLine="0"/>
            </w:pPr>
            <w:r w:rsidRPr="008D67B0">
              <w:t>ADD:</w:t>
            </w:r>
          </w:p>
        </w:tc>
      </w:tr>
      <w:tr w:rsidR="008D67B0" w:rsidRPr="008D67B0" w14:paraId="756B2E5C" w14:textId="77777777" w:rsidTr="008D67B0">
        <w:tc>
          <w:tcPr>
            <w:tcW w:w="1551" w:type="dxa"/>
            <w:shd w:val="clear" w:color="auto" w:fill="auto"/>
          </w:tcPr>
          <w:p w14:paraId="0F89EB66" w14:textId="01543FE2" w:rsidR="008D67B0" w:rsidRPr="008D67B0" w:rsidRDefault="008D67B0" w:rsidP="008D67B0">
            <w:pPr>
              <w:keepNext/>
              <w:ind w:firstLine="0"/>
            </w:pPr>
            <w:r w:rsidRPr="008D67B0">
              <w:t>02/06/24</w:t>
            </w:r>
          </w:p>
        </w:tc>
        <w:tc>
          <w:tcPr>
            <w:tcW w:w="2661" w:type="dxa"/>
            <w:shd w:val="clear" w:color="auto" w:fill="auto"/>
          </w:tcPr>
          <w:p w14:paraId="3918546A" w14:textId="18238477" w:rsidR="008D67B0" w:rsidRPr="008D67B0" w:rsidRDefault="008D67B0" w:rsidP="008D67B0">
            <w:pPr>
              <w:keepNext/>
              <w:ind w:firstLine="0"/>
            </w:pPr>
            <w:r w:rsidRPr="008D67B0">
              <w:t>BURNS and CHUMLEY</w:t>
            </w:r>
          </w:p>
        </w:tc>
      </w:tr>
    </w:tbl>
    <w:p w14:paraId="51C2E8F7" w14:textId="77777777" w:rsidR="008D67B0" w:rsidRDefault="008D67B0" w:rsidP="008D67B0"/>
    <w:p w14:paraId="3D875EAC" w14:textId="0D47B013"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4987"/>
      </w:tblGrid>
      <w:tr w:rsidR="008D67B0" w:rsidRPr="008D67B0" w14:paraId="7657710D" w14:textId="77777777" w:rsidTr="008D67B0">
        <w:tc>
          <w:tcPr>
            <w:tcW w:w="1551" w:type="dxa"/>
            <w:shd w:val="clear" w:color="auto" w:fill="auto"/>
          </w:tcPr>
          <w:p w14:paraId="3F39E4A2" w14:textId="0454D244" w:rsidR="008D67B0" w:rsidRPr="008D67B0" w:rsidRDefault="008D67B0" w:rsidP="008D67B0">
            <w:pPr>
              <w:keepNext/>
              <w:ind w:firstLine="0"/>
            </w:pPr>
            <w:r w:rsidRPr="008D67B0">
              <w:t>Bill Number:</w:t>
            </w:r>
          </w:p>
        </w:tc>
        <w:tc>
          <w:tcPr>
            <w:tcW w:w="4987" w:type="dxa"/>
            <w:shd w:val="clear" w:color="auto" w:fill="auto"/>
          </w:tcPr>
          <w:p w14:paraId="2B04E87B" w14:textId="451332AD" w:rsidR="008D67B0" w:rsidRPr="008D67B0" w:rsidRDefault="008D67B0" w:rsidP="008D67B0">
            <w:pPr>
              <w:keepNext/>
              <w:ind w:firstLine="0"/>
            </w:pPr>
            <w:r w:rsidRPr="008D67B0">
              <w:t>H. 4538</w:t>
            </w:r>
          </w:p>
        </w:tc>
      </w:tr>
      <w:tr w:rsidR="008D67B0" w:rsidRPr="008D67B0" w14:paraId="0C0FE8CD" w14:textId="77777777" w:rsidTr="008D67B0">
        <w:tc>
          <w:tcPr>
            <w:tcW w:w="1551" w:type="dxa"/>
            <w:shd w:val="clear" w:color="auto" w:fill="auto"/>
          </w:tcPr>
          <w:p w14:paraId="1398ECAC" w14:textId="0C8BE4A0" w:rsidR="008D67B0" w:rsidRPr="008D67B0" w:rsidRDefault="008D67B0" w:rsidP="008D67B0">
            <w:pPr>
              <w:keepNext/>
              <w:ind w:firstLine="0"/>
            </w:pPr>
            <w:r w:rsidRPr="008D67B0">
              <w:t>Date:</w:t>
            </w:r>
          </w:p>
        </w:tc>
        <w:tc>
          <w:tcPr>
            <w:tcW w:w="4987" w:type="dxa"/>
            <w:shd w:val="clear" w:color="auto" w:fill="auto"/>
          </w:tcPr>
          <w:p w14:paraId="6CBC3A27" w14:textId="6DCE966E" w:rsidR="008D67B0" w:rsidRPr="008D67B0" w:rsidRDefault="008D67B0" w:rsidP="008D67B0">
            <w:pPr>
              <w:keepNext/>
              <w:ind w:firstLine="0"/>
            </w:pPr>
            <w:r w:rsidRPr="008D67B0">
              <w:t>ADD:</w:t>
            </w:r>
          </w:p>
        </w:tc>
      </w:tr>
      <w:tr w:rsidR="008D67B0" w:rsidRPr="008D67B0" w14:paraId="392E46FB" w14:textId="77777777" w:rsidTr="008D67B0">
        <w:tc>
          <w:tcPr>
            <w:tcW w:w="1551" w:type="dxa"/>
            <w:shd w:val="clear" w:color="auto" w:fill="auto"/>
          </w:tcPr>
          <w:p w14:paraId="5962B30C" w14:textId="296DDEAB" w:rsidR="008D67B0" w:rsidRPr="008D67B0" w:rsidRDefault="008D67B0" w:rsidP="008D67B0">
            <w:pPr>
              <w:keepNext/>
              <w:ind w:firstLine="0"/>
            </w:pPr>
            <w:r w:rsidRPr="008D67B0">
              <w:t>02/06/24</w:t>
            </w:r>
          </w:p>
        </w:tc>
        <w:tc>
          <w:tcPr>
            <w:tcW w:w="4987" w:type="dxa"/>
            <w:shd w:val="clear" w:color="auto" w:fill="auto"/>
          </w:tcPr>
          <w:p w14:paraId="3A7BC480" w14:textId="7703FE64" w:rsidR="008D67B0" w:rsidRPr="008D67B0" w:rsidRDefault="008D67B0" w:rsidP="008D67B0">
            <w:pPr>
              <w:keepNext/>
              <w:ind w:firstLine="0"/>
            </w:pPr>
            <w:r w:rsidRPr="008D67B0">
              <w:t>J. E. JOHNSON, BRITTAIN, GUEST, GAGNON, MCGINNIS, HARDEE, SCHUESSLER, ATKINSON, HAYES, CRAWFORD, PACE, T. MOORE and CHAPMAN</w:t>
            </w:r>
          </w:p>
        </w:tc>
      </w:tr>
    </w:tbl>
    <w:p w14:paraId="67D6B183" w14:textId="77777777" w:rsidR="008D67B0" w:rsidRDefault="008D67B0" w:rsidP="008D67B0"/>
    <w:p w14:paraId="62870AC6" w14:textId="1EF9F1BF"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296"/>
      </w:tblGrid>
      <w:tr w:rsidR="008D67B0" w:rsidRPr="008D67B0" w14:paraId="2A85C935" w14:textId="77777777" w:rsidTr="008D67B0">
        <w:tc>
          <w:tcPr>
            <w:tcW w:w="1551" w:type="dxa"/>
            <w:shd w:val="clear" w:color="auto" w:fill="auto"/>
          </w:tcPr>
          <w:p w14:paraId="205AB5C5" w14:textId="697EF1C2" w:rsidR="008D67B0" w:rsidRPr="008D67B0" w:rsidRDefault="008D67B0" w:rsidP="008D67B0">
            <w:pPr>
              <w:keepNext/>
              <w:ind w:firstLine="0"/>
            </w:pPr>
            <w:r w:rsidRPr="008D67B0">
              <w:t>Bill Number:</w:t>
            </w:r>
          </w:p>
        </w:tc>
        <w:tc>
          <w:tcPr>
            <w:tcW w:w="1296" w:type="dxa"/>
            <w:shd w:val="clear" w:color="auto" w:fill="auto"/>
          </w:tcPr>
          <w:p w14:paraId="52FC0CD9" w14:textId="460D8FF2" w:rsidR="008D67B0" w:rsidRPr="008D67B0" w:rsidRDefault="008D67B0" w:rsidP="008D67B0">
            <w:pPr>
              <w:keepNext/>
              <w:ind w:firstLine="0"/>
            </w:pPr>
            <w:r w:rsidRPr="008D67B0">
              <w:t>H. 4549</w:t>
            </w:r>
          </w:p>
        </w:tc>
      </w:tr>
      <w:tr w:rsidR="008D67B0" w:rsidRPr="008D67B0" w14:paraId="1039084D" w14:textId="77777777" w:rsidTr="008D67B0">
        <w:tc>
          <w:tcPr>
            <w:tcW w:w="1551" w:type="dxa"/>
            <w:shd w:val="clear" w:color="auto" w:fill="auto"/>
          </w:tcPr>
          <w:p w14:paraId="6984D111" w14:textId="1158030B" w:rsidR="008D67B0" w:rsidRPr="008D67B0" w:rsidRDefault="008D67B0" w:rsidP="008D67B0">
            <w:pPr>
              <w:keepNext/>
              <w:ind w:firstLine="0"/>
            </w:pPr>
            <w:r w:rsidRPr="008D67B0">
              <w:t>Date:</w:t>
            </w:r>
          </w:p>
        </w:tc>
        <w:tc>
          <w:tcPr>
            <w:tcW w:w="1296" w:type="dxa"/>
            <w:shd w:val="clear" w:color="auto" w:fill="auto"/>
          </w:tcPr>
          <w:p w14:paraId="275558B6" w14:textId="78798573" w:rsidR="008D67B0" w:rsidRPr="008D67B0" w:rsidRDefault="008D67B0" w:rsidP="008D67B0">
            <w:pPr>
              <w:keepNext/>
              <w:ind w:firstLine="0"/>
            </w:pPr>
            <w:r w:rsidRPr="008D67B0">
              <w:t>ADD:</w:t>
            </w:r>
          </w:p>
        </w:tc>
      </w:tr>
      <w:tr w:rsidR="008D67B0" w:rsidRPr="008D67B0" w14:paraId="4BA3A102" w14:textId="77777777" w:rsidTr="008D67B0">
        <w:tc>
          <w:tcPr>
            <w:tcW w:w="1551" w:type="dxa"/>
            <w:shd w:val="clear" w:color="auto" w:fill="auto"/>
          </w:tcPr>
          <w:p w14:paraId="77001EB4" w14:textId="69017F6A" w:rsidR="008D67B0" w:rsidRPr="008D67B0" w:rsidRDefault="008D67B0" w:rsidP="008D67B0">
            <w:pPr>
              <w:keepNext/>
              <w:ind w:firstLine="0"/>
            </w:pPr>
            <w:r w:rsidRPr="008D67B0">
              <w:t>02/06/24</w:t>
            </w:r>
          </w:p>
        </w:tc>
        <w:tc>
          <w:tcPr>
            <w:tcW w:w="1296" w:type="dxa"/>
            <w:shd w:val="clear" w:color="auto" w:fill="auto"/>
          </w:tcPr>
          <w:p w14:paraId="5AA6CA16" w14:textId="79820269" w:rsidR="008D67B0" w:rsidRPr="008D67B0" w:rsidRDefault="008D67B0" w:rsidP="008D67B0">
            <w:pPr>
              <w:keepNext/>
              <w:ind w:firstLine="0"/>
            </w:pPr>
            <w:r w:rsidRPr="008D67B0">
              <w:t>LAWSON</w:t>
            </w:r>
          </w:p>
        </w:tc>
      </w:tr>
    </w:tbl>
    <w:p w14:paraId="47F75FE0" w14:textId="77777777" w:rsidR="008D67B0" w:rsidRDefault="008D67B0" w:rsidP="008D67B0"/>
    <w:p w14:paraId="136AFEE9" w14:textId="0AC1E64C"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3771"/>
      </w:tblGrid>
      <w:tr w:rsidR="008D67B0" w:rsidRPr="008D67B0" w14:paraId="18840BB9" w14:textId="77777777" w:rsidTr="008D67B0">
        <w:tc>
          <w:tcPr>
            <w:tcW w:w="1551" w:type="dxa"/>
            <w:shd w:val="clear" w:color="auto" w:fill="auto"/>
          </w:tcPr>
          <w:p w14:paraId="560A7DFD" w14:textId="28B4A8A7" w:rsidR="008D67B0" w:rsidRPr="008D67B0" w:rsidRDefault="008D67B0" w:rsidP="008D67B0">
            <w:pPr>
              <w:keepNext/>
              <w:ind w:firstLine="0"/>
            </w:pPr>
            <w:r w:rsidRPr="008D67B0">
              <w:t>Bill Number:</w:t>
            </w:r>
          </w:p>
        </w:tc>
        <w:tc>
          <w:tcPr>
            <w:tcW w:w="3771" w:type="dxa"/>
            <w:shd w:val="clear" w:color="auto" w:fill="auto"/>
          </w:tcPr>
          <w:p w14:paraId="6B9043C0" w14:textId="35B6D88C" w:rsidR="008D67B0" w:rsidRPr="008D67B0" w:rsidRDefault="008D67B0" w:rsidP="008D67B0">
            <w:pPr>
              <w:keepNext/>
              <w:ind w:firstLine="0"/>
            </w:pPr>
            <w:r w:rsidRPr="008D67B0">
              <w:t>H. 4557</w:t>
            </w:r>
          </w:p>
        </w:tc>
      </w:tr>
      <w:tr w:rsidR="008D67B0" w:rsidRPr="008D67B0" w14:paraId="4C32C79F" w14:textId="77777777" w:rsidTr="008D67B0">
        <w:tc>
          <w:tcPr>
            <w:tcW w:w="1551" w:type="dxa"/>
            <w:shd w:val="clear" w:color="auto" w:fill="auto"/>
          </w:tcPr>
          <w:p w14:paraId="1CC26C23" w14:textId="429E5072" w:rsidR="008D67B0" w:rsidRPr="008D67B0" w:rsidRDefault="008D67B0" w:rsidP="008D67B0">
            <w:pPr>
              <w:keepNext/>
              <w:ind w:firstLine="0"/>
            </w:pPr>
            <w:r w:rsidRPr="008D67B0">
              <w:t>Date:</w:t>
            </w:r>
          </w:p>
        </w:tc>
        <w:tc>
          <w:tcPr>
            <w:tcW w:w="3771" w:type="dxa"/>
            <w:shd w:val="clear" w:color="auto" w:fill="auto"/>
          </w:tcPr>
          <w:p w14:paraId="69BB2978" w14:textId="4E80FA3B" w:rsidR="008D67B0" w:rsidRPr="008D67B0" w:rsidRDefault="008D67B0" w:rsidP="008D67B0">
            <w:pPr>
              <w:keepNext/>
              <w:ind w:firstLine="0"/>
            </w:pPr>
            <w:r w:rsidRPr="008D67B0">
              <w:t>ADD:</w:t>
            </w:r>
          </w:p>
        </w:tc>
      </w:tr>
      <w:tr w:rsidR="008D67B0" w:rsidRPr="008D67B0" w14:paraId="16C5BB75" w14:textId="77777777" w:rsidTr="008D67B0">
        <w:tc>
          <w:tcPr>
            <w:tcW w:w="1551" w:type="dxa"/>
            <w:shd w:val="clear" w:color="auto" w:fill="auto"/>
          </w:tcPr>
          <w:p w14:paraId="5320EF3C" w14:textId="450C9AF3" w:rsidR="008D67B0" w:rsidRPr="008D67B0" w:rsidRDefault="008D67B0" w:rsidP="008D67B0">
            <w:pPr>
              <w:keepNext/>
              <w:ind w:firstLine="0"/>
            </w:pPr>
            <w:r w:rsidRPr="008D67B0">
              <w:t>02/06/24</w:t>
            </w:r>
          </w:p>
        </w:tc>
        <w:tc>
          <w:tcPr>
            <w:tcW w:w="3771" w:type="dxa"/>
            <w:shd w:val="clear" w:color="auto" w:fill="auto"/>
          </w:tcPr>
          <w:p w14:paraId="3186ADC9" w14:textId="0FA13D3D" w:rsidR="008D67B0" w:rsidRPr="008D67B0" w:rsidRDefault="008D67B0" w:rsidP="008D67B0">
            <w:pPr>
              <w:keepNext/>
              <w:ind w:firstLine="0"/>
            </w:pPr>
            <w:r w:rsidRPr="008D67B0">
              <w:t>OREMUS, CROMER and FORREST</w:t>
            </w:r>
          </w:p>
        </w:tc>
      </w:tr>
    </w:tbl>
    <w:p w14:paraId="39968B0B" w14:textId="77777777" w:rsidR="008D67B0" w:rsidRDefault="008D67B0" w:rsidP="008D67B0"/>
    <w:p w14:paraId="64457825" w14:textId="5102339D"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3171"/>
      </w:tblGrid>
      <w:tr w:rsidR="008D67B0" w:rsidRPr="008D67B0" w14:paraId="21A4C430" w14:textId="77777777" w:rsidTr="008D67B0">
        <w:tc>
          <w:tcPr>
            <w:tcW w:w="1551" w:type="dxa"/>
            <w:shd w:val="clear" w:color="auto" w:fill="auto"/>
          </w:tcPr>
          <w:p w14:paraId="275DC54B" w14:textId="430BFFC1" w:rsidR="008D67B0" w:rsidRPr="008D67B0" w:rsidRDefault="008D67B0" w:rsidP="008D67B0">
            <w:pPr>
              <w:keepNext/>
              <w:ind w:firstLine="0"/>
            </w:pPr>
            <w:r w:rsidRPr="008D67B0">
              <w:t>Bill Number:</w:t>
            </w:r>
          </w:p>
        </w:tc>
        <w:tc>
          <w:tcPr>
            <w:tcW w:w="3171" w:type="dxa"/>
            <w:shd w:val="clear" w:color="auto" w:fill="auto"/>
          </w:tcPr>
          <w:p w14:paraId="53669667" w14:textId="3E5F5A44" w:rsidR="008D67B0" w:rsidRPr="008D67B0" w:rsidRDefault="008D67B0" w:rsidP="008D67B0">
            <w:pPr>
              <w:keepNext/>
              <w:ind w:firstLine="0"/>
            </w:pPr>
            <w:r w:rsidRPr="008D67B0">
              <w:t>H. 4636</w:t>
            </w:r>
          </w:p>
        </w:tc>
      </w:tr>
      <w:tr w:rsidR="008D67B0" w:rsidRPr="008D67B0" w14:paraId="063DD794" w14:textId="77777777" w:rsidTr="008D67B0">
        <w:tc>
          <w:tcPr>
            <w:tcW w:w="1551" w:type="dxa"/>
            <w:shd w:val="clear" w:color="auto" w:fill="auto"/>
          </w:tcPr>
          <w:p w14:paraId="490725F3" w14:textId="6B16C3A8" w:rsidR="008D67B0" w:rsidRPr="008D67B0" w:rsidRDefault="008D67B0" w:rsidP="008D67B0">
            <w:pPr>
              <w:keepNext/>
              <w:ind w:firstLine="0"/>
            </w:pPr>
            <w:r w:rsidRPr="008D67B0">
              <w:t>Date:</w:t>
            </w:r>
          </w:p>
        </w:tc>
        <w:tc>
          <w:tcPr>
            <w:tcW w:w="3171" w:type="dxa"/>
            <w:shd w:val="clear" w:color="auto" w:fill="auto"/>
          </w:tcPr>
          <w:p w14:paraId="3247C42E" w14:textId="635D05E1" w:rsidR="008D67B0" w:rsidRPr="008D67B0" w:rsidRDefault="008D67B0" w:rsidP="008D67B0">
            <w:pPr>
              <w:keepNext/>
              <w:ind w:firstLine="0"/>
            </w:pPr>
            <w:r w:rsidRPr="008D67B0">
              <w:t>ADD:</w:t>
            </w:r>
          </w:p>
        </w:tc>
      </w:tr>
      <w:tr w:rsidR="008D67B0" w:rsidRPr="008D67B0" w14:paraId="3DC7575C" w14:textId="77777777" w:rsidTr="008D67B0">
        <w:tc>
          <w:tcPr>
            <w:tcW w:w="1551" w:type="dxa"/>
            <w:shd w:val="clear" w:color="auto" w:fill="auto"/>
          </w:tcPr>
          <w:p w14:paraId="0D840B75" w14:textId="02B780B4" w:rsidR="008D67B0" w:rsidRPr="008D67B0" w:rsidRDefault="008D67B0" w:rsidP="008D67B0">
            <w:pPr>
              <w:keepNext/>
              <w:ind w:firstLine="0"/>
            </w:pPr>
            <w:r w:rsidRPr="008D67B0">
              <w:t>02/06/24</w:t>
            </w:r>
          </w:p>
        </w:tc>
        <w:tc>
          <w:tcPr>
            <w:tcW w:w="3171" w:type="dxa"/>
            <w:shd w:val="clear" w:color="auto" w:fill="auto"/>
          </w:tcPr>
          <w:p w14:paraId="1DB82DF2" w14:textId="54D12573" w:rsidR="008D67B0" w:rsidRPr="008D67B0" w:rsidRDefault="008D67B0" w:rsidP="008D67B0">
            <w:pPr>
              <w:keepNext/>
              <w:ind w:firstLine="0"/>
            </w:pPr>
            <w:r w:rsidRPr="008D67B0">
              <w:t>POPE, SESSIONS and DAVIS</w:t>
            </w:r>
          </w:p>
        </w:tc>
      </w:tr>
    </w:tbl>
    <w:p w14:paraId="26B85A85" w14:textId="77777777" w:rsidR="008D67B0" w:rsidRDefault="008D67B0" w:rsidP="008D67B0"/>
    <w:p w14:paraId="7D33111D" w14:textId="2B2491E1"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2361"/>
      </w:tblGrid>
      <w:tr w:rsidR="008D67B0" w:rsidRPr="008D67B0" w14:paraId="4B00F6CF" w14:textId="77777777" w:rsidTr="008D67B0">
        <w:tc>
          <w:tcPr>
            <w:tcW w:w="1551" w:type="dxa"/>
            <w:shd w:val="clear" w:color="auto" w:fill="auto"/>
          </w:tcPr>
          <w:p w14:paraId="5B329F0F" w14:textId="5DE9AE6B" w:rsidR="008D67B0" w:rsidRPr="008D67B0" w:rsidRDefault="008D67B0" w:rsidP="008D67B0">
            <w:pPr>
              <w:keepNext/>
              <w:ind w:firstLine="0"/>
            </w:pPr>
            <w:r w:rsidRPr="008D67B0">
              <w:t>Bill Number:</w:t>
            </w:r>
          </w:p>
        </w:tc>
        <w:tc>
          <w:tcPr>
            <w:tcW w:w="2361" w:type="dxa"/>
            <w:shd w:val="clear" w:color="auto" w:fill="auto"/>
          </w:tcPr>
          <w:p w14:paraId="400CED86" w14:textId="68D51A6E" w:rsidR="008D67B0" w:rsidRPr="008D67B0" w:rsidRDefault="008D67B0" w:rsidP="008D67B0">
            <w:pPr>
              <w:keepNext/>
              <w:ind w:firstLine="0"/>
            </w:pPr>
            <w:r w:rsidRPr="008D67B0">
              <w:t>H. 4641</w:t>
            </w:r>
          </w:p>
        </w:tc>
      </w:tr>
      <w:tr w:rsidR="008D67B0" w:rsidRPr="008D67B0" w14:paraId="2A376C22" w14:textId="77777777" w:rsidTr="008D67B0">
        <w:tc>
          <w:tcPr>
            <w:tcW w:w="1551" w:type="dxa"/>
            <w:shd w:val="clear" w:color="auto" w:fill="auto"/>
          </w:tcPr>
          <w:p w14:paraId="7F0947D3" w14:textId="5263ECD0" w:rsidR="008D67B0" w:rsidRPr="008D67B0" w:rsidRDefault="008D67B0" w:rsidP="008D67B0">
            <w:pPr>
              <w:keepNext/>
              <w:ind w:firstLine="0"/>
            </w:pPr>
            <w:r w:rsidRPr="008D67B0">
              <w:t>Date:</w:t>
            </w:r>
          </w:p>
        </w:tc>
        <w:tc>
          <w:tcPr>
            <w:tcW w:w="2361" w:type="dxa"/>
            <w:shd w:val="clear" w:color="auto" w:fill="auto"/>
          </w:tcPr>
          <w:p w14:paraId="221567AF" w14:textId="5E80D542" w:rsidR="008D67B0" w:rsidRPr="008D67B0" w:rsidRDefault="008D67B0" w:rsidP="008D67B0">
            <w:pPr>
              <w:keepNext/>
              <w:ind w:firstLine="0"/>
            </w:pPr>
            <w:r w:rsidRPr="008D67B0">
              <w:t>ADD:</w:t>
            </w:r>
          </w:p>
        </w:tc>
      </w:tr>
      <w:tr w:rsidR="008D67B0" w:rsidRPr="008D67B0" w14:paraId="08A71233" w14:textId="77777777" w:rsidTr="008D67B0">
        <w:tc>
          <w:tcPr>
            <w:tcW w:w="1551" w:type="dxa"/>
            <w:shd w:val="clear" w:color="auto" w:fill="auto"/>
          </w:tcPr>
          <w:p w14:paraId="2B3C19BD" w14:textId="0F821BD2" w:rsidR="008D67B0" w:rsidRPr="008D67B0" w:rsidRDefault="008D67B0" w:rsidP="008D67B0">
            <w:pPr>
              <w:keepNext/>
              <w:ind w:firstLine="0"/>
            </w:pPr>
            <w:r w:rsidRPr="008D67B0">
              <w:t>02/06/24</w:t>
            </w:r>
          </w:p>
        </w:tc>
        <w:tc>
          <w:tcPr>
            <w:tcW w:w="2361" w:type="dxa"/>
            <w:shd w:val="clear" w:color="auto" w:fill="auto"/>
          </w:tcPr>
          <w:p w14:paraId="3BB422C7" w14:textId="0D720EC6" w:rsidR="008D67B0" w:rsidRPr="008D67B0" w:rsidRDefault="008D67B0" w:rsidP="008D67B0">
            <w:pPr>
              <w:keepNext/>
              <w:ind w:firstLine="0"/>
            </w:pPr>
            <w:r w:rsidRPr="008D67B0">
              <w:t>POPE and SESSIONS</w:t>
            </w:r>
          </w:p>
        </w:tc>
      </w:tr>
    </w:tbl>
    <w:p w14:paraId="6DD2F96D" w14:textId="77777777" w:rsidR="008D67B0" w:rsidRDefault="008D67B0" w:rsidP="008D67B0"/>
    <w:p w14:paraId="5C757876" w14:textId="219B2FEB"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2361"/>
      </w:tblGrid>
      <w:tr w:rsidR="008D67B0" w:rsidRPr="008D67B0" w14:paraId="57AFD6A4" w14:textId="77777777" w:rsidTr="008D67B0">
        <w:tc>
          <w:tcPr>
            <w:tcW w:w="1551" w:type="dxa"/>
            <w:shd w:val="clear" w:color="auto" w:fill="auto"/>
          </w:tcPr>
          <w:p w14:paraId="7F1B3693" w14:textId="51B7A800" w:rsidR="008D67B0" w:rsidRPr="008D67B0" w:rsidRDefault="008D67B0" w:rsidP="008D67B0">
            <w:pPr>
              <w:keepNext/>
              <w:ind w:firstLine="0"/>
            </w:pPr>
            <w:r w:rsidRPr="008D67B0">
              <w:t>Bill Number:</w:t>
            </w:r>
          </w:p>
        </w:tc>
        <w:tc>
          <w:tcPr>
            <w:tcW w:w="2361" w:type="dxa"/>
            <w:shd w:val="clear" w:color="auto" w:fill="auto"/>
          </w:tcPr>
          <w:p w14:paraId="5209A946" w14:textId="0DB4F387" w:rsidR="008D67B0" w:rsidRPr="008D67B0" w:rsidRDefault="008D67B0" w:rsidP="008D67B0">
            <w:pPr>
              <w:keepNext/>
              <w:ind w:firstLine="0"/>
            </w:pPr>
            <w:r w:rsidRPr="008D67B0">
              <w:t>H. 4642</w:t>
            </w:r>
          </w:p>
        </w:tc>
      </w:tr>
      <w:tr w:rsidR="008D67B0" w:rsidRPr="008D67B0" w14:paraId="497F1852" w14:textId="77777777" w:rsidTr="008D67B0">
        <w:tc>
          <w:tcPr>
            <w:tcW w:w="1551" w:type="dxa"/>
            <w:shd w:val="clear" w:color="auto" w:fill="auto"/>
          </w:tcPr>
          <w:p w14:paraId="0FCA4738" w14:textId="71EF2841" w:rsidR="008D67B0" w:rsidRPr="008D67B0" w:rsidRDefault="008D67B0" w:rsidP="008D67B0">
            <w:pPr>
              <w:keepNext/>
              <w:ind w:firstLine="0"/>
            </w:pPr>
            <w:r w:rsidRPr="008D67B0">
              <w:t>Date:</w:t>
            </w:r>
          </w:p>
        </w:tc>
        <w:tc>
          <w:tcPr>
            <w:tcW w:w="2361" w:type="dxa"/>
            <w:shd w:val="clear" w:color="auto" w:fill="auto"/>
          </w:tcPr>
          <w:p w14:paraId="5E1AE990" w14:textId="7EE837E0" w:rsidR="008D67B0" w:rsidRPr="008D67B0" w:rsidRDefault="008D67B0" w:rsidP="008D67B0">
            <w:pPr>
              <w:keepNext/>
              <w:ind w:firstLine="0"/>
            </w:pPr>
            <w:r w:rsidRPr="008D67B0">
              <w:t>ADD:</w:t>
            </w:r>
          </w:p>
        </w:tc>
      </w:tr>
      <w:tr w:rsidR="008D67B0" w:rsidRPr="008D67B0" w14:paraId="0D55B15B" w14:textId="77777777" w:rsidTr="008D67B0">
        <w:tc>
          <w:tcPr>
            <w:tcW w:w="1551" w:type="dxa"/>
            <w:shd w:val="clear" w:color="auto" w:fill="auto"/>
          </w:tcPr>
          <w:p w14:paraId="2BD4E7EB" w14:textId="2DB48CBB" w:rsidR="008D67B0" w:rsidRPr="008D67B0" w:rsidRDefault="008D67B0" w:rsidP="008D67B0">
            <w:pPr>
              <w:keepNext/>
              <w:ind w:firstLine="0"/>
            </w:pPr>
            <w:r w:rsidRPr="008D67B0">
              <w:t>02/06/24</w:t>
            </w:r>
          </w:p>
        </w:tc>
        <w:tc>
          <w:tcPr>
            <w:tcW w:w="2361" w:type="dxa"/>
            <w:shd w:val="clear" w:color="auto" w:fill="auto"/>
          </w:tcPr>
          <w:p w14:paraId="21D1EBF4" w14:textId="02879B42" w:rsidR="008D67B0" w:rsidRPr="008D67B0" w:rsidRDefault="008D67B0" w:rsidP="008D67B0">
            <w:pPr>
              <w:keepNext/>
              <w:ind w:firstLine="0"/>
            </w:pPr>
            <w:r w:rsidRPr="008D67B0">
              <w:t>POPE and SESSIONS</w:t>
            </w:r>
          </w:p>
        </w:tc>
      </w:tr>
    </w:tbl>
    <w:p w14:paraId="21A7D3CB" w14:textId="77777777" w:rsidR="008D67B0" w:rsidRDefault="008D67B0" w:rsidP="008D67B0"/>
    <w:p w14:paraId="54D9A9CC" w14:textId="3D53DAB1"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2991"/>
      </w:tblGrid>
      <w:tr w:rsidR="008D67B0" w:rsidRPr="008D67B0" w14:paraId="00321AC8" w14:textId="77777777" w:rsidTr="008D67B0">
        <w:tc>
          <w:tcPr>
            <w:tcW w:w="1551" w:type="dxa"/>
            <w:shd w:val="clear" w:color="auto" w:fill="auto"/>
          </w:tcPr>
          <w:p w14:paraId="2D7EEAD0" w14:textId="2F633C00" w:rsidR="008D67B0" w:rsidRPr="008D67B0" w:rsidRDefault="008D67B0" w:rsidP="008D67B0">
            <w:pPr>
              <w:keepNext/>
              <w:ind w:firstLine="0"/>
            </w:pPr>
            <w:r w:rsidRPr="008D67B0">
              <w:t>Bill Number:</w:t>
            </w:r>
          </w:p>
        </w:tc>
        <w:tc>
          <w:tcPr>
            <w:tcW w:w="2991" w:type="dxa"/>
            <w:shd w:val="clear" w:color="auto" w:fill="auto"/>
          </w:tcPr>
          <w:p w14:paraId="7902EC59" w14:textId="0D01AB9D" w:rsidR="008D67B0" w:rsidRPr="008D67B0" w:rsidRDefault="008D67B0" w:rsidP="008D67B0">
            <w:pPr>
              <w:keepNext/>
              <w:ind w:firstLine="0"/>
            </w:pPr>
            <w:r w:rsidRPr="008D67B0">
              <w:t>H. 4710</w:t>
            </w:r>
          </w:p>
        </w:tc>
      </w:tr>
      <w:tr w:rsidR="008D67B0" w:rsidRPr="008D67B0" w14:paraId="019E8EDC" w14:textId="77777777" w:rsidTr="008D67B0">
        <w:tc>
          <w:tcPr>
            <w:tcW w:w="1551" w:type="dxa"/>
            <w:shd w:val="clear" w:color="auto" w:fill="auto"/>
          </w:tcPr>
          <w:p w14:paraId="1D3A154B" w14:textId="142150D2" w:rsidR="008D67B0" w:rsidRPr="008D67B0" w:rsidRDefault="008D67B0" w:rsidP="008D67B0">
            <w:pPr>
              <w:keepNext/>
              <w:ind w:firstLine="0"/>
            </w:pPr>
            <w:r w:rsidRPr="008D67B0">
              <w:t>Date:</w:t>
            </w:r>
          </w:p>
        </w:tc>
        <w:tc>
          <w:tcPr>
            <w:tcW w:w="2991" w:type="dxa"/>
            <w:shd w:val="clear" w:color="auto" w:fill="auto"/>
          </w:tcPr>
          <w:p w14:paraId="584F9F49" w14:textId="5D265743" w:rsidR="008D67B0" w:rsidRPr="008D67B0" w:rsidRDefault="008D67B0" w:rsidP="008D67B0">
            <w:pPr>
              <w:keepNext/>
              <w:ind w:firstLine="0"/>
            </w:pPr>
            <w:r w:rsidRPr="008D67B0">
              <w:t>ADD:</w:t>
            </w:r>
          </w:p>
        </w:tc>
      </w:tr>
      <w:tr w:rsidR="008D67B0" w:rsidRPr="008D67B0" w14:paraId="51802DEA" w14:textId="77777777" w:rsidTr="008D67B0">
        <w:tc>
          <w:tcPr>
            <w:tcW w:w="1551" w:type="dxa"/>
            <w:shd w:val="clear" w:color="auto" w:fill="auto"/>
          </w:tcPr>
          <w:p w14:paraId="3ADB5182" w14:textId="22EE906A" w:rsidR="008D67B0" w:rsidRPr="008D67B0" w:rsidRDefault="008D67B0" w:rsidP="008D67B0">
            <w:pPr>
              <w:keepNext/>
              <w:ind w:firstLine="0"/>
            </w:pPr>
            <w:r w:rsidRPr="008D67B0">
              <w:t>02/06/24</w:t>
            </w:r>
          </w:p>
        </w:tc>
        <w:tc>
          <w:tcPr>
            <w:tcW w:w="2991" w:type="dxa"/>
            <w:shd w:val="clear" w:color="auto" w:fill="auto"/>
          </w:tcPr>
          <w:p w14:paraId="0AD2BBED" w14:textId="3526FBA4" w:rsidR="008D67B0" w:rsidRPr="008D67B0" w:rsidRDefault="008D67B0" w:rsidP="008D67B0">
            <w:pPr>
              <w:keepNext/>
              <w:ind w:firstLine="0"/>
            </w:pPr>
            <w:r w:rsidRPr="008D67B0">
              <w:t>ERICKSON and BRADLEY</w:t>
            </w:r>
          </w:p>
        </w:tc>
      </w:tr>
    </w:tbl>
    <w:p w14:paraId="01F5C875" w14:textId="77777777" w:rsidR="008D67B0" w:rsidRDefault="008D67B0" w:rsidP="008D67B0"/>
    <w:p w14:paraId="35D52A7E" w14:textId="4DCC05DB"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431"/>
      </w:tblGrid>
      <w:tr w:rsidR="008D67B0" w:rsidRPr="008D67B0" w14:paraId="632BBBD3" w14:textId="77777777" w:rsidTr="008D67B0">
        <w:tc>
          <w:tcPr>
            <w:tcW w:w="1551" w:type="dxa"/>
            <w:shd w:val="clear" w:color="auto" w:fill="auto"/>
          </w:tcPr>
          <w:p w14:paraId="0B1BCB10" w14:textId="65C21E5D" w:rsidR="008D67B0" w:rsidRPr="008D67B0" w:rsidRDefault="008D67B0" w:rsidP="008D67B0">
            <w:pPr>
              <w:keepNext/>
              <w:ind w:firstLine="0"/>
            </w:pPr>
            <w:r w:rsidRPr="008D67B0">
              <w:t>Bill Number:</w:t>
            </w:r>
          </w:p>
        </w:tc>
        <w:tc>
          <w:tcPr>
            <w:tcW w:w="1431" w:type="dxa"/>
            <w:shd w:val="clear" w:color="auto" w:fill="auto"/>
          </w:tcPr>
          <w:p w14:paraId="4449ED91" w14:textId="6313D503" w:rsidR="008D67B0" w:rsidRPr="008D67B0" w:rsidRDefault="008D67B0" w:rsidP="008D67B0">
            <w:pPr>
              <w:keepNext/>
              <w:ind w:firstLine="0"/>
            </w:pPr>
            <w:r w:rsidRPr="008D67B0">
              <w:t>H. 4843</w:t>
            </w:r>
          </w:p>
        </w:tc>
      </w:tr>
      <w:tr w:rsidR="008D67B0" w:rsidRPr="008D67B0" w14:paraId="0F5295E9" w14:textId="77777777" w:rsidTr="008D67B0">
        <w:tc>
          <w:tcPr>
            <w:tcW w:w="1551" w:type="dxa"/>
            <w:shd w:val="clear" w:color="auto" w:fill="auto"/>
          </w:tcPr>
          <w:p w14:paraId="1FD179ED" w14:textId="0ADFBE44" w:rsidR="008D67B0" w:rsidRPr="008D67B0" w:rsidRDefault="008D67B0" w:rsidP="008D67B0">
            <w:pPr>
              <w:keepNext/>
              <w:ind w:firstLine="0"/>
            </w:pPr>
            <w:r w:rsidRPr="008D67B0">
              <w:t>Date:</w:t>
            </w:r>
          </w:p>
        </w:tc>
        <w:tc>
          <w:tcPr>
            <w:tcW w:w="1431" w:type="dxa"/>
            <w:shd w:val="clear" w:color="auto" w:fill="auto"/>
          </w:tcPr>
          <w:p w14:paraId="423F3EA2" w14:textId="4492F8F1" w:rsidR="008D67B0" w:rsidRPr="008D67B0" w:rsidRDefault="008D67B0" w:rsidP="008D67B0">
            <w:pPr>
              <w:keepNext/>
              <w:ind w:firstLine="0"/>
            </w:pPr>
            <w:r w:rsidRPr="008D67B0">
              <w:t>ADD:</w:t>
            </w:r>
          </w:p>
        </w:tc>
      </w:tr>
      <w:tr w:rsidR="008D67B0" w:rsidRPr="008D67B0" w14:paraId="022197B7" w14:textId="77777777" w:rsidTr="008D67B0">
        <w:tc>
          <w:tcPr>
            <w:tcW w:w="1551" w:type="dxa"/>
            <w:shd w:val="clear" w:color="auto" w:fill="auto"/>
          </w:tcPr>
          <w:p w14:paraId="6E4DC2F0" w14:textId="5564FEE8" w:rsidR="008D67B0" w:rsidRPr="008D67B0" w:rsidRDefault="008D67B0" w:rsidP="008D67B0">
            <w:pPr>
              <w:keepNext/>
              <w:ind w:firstLine="0"/>
            </w:pPr>
            <w:r w:rsidRPr="008D67B0">
              <w:t>02/06/24</w:t>
            </w:r>
          </w:p>
        </w:tc>
        <w:tc>
          <w:tcPr>
            <w:tcW w:w="1431" w:type="dxa"/>
            <w:shd w:val="clear" w:color="auto" w:fill="auto"/>
          </w:tcPr>
          <w:p w14:paraId="383C7357" w14:textId="1E93DD74" w:rsidR="008D67B0" w:rsidRPr="008D67B0" w:rsidRDefault="008D67B0" w:rsidP="008D67B0">
            <w:pPr>
              <w:keepNext/>
              <w:ind w:firstLine="0"/>
            </w:pPr>
            <w:r w:rsidRPr="008D67B0">
              <w:t>SANDIFER</w:t>
            </w:r>
          </w:p>
        </w:tc>
      </w:tr>
    </w:tbl>
    <w:p w14:paraId="30A0161E" w14:textId="77777777" w:rsidR="008D67B0" w:rsidRDefault="008D67B0" w:rsidP="008D67B0"/>
    <w:p w14:paraId="2DC81B6B" w14:textId="70D0A6FE"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101"/>
      </w:tblGrid>
      <w:tr w:rsidR="008D67B0" w:rsidRPr="008D67B0" w14:paraId="5D8A963D" w14:textId="77777777" w:rsidTr="008D67B0">
        <w:tc>
          <w:tcPr>
            <w:tcW w:w="1551" w:type="dxa"/>
            <w:shd w:val="clear" w:color="auto" w:fill="auto"/>
          </w:tcPr>
          <w:p w14:paraId="22F31315" w14:textId="780998F3" w:rsidR="008D67B0" w:rsidRPr="008D67B0" w:rsidRDefault="008D67B0" w:rsidP="008D67B0">
            <w:pPr>
              <w:keepNext/>
              <w:ind w:firstLine="0"/>
            </w:pPr>
            <w:r w:rsidRPr="008D67B0">
              <w:t>Bill Number:</w:t>
            </w:r>
          </w:p>
        </w:tc>
        <w:tc>
          <w:tcPr>
            <w:tcW w:w="1101" w:type="dxa"/>
            <w:shd w:val="clear" w:color="auto" w:fill="auto"/>
          </w:tcPr>
          <w:p w14:paraId="622FC44D" w14:textId="233DA448" w:rsidR="008D67B0" w:rsidRPr="008D67B0" w:rsidRDefault="008D67B0" w:rsidP="008D67B0">
            <w:pPr>
              <w:keepNext/>
              <w:ind w:firstLine="0"/>
            </w:pPr>
            <w:r w:rsidRPr="008D67B0">
              <w:t>H. 4866</w:t>
            </w:r>
          </w:p>
        </w:tc>
      </w:tr>
      <w:tr w:rsidR="008D67B0" w:rsidRPr="008D67B0" w14:paraId="0BAA1E68" w14:textId="77777777" w:rsidTr="008D67B0">
        <w:tc>
          <w:tcPr>
            <w:tcW w:w="1551" w:type="dxa"/>
            <w:shd w:val="clear" w:color="auto" w:fill="auto"/>
          </w:tcPr>
          <w:p w14:paraId="28B27AF4" w14:textId="0ED41754" w:rsidR="008D67B0" w:rsidRPr="008D67B0" w:rsidRDefault="008D67B0" w:rsidP="008D67B0">
            <w:pPr>
              <w:keepNext/>
              <w:ind w:firstLine="0"/>
            </w:pPr>
            <w:r w:rsidRPr="008D67B0">
              <w:t>Date:</w:t>
            </w:r>
          </w:p>
        </w:tc>
        <w:tc>
          <w:tcPr>
            <w:tcW w:w="1101" w:type="dxa"/>
            <w:shd w:val="clear" w:color="auto" w:fill="auto"/>
          </w:tcPr>
          <w:p w14:paraId="62239F7B" w14:textId="798FBBB1" w:rsidR="008D67B0" w:rsidRPr="008D67B0" w:rsidRDefault="008D67B0" w:rsidP="008D67B0">
            <w:pPr>
              <w:keepNext/>
              <w:ind w:firstLine="0"/>
            </w:pPr>
            <w:r w:rsidRPr="008D67B0">
              <w:t>ADD:</w:t>
            </w:r>
          </w:p>
        </w:tc>
      </w:tr>
      <w:tr w:rsidR="008D67B0" w:rsidRPr="008D67B0" w14:paraId="70111850" w14:textId="77777777" w:rsidTr="008D67B0">
        <w:tc>
          <w:tcPr>
            <w:tcW w:w="1551" w:type="dxa"/>
            <w:shd w:val="clear" w:color="auto" w:fill="auto"/>
          </w:tcPr>
          <w:p w14:paraId="185D44C4" w14:textId="1A206EC3" w:rsidR="008D67B0" w:rsidRPr="008D67B0" w:rsidRDefault="008D67B0" w:rsidP="008D67B0">
            <w:pPr>
              <w:keepNext/>
              <w:ind w:firstLine="0"/>
            </w:pPr>
            <w:r w:rsidRPr="008D67B0">
              <w:t>02/06/24</w:t>
            </w:r>
          </w:p>
        </w:tc>
        <w:tc>
          <w:tcPr>
            <w:tcW w:w="1101" w:type="dxa"/>
            <w:shd w:val="clear" w:color="auto" w:fill="auto"/>
          </w:tcPr>
          <w:p w14:paraId="4D23C388" w14:textId="6945F33F" w:rsidR="008D67B0" w:rsidRPr="008D67B0" w:rsidRDefault="008D67B0" w:rsidP="008D67B0">
            <w:pPr>
              <w:keepNext/>
              <w:ind w:firstLine="0"/>
            </w:pPr>
            <w:r w:rsidRPr="008D67B0">
              <w:t>LEBER</w:t>
            </w:r>
          </w:p>
        </w:tc>
      </w:tr>
    </w:tbl>
    <w:p w14:paraId="08584C7C" w14:textId="77777777" w:rsidR="008D67B0" w:rsidRDefault="008D67B0" w:rsidP="008D67B0"/>
    <w:p w14:paraId="03EE9511" w14:textId="72D965BE"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641"/>
      </w:tblGrid>
      <w:tr w:rsidR="008D67B0" w:rsidRPr="008D67B0" w14:paraId="6E0F18B0" w14:textId="77777777" w:rsidTr="008D67B0">
        <w:tc>
          <w:tcPr>
            <w:tcW w:w="1551" w:type="dxa"/>
            <w:shd w:val="clear" w:color="auto" w:fill="auto"/>
          </w:tcPr>
          <w:p w14:paraId="2DD979A8" w14:textId="4C2DF5D7" w:rsidR="008D67B0" w:rsidRPr="008D67B0" w:rsidRDefault="008D67B0" w:rsidP="008D67B0">
            <w:pPr>
              <w:keepNext/>
              <w:ind w:firstLine="0"/>
            </w:pPr>
            <w:r w:rsidRPr="008D67B0">
              <w:t>Bill Number:</w:t>
            </w:r>
          </w:p>
        </w:tc>
        <w:tc>
          <w:tcPr>
            <w:tcW w:w="1641" w:type="dxa"/>
            <w:shd w:val="clear" w:color="auto" w:fill="auto"/>
          </w:tcPr>
          <w:p w14:paraId="0B1CE1CC" w14:textId="1A3D212F" w:rsidR="008D67B0" w:rsidRPr="008D67B0" w:rsidRDefault="008D67B0" w:rsidP="008D67B0">
            <w:pPr>
              <w:keepNext/>
              <w:ind w:firstLine="0"/>
            </w:pPr>
            <w:r w:rsidRPr="008D67B0">
              <w:t>H. 4873</w:t>
            </w:r>
          </w:p>
        </w:tc>
      </w:tr>
      <w:tr w:rsidR="008D67B0" w:rsidRPr="008D67B0" w14:paraId="2D12C438" w14:textId="77777777" w:rsidTr="008D67B0">
        <w:tc>
          <w:tcPr>
            <w:tcW w:w="1551" w:type="dxa"/>
            <w:shd w:val="clear" w:color="auto" w:fill="auto"/>
          </w:tcPr>
          <w:p w14:paraId="54330003" w14:textId="362EC704" w:rsidR="008D67B0" w:rsidRPr="008D67B0" w:rsidRDefault="008D67B0" w:rsidP="008D67B0">
            <w:pPr>
              <w:keepNext/>
              <w:ind w:firstLine="0"/>
            </w:pPr>
            <w:r w:rsidRPr="008D67B0">
              <w:t>Date:</w:t>
            </w:r>
          </w:p>
        </w:tc>
        <w:tc>
          <w:tcPr>
            <w:tcW w:w="1641" w:type="dxa"/>
            <w:shd w:val="clear" w:color="auto" w:fill="auto"/>
          </w:tcPr>
          <w:p w14:paraId="43945878" w14:textId="3B95AE1C" w:rsidR="008D67B0" w:rsidRPr="008D67B0" w:rsidRDefault="008D67B0" w:rsidP="008D67B0">
            <w:pPr>
              <w:keepNext/>
              <w:ind w:firstLine="0"/>
            </w:pPr>
            <w:r w:rsidRPr="008D67B0">
              <w:t>ADD:</w:t>
            </w:r>
          </w:p>
        </w:tc>
      </w:tr>
      <w:tr w:rsidR="008D67B0" w:rsidRPr="008D67B0" w14:paraId="58DC6DD4" w14:textId="77777777" w:rsidTr="008D67B0">
        <w:tc>
          <w:tcPr>
            <w:tcW w:w="1551" w:type="dxa"/>
            <w:shd w:val="clear" w:color="auto" w:fill="auto"/>
          </w:tcPr>
          <w:p w14:paraId="43FE5CE7" w14:textId="784530D9" w:rsidR="008D67B0" w:rsidRPr="008D67B0" w:rsidRDefault="008D67B0" w:rsidP="008D67B0">
            <w:pPr>
              <w:keepNext/>
              <w:ind w:firstLine="0"/>
            </w:pPr>
            <w:r w:rsidRPr="008D67B0">
              <w:t>02/06/24</w:t>
            </w:r>
          </w:p>
        </w:tc>
        <w:tc>
          <w:tcPr>
            <w:tcW w:w="1641" w:type="dxa"/>
            <w:shd w:val="clear" w:color="auto" w:fill="auto"/>
          </w:tcPr>
          <w:p w14:paraId="103EEB7A" w14:textId="116FFC61" w:rsidR="008D67B0" w:rsidRPr="008D67B0" w:rsidRDefault="008D67B0" w:rsidP="008D67B0">
            <w:pPr>
              <w:keepNext/>
              <w:ind w:firstLine="0"/>
            </w:pPr>
            <w:r w:rsidRPr="008D67B0">
              <w:t>MAGNUSON</w:t>
            </w:r>
          </w:p>
        </w:tc>
      </w:tr>
    </w:tbl>
    <w:p w14:paraId="2929DBB6" w14:textId="77777777" w:rsidR="008D67B0" w:rsidRDefault="008D67B0" w:rsidP="008D67B0"/>
    <w:p w14:paraId="36DE183E" w14:textId="0154E0A3"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2811"/>
      </w:tblGrid>
      <w:tr w:rsidR="008D67B0" w:rsidRPr="008D67B0" w14:paraId="2AFBBFE5" w14:textId="77777777" w:rsidTr="008D67B0">
        <w:tc>
          <w:tcPr>
            <w:tcW w:w="1551" w:type="dxa"/>
            <w:shd w:val="clear" w:color="auto" w:fill="auto"/>
          </w:tcPr>
          <w:p w14:paraId="0CF516ED" w14:textId="6895BCFC" w:rsidR="008D67B0" w:rsidRPr="008D67B0" w:rsidRDefault="008D67B0" w:rsidP="008D67B0">
            <w:pPr>
              <w:keepNext/>
              <w:ind w:firstLine="0"/>
            </w:pPr>
            <w:r w:rsidRPr="008D67B0">
              <w:t>Bill Number:</w:t>
            </w:r>
          </w:p>
        </w:tc>
        <w:tc>
          <w:tcPr>
            <w:tcW w:w="2811" w:type="dxa"/>
            <w:shd w:val="clear" w:color="auto" w:fill="auto"/>
          </w:tcPr>
          <w:p w14:paraId="317D3234" w14:textId="537FF9CB" w:rsidR="008D67B0" w:rsidRPr="008D67B0" w:rsidRDefault="008D67B0" w:rsidP="008D67B0">
            <w:pPr>
              <w:keepNext/>
              <w:ind w:firstLine="0"/>
            </w:pPr>
            <w:r w:rsidRPr="008D67B0">
              <w:t>H. 4928</w:t>
            </w:r>
          </w:p>
        </w:tc>
      </w:tr>
      <w:tr w:rsidR="008D67B0" w:rsidRPr="008D67B0" w14:paraId="01B5551C" w14:textId="77777777" w:rsidTr="008D67B0">
        <w:tc>
          <w:tcPr>
            <w:tcW w:w="1551" w:type="dxa"/>
            <w:shd w:val="clear" w:color="auto" w:fill="auto"/>
          </w:tcPr>
          <w:p w14:paraId="16FD8737" w14:textId="6F9ED050" w:rsidR="008D67B0" w:rsidRPr="008D67B0" w:rsidRDefault="008D67B0" w:rsidP="008D67B0">
            <w:pPr>
              <w:keepNext/>
              <w:ind w:firstLine="0"/>
            </w:pPr>
            <w:r w:rsidRPr="008D67B0">
              <w:t>Date:</w:t>
            </w:r>
          </w:p>
        </w:tc>
        <w:tc>
          <w:tcPr>
            <w:tcW w:w="2811" w:type="dxa"/>
            <w:shd w:val="clear" w:color="auto" w:fill="auto"/>
          </w:tcPr>
          <w:p w14:paraId="17390659" w14:textId="3AAA78A9" w:rsidR="008D67B0" w:rsidRPr="008D67B0" w:rsidRDefault="008D67B0" w:rsidP="008D67B0">
            <w:pPr>
              <w:keepNext/>
              <w:ind w:firstLine="0"/>
            </w:pPr>
            <w:r w:rsidRPr="008D67B0">
              <w:t>ADD:</w:t>
            </w:r>
          </w:p>
        </w:tc>
      </w:tr>
      <w:tr w:rsidR="008D67B0" w:rsidRPr="008D67B0" w14:paraId="2F7CA0EE" w14:textId="77777777" w:rsidTr="008D67B0">
        <w:tc>
          <w:tcPr>
            <w:tcW w:w="1551" w:type="dxa"/>
            <w:shd w:val="clear" w:color="auto" w:fill="auto"/>
          </w:tcPr>
          <w:p w14:paraId="248EBF4F" w14:textId="38E3BEF1" w:rsidR="008D67B0" w:rsidRPr="008D67B0" w:rsidRDefault="008D67B0" w:rsidP="008D67B0">
            <w:pPr>
              <w:keepNext/>
              <w:ind w:firstLine="0"/>
            </w:pPr>
            <w:r w:rsidRPr="008D67B0">
              <w:t>02/06/24</w:t>
            </w:r>
          </w:p>
        </w:tc>
        <w:tc>
          <w:tcPr>
            <w:tcW w:w="2811" w:type="dxa"/>
            <w:shd w:val="clear" w:color="auto" w:fill="auto"/>
          </w:tcPr>
          <w:p w14:paraId="134DECA8" w14:textId="1420EB56" w:rsidR="008D67B0" w:rsidRPr="008D67B0" w:rsidRDefault="008D67B0" w:rsidP="008D67B0">
            <w:pPr>
              <w:keepNext/>
              <w:ind w:firstLine="0"/>
            </w:pPr>
            <w:r w:rsidRPr="008D67B0">
              <w:t>CASKEY and WILLIAMS</w:t>
            </w:r>
          </w:p>
        </w:tc>
      </w:tr>
    </w:tbl>
    <w:p w14:paraId="5036CEA9" w14:textId="77777777" w:rsidR="008D67B0" w:rsidRDefault="008D67B0" w:rsidP="008D67B0"/>
    <w:p w14:paraId="675DE187" w14:textId="17A1DBED"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4987"/>
      </w:tblGrid>
      <w:tr w:rsidR="008D67B0" w:rsidRPr="008D67B0" w14:paraId="272FA6A5" w14:textId="77777777" w:rsidTr="008D67B0">
        <w:tc>
          <w:tcPr>
            <w:tcW w:w="1551" w:type="dxa"/>
            <w:shd w:val="clear" w:color="auto" w:fill="auto"/>
          </w:tcPr>
          <w:p w14:paraId="037040B3" w14:textId="20926CBE" w:rsidR="008D67B0" w:rsidRPr="008D67B0" w:rsidRDefault="008D67B0" w:rsidP="008D67B0">
            <w:pPr>
              <w:keepNext/>
              <w:ind w:firstLine="0"/>
            </w:pPr>
            <w:r w:rsidRPr="008D67B0">
              <w:t>Bill Number:</w:t>
            </w:r>
          </w:p>
        </w:tc>
        <w:tc>
          <w:tcPr>
            <w:tcW w:w="4987" w:type="dxa"/>
            <w:shd w:val="clear" w:color="auto" w:fill="auto"/>
          </w:tcPr>
          <w:p w14:paraId="046EBC04" w14:textId="2C627D68" w:rsidR="008D67B0" w:rsidRPr="008D67B0" w:rsidRDefault="008D67B0" w:rsidP="008D67B0">
            <w:pPr>
              <w:keepNext/>
              <w:ind w:firstLine="0"/>
            </w:pPr>
            <w:r w:rsidRPr="008D67B0">
              <w:t>H. 4954</w:t>
            </w:r>
          </w:p>
        </w:tc>
      </w:tr>
      <w:tr w:rsidR="008D67B0" w:rsidRPr="008D67B0" w14:paraId="594C7D5B" w14:textId="77777777" w:rsidTr="008D67B0">
        <w:tc>
          <w:tcPr>
            <w:tcW w:w="1551" w:type="dxa"/>
            <w:shd w:val="clear" w:color="auto" w:fill="auto"/>
          </w:tcPr>
          <w:p w14:paraId="6A18BC77" w14:textId="5971C417" w:rsidR="008D67B0" w:rsidRPr="008D67B0" w:rsidRDefault="008D67B0" w:rsidP="008D67B0">
            <w:pPr>
              <w:keepNext/>
              <w:ind w:firstLine="0"/>
            </w:pPr>
            <w:r w:rsidRPr="008D67B0">
              <w:t>Date:</w:t>
            </w:r>
          </w:p>
        </w:tc>
        <w:tc>
          <w:tcPr>
            <w:tcW w:w="4987" w:type="dxa"/>
            <w:shd w:val="clear" w:color="auto" w:fill="auto"/>
          </w:tcPr>
          <w:p w14:paraId="520307BB" w14:textId="7C7C80DE" w:rsidR="008D67B0" w:rsidRPr="008D67B0" w:rsidRDefault="008D67B0" w:rsidP="008D67B0">
            <w:pPr>
              <w:keepNext/>
              <w:ind w:firstLine="0"/>
            </w:pPr>
            <w:r w:rsidRPr="008D67B0">
              <w:t>ADD:</w:t>
            </w:r>
          </w:p>
        </w:tc>
      </w:tr>
      <w:tr w:rsidR="008D67B0" w:rsidRPr="008D67B0" w14:paraId="4335B3C1" w14:textId="77777777" w:rsidTr="008D67B0">
        <w:tc>
          <w:tcPr>
            <w:tcW w:w="1551" w:type="dxa"/>
            <w:shd w:val="clear" w:color="auto" w:fill="auto"/>
          </w:tcPr>
          <w:p w14:paraId="6671DF87" w14:textId="4F68AEAC" w:rsidR="008D67B0" w:rsidRPr="008D67B0" w:rsidRDefault="008D67B0" w:rsidP="008D67B0">
            <w:pPr>
              <w:keepNext/>
              <w:ind w:firstLine="0"/>
            </w:pPr>
            <w:r w:rsidRPr="008D67B0">
              <w:t>02/06/24</w:t>
            </w:r>
          </w:p>
        </w:tc>
        <w:tc>
          <w:tcPr>
            <w:tcW w:w="4987" w:type="dxa"/>
            <w:shd w:val="clear" w:color="auto" w:fill="auto"/>
          </w:tcPr>
          <w:p w14:paraId="39992538" w14:textId="7E01D738" w:rsidR="008D67B0" w:rsidRPr="008D67B0" w:rsidRDefault="008D67B0" w:rsidP="008D67B0">
            <w:pPr>
              <w:keepNext/>
              <w:ind w:firstLine="0"/>
            </w:pPr>
            <w:r w:rsidRPr="008D67B0">
              <w:t>HADDON, MITCHELL, BREWER, ROBBINS, MCGINNIS, GAGNON, MCCRAVY, MOSS, BRITTAIN, CRAWFORD, GUEST, NUTT, O'NEAL and GUFFEY</w:t>
            </w:r>
          </w:p>
        </w:tc>
      </w:tr>
    </w:tbl>
    <w:p w14:paraId="164F9EAC" w14:textId="77777777" w:rsidR="008D67B0" w:rsidRDefault="008D67B0" w:rsidP="008D67B0"/>
    <w:p w14:paraId="4780F6D0" w14:textId="7026EF42"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2826"/>
      </w:tblGrid>
      <w:tr w:rsidR="008D67B0" w:rsidRPr="008D67B0" w14:paraId="05F3EA6B" w14:textId="77777777" w:rsidTr="008D67B0">
        <w:tc>
          <w:tcPr>
            <w:tcW w:w="1551" w:type="dxa"/>
            <w:shd w:val="clear" w:color="auto" w:fill="auto"/>
          </w:tcPr>
          <w:p w14:paraId="7512B006" w14:textId="0CF67E88" w:rsidR="008D67B0" w:rsidRPr="008D67B0" w:rsidRDefault="008D67B0" w:rsidP="008D67B0">
            <w:pPr>
              <w:keepNext/>
              <w:ind w:firstLine="0"/>
            </w:pPr>
            <w:r w:rsidRPr="008D67B0">
              <w:t>Bill Number:</w:t>
            </w:r>
          </w:p>
        </w:tc>
        <w:tc>
          <w:tcPr>
            <w:tcW w:w="2826" w:type="dxa"/>
            <w:shd w:val="clear" w:color="auto" w:fill="auto"/>
          </w:tcPr>
          <w:p w14:paraId="68F7D003" w14:textId="6760CD18" w:rsidR="008D67B0" w:rsidRPr="008D67B0" w:rsidRDefault="008D67B0" w:rsidP="008D67B0">
            <w:pPr>
              <w:keepNext/>
              <w:ind w:firstLine="0"/>
            </w:pPr>
            <w:r w:rsidRPr="008D67B0">
              <w:t>H. 4958</w:t>
            </w:r>
          </w:p>
        </w:tc>
      </w:tr>
      <w:tr w:rsidR="008D67B0" w:rsidRPr="008D67B0" w14:paraId="0A5CE0D3" w14:textId="77777777" w:rsidTr="008D67B0">
        <w:tc>
          <w:tcPr>
            <w:tcW w:w="1551" w:type="dxa"/>
            <w:shd w:val="clear" w:color="auto" w:fill="auto"/>
          </w:tcPr>
          <w:p w14:paraId="7974D0DA" w14:textId="07A8F993" w:rsidR="008D67B0" w:rsidRPr="008D67B0" w:rsidRDefault="008D67B0" w:rsidP="008D67B0">
            <w:pPr>
              <w:keepNext/>
              <w:ind w:firstLine="0"/>
            </w:pPr>
            <w:r w:rsidRPr="008D67B0">
              <w:t>Date:</w:t>
            </w:r>
          </w:p>
        </w:tc>
        <w:tc>
          <w:tcPr>
            <w:tcW w:w="2826" w:type="dxa"/>
            <w:shd w:val="clear" w:color="auto" w:fill="auto"/>
          </w:tcPr>
          <w:p w14:paraId="117D2E10" w14:textId="787B266F" w:rsidR="008D67B0" w:rsidRPr="008D67B0" w:rsidRDefault="008D67B0" w:rsidP="008D67B0">
            <w:pPr>
              <w:keepNext/>
              <w:ind w:firstLine="0"/>
            </w:pPr>
            <w:r w:rsidRPr="008D67B0">
              <w:t>ADD:</w:t>
            </w:r>
          </w:p>
        </w:tc>
      </w:tr>
      <w:tr w:rsidR="008D67B0" w:rsidRPr="008D67B0" w14:paraId="61AE677E" w14:textId="77777777" w:rsidTr="008D67B0">
        <w:tc>
          <w:tcPr>
            <w:tcW w:w="1551" w:type="dxa"/>
            <w:shd w:val="clear" w:color="auto" w:fill="auto"/>
          </w:tcPr>
          <w:p w14:paraId="2829BD4B" w14:textId="277E6CB5" w:rsidR="008D67B0" w:rsidRPr="008D67B0" w:rsidRDefault="008D67B0" w:rsidP="008D67B0">
            <w:pPr>
              <w:keepNext/>
              <w:ind w:firstLine="0"/>
            </w:pPr>
            <w:r w:rsidRPr="008D67B0">
              <w:t>02/06/24</w:t>
            </w:r>
          </w:p>
        </w:tc>
        <w:tc>
          <w:tcPr>
            <w:tcW w:w="2826" w:type="dxa"/>
            <w:shd w:val="clear" w:color="auto" w:fill="auto"/>
          </w:tcPr>
          <w:p w14:paraId="644FBA64" w14:textId="381D2350" w:rsidR="008D67B0" w:rsidRPr="008D67B0" w:rsidRDefault="008D67B0" w:rsidP="008D67B0">
            <w:pPr>
              <w:keepNext/>
              <w:ind w:firstLine="0"/>
            </w:pPr>
            <w:r w:rsidRPr="008D67B0">
              <w:t>OTT, ROSE and CASKEY</w:t>
            </w:r>
          </w:p>
        </w:tc>
      </w:tr>
    </w:tbl>
    <w:p w14:paraId="72A67B0B" w14:textId="77777777" w:rsidR="008D67B0" w:rsidRDefault="008D67B0" w:rsidP="008D67B0"/>
    <w:p w14:paraId="0A699E68" w14:textId="10EEA9A4"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266"/>
      </w:tblGrid>
      <w:tr w:rsidR="008D67B0" w:rsidRPr="008D67B0" w14:paraId="1B0242BD" w14:textId="77777777" w:rsidTr="008D67B0">
        <w:tc>
          <w:tcPr>
            <w:tcW w:w="1551" w:type="dxa"/>
            <w:shd w:val="clear" w:color="auto" w:fill="auto"/>
          </w:tcPr>
          <w:p w14:paraId="7DEF131F" w14:textId="72F7D34C" w:rsidR="008D67B0" w:rsidRPr="008D67B0" w:rsidRDefault="008D67B0" w:rsidP="008D67B0">
            <w:pPr>
              <w:keepNext/>
              <w:ind w:firstLine="0"/>
            </w:pPr>
            <w:r w:rsidRPr="008D67B0">
              <w:t>Bill Number:</w:t>
            </w:r>
          </w:p>
        </w:tc>
        <w:tc>
          <w:tcPr>
            <w:tcW w:w="1266" w:type="dxa"/>
            <w:shd w:val="clear" w:color="auto" w:fill="auto"/>
          </w:tcPr>
          <w:p w14:paraId="57BD7A1B" w14:textId="287200B3" w:rsidR="008D67B0" w:rsidRPr="008D67B0" w:rsidRDefault="008D67B0" w:rsidP="008D67B0">
            <w:pPr>
              <w:keepNext/>
              <w:ind w:firstLine="0"/>
            </w:pPr>
            <w:r w:rsidRPr="008D67B0">
              <w:t>H. 4971</w:t>
            </w:r>
          </w:p>
        </w:tc>
      </w:tr>
      <w:tr w:rsidR="008D67B0" w:rsidRPr="008D67B0" w14:paraId="26A25FDB" w14:textId="77777777" w:rsidTr="008D67B0">
        <w:tc>
          <w:tcPr>
            <w:tcW w:w="1551" w:type="dxa"/>
            <w:shd w:val="clear" w:color="auto" w:fill="auto"/>
          </w:tcPr>
          <w:p w14:paraId="40C719D6" w14:textId="389190B2" w:rsidR="008D67B0" w:rsidRPr="008D67B0" w:rsidRDefault="008D67B0" w:rsidP="008D67B0">
            <w:pPr>
              <w:keepNext/>
              <w:ind w:firstLine="0"/>
            </w:pPr>
            <w:r w:rsidRPr="008D67B0">
              <w:t>Date:</w:t>
            </w:r>
          </w:p>
        </w:tc>
        <w:tc>
          <w:tcPr>
            <w:tcW w:w="1266" w:type="dxa"/>
            <w:shd w:val="clear" w:color="auto" w:fill="auto"/>
          </w:tcPr>
          <w:p w14:paraId="31370407" w14:textId="4368C2F2" w:rsidR="008D67B0" w:rsidRPr="008D67B0" w:rsidRDefault="008D67B0" w:rsidP="008D67B0">
            <w:pPr>
              <w:keepNext/>
              <w:ind w:firstLine="0"/>
            </w:pPr>
            <w:r w:rsidRPr="008D67B0">
              <w:t>ADD:</w:t>
            </w:r>
          </w:p>
        </w:tc>
      </w:tr>
      <w:tr w:rsidR="008D67B0" w:rsidRPr="008D67B0" w14:paraId="757E6E50" w14:textId="77777777" w:rsidTr="008D67B0">
        <w:tc>
          <w:tcPr>
            <w:tcW w:w="1551" w:type="dxa"/>
            <w:shd w:val="clear" w:color="auto" w:fill="auto"/>
          </w:tcPr>
          <w:p w14:paraId="3E4409D5" w14:textId="250BA64B" w:rsidR="008D67B0" w:rsidRPr="008D67B0" w:rsidRDefault="008D67B0" w:rsidP="008D67B0">
            <w:pPr>
              <w:keepNext/>
              <w:ind w:firstLine="0"/>
            </w:pPr>
            <w:r w:rsidRPr="008D67B0">
              <w:t>02/06/24</w:t>
            </w:r>
          </w:p>
        </w:tc>
        <w:tc>
          <w:tcPr>
            <w:tcW w:w="1266" w:type="dxa"/>
            <w:shd w:val="clear" w:color="auto" w:fill="auto"/>
          </w:tcPr>
          <w:p w14:paraId="533A0FD6" w14:textId="4AF73FB2" w:rsidR="008D67B0" w:rsidRPr="008D67B0" w:rsidRDefault="008D67B0" w:rsidP="008D67B0">
            <w:pPr>
              <w:keepNext/>
              <w:ind w:firstLine="0"/>
            </w:pPr>
            <w:r w:rsidRPr="008D67B0">
              <w:t>BREWER</w:t>
            </w:r>
          </w:p>
        </w:tc>
      </w:tr>
    </w:tbl>
    <w:p w14:paraId="163CDBE6" w14:textId="77777777" w:rsidR="008D67B0" w:rsidRDefault="008D67B0" w:rsidP="008D67B0"/>
    <w:p w14:paraId="23193A52" w14:textId="19DF3196"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2586"/>
      </w:tblGrid>
      <w:tr w:rsidR="008D67B0" w:rsidRPr="008D67B0" w14:paraId="1EFDC8C5" w14:textId="77777777" w:rsidTr="008D67B0">
        <w:tc>
          <w:tcPr>
            <w:tcW w:w="1551" w:type="dxa"/>
            <w:shd w:val="clear" w:color="auto" w:fill="auto"/>
          </w:tcPr>
          <w:p w14:paraId="4B3EBA1B" w14:textId="1C104758" w:rsidR="008D67B0" w:rsidRPr="008D67B0" w:rsidRDefault="008D67B0" w:rsidP="008D67B0">
            <w:pPr>
              <w:keepNext/>
              <w:ind w:firstLine="0"/>
            </w:pPr>
            <w:r w:rsidRPr="008D67B0">
              <w:t>Bill Number:</w:t>
            </w:r>
          </w:p>
        </w:tc>
        <w:tc>
          <w:tcPr>
            <w:tcW w:w="2586" w:type="dxa"/>
            <w:shd w:val="clear" w:color="auto" w:fill="auto"/>
          </w:tcPr>
          <w:p w14:paraId="40768CA1" w14:textId="378DCDC4" w:rsidR="008D67B0" w:rsidRPr="008D67B0" w:rsidRDefault="008D67B0" w:rsidP="008D67B0">
            <w:pPr>
              <w:keepNext/>
              <w:ind w:firstLine="0"/>
            </w:pPr>
            <w:r w:rsidRPr="008D67B0">
              <w:t>H. 4972</w:t>
            </w:r>
          </w:p>
        </w:tc>
      </w:tr>
      <w:tr w:rsidR="008D67B0" w:rsidRPr="008D67B0" w14:paraId="02DB568B" w14:textId="77777777" w:rsidTr="008D67B0">
        <w:tc>
          <w:tcPr>
            <w:tcW w:w="1551" w:type="dxa"/>
            <w:shd w:val="clear" w:color="auto" w:fill="auto"/>
          </w:tcPr>
          <w:p w14:paraId="090BDD99" w14:textId="561BA707" w:rsidR="008D67B0" w:rsidRPr="008D67B0" w:rsidRDefault="008D67B0" w:rsidP="008D67B0">
            <w:pPr>
              <w:keepNext/>
              <w:ind w:firstLine="0"/>
            </w:pPr>
            <w:r w:rsidRPr="008D67B0">
              <w:t>Date:</w:t>
            </w:r>
          </w:p>
        </w:tc>
        <w:tc>
          <w:tcPr>
            <w:tcW w:w="2586" w:type="dxa"/>
            <w:shd w:val="clear" w:color="auto" w:fill="auto"/>
          </w:tcPr>
          <w:p w14:paraId="2740FA9E" w14:textId="7DE394AD" w:rsidR="008D67B0" w:rsidRPr="008D67B0" w:rsidRDefault="008D67B0" w:rsidP="008D67B0">
            <w:pPr>
              <w:keepNext/>
              <w:ind w:firstLine="0"/>
            </w:pPr>
            <w:r w:rsidRPr="008D67B0">
              <w:t>ADD:</w:t>
            </w:r>
          </w:p>
        </w:tc>
      </w:tr>
      <w:tr w:rsidR="008D67B0" w:rsidRPr="008D67B0" w14:paraId="34B9717F" w14:textId="77777777" w:rsidTr="008D67B0">
        <w:tc>
          <w:tcPr>
            <w:tcW w:w="1551" w:type="dxa"/>
            <w:shd w:val="clear" w:color="auto" w:fill="auto"/>
          </w:tcPr>
          <w:p w14:paraId="3393CF7D" w14:textId="1ECBA896" w:rsidR="008D67B0" w:rsidRPr="008D67B0" w:rsidRDefault="008D67B0" w:rsidP="008D67B0">
            <w:pPr>
              <w:keepNext/>
              <w:ind w:firstLine="0"/>
            </w:pPr>
            <w:r w:rsidRPr="008D67B0">
              <w:t>02/06/24</w:t>
            </w:r>
          </w:p>
        </w:tc>
        <w:tc>
          <w:tcPr>
            <w:tcW w:w="2586" w:type="dxa"/>
            <w:shd w:val="clear" w:color="auto" w:fill="auto"/>
          </w:tcPr>
          <w:p w14:paraId="488BC2B5" w14:textId="060F4029" w:rsidR="008D67B0" w:rsidRPr="008D67B0" w:rsidRDefault="008D67B0" w:rsidP="008D67B0">
            <w:pPr>
              <w:keepNext/>
              <w:ind w:firstLine="0"/>
            </w:pPr>
            <w:r w:rsidRPr="008D67B0">
              <w:t>GUFFEY and TAYLOR</w:t>
            </w:r>
          </w:p>
        </w:tc>
      </w:tr>
    </w:tbl>
    <w:p w14:paraId="55F22F30" w14:textId="77777777" w:rsidR="008D67B0" w:rsidRDefault="008D67B0" w:rsidP="008D67B0"/>
    <w:p w14:paraId="2C06E279" w14:textId="3974BB58"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2586"/>
      </w:tblGrid>
      <w:tr w:rsidR="008D67B0" w:rsidRPr="008D67B0" w14:paraId="556873EE" w14:textId="77777777" w:rsidTr="008D67B0">
        <w:tc>
          <w:tcPr>
            <w:tcW w:w="1551" w:type="dxa"/>
            <w:shd w:val="clear" w:color="auto" w:fill="auto"/>
          </w:tcPr>
          <w:p w14:paraId="7C72DCD7" w14:textId="23D99A25" w:rsidR="008D67B0" w:rsidRPr="008D67B0" w:rsidRDefault="008D67B0" w:rsidP="008D67B0">
            <w:pPr>
              <w:keepNext/>
              <w:ind w:firstLine="0"/>
            </w:pPr>
            <w:r w:rsidRPr="008D67B0">
              <w:t>Bill Number:</w:t>
            </w:r>
          </w:p>
        </w:tc>
        <w:tc>
          <w:tcPr>
            <w:tcW w:w="2586" w:type="dxa"/>
            <w:shd w:val="clear" w:color="auto" w:fill="auto"/>
          </w:tcPr>
          <w:p w14:paraId="5D8F16BF" w14:textId="6DFB4512" w:rsidR="008D67B0" w:rsidRPr="008D67B0" w:rsidRDefault="008D67B0" w:rsidP="008D67B0">
            <w:pPr>
              <w:keepNext/>
              <w:ind w:firstLine="0"/>
            </w:pPr>
            <w:r w:rsidRPr="008D67B0">
              <w:t>H. 4973</w:t>
            </w:r>
          </w:p>
        </w:tc>
      </w:tr>
      <w:tr w:rsidR="008D67B0" w:rsidRPr="008D67B0" w14:paraId="0A0D16D1" w14:textId="77777777" w:rsidTr="008D67B0">
        <w:tc>
          <w:tcPr>
            <w:tcW w:w="1551" w:type="dxa"/>
            <w:shd w:val="clear" w:color="auto" w:fill="auto"/>
          </w:tcPr>
          <w:p w14:paraId="2334436F" w14:textId="5B95B641" w:rsidR="008D67B0" w:rsidRPr="008D67B0" w:rsidRDefault="008D67B0" w:rsidP="008D67B0">
            <w:pPr>
              <w:keepNext/>
              <w:ind w:firstLine="0"/>
            </w:pPr>
            <w:r w:rsidRPr="008D67B0">
              <w:t>Date:</w:t>
            </w:r>
          </w:p>
        </w:tc>
        <w:tc>
          <w:tcPr>
            <w:tcW w:w="2586" w:type="dxa"/>
            <w:shd w:val="clear" w:color="auto" w:fill="auto"/>
          </w:tcPr>
          <w:p w14:paraId="270BC83A" w14:textId="197DB90D" w:rsidR="008D67B0" w:rsidRPr="008D67B0" w:rsidRDefault="008D67B0" w:rsidP="008D67B0">
            <w:pPr>
              <w:keepNext/>
              <w:ind w:firstLine="0"/>
            </w:pPr>
            <w:r w:rsidRPr="008D67B0">
              <w:t>ADD:</w:t>
            </w:r>
          </w:p>
        </w:tc>
      </w:tr>
      <w:tr w:rsidR="008D67B0" w:rsidRPr="008D67B0" w14:paraId="6576C61D" w14:textId="77777777" w:rsidTr="008D67B0">
        <w:tc>
          <w:tcPr>
            <w:tcW w:w="1551" w:type="dxa"/>
            <w:shd w:val="clear" w:color="auto" w:fill="auto"/>
          </w:tcPr>
          <w:p w14:paraId="3330F6D1" w14:textId="0730EE9C" w:rsidR="008D67B0" w:rsidRPr="008D67B0" w:rsidRDefault="008D67B0" w:rsidP="008D67B0">
            <w:pPr>
              <w:keepNext/>
              <w:ind w:firstLine="0"/>
            </w:pPr>
            <w:r w:rsidRPr="008D67B0">
              <w:t>02/06/24</w:t>
            </w:r>
          </w:p>
        </w:tc>
        <w:tc>
          <w:tcPr>
            <w:tcW w:w="2586" w:type="dxa"/>
            <w:shd w:val="clear" w:color="auto" w:fill="auto"/>
          </w:tcPr>
          <w:p w14:paraId="78796DD0" w14:textId="7B3E83B3" w:rsidR="008D67B0" w:rsidRPr="008D67B0" w:rsidRDefault="008D67B0" w:rsidP="008D67B0">
            <w:pPr>
              <w:keepNext/>
              <w:ind w:firstLine="0"/>
            </w:pPr>
            <w:r w:rsidRPr="008D67B0">
              <w:t>GUFFEY and TAYLOR</w:t>
            </w:r>
          </w:p>
        </w:tc>
      </w:tr>
    </w:tbl>
    <w:p w14:paraId="1F767CD7" w14:textId="77777777" w:rsidR="008D67B0" w:rsidRDefault="008D67B0" w:rsidP="008D67B0"/>
    <w:p w14:paraId="39F2D8AD" w14:textId="346F2523"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101"/>
      </w:tblGrid>
      <w:tr w:rsidR="008D67B0" w:rsidRPr="008D67B0" w14:paraId="0AD39B59" w14:textId="77777777" w:rsidTr="008D67B0">
        <w:tc>
          <w:tcPr>
            <w:tcW w:w="1551" w:type="dxa"/>
            <w:shd w:val="clear" w:color="auto" w:fill="auto"/>
          </w:tcPr>
          <w:p w14:paraId="75CDFEB7" w14:textId="03AC45D7" w:rsidR="008D67B0" w:rsidRPr="008D67B0" w:rsidRDefault="008D67B0" w:rsidP="008D67B0">
            <w:pPr>
              <w:keepNext/>
              <w:ind w:firstLine="0"/>
            </w:pPr>
            <w:r w:rsidRPr="008D67B0">
              <w:t>Bill Number:</w:t>
            </w:r>
          </w:p>
        </w:tc>
        <w:tc>
          <w:tcPr>
            <w:tcW w:w="1101" w:type="dxa"/>
            <w:shd w:val="clear" w:color="auto" w:fill="auto"/>
          </w:tcPr>
          <w:p w14:paraId="7AB19CA7" w14:textId="02FFFA30" w:rsidR="008D67B0" w:rsidRPr="008D67B0" w:rsidRDefault="008D67B0" w:rsidP="008D67B0">
            <w:pPr>
              <w:keepNext/>
              <w:ind w:firstLine="0"/>
            </w:pPr>
            <w:r w:rsidRPr="008D67B0">
              <w:t>H. 5012</w:t>
            </w:r>
          </w:p>
        </w:tc>
      </w:tr>
      <w:tr w:rsidR="008D67B0" w:rsidRPr="008D67B0" w14:paraId="3486FC2E" w14:textId="77777777" w:rsidTr="008D67B0">
        <w:tc>
          <w:tcPr>
            <w:tcW w:w="1551" w:type="dxa"/>
            <w:shd w:val="clear" w:color="auto" w:fill="auto"/>
          </w:tcPr>
          <w:p w14:paraId="72FB4F5D" w14:textId="312DB5F1" w:rsidR="008D67B0" w:rsidRPr="008D67B0" w:rsidRDefault="008D67B0" w:rsidP="008D67B0">
            <w:pPr>
              <w:keepNext/>
              <w:ind w:firstLine="0"/>
            </w:pPr>
            <w:r w:rsidRPr="008D67B0">
              <w:t>Date:</w:t>
            </w:r>
          </w:p>
        </w:tc>
        <w:tc>
          <w:tcPr>
            <w:tcW w:w="1101" w:type="dxa"/>
            <w:shd w:val="clear" w:color="auto" w:fill="auto"/>
          </w:tcPr>
          <w:p w14:paraId="2E209F2B" w14:textId="41A9A25D" w:rsidR="008D67B0" w:rsidRPr="008D67B0" w:rsidRDefault="008D67B0" w:rsidP="008D67B0">
            <w:pPr>
              <w:keepNext/>
              <w:ind w:firstLine="0"/>
            </w:pPr>
            <w:r w:rsidRPr="008D67B0">
              <w:t>ADD:</w:t>
            </w:r>
          </w:p>
        </w:tc>
      </w:tr>
      <w:tr w:rsidR="008D67B0" w:rsidRPr="008D67B0" w14:paraId="2EA2426E" w14:textId="77777777" w:rsidTr="008D67B0">
        <w:tc>
          <w:tcPr>
            <w:tcW w:w="1551" w:type="dxa"/>
            <w:shd w:val="clear" w:color="auto" w:fill="auto"/>
          </w:tcPr>
          <w:p w14:paraId="39853618" w14:textId="23C6A307" w:rsidR="008D67B0" w:rsidRPr="008D67B0" w:rsidRDefault="008D67B0" w:rsidP="008D67B0">
            <w:pPr>
              <w:keepNext/>
              <w:ind w:firstLine="0"/>
            </w:pPr>
            <w:r w:rsidRPr="008D67B0">
              <w:t>02/06/24</w:t>
            </w:r>
          </w:p>
        </w:tc>
        <w:tc>
          <w:tcPr>
            <w:tcW w:w="1101" w:type="dxa"/>
            <w:shd w:val="clear" w:color="auto" w:fill="auto"/>
          </w:tcPr>
          <w:p w14:paraId="46791833" w14:textId="166903D6" w:rsidR="008D67B0" w:rsidRPr="008D67B0" w:rsidRDefault="008D67B0" w:rsidP="008D67B0">
            <w:pPr>
              <w:keepNext/>
              <w:ind w:firstLine="0"/>
            </w:pPr>
            <w:r w:rsidRPr="008D67B0">
              <w:t>HYDE</w:t>
            </w:r>
          </w:p>
        </w:tc>
      </w:tr>
    </w:tbl>
    <w:p w14:paraId="73F9A858" w14:textId="77777777" w:rsidR="008D67B0" w:rsidRDefault="008D67B0" w:rsidP="008D67B0"/>
    <w:p w14:paraId="1B82FC30" w14:textId="0B118D9D"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101"/>
      </w:tblGrid>
      <w:tr w:rsidR="008D67B0" w:rsidRPr="008D67B0" w14:paraId="5FAA5C26" w14:textId="77777777" w:rsidTr="008D67B0">
        <w:tc>
          <w:tcPr>
            <w:tcW w:w="1551" w:type="dxa"/>
            <w:shd w:val="clear" w:color="auto" w:fill="auto"/>
          </w:tcPr>
          <w:p w14:paraId="65776ECD" w14:textId="161266F9" w:rsidR="008D67B0" w:rsidRPr="008D67B0" w:rsidRDefault="008D67B0" w:rsidP="008D67B0">
            <w:pPr>
              <w:keepNext/>
              <w:ind w:firstLine="0"/>
            </w:pPr>
            <w:r w:rsidRPr="008D67B0">
              <w:t>Bill Number:</w:t>
            </w:r>
          </w:p>
        </w:tc>
        <w:tc>
          <w:tcPr>
            <w:tcW w:w="1101" w:type="dxa"/>
            <w:shd w:val="clear" w:color="auto" w:fill="auto"/>
          </w:tcPr>
          <w:p w14:paraId="31E2AA41" w14:textId="5B05092A" w:rsidR="008D67B0" w:rsidRPr="008D67B0" w:rsidRDefault="008D67B0" w:rsidP="008D67B0">
            <w:pPr>
              <w:keepNext/>
              <w:ind w:firstLine="0"/>
            </w:pPr>
            <w:r w:rsidRPr="008D67B0">
              <w:t>H. 5013</w:t>
            </w:r>
          </w:p>
        </w:tc>
      </w:tr>
      <w:tr w:rsidR="008D67B0" w:rsidRPr="008D67B0" w14:paraId="6BBAE22A" w14:textId="77777777" w:rsidTr="008D67B0">
        <w:tc>
          <w:tcPr>
            <w:tcW w:w="1551" w:type="dxa"/>
            <w:shd w:val="clear" w:color="auto" w:fill="auto"/>
          </w:tcPr>
          <w:p w14:paraId="259E0429" w14:textId="6B3D7EA0" w:rsidR="008D67B0" w:rsidRPr="008D67B0" w:rsidRDefault="008D67B0" w:rsidP="008D67B0">
            <w:pPr>
              <w:keepNext/>
              <w:ind w:firstLine="0"/>
            </w:pPr>
            <w:r w:rsidRPr="008D67B0">
              <w:t>Date:</w:t>
            </w:r>
          </w:p>
        </w:tc>
        <w:tc>
          <w:tcPr>
            <w:tcW w:w="1101" w:type="dxa"/>
            <w:shd w:val="clear" w:color="auto" w:fill="auto"/>
          </w:tcPr>
          <w:p w14:paraId="3A125104" w14:textId="312FAF52" w:rsidR="008D67B0" w:rsidRPr="008D67B0" w:rsidRDefault="008D67B0" w:rsidP="008D67B0">
            <w:pPr>
              <w:keepNext/>
              <w:ind w:firstLine="0"/>
            </w:pPr>
            <w:r w:rsidRPr="008D67B0">
              <w:t>ADD:</w:t>
            </w:r>
          </w:p>
        </w:tc>
      </w:tr>
      <w:tr w:rsidR="008D67B0" w:rsidRPr="008D67B0" w14:paraId="2455EA15" w14:textId="77777777" w:rsidTr="008D67B0">
        <w:tc>
          <w:tcPr>
            <w:tcW w:w="1551" w:type="dxa"/>
            <w:shd w:val="clear" w:color="auto" w:fill="auto"/>
          </w:tcPr>
          <w:p w14:paraId="7B834BAE" w14:textId="0D65A58C" w:rsidR="008D67B0" w:rsidRPr="008D67B0" w:rsidRDefault="008D67B0" w:rsidP="008D67B0">
            <w:pPr>
              <w:keepNext/>
              <w:ind w:firstLine="0"/>
            </w:pPr>
            <w:r w:rsidRPr="008D67B0">
              <w:t>02/06/24</w:t>
            </w:r>
          </w:p>
        </w:tc>
        <w:tc>
          <w:tcPr>
            <w:tcW w:w="1101" w:type="dxa"/>
            <w:shd w:val="clear" w:color="auto" w:fill="auto"/>
          </w:tcPr>
          <w:p w14:paraId="76FB5E19" w14:textId="0F8CADA6" w:rsidR="008D67B0" w:rsidRPr="008D67B0" w:rsidRDefault="008D67B0" w:rsidP="008D67B0">
            <w:pPr>
              <w:keepNext/>
              <w:ind w:firstLine="0"/>
            </w:pPr>
            <w:r w:rsidRPr="008D67B0">
              <w:t>LEBER</w:t>
            </w:r>
          </w:p>
        </w:tc>
      </w:tr>
    </w:tbl>
    <w:p w14:paraId="32D162BA" w14:textId="77777777" w:rsidR="008D67B0" w:rsidRDefault="008D67B0" w:rsidP="008D67B0"/>
    <w:p w14:paraId="162DD539" w14:textId="7759ADA4"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176"/>
      </w:tblGrid>
      <w:tr w:rsidR="008D67B0" w:rsidRPr="008D67B0" w14:paraId="4A215E54" w14:textId="77777777" w:rsidTr="008D67B0">
        <w:tc>
          <w:tcPr>
            <w:tcW w:w="1551" w:type="dxa"/>
            <w:shd w:val="clear" w:color="auto" w:fill="auto"/>
          </w:tcPr>
          <w:p w14:paraId="659198A9" w14:textId="419427F1" w:rsidR="008D67B0" w:rsidRPr="008D67B0" w:rsidRDefault="008D67B0" w:rsidP="008D67B0">
            <w:pPr>
              <w:keepNext/>
              <w:ind w:firstLine="0"/>
            </w:pPr>
            <w:r w:rsidRPr="008D67B0">
              <w:t>Bill Number:</w:t>
            </w:r>
          </w:p>
        </w:tc>
        <w:tc>
          <w:tcPr>
            <w:tcW w:w="1176" w:type="dxa"/>
            <w:shd w:val="clear" w:color="auto" w:fill="auto"/>
          </w:tcPr>
          <w:p w14:paraId="1D9A7904" w14:textId="6BCD0EFB" w:rsidR="008D67B0" w:rsidRPr="008D67B0" w:rsidRDefault="008D67B0" w:rsidP="008D67B0">
            <w:pPr>
              <w:keepNext/>
              <w:ind w:firstLine="0"/>
            </w:pPr>
            <w:r w:rsidRPr="008D67B0">
              <w:t>H. 5022</w:t>
            </w:r>
          </w:p>
        </w:tc>
      </w:tr>
      <w:tr w:rsidR="008D67B0" w:rsidRPr="008D67B0" w14:paraId="257A3219" w14:textId="77777777" w:rsidTr="008D67B0">
        <w:tc>
          <w:tcPr>
            <w:tcW w:w="1551" w:type="dxa"/>
            <w:shd w:val="clear" w:color="auto" w:fill="auto"/>
          </w:tcPr>
          <w:p w14:paraId="7D2C881D" w14:textId="34C4A97F" w:rsidR="008D67B0" w:rsidRPr="008D67B0" w:rsidRDefault="008D67B0" w:rsidP="008D67B0">
            <w:pPr>
              <w:keepNext/>
              <w:ind w:firstLine="0"/>
            </w:pPr>
            <w:r w:rsidRPr="008D67B0">
              <w:t>Date:</w:t>
            </w:r>
          </w:p>
        </w:tc>
        <w:tc>
          <w:tcPr>
            <w:tcW w:w="1176" w:type="dxa"/>
            <w:shd w:val="clear" w:color="auto" w:fill="auto"/>
          </w:tcPr>
          <w:p w14:paraId="306ECB4E" w14:textId="77A73FC8" w:rsidR="008D67B0" w:rsidRPr="008D67B0" w:rsidRDefault="008D67B0" w:rsidP="008D67B0">
            <w:pPr>
              <w:keepNext/>
              <w:ind w:firstLine="0"/>
            </w:pPr>
            <w:r w:rsidRPr="008D67B0">
              <w:t>ADD:</w:t>
            </w:r>
          </w:p>
        </w:tc>
      </w:tr>
      <w:tr w:rsidR="008D67B0" w:rsidRPr="008D67B0" w14:paraId="0F025308" w14:textId="77777777" w:rsidTr="008D67B0">
        <w:tc>
          <w:tcPr>
            <w:tcW w:w="1551" w:type="dxa"/>
            <w:shd w:val="clear" w:color="auto" w:fill="auto"/>
          </w:tcPr>
          <w:p w14:paraId="5BE0BCDA" w14:textId="6646C2E8" w:rsidR="008D67B0" w:rsidRPr="008D67B0" w:rsidRDefault="008D67B0" w:rsidP="008D67B0">
            <w:pPr>
              <w:keepNext/>
              <w:ind w:firstLine="0"/>
            </w:pPr>
            <w:r w:rsidRPr="008D67B0">
              <w:t>02/06/24</w:t>
            </w:r>
          </w:p>
        </w:tc>
        <w:tc>
          <w:tcPr>
            <w:tcW w:w="1176" w:type="dxa"/>
            <w:shd w:val="clear" w:color="auto" w:fill="auto"/>
          </w:tcPr>
          <w:p w14:paraId="57B9D3E1" w14:textId="43B023CF" w:rsidR="008D67B0" w:rsidRPr="008D67B0" w:rsidRDefault="008D67B0" w:rsidP="008D67B0">
            <w:pPr>
              <w:keepNext/>
              <w:ind w:firstLine="0"/>
            </w:pPr>
            <w:r w:rsidRPr="008D67B0">
              <w:t>FELDER</w:t>
            </w:r>
          </w:p>
        </w:tc>
      </w:tr>
    </w:tbl>
    <w:p w14:paraId="07DF10C1" w14:textId="77777777" w:rsidR="008D67B0" w:rsidRDefault="008D67B0" w:rsidP="008D67B0"/>
    <w:p w14:paraId="185EAB5F" w14:textId="02E118F5"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2481"/>
      </w:tblGrid>
      <w:tr w:rsidR="008D67B0" w:rsidRPr="008D67B0" w14:paraId="7F8D9836" w14:textId="77777777" w:rsidTr="008D67B0">
        <w:tc>
          <w:tcPr>
            <w:tcW w:w="1551" w:type="dxa"/>
            <w:shd w:val="clear" w:color="auto" w:fill="auto"/>
          </w:tcPr>
          <w:p w14:paraId="17406038" w14:textId="31EC239F" w:rsidR="008D67B0" w:rsidRPr="008D67B0" w:rsidRDefault="008D67B0" w:rsidP="008D67B0">
            <w:pPr>
              <w:keepNext/>
              <w:ind w:firstLine="0"/>
            </w:pPr>
            <w:r w:rsidRPr="008D67B0">
              <w:t>Bill Number:</w:t>
            </w:r>
          </w:p>
        </w:tc>
        <w:tc>
          <w:tcPr>
            <w:tcW w:w="2481" w:type="dxa"/>
            <w:shd w:val="clear" w:color="auto" w:fill="auto"/>
          </w:tcPr>
          <w:p w14:paraId="1BB811BF" w14:textId="4B1F6A4C" w:rsidR="008D67B0" w:rsidRPr="008D67B0" w:rsidRDefault="008D67B0" w:rsidP="008D67B0">
            <w:pPr>
              <w:keepNext/>
              <w:ind w:firstLine="0"/>
            </w:pPr>
            <w:r w:rsidRPr="008D67B0">
              <w:t>H. 5023</w:t>
            </w:r>
          </w:p>
        </w:tc>
      </w:tr>
      <w:tr w:rsidR="008D67B0" w:rsidRPr="008D67B0" w14:paraId="4EE114C3" w14:textId="77777777" w:rsidTr="008D67B0">
        <w:tc>
          <w:tcPr>
            <w:tcW w:w="1551" w:type="dxa"/>
            <w:shd w:val="clear" w:color="auto" w:fill="auto"/>
          </w:tcPr>
          <w:p w14:paraId="761548EC" w14:textId="0F3DAFCB" w:rsidR="008D67B0" w:rsidRPr="008D67B0" w:rsidRDefault="008D67B0" w:rsidP="008D67B0">
            <w:pPr>
              <w:keepNext/>
              <w:ind w:firstLine="0"/>
            </w:pPr>
            <w:r w:rsidRPr="008D67B0">
              <w:t>Date:</w:t>
            </w:r>
          </w:p>
        </w:tc>
        <w:tc>
          <w:tcPr>
            <w:tcW w:w="2481" w:type="dxa"/>
            <w:shd w:val="clear" w:color="auto" w:fill="auto"/>
          </w:tcPr>
          <w:p w14:paraId="299B88EF" w14:textId="4C8DAB7A" w:rsidR="008D67B0" w:rsidRPr="008D67B0" w:rsidRDefault="008D67B0" w:rsidP="008D67B0">
            <w:pPr>
              <w:keepNext/>
              <w:ind w:firstLine="0"/>
            </w:pPr>
            <w:r w:rsidRPr="008D67B0">
              <w:t>ADD:</w:t>
            </w:r>
          </w:p>
        </w:tc>
      </w:tr>
      <w:tr w:rsidR="008D67B0" w:rsidRPr="008D67B0" w14:paraId="6D9E2E98" w14:textId="77777777" w:rsidTr="008D67B0">
        <w:tc>
          <w:tcPr>
            <w:tcW w:w="1551" w:type="dxa"/>
            <w:shd w:val="clear" w:color="auto" w:fill="auto"/>
          </w:tcPr>
          <w:p w14:paraId="2BE651CF" w14:textId="71F85204" w:rsidR="008D67B0" w:rsidRPr="008D67B0" w:rsidRDefault="008D67B0" w:rsidP="008D67B0">
            <w:pPr>
              <w:keepNext/>
              <w:ind w:firstLine="0"/>
            </w:pPr>
            <w:r w:rsidRPr="008D67B0">
              <w:t>02/06/24</w:t>
            </w:r>
          </w:p>
        </w:tc>
        <w:tc>
          <w:tcPr>
            <w:tcW w:w="2481" w:type="dxa"/>
            <w:shd w:val="clear" w:color="auto" w:fill="auto"/>
          </w:tcPr>
          <w:p w14:paraId="3DDD4B4A" w14:textId="5E6F5677" w:rsidR="008D67B0" w:rsidRPr="008D67B0" w:rsidRDefault="008D67B0" w:rsidP="008D67B0">
            <w:pPr>
              <w:keepNext/>
              <w:ind w:firstLine="0"/>
            </w:pPr>
            <w:r w:rsidRPr="008D67B0">
              <w:t>GUFFEY and O'NEAL</w:t>
            </w:r>
          </w:p>
        </w:tc>
      </w:tr>
    </w:tbl>
    <w:p w14:paraId="2AF21DFB" w14:textId="77777777" w:rsidR="008D67B0" w:rsidRDefault="008D67B0" w:rsidP="008D67B0"/>
    <w:p w14:paraId="3CAF0BC8" w14:textId="77777777" w:rsidR="008D67B0" w:rsidRDefault="008D67B0" w:rsidP="008D67B0"/>
    <w:p w14:paraId="67946766" w14:textId="434F9024" w:rsidR="008D67B0" w:rsidRDefault="008D67B0" w:rsidP="008D67B0">
      <w:pPr>
        <w:keepNext/>
        <w:jc w:val="center"/>
        <w:rPr>
          <w:b/>
        </w:rPr>
      </w:pPr>
      <w:r w:rsidRPr="008D67B0">
        <w:rPr>
          <w:b/>
        </w:rPr>
        <w:t>SPEAKER IN CHAIR</w:t>
      </w:r>
    </w:p>
    <w:p w14:paraId="2E286F65" w14:textId="77777777" w:rsidR="008D67B0" w:rsidRDefault="008D67B0" w:rsidP="008D67B0"/>
    <w:p w14:paraId="045786BB" w14:textId="0249783F" w:rsidR="008D67B0" w:rsidRDefault="008D67B0" w:rsidP="008D67B0">
      <w:pPr>
        <w:keepNext/>
        <w:jc w:val="center"/>
        <w:rPr>
          <w:b/>
        </w:rPr>
      </w:pPr>
      <w:r w:rsidRPr="008D67B0">
        <w:rPr>
          <w:b/>
        </w:rPr>
        <w:t>H. 3989--DEBATE ADJOURNED</w:t>
      </w:r>
    </w:p>
    <w:p w14:paraId="4D4C2761" w14:textId="3046088D" w:rsidR="008D67B0" w:rsidRDefault="008D67B0" w:rsidP="008D67B0">
      <w:pPr>
        <w:keepNext/>
      </w:pPr>
      <w:r>
        <w:t>The following Bill was taken up:</w:t>
      </w:r>
    </w:p>
    <w:p w14:paraId="13265EA7" w14:textId="77777777" w:rsidR="008D67B0" w:rsidRDefault="008D67B0" w:rsidP="008D67B0">
      <w:pPr>
        <w:keepNext/>
      </w:pPr>
    </w:p>
    <w:p w14:paraId="4CDC6DFF" w14:textId="4A011C18" w:rsidR="007709DB" w:rsidRPr="007F2080" w:rsidRDefault="007709DB" w:rsidP="00770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F2080">
        <w:t xml:space="preserve">H. 3989 -- Reps. Ott, G.M. Smith, Cobb-Hunter, Ligon, Kirby, Haddon, Oremus, Brewer, Gagnon, Sandifer, Weeks, Williams, Henegan, Bauer, Forrest, Jefferson, Wheeler, Anderson and Calhoon:  </w:t>
      </w:r>
      <w:r>
        <w:rPr>
          <w:caps/>
          <w:szCs w:val="30"/>
        </w:rPr>
        <w:t>A BILL TO AMEND THE SOUTH CAROLINA CODE OF LAWS BY ADDING ARTICLE 9 TO CHAPTER 33, TITLE 58 SO AS TO ESTABLISH THE “SOLAR, AGRICULTURAL, FARMLAND, AND ENVIRONMENTAL ACT”; TO PROVIDE FOR DEFINITIONS; TO ESTABLISH CERTIFICATE REQUIREMENTS FOR CONSTRUCTION OF PHOTOVOLTAIC ENERGY FACILITIES; TO ESTABLISH THE CERTIFICATE APPLICATION PROCESS; TO PROVIDE REQUIREMENTS FOR HEARINGS REGARDING THE CERTIFICATE APPLICATION; TO ESTABLISH THE PARTIES TO A CERTIFICATION PROCEEDING; TO REQUIRE A RECORD OF THE PROCEEDINGS AND TO PERMIT THE PUBLIC SERVICE COMMISSION TO CONSOLIDATE THE REPRESENTATION OF PARTIES WITH SIMILAR INTERESTS; TO ESTABLISH REQUIREMENTS FOR THE PUBLIC SERVICE COMMISSION’S DECISION REGARDING AN APPLICATION; TO REQUIRE THE PUBLIC SERVICE COMMISSION TO ISSUE AN ORDER WITHIN ONE HUNDRED EIGHTY DAYS FROM THE DATE THE APPLICATION IS FILED; TO PROVIDE FOR PAYMENT OF COSTS FOR THE OFFICE OF REGULATORY STAFF AND THE PUBLIC SERVICE COMMISSION FOR A FILED APPLICATION; AND TO CREATE THE AGRICULTURAL AND FARMLAND VIABILITY PROTECTION FUND.</w:t>
      </w:r>
    </w:p>
    <w:p w14:paraId="124D0192" w14:textId="16866181" w:rsidR="008D67B0" w:rsidRDefault="008D67B0" w:rsidP="008D67B0">
      <w:r>
        <w:t>Rep. SANDIFER moved to adjourn debate on the Bill until Monday, February 19, which was agreed to.</w:t>
      </w:r>
    </w:p>
    <w:p w14:paraId="7C64DCC1" w14:textId="77777777" w:rsidR="008D67B0" w:rsidRDefault="008D67B0" w:rsidP="008D67B0"/>
    <w:p w14:paraId="788826B4" w14:textId="676AD136" w:rsidR="008D67B0" w:rsidRDefault="008D67B0" w:rsidP="008D67B0">
      <w:pPr>
        <w:keepNext/>
        <w:jc w:val="center"/>
        <w:rPr>
          <w:b/>
        </w:rPr>
      </w:pPr>
      <w:r w:rsidRPr="008D67B0">
        <w:rPr>
          <w:b/>
        </w:rPr>
        <w:t>S. 245--DEBATE ADJOURNED</w:t>
      </w:r>
    </w:p>
    <w:p w14:paraId="0BF89CB0" w14:textId="7B09B62D" w:rsidR="008D67B0" w:rsidRDefault="008D67B0" w:rsidP="008D67B0">
      <w:pPr>
        <w:keepNext/>
      </w:pPr>
      <w:r>
        <w:t>The following Bill was taken up:</w:t>
      </w:r>
    </w:p>
    <w:p w14:paraId="704915EA" w14:textId="77777777" w:rsidR="008D67B0" w:rsidRDefault="008D67B0" w:rsidP="008D67B0">
      <w:pPr>
        <w:keepNext/>
      </w:pPr>
    </w:p>
    <w:p w14:paraId="2D40C360" w14:textId="36F9ADDB" w:rsidR="007709DB" w:rsidRPr="007F2080" w:rsidRDefault="007709DB" w:rsidP="00770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F2080">
        <w:t xml:space="preserve">S. 245 -- Senators Kimbrell and Hembree:  </w:t>
      </w:r>
      <w:r>
        <w:rPr>
          <w:caps/>
          <w:szCs w:val="30"/>
        </w:rPr>
        <w:t>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1CC42EB6" w14:textId="77777777" w:rsidR="007709DB" w:rsidRDefault="007709DB" w:rsidP="008D67B0">
      <w:pPr>
        <w:keepNext/>
      </w:pPr>
    </w:p>
    <w:p w14:paraId="64F10A70" w14:textId="3DDCEFBC" w:rsidR="008D67B0" w:rsidRDefault="008D67B0" w:rsidP="008D67B0">
      <w:r>
        <w:t>Rep. BRADLEY moved to adjourn debate on the Bill, which was agreed to.</w:t>
      </w:r>
    </w:p>
    <w:p w14:paraId="0E85F3E0" w14:textId="77777777" w:rsidR="008D67B0" w:rsidRDefault="008D67B0" w:rsidP="008D67B0"/>
    <w:p w14:paraId="71C3BA92" w14:textId="3CA868F6" w:rsidR="008D67B0" w:rsidRDefault="008D67B0" w:rsidP="008D67B0">
      <w:pPr>
        <w:keepNext/>
        <w:jc w:val="center"/>
        <w:rPr>
          <w:b/>
        </w:rPr>
      </w:pPr>
      <w:r w:rsidRPr="008D67B0">
        <w:rPr>
          <w:b/>
        </w:rPr>
        <w:t>H. 4832--DEBATE ADJOURNED</w:t>
      </w:r>
    </w:p>
    <w:p w14:paraId="69BA6CA6" w14:textId="795DBCC7" w:rsidR="008D67B0" w:rsidRDefault="008D67B0" w:rsidP="008D67B0">
      <w:pPr>
        <w:keepNext/>
      </w:pPr>
      <w:r>
        <w:t>The following Bill was taken up:</w:t>
      </w:r>
    </w:p>
    <w:p w14:paraId="14F9A30E" w14:textId="77777777" w:rsidR="008D67B0" w:rsidRDefault="008D67B0" w:rsidP="008D67B0">
      <w:pPr>
        <w:keepNext/>
      </w:pPr>
      <w:bookmarkStart w:id="45" w:name="include_clip_start_144"/>
      <w:bookmarkEnd w:id="45"/>
    </w:p>
    <w:p w14:paraId="5C52143E" w14:textId="77777777" w:rsidR="008D67B0" w:rsidRDefault="008D67B0" w:rsidP="008D67B0">
      <w:r>
        <w:t>H. 4832 -- Reps. Hardee, Sandifer, Anderson, Ligon and Schuessler: A BILL TO AMEND THE SOUTH CAROLINA CODE OF LAWS BY ENACTING THE "PAID FAMILY LEAVE INSURANCE ACT" BY ADDING CHAPTER 103 TO TITLE 38 SO AS TO DEFINE TERMS, ESTABLISH FAMILY LEAVE BENEFITS, OUTLINE REQUIREMENTS OF FAMILY LEAVE INSURANCE POLICIES, AND TO PROVIDE EXCLUSIONS, AMONG OTHER THINGS.</w:t>
      </w:r>
    </w:p>
    <w:p w14:paraId="3CCBF00E" w14:textId="0E35822E" w:rsidR="008D67B0" w:rsidRDefault="008D67B0" w:rsidP="008D67B0"/>
    <w:p w14:paraId="10808189" w14:textId="77777777" w:rsidR="008D67B0" w:rsidRPr="008236CC" w:rsidRDefault="008D67B0" w:rsidP="008D67B0">
      <w:pPr>
        <w:pStyle w:val="scamendsponsorline"/>
        <w:ind w:firstLine="216"/>
        <w:jc w:val="both"/>
        <w:rPr>
          <w:sz w:val="22"/>
        </w:rPr>
      </w:pPr>
      <w:r w:rsidRPr="008236CC">
        <w:rPr>
          <w:sz w:val="22"/>
        </w:rPr>
        <w:t>The Committee on Labor, Commerce and Industry proposed the following Amendment No. 1 to H. 4832 (LC-4832.PH0003H</w:t>
      </w:r>
      <w:r w:rsidR="007709DB" w:rsidRPr="008236CC">
        <w:rPr>
          <w:sz w:val="22"/>
        </w:rPr>
        <w:t>):</w:t>
      </w:r>
    </w:p>
    <w:p w14:paraId="76C51FA0" w14:textId="77777777" w:rsidR="008D67B0" w:rsidRPr="008236CC" w:rsidRDefault="008D67B0" w:rsidP="008D67B0">
      <w:pPr>
        <w:pStyle w:val="scamendlanginstruction"/>
        <w:spacing w:before="0" w:after="0"/>
        <w:ind w:firstLine="216"/>
        <w:jc w:val="both"/>
        <w:rPr>
          <w:sz w:val="22"/>
        </w:rPr>
      </w:pPr>
      <w:r w:rsidRPr="008236CC">
        <w:rPr>
          <w:sz w:val="22"/>
        </w:rPr>
        <w:t>Amend the bill, as and if amended, SECTION 2, by adding:</w:t>
      </w:r>
    </w:p>
    <w:p w14:paraId="035B3577" w14:textId="0BC32622" w:rsidR="008D67B0" w:rsidRPr="008236CC" w:rsidRDefault="008D67B0" w:rsidP="008D67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236CC">
        <w:rPr>
          <w:rFonts w:cs="Times New Roman"/>
          <w:sz w:val="22"/>
        </w:rPr>
        <w:tab/>
        <w:t>Section 38-103-90. The department shall provide an annual report to the legislature and the public beginning on January 1, 2025, and each year thereafter, with information regarding the utilization of family leave insurance as authorized in this section, including:</w:t>
      </w:r>
    </w:p>
    <w:p w14:paraId="5D1EBEEA" w14:textId="77777777" w:rsidR="008D67B0" w:rsidRPr="008236CC" w:rsidRDefault="008D67B0" w:rsidP="008D67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236CC">
        <w:rPr>
          <w:rFonts w:cs="Times New Roman"/>
          <w:sz w:val="22"/>
        </w:rPr>
        <w:t xml:space="preserve"> </w:t>
      </w:r>
      <w:r w:rsidRPr="008236CC">
        <w:rPr>
          <w:rFonts w:cs="Times New Roman"/>
          <w:sz w:val="22"/>
        </w:rPr>
        <w:tab/>
      </w:r>
      <w:r w:rsidRPr="008236CC">
        <w:rPr>
          <w:rFonts w:cs="Times New Roman"/>
          <w:sz w:val="22"/>
        </w:rPr>
        <w:tab/>
        <w:t>(1) the number of insurers in the State who are currently offering family leave insurance;</w:t>
      </w:r>
    </w:p>
    <w:p w14:paraId="7F8F090C" w14:textId="77777777" w:rsidR="008D67B0" w:rsidRPr="008236CC" w:rsidRDefault="008D67B0" w:rsidP="008D67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236CC">
        <w:rPr>
          <w:rFonts w:cs="Times New Roman"/>
          <w:sz w:val="22"/>
        </w:rPr>
        <w:tab/>
      </w:r>
      <w:r w:rsidRPr="008236CC">
        <w:rPr>
          <w:rFonts w:cs="Times New Roman"/>
          <w:sz w:val="22"/>
        </w:rPr>
        <w:tab/>
        <w:t>(2) the total number of employers in the State who have purchased family leave insurance; and</w:t>
      </w:r>
    </w:p>
    <w:p w14:paraId="2D5AFCBC" w14:textId="2195D2C2" w:rsidR="008D67B0" w:rsidRPr="008236CC" w:rsidRDefault="008D67B0" w:rsidP="008D67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236CC">
        <w:rPr>
          <w:rFonts w:cs="Times New Roman"/>
          <w:sz w:val="22"/>
        </w:rPr>
        <w:tab/>
      </w:r>
      <w:r w:rsidRPr="008236CC">
        <w:rPr>
          <w:rFonts w:cs="Times New Roman"/>
          <w:sz w:val="22"/>
        </w:rPr>
        <w:tab/>
        <w:t>(3) a breakdown of which employers in the State have purchased family leave insurance by industry and employer size.</w:t>
      </w:r>
    </w:p>
    <w:p w14:paraId="169E7704" w14:textId="77777777" w:rsidR="008D67B0" w:rsidRPr="008236CC" w:rsidRDefault="008D67B0" w:rsidP="008D67B0">
      <w:pPr>
        <w:pStyle w:val="scamendconformline"/>
        <w:spacing w:before="0"/>
        <w:ind w:firstLine="216"/>
        <w:jc w:val="both"/>
        <w:rPr>
          <w:sz w:val="22"/>
        </w:rPr>
      </w:pPr>
      <w:r w:rsidRPr="008236CC">
        <w:rPr>
          <w:sz w:val="22"/>
        </w:rPr>
        <w:t>Renumber sections to conform.</w:t>
      </w:r>
    </w:p>
    <w:p w14:paraId="4CA45BD6" w14:textId="77777777" w:rsidR="008D67B0" w:rsidRDefault="008D67B0" w:rsidP="008D67B0">
      <w:pPr>
        <w:pStyle w:val="scamendtitleconform"/>
        <w:ind w:firstLine="216"/>
        <w:jc w:val="both"/>
        <w:rPr>
          <w:sz w:val="22"/>
        </w:rPr>
      </w:pPr>
      <w:r w:rsidRPr="008236CC">
        <w:rPr>
          <w:sz w:val="22"/>
        </w:rPr>
        <w:t>Amend title to conform.</w:t>
      </w:r>
    </w:p>
    <w:p w14:paraId="26DA7610" w14:textId="58640140" w:rsidR="008D67B0" w:rsidRDefault="008D67B0" w:rsidP="008D67B0">
      <w:pPr>
        <w:pStyle w:val="scamendtitleconform"/>
        <w:ind w:firstLine="216"/>
        <w:jc w:val="both"/>
        <w:rPr>
          <w:sz w:val="22"/>
        </w:rPr>
      </w:pPr>
    </w:p>
    <w:p w14:paraId="2CF62FC6" w14:textId="77777777" w:rsidR="008D67B0" w:rsidRDefault="008D67B0" w:rsidP="008D67B0">
      <w:r>
        <w:t>Rep. HARDEE explained the amendment.</w:t>
      </w:r>
    </w:p>
    <w:p w14:paraId="010CE99F" w14:textId="77777777" w:rsidR="007709DB" w:rsidRDefault="007709DB" w:rsidP="008D67B0"/>
    <w:p w14:paraId="14EB6354" w14:textId="49EBB63C" w:rsidR="008D67B0" w:rsidRDefault="008D67B0" w:rsidP="008D67B0">
      <w:r>
        <w:t xml:space="preserve">Rep. SANDIFER moved to adjourn debate on the Bill, which was agreed to.  </w:t>
      </w:r>
    </w:p>
    <w:p w14:paraId="0796D51A" w14:textId="77777777" w:rsidR="008D67B0" w:rsidRDefault="008D67B0" w:rsidP="008D67B0"/>
    <w:p w14:paraId="2036BE46" w14:textId="5DB4D4A8" w:rsidR="008D67B0" w:rsidRDefault="008D67B0" w:rsidP="008D67B0">
      <w:pPr>
        <w:keepNext/>
        <w:jc w:val="center"/>
        <w:rPr>
          <w:b/>
        </w:rPr>
      </w:pPr>
      <w:r w:rsidRPr="008D67B0">
        <w:rPr>
          <w:b/>
        </w:rPr>
        <w:t>H. 3992--AMENDED AND ORDERED TO THIRD READING</w:t>
      </w:r>
    </w:p>
    <w:p w14:paraId="5C555F33" w14:textId="30A55E10" w:rsidR="008D67B0" w:rsidRDefault="008D67B0" w:rsidP="008D67B0">
      <w:pPr>
        <w:keepNext/>
      </w:pPr>
      <w:r>
        <w:t>The following Bill was taken up:</w:t>
      </w:r>
    </w:p>
    <w:p w14:paraId="4B29ABCA" w14:textId="77777777" w:rsidR="008D67B0" w:rsidRDefault="008D67B0" w:rsidP="008D67B0">
      <w:pPr>
        <w:keepNext/>
      </w:pPr>
      <w:bookmarkStart w:id="46" w:name="include_clip_start_149"/>
      <w:bookmarkEnd w:id="46"/>
    </w:p>
    <w:p w14:paraId="13AC9B45" w14:textId="77777777" w:rsidR="008D67B0" w:rsidRDefault="008D67B0" w:rsidP="008D67B0">
      <w:r>
        <w:t>H. 3992 -- Reps. Blackwell, McGinnis, Sandifer, Ligon, Cromer, Magnuson, White, Pace and Burns: A BILL TO AMEND THE SOUTH CAROLINA CODE OF LAWS BY AMENDING SECTION 41-31-60, RELATING TO DELINQUENT UNEMPLOYMENT COMPENSATION TAX RATES, SO AS TO PERMIT EMPLOYERS WITH INSTALLMENT PAYMENT AGREEMENTS APPROVED BY THE DEPARTMENT OF EMPLOYMENT AND WORKFORCE TO PAY THE TAX AT A REDUCED RATE, AND TO PROVIDE FOR THE AUTOMATIC REVERSION OF THIS RATE UPON FAILURE TO TIMELY COMPLY WITH THE PAYMENT AGREEMENT.</w:t>
      </w:r>
    </w:p>
    <w:p w14:paraId="25C53EC2" w14:textId="5FCD654E" w:rsidR="008D67B0" w:rsidRDefault="008D67B0" w:rsidP="008D67B0"/>
    <w:p w14:paraId="7B9391F2" w14:textId="77777777" w:rsidR="008D67B0" w:rsidRPr="00AB4FA7" w:rsidRDefault="008D67B0" w:rsidP="008D67B0">
      <w:pPr>
        <w:pStyle w:val="scamendsponsorline"/>
        <w:ind w:firstLine="216"/>
        <w:jc w:val="both"/>
        <w:rPr>
          <w:sz w:val="22"/>
        </w:rPr>
      </w:pPr>
      <w:r w:rsidRPr="00AB4FA7">
        <w:rPr>
          <w:sz w:val="22"/>
        </w:rPr>
        <w:t>The Committee on Labor, Commerce and Industry proposed the following Amendment No. 1 to H. 3992 (LC-3992.WAB0002H), which was adopted:</w:t>
      </w:r>
    </w:p>
    <w:p w14:paraId="1B0552D9" w14:textId="77777777" w:rsidR="008D67B0" w:rsidRPr="00AB4FA7" w:rsidRDefault="008D67B0" w:rsidP="008D67B0">
      <w:pPr>
        <w:pStyle w:val="scamendlanginstruction"/>
        <w:spacing w:before="0" w:after="0"/>
        <w:ind w:firstLine="216"/>
        <w:jc w:val="both"/>
        <w:rPr>
          <w:sz w:val="22"/>
        </w:rPr>
      </w:pPr>
      <w:r w:rsidRPr="00AB4FA7">
        <w:rPr>
          <w:sz w:val="22"/>
        </w:rPr>
        <w:t>Amend the bill, as and if amended, SECTION 1, by striking Section 41-31-60(B) and inserting:</w:t>
      </w:r>
    </w:p>
    <w:p w14:paraId="3648156A" w14:textId="083087DD" w:rsidR="008D67B0" w:rsidRPr="00AB4FA7"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AB4FA7">
        <w:rPr>
          <w:rFonts w:cs="Times New Roman"/>
          <w:sz w:val="22"/>
        </w:rPr>
        <w:tab/>
        <w:t>(B) No employer is permitted to pay his unemployment compensation tax at a reduced tax rate class for any quarter when a tax execution issued in accordance with Section 41-31-390 with respect to delinquent unemployment compensation tax for a previous quarter is unpaid and outstanding against the employer. If on the computation date upon which an employer's tax rate is computed as provided in Section 41-31-40 there is an outstanding tax execution, the tax class twenty rate must be assigned to the employer until the next computation date or until such time as all outstanding tax executions have been paid.</w:t>
      </w:r>
      <w:r w:rsidRPr="00AB4FA7">
        <w:rPr>
          <w:rStyle w:val="scinsert"/>
          <w:rFonts w:cs="Times New Roman"/>
          <w:sz w:val="22"/>
        </w:rPr>
        <w:t xml:space="preserve"> An employer who has a department-approved installment payment agreement shall be permitted to pay its unemployment compensation tax at a reduced rate. However, any such employer’s tax rate shall immediately revert to the tax class twenty rate if the employer fails to make any one of the succeeding deferred payments or fails to submit any succeeding wage report and payment in a timely manner as required by the department-approved installment payment agreement.</w:t>
      </w:r>
    </w:p>
    <w:p w14:paraId="066A6166" w14:textId="77777777" w:rsidR="008D67B0" w:rsidRPr="00AB4FA7" w:rsidRDefault="008D67B0" w:rsidP="008D67B0">
      <w:pPr>
        <w:pStyle w:val="scamendconformline"/>
        <w:spacing w:before="0"/>
        <w:ind w:firstLine="216"/>
        <w:jc w:val="both"/>
        <w:rPr>
          <w:sz w:val="22"/>
        </w:rPr>
      </w:pPr>
      <w:r w:rsidRPr="00AB4FA7">
        <w:rPr>
          <w:sz w:val="22"/>
        </w:rPr>
        <w:t>Renumber sections to conform.</w:t>
      </w:r>
    </w:p>
    <w:p w14:paraId="40FA1D22" w14:textId="77777777" w:rsidR="008D67B0" w:rsidRDefault="008D67B0" w:rsidP="008D67B0">
      <w:pPr>
        <w:pStyle w:val="scamendtitleconform"/>
        <w:ind w:firstLine="216"/>
        <w:jc w:val="both"/>
        <w:rPr>
          <w:sz w:val="22"/>
        </w:rPr>
      </w:pPr>
      <w:r w:rsidRPr="00AB4FA7">
        <w:rPr>
          <w:sz w:val="22"/>
        </w:rPr>
        <w:t>Amend title to conform.</w:t>
      </w:r>
    </w:p>
    <w:p w14:paraId="20E20090" w14:textId="563C6A8E" w:rsidR="008D67B0" w:rsidRDefault="008D67B0" w:rsidP="008D67B0">
      <w:pPr>
        <w:pStyle w:val="scamendtitleconform"/>
        <w:ind w:firstLine="216"/>
        <w:jc w:val="both"/>
        <w:rPr>
          <w:sz w:val="22"/>
        </w:rPr>
      </w:pPr>
    </w:p>
    <w:p w14:paraId="6752FB01" w14:textId="77777777" w:rsidR="008D67B0" w:rsidRDefault="008D67B0" w:rsidP="008D67B0">
      <w:r>
        <w:t>Rep. BLACKWELL explained the amendment.</w:t>
      </w:r>
    </w:p>
    <w:p w14:paraId="4AF5A4DE" w14:textId="4CC2C06C" w:rsidR="008D67B0" w:rsidRDefault="008D67B0" w:rsidP="008D67B0">
      <w:r>
        <w:t>The amendment was then adopted.</w:t>
      </w:r>
    </w:p>
    <w:p w14:paraId="13E4E9AF" w14:textId="77777777" w:rsidR="008D67B0" w:rsidRDefault="008D67B0" w:rsidP="008D67B0"/>
    <w:p w14:paraId="3814CC62" w14:textId="10F19B54" w:rsidR="008D67B0" w:rsidRDefault="008D67B0" w:rsidP="008D67B0">
      <w:r>
        <w:t>The question recurred to the passage of the Bill.</w:t>
      </w:r>
    </w:p>
    <w:p w14:paraId="07E1085C" w14:textId="77777777" w:rsidR="008D67B0" w:rsidRDefault="008D67B0" w:rsidP="008D67B0"/>
    <w:p w14:paraId="419BAB6E" w14:textId="77777777" w:rsidR="008D67B0" w:rsidRDefault="008D67B0" w:rsidP="008D67B0">
      <w:r>
        <w:t xml:space="preserve">The yeas and nays were taken resulting as follows: </w:t>
      </w:r>
    </w:p>
    <w:p w14:paraId="2EFB4424" w14:textId="53ECB986" w:rsidR="008D67B0" w:rsidRDefault="008D67B0" w:rsidP="008D67B0">
      <w:pPr>
        <w:jc w:val="center"/>
      </w:pPr>
      <w:r>
        <w:t xml:space="preserve"> </w:t>
      </w:r>
      <w:bookmarkStart w:id="47" w:name="vote_start154"/>
      <w:bookmarkEnd w:id="47"/>
      <w:r>
        <w:t>Yeas 117; Nays 0</w:t>
      </w:r>
    </w:p>
    <w:p w14:paraId="0C6719C4" w14:textId="77777777" w:rsidR="008D67B0" w:rsidRDefault="008D67B0" w:rsidP="008D67B0">
      <w:pPr>
        <w:jc w:val="center"/>
      </w:pPr>
    </w:p>
    <w:p w14:paraId="12C33325" w14:textId="77777777" w:rsidR="008D67B0" w:rsidRDefault="008D67B0" w:rsidP="008D67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67B0" w:rsidRPr="008D67B0" w14:paraId="599FD4A2" w14:textId="77777777" w:rsidTr="008D67B0">
        <w:tc>
          <w:tcPr>
            <w:tcW w:w="2179" w:type="dxa"/>
            <w:shd w:val="clear" w:color="auto" w:fill="auto"/>
          </w:tcPr>
          <w:p w14:paraId="2C3F3088" w14:textId="6BCEDBD9" w:rsidR="008D67B0" w:rsidRPr="008D67B0" w:rsidRDefault="008D67B0" w:rsidP="008D67B0">
            <w:pPr>
              <w:keepNext/>
              <w:ind w:firstLine="0"/>
            </w:pPr>
            <w:r>
              <w:t>Alexander</w:t>
            </w:r>
          </w:p>
        </w:tc>
        <w:tc>
          <w:tcPr>
            <w:tcW w:w="2179" w:type="dxa"/>
            <w:shd w:val="clear" w:color="auto" w:fill="auto"/>
          </w:tcPr>
          <w:p w14:paraId="0F35A9AD" w14:textId="79D51155" w:rsidR="008D67B0" w:rsidRPr="008D67B0" w:rsidRDefault="008D67B0" w:rsidP="008D67B0">
            <w:pPr>
              <w:keepNext/>
              <w:ind w:firstLine="0"/>
            </w:pPr>
            <w:r>
              <w:t>Anderson</w:t>
            </w:r>
          </w:p>
        </w:tc>
        <w:tc>
          <w:tcPr>
            <w:tcW w:w="2180" w:type="dxa"/>
            <w:shd w:val="clear" w:color="auto" w:fill="auto"/>
          </w:tcPr>
          <w:p w14:paraId="18BB0447" w14:textId="7E06F3AB" w:rsidR="008D67B0" w:rsidRPr="008D67B0" w:rsidRDefault="008D67B0" w:rsidP="008D67B0">
            <w:pPr>
              <w:keepNext/>
              <w:ind w:firstLine="0"/>
            </w:pPr>
            <w:r>
              <w:t>Atkinson</w:t>
            </w:r>
          </w:p>
        </w:tc>
      </w:tr>
      <w:tr w:rsidR="008D67B0" w:rsidRPr="008D67B0" w14:paraId="563B2E27" w14:textId="77777777" w:rsidTr="008D67B0">
        <w:tc>
          <w:tcPr>
            <w:tcW w:w="2179" w:type="dxa"/>
            <w:shd w:val="clear" w:color="auto" w:fill="auto"/>
          </w:tcPr>
          <w:p w14:paraId="63AD3792" w14:textId="6BBEE8D2" w:rsidR="008D67B0" w:rsidRPr="008D67B0" w:rsidRDefault="008D67B0" w:rsidP="008D67B0">
            <w:pPr>
              <w:ind w:firstLine="0"/>
            </w:pPr>
            <w:r>
              <w:t>Ballentine</w:t>
            </w:r>
          </w:p>
        </w:tc>
        <w:tc>
          <w:tcPr>
            <w:tcW w:w="2179" w:type="dxa"/>
            <w:shd w:val="clear" w:color="auto" w:fill="auto"/>
          </w:tcPr>
          <w:p w14:paraId="0739CB63" w14:textId="15F6AA51" w:rsidR="008D67B0" w:rsidRPr="008D67B0" w:rsidRDefault="008D67B0" w:rsidP="008D67B0">
            <w:pPr>
              <w:ind w:firstLine="0"/>
            </w:pPr>
            <w:r>
              <w:t>Bamberg</w:t>
            </w:r>
          </w:p>
        </w:tc>
        <w:tc>
          <w:tcPr>
            <w:tcW w:w="2180" w:type="dxa"/>
            <w:shd w:val="clear" w:color="auto" w:fill="auto"/>
          </w:tcPr>
          <w:p w14:paraId="4F3C454B" w14:textId="32F099CD" w:rsidR="008D67B0" w:rsidRPr="008D67B0" w:rsidRDefault="008D67B0" w:rsidP="008D67B0">
            <w:pPr>
              <w:ind w:firstLine="0"/>
            </w:pPr>
            <w:r>
              <w:t>Bannister</w:t>
            </w:r>
          </w:p>
        </w:tc>
      </w:tr>
      <w:tr w:rsidR="008D67B0" w:rsidRPr="008D67B0" w14:paraId="0A6507A0" w14:textId="77777777" w:rsidTr="008D67B0">
        <w:tc>
          <w:tcPr>
            <w:tcW w:w="2179" w:type="dxa"/>
            <w:shd w:val="clear" w:color="auto" w:fill="auto"/>
          </w:tcPr>
          <w:p w14:paraId="37667B31" w14:textId="53492609" w:rsidR="008D67B0" w:rsidRPr="008D67B0" w:rsidRDefault="008D67B0" w:rsidP="008D67B0">
            <w:pPr>
              <w:ind w:firstLine="0"/>
            </w:pPr>
            <w:r>
              <w:t>Bauer</w:t>
            </w:r>
          </w:p>
        </w:tc>
        <w:tc>
          <w:tcPr>
            <w:tcW w:w="2179" w:type="dxa"/>
            <w:shd w:val="clear" w:color="auto" w:fill="auto"/>
          </w:tcPr>
          <w:p w14:paraId="7190C54A" w14:textId="38451BEF" w:rsidR="008D67B0" w:rsidRPr="008D67B0" w:rsidRDefault="008D67B0" w:rsidP="008D67B0">
            <w:pPr>
              <w:ind w:firstLine="0"/>
            </w:pPr>
            <w:r>
              <w:t>Beach</w:t>
            </w:r>
          </w:p>
        </w:tc>
        <w:tc>
          <w:tcPr>
            <w:tcW w:w="2180" w:type="dxa"/>
            <w:shd w:val="clear" w:color="auto" w:fill="auto"/>
          </w:tcPr>
          <w:p w14:paraId="59ED9474" w14:textId="4E4D728B" w:rsidR="008D67B0" w:rsidRPr="008D67B0" w:rsidRDefault="008D67B0" w:rsidP="008D67B0">
            <w:pPr>
              <w:ind w:firstLine="0"/>
            </w:pPr>
            <w:r>
              <w:t>Bernstein</w:t>
            </w:r>
          </w:p>
        </w:tc>
      </w:tr>
      <w:tr w:rsidR="008D67B0" w:rsidRPr="008D67B0" w14:paraId="68BD1740" w14:textId="77777777" w:rsidTr="008D67B0">
        <w:tc>
          <w:tcPr>
            <w:tcW w:w="2179" w:type="dxa"/>
            <w:shd w:val="clear" w:color="auto" w:fill="auto"/>
          </w:tcPr>
          <w:p w14:paraId="60E244AA" w14:textId="0C302CB8" w:rsidR="008D67B0" w:rsidRPr="008D67B0" w:rsidRDefault="008D67B0" w:rsidP="008D67B0">
            <w:pPr>
              <w:ind w:firstLine="0"/>
            </w:pPr>
            <w:r>
              <w:t>Blackwell</w:t>
            </w:r>
          </w:p>
        </w:tc>
        <w:tc>
          <w:tcPr>
            <w:tcW w:w="2179" w:type="dxa"/>
            <w:shd w:val="clear" w:color="auto" w:fill="auto"/>
          </w:tcPr>
          <w:p w14:paraId="637108CB" w14:textId="2F3049BD" w:rsidR="008D67B0" w:rsidRPr="008D67B0" w:rsidRDefault="008D67B0" w:rsidP="008D67B0">
            <w:pPr>
              <w:ind w:firstLine="0"/>
            </w:pPr>
            <w:r>
              <w:t>Bradley</w:t>
            </w:r>
          </w:p>
        </w:tc>
        <w:tc>
          <w:tcPr>
            <w:tcW w:w="2180" w:type="dxa"/>
            <w:shd w:val="clear" w:color="auto" w:fill="auto"/>
          </w:tcPr>
          <w:p w14:paraId="026B4830" w14:textId="6A89A8A8" w:rsidR="008D67B0" w:rsidRPr="008D67B0" w:rsidRDefault="008D67B0" w:rsidP="008D67B0">
            <w:pPr>
              <w:ind w:firstLine="0"/>
            </w:pPr>
            <w:r>
              <w:t>Brewer</w:t>
            </w:r>
          </w:p>
        </w:tc>
      </w:tr>
      <w:tr w:rsidR="008D67B0" w:rsidRPr="008D67B0" w14:paraId="06431519" w14:textId="77777777" w:rsidTr="008D67B0">
        <w:tc>
          <w:tcPr>
            <w:tcW w:w="2179" w:type="dxa"/>
            <w:shd w:val="clear" w:color="auto" w:fill="auto"/>
          </w:tcPr>
          <w:p w14:paraId="3931ECD6" w14:textId="3E181C6F" w:rsidR="008D67B0" w:rsidRPr="008D67B0" w:rsidRDefault="008D67B0" w:rsidP="008D67B0">
            <w:pPr>
              <w:ind w:firstLine="0"/>
            </w:pPr>
            <w:r>
              <w:t>Brittain</w:t>
            </w:r>
          </w:p>
        </w:tc>
        <w:tc>
          <w:tcPr>
            <w:tcW w:w="2179" w:type="dxa"/>
            <w:shd w:val="clear" w:color="auto" w:fill="auto"/>
          </w:tcPr>
          <w:p w14:paraId="4B579E84" w14:textId="3E079B47" w:rsidR="008D67B0" w:rsidRPr="008D67B0" w:rsidRDefault="008D67B0" w:rsidP="008D67B0">
            <w:pPr>
              <w:ind w:firstLine="0"/>
            </w:pPr>
            <w:r>
              <w:t>Burns</w:t>
            </w:r>
          </w:p>
        </w:tc>
        <w:tc>
          <w:tcPr>
            <w:tcW w:w="2180" w:type="dxa"/>
            <w:shd w:val="clear" w:color="auto" w:fill="auto"/>
          </w:tcPr>
          <w:p w14:paraId="7B690072" w14:textId="44DCBB2C" w:rsidR="008D67B0" w:rsidRPr="008D67B0" w:rsidRDefault="008D67B0" w:rsidP="008D67B0">
            <w:pPr>
              <w:ind w:firstLine="0"/>
            </w:pPr>
            <w:r>
              <w:t>Bustos</w:t>
            </w:r>
          </w:p>
        </w:tc>
      </w:tr>
      <w:tr w:rsidR="008D67B0" w:rsidRPr="008D67B0" w14:paraId="5F25A32E" w14:textId="77777777" w:rsidTr="008D67B0">
        <w:tc>
          <w:tcPr>
            <w:tcW w:w="2179" w:type="dxa"/>
            <w:shd w:val="clear" w:color="auto" w:fill="auto"/>
          </w:tcPr>
          <w:p w14:paraId="568D00F9" w14:textId="630572A8" w:rsidR="008D67B0" w:rsidRPr="008D67B0" w:rsidRDefault="008D67B0" w:rsidP="008D67B0">
            <w:pPr>
              <w:ind w:firstLine="0"/>
            </w:pPr>
            <w:r>
              <w:t>Calhoon</w:t>
            </w:r>
          </w:p>
        </w:tc>
        <w:tc>
          <w:tcPr>
            <w:tcW w:w="2179" w:type="dxa"/>
            <w:shd w:val="clear" w:color="auto" w:fill="auto"/>
          </w:tcPr>
          <w:p w14:paraId="7A6B46B1" w14:textId="630C718B" w:rsidR="008D67B0" w:rsidRPr="008D67B0" w:rsidRDefault="008D67B0" w:rsidP="008D67B0">
            <w:pPr>
              <w:ind w:firstLine="0"/>
            </w:pPr>
            <w:r>
              <w:t>Carter</w:t>
            </w:r>
          </w:p>
        </w:tc>
        <w:tc>
          <w:tcPr>
            <w:tcW w:w="2180" w:type="dxa"/>
            <w:shd w:val="clear" w:color="auto" w:fill="auto"/>
          </w:tcPr>
          <w:p w14:paraId="0083E645" w14:textId="6F6CCB84" w:rsidR="008D67B0" w:rsidRPr="008D67B0" w:rsidRDefault="008D67B0" w:rsidP="008D67B0">
            <w:pPr>
              <w:ind w:firstLine="0"/>
            </w:pPr>
            <w:r>
              <w:t>Caskey</w:t>
            </w:r>
          </w:p>
        </w:tc>
      </w:tr>
      <w:tr w:rsidR="008D67B0" w:rsidRPr="008D67B0" w14:paraId="629284EC" w14:textId="77777777" w:rsidTr="008D67B0">
        <w:tc>
          <w:tcPr>
            <w:tcW w:w="2179" w:type="dxa"/>
            <w:shd w:val="clear" w:color="auto" w:fill="auto"/>
          </w:tcPr>
          <w:p w14:paraId="41F20BCE" w14:textId="3BC887FB" w:rsidR="008D67B0" w:rsidRPr="008D67B0" w:rsidRDefault="008D67B0" w:rsidP="008D67B0">
            <w:pPr>
              <w:ind w:firstLine="0"/>
            </w:pPr>
            <w:r>
              <w:t>Chapman</w:t>
            </w:r>
          </w:p>
        </w:tc>
        <w:tc>
          <w:tcPr>
            <w:tcW w:w="2179" w:type="dxa"/>
            <w:shd w:val="clear" w:color="auto" w:fill="auto"/>
          </w:tcPr>
          <w:p w14:paraId="7DBBB8F2" w14:textId="171579EF" w:rsidR="008D67B0" w:rsidRPr="008D67B0" w:rsidRDefault="008D67B0" w:rsidP="008D67B0">
            <w:pPr>
              <w:ind w:firstLine="0"/>
            </w:pPr>
            <w:r>
              <w:t>Chumley</w:t>
            </w:r>
          </w:p>
        </w:tc>
        <w:tc>
          <w:tcPr>
            <w:tcW w:w="2180" w:type="dxa"/>
            <w:shd w:val="clear" w:color="auto" w:fill="auto"/>
          </w:tcPr>
          <w:p w14:paraId="25B31753" w14:textId="2DF37FD2" w:rsidR="008D67B0" w:rsidRPr="008D67B0" w:rsidRDefault="008D67B0" w:rsidP="008D67B0">
            <w:pPr>
              <w:ind w:firstLine="0"/>
            </w:pPr>
            <w:r>
              <w:t>Clyburn</w:t>
            </w:r>
          </w:p>
        </w:tc>
      </w:tr>
      <w:tr w:rsidR="008D67B0" w:rsidRPr="008D67B0" w14:paraId="74472222" w14:textId="77777777" w:rsidTr="008D67B0">
        <w:tc>
          <w:tcPr>
            <w:tcW w:w="2179" w:type="dxa"/>
            <w:shd w:val="clear" w:color="auto" w:fill="auto"/>
          </w:tcPr>
          <w:p w14:paraId="2A022D4C" w14:textId="717B6564" w:rsidR="008D67B0" w:rsidRPr="008D67B0" w:rsidRDefault="008D67B0" w:rsidP="008D67B0">
            <w:pPr>
              <w:ind w:firstLine="0"/>
            </w:pPr>
            <w:r>
              <w:t>Cobb-Hunter</w:t>
            </w:r>
          </w:p>
        </w:tc>
        <w:tc>
          <w:tcPr>
            <w:tcW w:w="2179" w:type="dxa"/>
            <w:shd w:val="clear" w:color="auto" w:fill="auto"/>
          </w:tcPr>
          <w:p w14:paraId="3090951A" w14:textId="25ED9FD2" w:rsidR="008D67B0" w:rsidRPr="008D67B0" w:rsidRDefault="008D67B0" w:rsidP="008D67B0">
            <w:pPr>
              <w:ind w:firstLine="0"/>
            </w:pPr>
            <w:r>
              <w:t>Collins</w:t>
            </w:r>
          </w:p>
        </w:tc>
        <w:tc>
          <w:tcPr>
            <w:tcW w:w="2180" w:type="dxa"/>
            <w:shd w:val="clear" w:color="auto" w:fill="auto"/>
          </w:tcPr>
          <w:p w14:paraId="35B4CDC7" w14:textId="281903BF" w:rsidR="008D67B0" w:rsidRPr="008D67B0" w:rsidRDefault="008D67B0" w:rsidP="008D67B0">
            <w:pPr>
              <w:ind w:firstLine="0"/>
            </w:pPr>
            <w:r>
              <w:t>Connell</w:t>
            </w:r>
          </w:p>
        </w:tc>
      </w:tr>
      <w:tr w:rsidR="008D67B0" w:rsidRPr="008D67B0" w14:paraId="67057A7A" w14:textId="77777777" w:rsidTr="008D67B0">
        <w:tc>
          <w:tcPr>
            <w:tcW w:w="2179" w:type="dxa"/>
            <w:shd w:val="clear" w:color="auto" w:fill="auto"/>
          </w:tcPr>
          <w:p w14:paraId="67F56032" w14:textId="62B182A9" w:rsidR="008D67B0" w:rsidRPr="008D67B0" w:rsidRDefault="008D67B0" w:rsidP="008D67B0">
            <w:pPr>
              <w:ind w:firstLine="0"/>
            </w:pPr>
            <w:r>
              <w:t>B. J. Cox</w:t>
            </w:r>
          </w:p>
        </w:tc>
        <w:tc>
          <w:tcPr>
            <w:tcW w:w="2179" w:type="dxa"/>
            <w:shd w:val="clear" w:color="auto" w:fill="auto"/>
          </w:tcPr>
          <w:p w14:paraId="4B784318" w14:textId="4EEE8A26" w:rsidR="008D67B0" w:rsidRPr="008D67B0" w:rsidRDefault="008D67B0" w:rsidP="008D67B0">
            <w:pPr>
              <w:ind w:firstLine="0"/>
            </w:pPr>
            <w:r>
              <w:t>B. L. Cox</w:t>
            </w:r>
          </w:p>
        </w:tc>
        <w:tc>
          <w:tcPr>
            <w:tcW w:w="2180" w:type="dxa"/>
            <w:shd w:val="clear" w:color="auto" w:fill="auto"/>
          </w:tcPr>
          <w:p w14:paraId="5FB2BCE5" w14:textId="3036BE34" w:rsidR="008D67B0" w:rsidRPr="008D67B0" w:rsidRDefault="008D67B0" w:rsidP="008D67B0">
            <w:pPr>
              <w:ind w:firstLine="0"/>
            </w:pPr>
            <w:r>
              <w:t>Crawford</w:t>
            </w:r>
          </w:p>
        </w:tc>
      </w:tr>
      <w:tr w:rsidR="008D67B0" w:rsidRPr="008D67B0" w14:paraId="44956734" w14:textId="77777777" w:rsidTr="008D67B0">
        <w:tc>
          <w:tcPr>
            <w:tcW w:w="2179" w:type="dxa"/>
            <w:shd w:val="clear" w:color="auto" w:fill="auto"/>
          </w:tcPr>
          <w:p w14:paraId="583879A1" w14:textId="3F2BA808" w:rsidR="008D67B0" w:rsidRPr="008D67B0" w:rsidRDefault="008D67B0" w:rsidP="008D67B0">
            <w:pPr>
              <w:ind w:firstLine="0"/>
            </w:pPr>
            <w:r>
              <w:t>Cromer</w:t>
            </w:r>
          </w:p>
        </w:tc>
        <w:tc>
          <w:tcPr>
            <w:tcW w:w="2179" w:type="dxa"/>
            <w:shd w:val="clear" w:color="auto" w:fill="auto"/>
          </w:tcPr>
          <w:p w14:paraId="099EF121" w14:textId="08DA1E44" w:rsidR="008D67B0" w:rsidRPr="008D67B0" w:rsidRDefault="008D67B0" w:rsidP="008D67B0">
            <w:pPr>
              <w:ind w:firstLine="0"/>
            </w:pPr>
            <w:r>
              <w:t>Davis</w:t>
            </w:r>
          </w:p>
        </w:tc>
        <w:tc>
          <w:tcPr>
            <w:tcW w:w="2180" w:type="dxa"/>
            <w:shd w:val="clear" w:color="auto" w:fill="auto"/>
          </w:tcPr>
          <w:p w14:paraId="31953816" w14:textId="32C7C4A3" w:rsidR="008D67B0" w:rsidRPr="008D67B0" w:rsidRDefault="008D67B0" w:rsidP="008D67B0">
            <w:pPr>
              <w:ind w:firstLine="0"/>
            </w:pPr>
            <w:r>
              <w:t>Dillard</w:t>
            </w:r>
          </w:p>
        </w:tc>
      </w:tr>
      <w:tr w:rsidR="008D67B0" w:rsidRPr="008D67B0" w14:paraId="0F62AB29" w14:textId="77777777" w:rsidTr="008D67B0">
        <w:tc>
          <w:tcPr>
            <w:tcW w:w="2179" w:type="dxa"/>
            <w:shd w:val="clear" w:color="auto" w:fill="auto"/>
          </w:tcPr>
          <w:p w14:paraId="32A50D1C" w14:textId="34CF61F4" w:rsidR="008D67B0" w:rsidRPr="008D67B0" w:rsidRDefault="008D67B0" w:rsidP="008D67B0">
            <w:pPr>
              <w:ind w:firstLine="0"/>
            </w:pPr>
            <w:r>
              <w:t>Elliott</w:t>
            </w:r>
          </w:p>
        </w:tc>
        <w:tc>
          <w:tcPr>
            <w:tcW w:w="2179" w:type="dxa"/>
            <w:shd w:val="clear" w:color="auto" w:fill="auto"/>
          </w:tcPr>
          <w:p w14:paraId="00F4AF23" w14:textId="12EDA516" w:rsidR="008D67B0" w:rsidRPr="008D67B0" w:rsidRDefault="008D67B0" w:rsidP="008D67B0">
            <w:pPr>
              <w:ind w:firstLine="0"/>
            </w:pPr>
            <w:r>
              <w:t>Erickson</w:t>
            </w:r>
          </w:p>
        </w:tc>
        <w:tc>
          <w:tcPr>
            <w:tcW w:w="2180" w:type="dxa"/>
            <w:shd w:val="clear" w:color="auto" w:fill="auto"/>
          </w:tcPr>
          <w:p w14:paraId="45EF7B86" w14:textId="41E2EF7E" w:rsidR="008D67B0" w:rsidRPr="008D67B0" w:rsidRDefault="008D67B0" w:rsidP="008D67B0">
            <w:pPr>
              <w:ind w:firstLine="0"/>
            </w:pPr>
            <w:r>
              <w:t>Felder</w:t>
            </w:r>
          </w:p>
        </w:tc>
      </w:tr>
      <w:tr w:rsidR="008D67B0" w:rsidRPr="008D67B0" w14:paraId="774C7775" w14:textId="77777777" w:rsidTr="008D67B0">
        <w:tc>
          <w:tcPr>
            <w:tcW w:w="2179" w:type="dxa"/>
            <w:shd w:val="clear" w:color="auto" w:fill="auto"/>
          </w:tcPr>
          <w:p w14:paraId="574CFCEA" w14:textId="3A0A9EF3" w:rsidR="008D67B0" w:rsidRPr="008D67B0" w:rsidRDefault="008D67B0" w:rsidP="008D67B0">
            <w:pPr>
              <w:ind w:firstLine="0"/>
            </w:pPr>
            <w:r>
              <w:t>Forrest</w:t>
            </w:r>
          </w:p>
        </w:tc>
        <w:tc>
          <w:tcPr>
            <w:tcW w:w="2179" w:type="dxa"/>
            <w:shd w:val="clear" w:color="auto" w:fill="auto"/>
          </w:tcPr>
          <w:p w14:paraId="3F8F7F9D" w14:textId="44809284" w:rsidR="008D67B0" w:rsidRPr="008D67B0" w:rsidRDefault="008D67B0" w:rsidP="008D67B0">
            <w:pPr>
              <w:ind w:firstLine="0"/>
            </w:pPr>
            <w:r>
              <w:t>Gagnon</w:t>
            </w:r>
          </w:p>
        </w:tc>
        <w:tc>
          <w:tcPr>
            <w:tcW w:w="2180" w:type="dxa"/>
            <w:shd w:val="clear" w:color="auto" w:fill="auto"/>
          </w:tcPr>
          <w:p w14:paraId="7F1F855F" w14:textId="13819B50" w:rsidR="008D67B0" w:rsidRPr="008D67B0" w:rsidRDefault="008D67B0" w:rsidP="008D67B0">
            <w:pPr>
              <w:ind w:firstLine="0"/>
            </w:pPr>
            <w:r>
              <w:t>Garvin</w:t>
            </w:r>
          </w:p>
        </w:tc>
      </w:tr>
      <w:tr w:rsidR="008D67B0" w:rsidRPr="008D67B0" w14:paraId="517DCFCE" w14:textId="77777777" w:rsidTr="008D67B0">
        <w:tc>
          <w:tcPr>
            <w:tcW w:w="2179" w:type="dxa"/>
            <w:shd w:val="clear" w:color="auto" w:fill="auto"/>
          </w:tcPr>
          <w:p w14:paraId="4B8FBDB6" w14:textId="6E2FF8DE" w:rsidR="008D67B0" w:rsidRPr="008D67B0" w:rsidRDefault="008D67B0" w:rsidP="008D67B0">
            <w:pPr>
              <w:ind w:firstLine="0"/>
            </w:pPr>
            <w:r>
              <w:t>Gatch</w:t>
            </w:r>
          </w:p>
        </w:tc>
        <w:tc>
          <w:tcPr>
            <w:tcW w:w="2179" w:type="dxa"/>
            <w:shd w:val="clear" w:color="auto" w:fill="auto"/>
          </w:tcPr>
          <w:p w14:paraId="646DD2D8" w14:textId="416B4E51" w:rsidR="008D67B0" w:rsidRPr="008D67B0" w:rsidRDefault="008D67B0" w:rsidP="008D67B0">
            <w:pPr>
              <w:ind w:firstLine="0"/>
            </w:pPr>
            <w:r>
              <w:t>Gibson</w:t>
            </w:r>
          </w:p>
        </w:tc>
        <w:tc>
          <w:tcPr>
            <w:tcW w:w="2180" w:type="dxa"/>
            <w:shd w:val="clear" w:color="auto" w:fill="auto"/>
          </w:tcPr>
          <w:p w14:paraId="643E9F9A" w14:textId="4CA84208" w:rsidR="008D67B0" w:rsidRPr="008D67B0" w:rsidRDefault="008D67B0" w:rsidP="008D67B0">
            <w:pPr>
              <w:ind w:firstLine="0"/>
            </w:pPr>
            <w:r>
              <w:t>Gilliam</w:t>
            </w:r>
          </w:p>
        </w:tc>
      </w:tr>
      <w:tr w:rsidR="008D67B0" w:rsidRPr="008D67B0" w14:paraId="47CECC8F" w14:textId="77777777" w:rsidTr="008D67B0">
        <w:tc>
          <w:tcPr>
            <w:tcW w:w="2179" w:type="dxa"/>
            <w:shd w:val="clear" w:color="auto" w:fill="auto"/>
          </w:tcPr>
          <w:p w14:paraId="6299EB26" w14:textId="6DFA071E" w:rsidR="008D67B0" w:rsidRPr="008D67B0" w:rsidRDefault="008D67B0" w:rsidP="008D67B0">
            <w:pPr>
              <w:ind w:firstLine="0"/>
            </w:pPr>
            <w:r>
              <w:t>Gilliard</w:t>
            </w:r>
          </w:p>
        </w:tc>
        <w:tc>
          <w:tcPr>
            <w:tcW w:w="2179" w:type="dxa"/>
            <w:shd w:val="clear" w:color="auto" w:fill="auto"/>
          </w:tcPr>
          <w:p w14:paraId="45DEFE6D" w14:textId="2BEFFE6A" w:rsidR="008D67B0" w:rsidRPr="008D67B0" w:rsidRDefault="008D67B0" w:rsidP="008D67B0">
            <w:pPr>
              <w:ind w:firstLine="0"/>
            </w:pPr>
            <w:r>
              <w:t>Guest</w:t>
            </w:r>
          </w:p>
        </w:tc>
        <w:tc>
          <w:tcPr>
            <w:tcW w:w="2180" w:type="dxa"/>
            <w:shd w:val="clear" w:color="auto" w:fill="auto"/>
          </w:tcPr>
          <w:p w14:paraId="16D36B79" w14:textId="30FFED5E" w:rsidR="008D67B0" w:rsidRPr="008D67B0" w:rsidRDefault="008D67B0" w:rsidP="008D67B0">
            <w:pPr>
              <w:ind w:firstLine="0"/>
            </w:pPr>
            <w:r>
              <w:t>Guffey</w:t>
            </w:r>
          </w:p>
        </w:tc>
      </w:tr>
      <w:tr w:rsidR="008D67B0" w:rsidRPr="008D67B0" w14:paraId="6E5D2B22" w14:textId="77777777" w:rsidTr="008D67B0">
        <w:tc>
          <w:tcPr>
            <w:tcW w:w="2179" w:type="dxa"/>
            <w:shd w:val="clear" w:color="auto" w:fill="auto"/>
          </w:tcPr>
          <w:p w14:paraId="638A6E5A" w14:textId="65420637" w:rsidR="008D67B0" w:rsidRPr="008D67B0" w:rsidRDefault="008D67B0" w:rsidP="008D67B0">
            <w:pPr>
              <w:ind w:firstLine="0"/>
            </w:pPr>
            <w:r>
              <w:t>Haddon</w:t>
            </w:r>
          </w:p>
        </w:tc>
        <w:tc>
          <w:tcPr>
            <w:tcW w:w="2179" w:type="dxa"/>
            <w:shd w:val="clear" w:color="auto" w:fill="auto"/>
          </w:tcPr>
          <w:p w14:paraId="50B85BD2" w14:textId="30F5485E" w:rsidR="008D67B0" w:rsidRPr="008D67B0" w:rsidRDefault="008D67B0" w:rsidP="008D67B0">
            <w:pPr>
              <w:ind w:firstLine="0"/>
            </w:pPr>
            <w:r>
              <w:t>Hager</w:t>
            </w:r>
          </w:p>
        </w:tc>
        <w:tc>
          <w:tcPr>
            <w:tcW w:w="2180" w:type="dxa"/>
            <w:shd w:val="clear" w:color="auto" w:fill="auto"/>
          </w:tcPr>
          <w:p w14:paraId="4BA75B0F" w14:textId="4CE61690" w:rsidR="008D67B0" w:rsidRPr="008D67B0" w:rsidRDefault="008D67B0" w:rsidP="008D67B0">
            <w:pPr>
              <w:ind w:firstLine="0"/>
            </w:pPr>
            <w:r>
              <w:t>Hardee</w:t>
            </w:r>
          </w:p>
        </w:tc>
      </w:tr>
      <w:tr w:rsidR="008D67B0" w:rsidRPr="008D67B0" w14:paraId="4FB7F122" w14:textId="77777777" w:rsidTr="008D67B0">
        <w:tc>
          <w:tcPr>
            <w:tcW w:w="2179" w:type="dxa"/>
            <w:shd w:val="clear" w:color="auto" w:fill="auto"/>
          </w:tcPr>
          <w:p w14:paraId="074CABA5" w14:textId="31FC790A" w:rsidR="008D67B0" w:rsidRPr="008D67B0" w:rsidRDefault="008D67B0" w:rsidP="008D67B0">
            <w:pPr>
              <w:ind w:firstLine="0"/>
            </w:pPr>
            <w:r>
              <w:t>Harris</w:t>
            </w:r>
          </w:p>
        </w:tc>
        <w:tc>
          <w:tcPr>
            <w:tcW w:w="2179" w:type="dxa"/>
            <w:shd w:val="clear" w:color="auto" w:fill="auto"/>
          </w:tcPr>
          <w:p w14:paraId="236188D3" w14:textId="3DBC4F99" w:rsidR="008D67B0" w:rsidRPr="008D67B0" w:rsidRDefault="008D67B0" w:rsidP="008D67B0">
            <w:pPr>
              <w:ind w:firstLine="0"/>
            </w:pPr>
            <w:r>
              <w:t>Hartnett</w:t>
            </w:r>
          </w:p>
        </w:tc>
        <w:tc>
          <w:tcPr>
            <w:tcW w:w="2180" w:type="dxa"/>
            <w:shd w:val="clear" w:color="auto" w:fill="auto"/>
          </w:tcPr>
          <w:p w14:paraId="6FCABCBF" w14:textId="7C4667B0" w:rsidR="008D67B0" w:rsidRPr="008D67B0" w:rsidRDefault="008D67B0" w:rsidP="008D67B0">
            <w:pPr>
              <w:ind w:firstLine="0"/>
            </w:pPr>
            <w:r>
              <w:t>Hayes</w:t>
            </w:r>
          </w:p>
        </w:tc>
      </w:tr>
      <w:tr w:rsidR="008D67B0" w:rsidRPr="008D67B0" w14:paraId="096FF77D" w14:textId="77777777" w:rsidTr="008D67B0">
        <w:tc>
          <w:tcPr>
            <w:tcW w:w="2179" w:type="dxa"/>
            <w:shd w:val="clear" w:color="auto" w:fill="auto"/>
          </w:tcPr>
          <w:p w14:paraId="5EAA8808" w14:textId="3404B33D" w:rsidR="008D67B0" w:rsidRPr="008D67B0" w:rsidRDefault="008D67B0" w:rsidP="008D67B0">
            <w:pPr>
              <w:ind w:firstLine="0"/>
            </w:pPr>
            <w:r>
              <w:t>Henderson-Myers</w:t>
            </w:r>
          </w:p>
        </w:tc>
        <w:tc>
          <w:tcPr>
            <w:tcW w:w="2179" w:type="dxa"/>
            <w:shd w:val="clear" w:color="auto" w:fill="auto"/>
          </w:tcPr>
          <w:p w14:paraId="4F317D36" w14:textId="335CFF02" w:rsidR="008D67B0" w:rsidRPr="008D67B0" w:rsidRDefault="008D67B0" w:rsidP="008D67B0">
            <w:pPr>
              <w:ind w:firstLine="0"/>
            </w:pPr>
            <w:r>
              <w:t>Herbkersman</w:t>
            </w:r>
          </w:p>
        </w:tc>
        <w:tc>
          <w:tcPr>
            <w:tcW w:w="2180" w:type="dxa"/>
            <w:shd w:val="clear" w:color="auto" w:fill="auto"/>
          </w:tcPr>
          <w:p w14:paraId="389D6672" w14:textId="11AFAD05" w:rsidR="008D67B0" w:rsidRPr="008D67B0" w:rsidRDefault="008D67B0" w:rsidP="008D67B0">
            <w:pPr>
              <w:ind w:firstLine="0"/>
            </w:pPr>
            <w:r>
              <w:t>Hewitt</w:t>
            </w:r>
          </w:p>
        </w:tc>
      </w:tr>
      <w:tr w:rsidR="008D67B0" w:rsidRPr="008D67B0" w14:paraId="45E6706D" w14:textId="77777777" w:rsidTr="008D67B0">
        <w:tc>
          <w:tcPr>
            <w:tcW w:w="2179" w:type="dxa"/>
            <w:shd w:val="clear" w:color="auto" w:fill="auto"/>
          </w:tcPr>
          <w:p w14:paraId="2776223F" w14:textId="1B8D62A0" w:rsidR="008D67B0" w:rsidRPr="008D67B0" w:rsidRDefault="008D67B0" w:rsidP="008D67B0">
            <w:pPr>
              <w:ind w:firstLine="0"/>
            </w:pPr>
            <w:r>
              <w:t>Hiott</w:t>
            </w:r>
          </w:p>
        </w:tc>
        <w:tc>
          <w:tcPr>
            <w:tcW w:w="2179" w:type="dxa"/>
            <w:shd w:val="clear" w:color="auto" w:fill="auto"/>
          </w:tcPr>
          <w:p w14:paraId="7A0C8853" w14:textId="1A0D4462" w:rsidR="008D67B0" w:rsidRPr="008D67B0" w:rsidRDefault="008D67B0" w:rsidP="008D67B0">
            <w:pPr>
              <w:ind w:firstLine="0"/>
            </w:pPr>
            <w:r>
              <w:t>Hosey</w:t>
            </w:r>
          </w:p>
        </w:tc>
        <w:tc>
          <w:tcPr>
            <w:tcW w:w="2180" w:type="dxa"/>
            <w:shd w:val="clear" w:color="auto" w:fill="auto"/>
          </w:tcPr>
          <w:p w14:paraId="4DD6D642" w14:textId="0A05162F" w:rsidR="008D67B0" w:rsidRPr="008D67B0" w:rsidRDefault="008D67B0" w:rsidP="008D67B0">
            <w:pPr>
              <w:ind w:firstLine="0"/>
            </w:pPr>
            <w:r>
              <w:t>Howard</w:t>
            </w:r>
          </w:p>
        </w:tc>
      </w:tr>
      <w:tr w:rsidR="008D67B0" w:rsidRPr="008D67B0" w14:paraId="78709B3C" w14:textId="77777777" w:rsidTr="008D67B0">
        <w:tc>
          <w:tcPr>
            <w:tcW w:w="2179" w:type="dxa"/>
            <w:shd w:val="clear" w:color="auto" w:fill="auto"/>
          </w:tcPr>
          <w:p w14:paraId="3473E642" w14:textId="0030AD7E" w:rsidR="008D67B0" w:rsidRPr="008D67B0" w:rsidRDefault="008D67B0" w:rsidP="008D67B0">
            <w:pPr>
              <w:ind w:firstLine="0"/>
            </w:pPr>
            <w:r>
              <w:t>Hyde</w:t>
            </w:r>
          </w:p>
        </w:tc>
        <w:tc>
          <w:tcPr>
            <w:tcW w:w="2179" w:type="dxa"/>
            <w:shd w:val="clear" w:color="auto" w:fill="auto"/>
          </w:tcPr>
          <w:p w14:paraId="5D553197" w14:textId="667C78E3" w:rsidR="008D67B0" w:rsidRPr="008D67B0" w:rsidRDefault="008D67B0" w:rsidP="008D67B0">
            <w:pPr>
              <w:ind w:firstLine="0"/>
            </w:pPr>
            <w:r>
              <w:t>Jefferson</w:t>
            </w:r>
          </w:p>
        </w:tc>
        <w:tc>
          <w:tcPr>
            <w:tcW w:w="2180" w:type="dxa"/>
            <w:shd w:val="clear" w:color="auto" w:fill="auto"/>
          </w:tcPr>
          <w:p w14:paraId="285C4FDD" w14:textId="50368C8F" w:rsidR="008D67B0" w:rsidRPr="008D67B0" w:rsidRDefault="008D67B0" w:rsidP="008D67B0">
            <w:pPr>
              <w:ind w:firstLine="0"/>
            </w:pPr>
            <w:r>
              <w:t>J. E. Johnson</w:t>
            </w:r>
          </w:p>
        </w:tc>
      </w:tr>
      <w:tr w:rsidR="008D67B0" w:rsidRPr="008D67B0" w14:paraId="1C845D61" w14:textId="77777777" w:rsidTr="008D67B0">
        <w:tc>
          <w:tcPr>
            <w:tcW w:w="2179" w:type="dxa"/>
            <w:shd w:val="clear" w:color="auto" w:fill="auto"/>
          </w:tcPr>
          <w:p w14:paraId="130057B8" w14:textId="57BB27FC" w:rsidR="008D67B0" w:rsidRPr="008D67B0" w:rsidRDefault="008D67B0" w:rsidP="008D67B0">
            <w:pPr>
              <w:ind w:firstLine="0"/>
            </w:pPr>
            <w:r>
              <w:t>J. L. Johnson</w:t>
            </w:r>
          </w:p>
        </w:tc>
        <w:tc>
          <w:tcPr>
            <w:tcW w:w="2179" w:type="dxa"/>
            <w:shd w:val="clear" w:color="auto" w:fill="auto"/>
          </w:tcPr>
          <w:p w14:paraId="0F31D855" w14:textId="41F9C6D0" w:rsidR="008D67B0" w:rsidRPr="008D67B0" w:rsidRDefault="008D67B0" w:rsidP="008D67B0">
            <w:pPr>
              <w:ind w:firstLine="0"/>
            </w:pPr>
            <w:r>
              <w:t>S. Jones</w:t>
            </w:r>
          </w:p>
        </w:tc>
        <w:tc>
          <w:tcPr>
            <w:tcW w:w="2180" w:type="dxa"/>
            <w:shd w:val="clear" w:color="auto" w:fill="auto"/>
          </w:tcPr>
          <w:p w14:paraId="0644E7FC" w14:textId="264CF25B" w:rsidR="008D67B0" w:rsidRPr="008D67B0" w:rsidRDefault="008D67B0" w:rsidP="008D67B0">
            <w:pPr>
              <w:ind w:firstLine="0"/>
            </w:pPr>
            <w:r>
              <w:t>W. Jones</w:t>
            </w:r>
          </w:p>
        </w:tc>
      </w:tr>
      <w:tr w:rsidR="008D67B0" w:rsidRPr="008D67B0" w14:paraId="64A496B8" w14:textId="77777777" w:rsidTr="008D67B0">
        <w:tc>
          <w:tcPr>
            <w:tcW w:w="2179" w:type="dxa"/>
            <w:shd w:val="clear" w:color="auto" w:fill="auto"/>
          </w:tcPr>
          <w:p w14:paraId="1CFF19DF" w14:textId="70FA49E6" w:rsidR="008D67B0" w:rsidRPr="008D67B0" w:rsidRDefault="008D67B0" w:rsidP="008D67B0">
            <w:pPr>
              <w:ind w:firstLine="0"/>
            </w:pPr>
            <w:r>
              <w:t>Jordan</w:t>
            </w:r>
          </w:p>
        </w:tc>
        <w:tc>
          <w:tcPr>
            <w:tcW w:w="2179" w:type="dxa"/>
            <w:shd w:val="clear" w:color="auto" w:fill="auto"/>
          </w:tcPr>
          <w:p w14:paraId="01904C5E" w14:textId="4CF1E946" w:rsidR="008D67B0" w:rsidRPr="008D67B0" w:rsidRDefault="008D67B0" w:rsidP="008D67B0">
            <w:pPr>
              <w:ind w:firstLine="0"/>
            </w:pPr>
            <w:r>
              <w:t>Kilmartin</w:t>
            </w:r>
          </w:p>
        </w:tc>
        <w:tc>
          <w:tcPr>
            <w:tcW w:w="2180" w:type="dxa"/>
            <w:shd w:val="clear" w:color="auto" w:fill="auto"/>
          </w:tcPr>
          <w:p w14:paraId="17CE6926" w14:textId="778F11D8" w:rsidR="008D67B0" w:rsidRPr="008D67B0" w:rsidRDefault="008D67B0" w:rsidP="008D67B0">
            <w:pPr>
              <w:ind w:firstLine="0"/>
            </w:pPr>
            <w:r>
              <w:t>King</w:t>
            </w:r>
          </w:p>
        </w:tc>
      </w:tr>
      <w:tr w:rsidR="008D67B0" w:rsidRPr="008D67B0" w14:paraId="7AB6B4FC" w14:textId="77777777" w:rsidTr="008D67B0">
        <w:tc>
          <w:tcPr>
            <w:tcW w:w="2179" w:type="dxa"/>
            <w:shd w:val="clear" w:color="auto" w:fill="auto"/>
          </w:tcPr>
          <w:p w14:paraId="1936F3DD" w14:textId="46AC8F7E" w:rsidR="008D67B0" w:rsidRPr="008D67B0" w:rsidRDefault="008D67B0" w:rsidP="008D67B0">
            <w:pPr>
              <w:ind w:firstLine="0"/>
            </w:pPr>
            <w:r>
              <w:t>Kirby</w:t>
            </w:r>
          </w:p>
        </w:tc>
        <w:tc>
          <w:tcPr>
            <w:tcW w:w="2179" w:type="dxa"/>
            <w:shd w:val="clear" w:color="auto" w:fill="auto"/>
          </w:tcPr>
          <w:p w14:paraId="6C362D5D" w14:textId="6509B0B5" w:rsidR="008D67B0" w:rsidRPr="008D67B0" w:rsidRDefault="008D67B0" w:rsidP="008D67B0">
            <w:pPr>
              <w:ind w:firstLine="0"/>
            </w:pPr>
            <w:r>
              <w:t>Landing</w:t>
            </w:r>
          </w:p>
        </w:tc>
        <w:tc>
          <w:tcPr>
            <w:tcW w:w="2180" w:type="dxa"/>
            <w:shd w:val="clear" w:color="auto" w:fill="auto"/>
          </w:tcPr>
          <w:p w14:paraId="75773EF2" w14:textId="3FCD0B16" w:rsidR="008D67B0" w:rsidRPr="008D67B0" w:rsidRDefault="008D67B0" w:rsidP="008D67B0">
            <w:pPr>
              <w:ind w:firstLine="0"/>
            </w:pPr>
            <w:r>
              <w:t>Lawson</w:t>
            </w:r>
          </w:p>
        </w:tc>
      </w:tr>
      <w:tr w:rsidR="008D67B0" w:rsidRPr="008D67B0" w14:paraId="2206DF3B" w14:textId="77777777" w:rsidTr="008D67B0">
        <w:tc>
          <w:tcPr>
            <w:tcW w:w="2179" w:type="dxa"/>
            <w:shd w:val="clear" w:color="auto" w:fill="auto"/>
          </w:tcPr>
          <w:p w14:paraId="4E4A171D" w14:textId="382F2415" w:rsidR="008D67B0" w:rsidRPr="008D67B0" w:rsidRDefault="008D67B0" w:rsidP="008D67B0">
            <w:pPr>
              <w:ind w:firstLine="0"/>
            </w:pPr>
            <w:r>
              <w:t>Leber</w:t>
            </w:r>
          </w:p>
        </w:tc>
        <w:tc>
          <w:tcPr>
            <w:tcW w:w="2179" w:type="dxa"/>
            <w:shd w:val="clear" w:color="auto" w:fill="auto"/>
          </w:tcPr>
          <w:p w14:paraId="0B659F36" w14:textId="03881259" w:rsidR="008D67B0" w:rsidRPr="008D67B0" w:rsidRDefault="008D67B0" w:rsidP="008D67B0">
            <w:pPr>
              <w:ind w:firstLine="0"/>
            </w:pPr>
            <w:r>
              <w:t>Ligon</w:t>
            </w:r>
          </w:p>
        </w:tc>
        <w:tc>
          <w:tcPr>
            <w:tcW w:w="2180" w:type="dxa"/>
            <w:shd w:val="clear" w:color="auto" w:fill="auto"/>
          </w:tcPr>
          <w:p w14:paraId="54998EC4" w14:textId="16349635" w:rsidR="008D67B0" w:rsidRPr="008D67B0" w:rsidRDefault="008D67B0" w:rsidP="008D67B0">
            <w:pPr>
              <w:ind w:firstLine="0"/>
            </w:pPr>
            <w:r>
              <w:t>Long</w:t>
            </w:r>
          </w:p>
        </w:tc>
      </w:tr>
      <w:tr w:rsidR="008D67B0" w:rsidRPr="008D67B0" w14:paraId="2BC95B41" w14:textId="77777777" w:rsidTr="008D67B0">
        <w:tc>
          <w:tcPr>
            <w:tcW w:w="2179" w:type="dxa"/>
            <w:shd w:val="clear" w:color="auto" w:fill="auto"/>
          </w:tcPr>
          <w:p w14:paraId="7CAE8EBB" w14:textId="7A7339BB" w:rsidR="008D67B0" w:rsidRPr="008D67B0" w:rsidRDefault="008D67B0" w:rsidP="008D67B0">
            <w:pPr>
              <w:ind w:firstLine="0"/>
            </w:pPr>
            <w:r>
              <w:t>Lowe</w:t>
            </w:r>
          </w:p>
        </w:tc>
        <w:tc>
          <w:tcPr>
            <w:tcW w:w="2179" w:type="dxa"/>
            <w:shd w:val="clear" w:color="auto" w:fill="auto"/>
          </w:tcPr>
          <w:p w14:paraId="4FA693E5" w14:textId="317AA9E7" w:rsidR="008D67B0" w:rsidRPr="008D67B0" w:rsidRDefault="008D67B0" w:rsidP="008D67B0">
            <w:pPr>
              <w:ind w:firstLine="0"/>
            </w:pPr>
            <w:r>
              <w:t>Magnuson</w:t>
            </w:r>
          </w:p>
        </w:tc>
        <w:tc>
          <w:tcPr>
            <w:tcW w:w="2180" w:type="dxa"/>
            <w:shd w:val="clear" w:color="auto" w:fill="auto"/>
          </w:tcPr>
          <w:p w14:paraId="44848AB0" w14:textId="49D4DD35" w:rsidR="008D67B0" w:rsidRPr="008D67B0" w:rsidRDefault="008D67B0" w:rsidP="008D67B0">
            <w:pPr>
              <w:ind w:firstLine="0"/>
            </w:pPr>
            <w:r>
              <w:t>May</w:t>
            </w:r>
          </w:p>
        </w:tc>
      </w:tr>
      <w:tr w:rsidR="008D67B0" w:rsidRPr="008D67B0" w14:paraId="399F6995" w14:textId="77777777" w:rsidTr="008D67B0">
        <w:tc>
          <w:tcPr>
            <w:tcW w:w="2179" w:type="dxa"/>
            <w:shd w:val="clear" w:color="auto" w:fill="auto"/>
          </w:tcPr>
          <w:p w14:paraId="66BE93DE" w14:textId="06370F60" w:rsidR="008D67B0" w:rsidRPr="008D67B0" w:rsidRDefault="008D67B0" w:rsidP="008D67B0">
            <w:pPr>
              <w:ind w:firstLine="0"/>
            </w:pPr>
            <w:r>
              <w:t>McCabe</w:t>
            </w:r>
          </w:p>
        </w:tc>
        <w:tc>
          <w:tcPr>
            <w:tcW w:w="2179" w:type="dxa"/>
            <w:shd w:val="clear" w:color="auto" w:fill="auto"/>
          </w:tcPr>
          <w:p w14:paraId="383BA1E3" w14:textId="0955968B" w:rsidR="008D67B0" w:rsidRPr="008D67B0" w:rsidRDefault="008D67B0" w:rsidP="008D67B0">
            <w:pPr>
              <w:ind w:firstLine="0"/>
            </w:pPr>
            <w:r>
              <w:t>McCravy</w:t>
            </w:r>
          </w:p>
        </w:tc>
        <w:tc>
          <w:tcPr>
            <w:tcW w:w="2180" w:type="dxa"/>
            <w:shd w:val="clear" w:color="auto" w:fill="auto"/>
          </w:tcPr>
          <w:p w14:paraId="62BE4D11" w14:textId="337CFC9B" w:rsidR="008D67B0" w:rsidRPr="008D67B0" w:rsidRDefault="008D67B0" w:rsidP="008D67B0">
            <w:pPr>
              <w:ind w:firstLine="0"/>
            </w:pPr>
            <w:r>
              <w:t>McDaniel</w:t>
            </w:r>
          </w:p>
        </w:tc>
      </w:tr>
      <w:tr w:rsidR="008D67B0" w:rsidRPr="008D67B0" w14:paraId="33C21C11" w14:textId="77777777" w:rsidTr="008D67B0">
        <w:tc>
          <w:tcPr>
            <w:tcW w:w="2179" w:type="dxa"/>
            <w:shd w:val="clear" w:color="auto" w:fill="auto"/>
          </w:tcPr>
          <w:p w14:paraId="33A23BE4" w14:textId="5CF3A34B" w:rsidR="008D67B0" w:rsidRPr="008D67B0" w:rsidRDefault="008D67B0" w:rsidP="008D67B0">
            <w:pPr>
              <w:ind w:firstLine="0"/>
            </w:pPr>
            <w:r>
              <w:t>McGinnis</w:t>
            </w:r>
          </w:p>
        </w:tc>
        <w:tc>
          <w:tcPr>
            <w:tcW w:w="2179" w:type="dxa"/>
            <w:shd w:val="clear" w:color="auto" w:fill="auto"/>
          </w:tcPr>
          <w:p w14:paraId="71E06D98" w14:textId="09CC5E0C" w:rsidR="008D67B0" w:rsidRPr="008D67B0" w:rsidRDefault="008D67B0" w:rsidP="008D67B0">
            <w:pPr>
              <w:ind w:firstLine="0"/>
            </w:pPr>
            <w:r>
              <w:t>Mitchell</w:t>
            </w:r>
          </w:p>
        </w:tc>
        <w:tc>
          <w:tcPr>
            <w:tcW w:w="2180" w:type="dxa"/>
            <w:shd w:val="clear" w:color="auto" w:fill="auto"/>
          </w:tcPr>
          <w:p w14:paraId="49D96345" w14:textId="0040B81F" w:rsidR="008D67B0" w:rsidRPr="008D67B0" w:rsidRDefault="008D67B0" w:rsidP="008D67B0">
            <w:pPr>
              <w:ind w:firstLine="0"/>
            </w:pPr>
            <w:r>
              <w:t>J. Moore</w:t>
            </w:r>
          </w:p>
        </w:tc>
      </w:tr>
      <w:tr w:rsidR="008D67B0" w:rsidRPr="008D67B0" w14:paraId="19A04ECE" w14:textId="77777777" w:rsidTr="008D67B0">
        <w:tc>
          <w:tcPr>
            <w:tcW w:w="2179" w:type="dxa"/>
            <w:shd w:val="clear" w:color="auto" w:fill="auto"/>
          </w:tcPr>
          <w:p w14:paraId="38BB9563" w14:textId="4DE434DC" w:rsidR="008D67B0" w:rsidRPr="008D67B0" w:rsidRDefault="008D67B0" w:rsidP="008D67B0">
            <w:pPr>
              <w:ind w:firstLine="0"/>
            </w:pPr>
            <w:r>
              <w:t>T. Moore</w:t>
            </w:r>
          </w:p>
        </w:tc>
        <w:tc>
          <w:tcPr>
            <w:tcW w:w="2179" w:type="dxa"/>
            <w:shd w:val="clear" w:color="auto" w:fill="auto"/>
          </w:tcPr>
          <w:p w14:paraId="0F5ECF4F" w14:textId="46CCAD38" w:rsidR="008D67B0" w:rsidRPr="008D67B0" w:rsidRDefault="008D67B0" w:rsidP="008D67B0">
            <w:pPr>
              <w:ind w:firstLine="0"/>
            </w:pPr>
            <w:r>
              <w:t>A. M. Morgan</w:t>
            </w:r>
          </w:p>
        </w:tc>
        <w:tc>
          <w:tcPr>
            <w:tcW w:w="2180" w:type="dxa"/>
            <w:shd w:val="clear" w:color="auto" w:fill="auto"/>
          </w:tcPr>
          <w:p w14:paraId="4343C318" w14:textId="351E28A4" w:rsidR="008D67B0" w:rsidRPr="008D67B0" w:rsidRDefault="008D67B0" w:rsidP="008D67B0">
            <w:pPr>
              <w:ind w:firstLine="0"/>
            </w:pPr>
            <w:r>
              <w:t>T. A. Morgan</w:t>
            </w:r>
          </w:p>
        </w:tc>
      </w:tr>
      <w:tr w:rsidR="008D67B0" w:rsidRPr="008D67B0" w14:paraId="3B23C946" w14:textId="77777777" w:rsidTr="008D67B0">
        <w:tc>
          <w:tcPr>
            <w:tcW w:w="2179" w:type="dxa"/>
            <w:shd w:val="clear" w:color="auto" w:fill="auto"/>
          </w:tcPr>
          <w:p w14:paraId="35FBFB92" w14:textId="6109F99D" w:rsidR="008D67B0" w:rsidRPr="008D67B0" w:rsidRDefault="008D67B0" w:rsidP="008D67B0">
            <w:pPr>
              <w:ind w:firstLine="0"/>
            </w:pPr>
            <w:r>
              <w:t>Moss</w:t>
            </w:r>
          </w:p>
        </w:tc>
        <w:tc>
          <w:tcPr>
            <w:tcW w:w="2179" w:type="dxa"/>
            <w:shd w:val="clear" w:color="auto" w:fill="auto"/>
          </w:tcPr>
          <w:p w14:paraId="1EEED580" w14:textId="56B9D44D" w:rsidR="008D67B0" w:rsidRPr="008D67B0" w:rsidRDefault="008D67B0" w:rsidP="008D67B0">
            <w:pPr>
              <w:ind w:firstLine="0"/>
            </w:pPr>
            <w:r>
              <w:t>Murphy</w:t>
            </w:r>
          </w:p>
        </w:tc>
        <w:tc>
          <w:tcPr>
            <w:tcW w:w="2180" w:type="dxa"/>
            <w:shd w:val="clear" w:color="auto" w:fill="auto"/>
          </w:tcPr>
          <w:p w14:paraId="4B815196" w14:textId="321266C4" w:rsidR="008D67B0" w:rsidRPr="008D67B0" w:rsidRDefault="008D67B0" w:rsidP="008D67B0">
            <w:pPr>
              <w:ind w:firstLine="0"/>
            </w:pPr>
            <w:r>
              <w:t>Neese</w:t>
            </w:r>
          </w:p>
        </w:tc>
      </w:tr>
      <w:tr w:rsidR="008D67B0" w:rsidRPr="008D67B0" w14:paraId="57078534" w14:textId="77777777" w:rsidTr="008D67B0">
        <w:tc>
          <w:tcPr>
            <w:tcW w:w="2179" w:type="dxa"/>
            <w:shd w:val="clear" w:color="auto" w:fill="auto"/>
          </w:tcPr>
          <w:p w14:paraId="66ED5DD7" w14:textId="06FD2A0C" w:rsidR="008D67B0" w:rsidRPr="008D67B0" w:rsidRDefault="008D67B0" w:rsidP="008D67B0">
            <w:pPr>
              <w:ind w:firstLine="0"/>
            </w:pPr>
            <w:r>
              <w:t>B. Newton</w:t>
            </w:r>
          </w:p>
        </w:tc>
        <w:tc>
          <w:tcPr>
            <w:tcW w:w="2179" w:type="dxa"/>
            <w:shd w:val="clear" w:color="auto" w:fill="auto"/>
          </w:tcPr>
          <w:p w14:paraId="3B35F206" w14:textId="3942D4B8" w:rsidR="008D67B0" w:rsidRPr="008D67B0" w:rsidRDefault="008D67B0" w:rsidP="008D67B0">
            <w:pPr>
              <w:ind w:firstLine="0"/>
            </w:pPr>
            <w:r>
              <w:t>W. Newton</w:t>
            </w:r>
          </w:p>
        </w:tc>
        <w:tc>
          <w:tcPr>
            <w:tcW w:w="2180" w:type="dxa"/>
            <w:shd w:val="clear" w:color="auto" w:fill="auto"/>
          </w:tcPr>
          <w:p w14:paraId="1F929FC1" w14:textId="53E75FD3" w:rsidR="008D67B0" w:rsidRPr="008D67B0" w:rsidRDefault="008D67B0" w:rsidP="008D67B0">
            <w:pPr>
              <w:ind w:firstLine="0"/>
            </w:pPr>
            <w:r>
              <w:t>Nutt</w:t>
            </w:r>
          </w:p>
        </w:tc>
      </w:tr>
      <w:tr w:rsidR="008D67B0" w:rsidRPr="008D67B0" w14:paraId="62AB3973" w14:textId="77777777" w:rsidTr="008D67B0">
        <w:tc>
          <w:tcPr>
            <w:tcW w:w="2179" w:type="dxa"/>
            <w:shd w:val="clear" w:color="auto" w:fill="auto"/>
          </w:tcPr>
          <w:p w14:paraId="568E10C7" w14:textId="6E53F858" w:rsidR="008D67B0" w:rsidRPr="008D67B0" w:rsidRDefault="008D67B0" w:rsidP="008D67B0">
            <w:pPr>
              <w:ind w:firstLine="0"/>
            </w:pPr>
            <w:r>
              <w:t>O'Neal</w:t>
            </w:r>
          </w:p>
        </w:tc>
        <w:tc>
          <w:tcPr>
            <w:tcW w:w="2179" w:type="dxa"/>
            <w:shd w:val="clear" w:color="auto" w:fill="auto"/>
          </w:tcPr>
          <w:p w14:paraId="232689EC" w14:textId="266B27E1" w:rsidR="008D67B0" w:rsidRPr="008D67B0" w:rsidRDefault="008D67B0" w:rsidP="008D67B0">
            <w:pPr>
              <w:ind w:firstLine="0"/>
            </w:pPr>
            <w:r>
              <w:t>Oremus</w:t>
            </w:r>
          </w:p>
        </w:tc>
        <w:tc>
          <w:tcPr>
            <w:tcW w:w="2180" w:type="dxa"/>
            <w:shd w:val="clear" w:color="auto" w:fill="auto"/>
          </w:tcPr>
          <w:p w14:paraId="1885DE3B" w14:textId="77E5A964" w:rsidR="008D67B0" w:rsidRPr="008D67B0" w:rsidRDefault="008D67B0" w:rsidP="008D67B0">
            <w:pPr>
              <w:ind w:firstLine="0"/>
            </w:pPr>
            <w:r>
              <w:t>Ott</w:t>
            </w:r>
          </w:p>
        </w:tc>
      </w:tr>
      <w:tr w:rsidR="008D67B0" w:rsidRPr="008D67B0" w14:paraId="6C04E3FC" w14:textId="77777777" w:rsidTr="008D67B0">
        <w:tc>
          <w:tcPr>
            <w:tcW w:w="2179" w:type="dxa"/>
            <w:shd w:val="clear" w:color="auto" w:fill="auto"/>
          </w:tcPr>
          <w:p w14:paraId="5DC7DD92" w14:textId="40A06C8C" w:rsidR="008D67B0" w:rsidRPr="008D67B0" w:rsidRDefault="008D67B0" w:rsidP="008D67B0">
            <w:pPr>
              <w:ind w:firstLine="0"/>
            </w:pPr>
            <w:r>
              <w:t>Pace</w:t>
            </w:r>
          </w:p>
        </w:tc>
        <w:tc>
          <w:tcPr>
            <w:tcW w:w="2179" w:type="dxa"/>
            <w:shd w:val="clear" w:color="auto" w:fill="auto"/>
          </w:tcPr>
          <w:p w14:paraId="578C205A" w14:textId="6570FD37" w:rsidR="008D67B0" w:rsidRPr="008D67B0" w:rsidRDefault="008D67B0" w:rsidP="008D67B0">
            <w:pPr>
              <w:ind w:firstLine="0"/>
            </w:pPr>
            <w:r>
              <w:t>Pedalino</w:t>
            </w:r>
          </w:p>
        </w:tc>
        <w:tc>
          <w:tcPr>
            <w:tcW w:w="2180" w:type="dxa"/>
            <w:shd w:val="clear" w:color="auto" w:fill="auto"/>
          </w:tcPr>
          <w:p w14:paraId="35C1EF44" w14:textId="3AAF1653" w:rsidR="008D67B0" w:rsidRPr="008D67B0" w:rsidRDefault="008D67B0" w:rsidP="008D67B0">
            <w:pPr>
              <w:ind w:firstLine="0"/>
            </w:pPr>
            <w:r>
              <w:t>Pendarvis</w:t>
            </w:r>
          </w:p>
        </w:tc>
      </w:tr>
      <w:tr w:rsidR="008D67B0" w:rsidRPr="008D67B0" w14:paraId="7E5873E9" w14:textId="77777777" w:rsidTr="008D67B0">
        <w:tc>
          <w:tcPr>
            <w:tcW w:w="2179" w:type="dxa"/>
            <w:shd w:val="clear" w:color="auto" w:fill="auto"/>
          </w:tcPr>
          <w:p w14:paraId="12AB240D" w14:textId="69F844D8" w:rsidR="008D67B0" w:rsidRPr="008D67B0" w:rsidRDefault="008D67B0" w:rsidP="008D67B0">
            <w:pPr>
              <w:ind w:firstLine="0"/>
            </w:pPr>
            <w:r>
              <w:t>Pope</w:t>
            </w:r>
          </w:p>
        </w:tc>
        <w:tc>
          <w:tcPr>
            <w:tcW w:w="2179" w:type="dxa"/>
            <w:shd w:val="clear" w:color="auto" w:fill="auto"/>
          </w:tcPr>
          <w:p w14:paraId="4A92B09B" w14:textId="7475F260" w:rsidR="008D67B0" w:rsidRPr="008D67B0" w:rsidRDefault="008D67B0" w:rsidP="008D67B0">
            <w:pPr>
              <w:ind w:firstLine="0"/>
            </w:pPr>
            <w:r>
              <w:t>Rivers</w:t>
            </w:r>
          </w:p>
        </w:tc>
        <w:tc>
          <w:tcPr>
            <w:tcW w:w="2180" w:type="dxa"/>
            <w:shd w:val="clear" w:color="auto" w:fill="auto"/>
          </w:tcPr>
          <w:p w14:paraId="788E18C0" w14:textId="6BE039E5" w:rsidR="008D67B0" w:rsidRPr="008D67B0" w:rsidRDefault="008D67B0" w:rsidP="008D67B0">
            <w:pPr>
              <w:ind w:firstLine="0"/>
            </w:pPr>
            <w:r>
              <w:t>Robbins</w:t>
            </w:r>
          </w:p>
        </w:tc>
      </w:tr>
      <w:tr w:rsidR="008D67B0" w:rsidRPr="008D67B0" w14:paraId="73224D8C" w14:textId="77777777" w:rsidTr="008D67B0">
        <w:tc>
          <w:tcPr>
            <w:tcW w:w="2179" w:type="dxa"/>
            <w:shd w:val="clear" w:color="auto" w:fill="auto"/>
          </w:tcPr>
          <w:p w14:paraId="22639CB8" w14:textId="1419EB1F" w:rsidR="008D67B0" w:rsidRPr="008D67B0" w:rsidRDefault="008D67B0" w:rsidP="008D67B0">
            <w:pPr>
              <w:ind w:firstLine="0"/>
            </w:pPr>
            <w:r>
              <w:t>Rose</w:t>
            </w:r>
          </w:p>
        </w:tc>
        <w:tc>
          <w:tcPr>
            <w:tcW w:w="2179" w:type="dxa"/>
            <w:shd w:val="clear" w:color="auto" w:fill="auto"/>
          </w:tcPr>
          <w:p w14:paraId="6280080C" w14:textId="415DD183" w:rsidR="008D67B0" w:rsidRPr="008D67B0" w:rsidRDefault="008D67B0" w:rsidP="008D67B0">
            <w:pPr>
              <w:ind w:firstLine="0"/>
            </w:pPr>
            <w:r>
              <w:t>Rutherford</w:t>
            </w:r>
          </w:p>
        </w:tc>
        <w:tc>
          <w:tcPr>
            <w:tcW w:w="2180" w:type="dxa"/>
            <w:shd w:val="clear" w:color="auto" w:fill="auto"/>
          </w:tcPr>
          <w:p w14:paraId="64C19FF4" w14:textId="473B72D8" w:rsidR="008D67B0" w:rsidRPr="008D67B0" w:rsidRDefault="008D67B0" w:rsidP="008D67B0">
            <w:pPr>
              <w:ind w:firstLine="0"/>
            </w:pPr>
            <w:r>
              <w:t>Sandifer</w:t>
            </w:r>
          </w:p>
        </w:tc>
      </w:tr>
      <w:tr w:rsidR="008D67B0" w:rsidRPr="008D67B0" w14:paraId="45DCD2D4" w14:textId="77777777" w:rsidTr="008D67B0">
        <w:tc>
          <w:tcPr>
            <w:tcW w:w="2179" w:type="dxa"/>
            <w:shd w:val="clear" w:color="auto" w:fill="auto"/>
          </w:tcPr>
          <w:p w14:paraId="0605E202" w14:textId="4EB1A3A8" w:rsidR="008D67B0" w:rsidRPr="008D67B0" w:rsidRDefault="008D67B0" w:rsidP="008D67B0">
            <w:pPr>
              <w:ind w:firstLine="0"/>
            </w:pPr>
            <w:r>
              <w:t>Schuessler</w:t>
            </w:r>
          </w:p>
        </w:tc>
        <w:tc>
          <w:tcPr>
            <w:tcW w:w="2179" w:type="dxa"/>
            <w:shd w:val="clear" w:color="auto" w:fill="auto"/>
          </w:tcPr>
          <w:p w14:paraId="2ABC1ACE" w14:textId="0FE0400C" w:rsidR="008D67B0" w:rsidRPr="008D67B0" w:rsidRDefault="008D67B0" w:rsidP="008D67B0">
            <w:pPr>
              <w:ind w:firstLine="0"/>
            </w:pPr>
            <w:r>
              <w:t>Sessions</w:t>
            </w:r>
          </w:p>
        </w:tc>
        <w:tc>
          <w:tcPr>
            <w:tcW w:w="2180" w:type="dxa"/>
            <w:shd w:val="clear" w:color="auto" w:fill="auto"/>
          </w:tcPr>
          <w:p w14:paraId="0D5D0D88" w14:textId="2905C1EF" w:rsidR="008D67B0" w:rsidRPr="008D67B0" w:rsidRDefault="008D67B0" w:rsidP="008D67B0">
            <w:pPr>
              <w:ind w:firstLine="0"/>
            </w:pPr>
            <w:r>
              <w:t>G. M. Smith</w:t>
            </w:r>
          </w:p>
        </w:tc>
      </w:tr>
      <w:tr w:rsidR="008D67B0" w:rsidRPr="008D67B0" w14:paraId="1325D890" w14:textId="77777777" w:rsidTr="008D67B0">
        <w:tc>
          <w:tcPr>
            <w:tcW w:w="2179" w:type="dxa"/>
            <w:shd w:val="clear" w:color="auto" w:fill="auto"/>
          </w:tcPr>
          <w:p w14:paraId="4390E03D" w14:textId="5CEDC2CB" w:rsidR="008D67B0" w:rsidRPr="008D67B0" w:rsidRDefault="008D67B0" w:rsidP="008D67B0">
            <w:pPr>
              <w:ind w:firstLine="0"/>
            </w:pPr>
            <w:r>
              <w:t>M. M. Smith</w:t>
            </w:r>
          </w:p>
        </w:tc>
        <w:tc>
          <w:tcPr>
            <w:tcW w:w="2179" w:type="dxa"/>
            <w:shd w:val="clear" w:color="auto" w:fill="auto"/>
          </w:tcPr>
          <w:p w14:paraId="27F75A1B" w14:textId="2856BED6" w:rsidR="008D67B0" w:rsidRPr="008D67B0" w:rsidRDefault="008D67B0" w:rsidP="008D67B0">
            <w:pPr>
              <w:ind w:firstLine="0"/>
            </w:pPr>
            <w:r>
              <w:t>Stavrinakis</w:t>
            </w:r>
          </w:p>
        </w:tc>
        <w:tc>
          <w:tcPr>
            <w:tcW w:w="2180" w:type="dxa"/>
            <w:shd w:val="clear" w:color="auto" w:fill="auto"/>
          </w:tcPr>
          <w:p w14:paraId="57487E65" w14:textId="22E3F076" w:rsidR="008D67B0" w:rsidRPr="008D67B0" w:rsidRDefault="008D67B0" w:rsidP="008D67B0">
            <w:pPr>
              <w:ind w:firstLine="0"/>
            </w:pPr>
            <w:r>
              <w:t>Taylor</w:t>
            </w:r>
          </w:p>
        </w:tc>
      </w:tr>
      <w:tr w:rsidR="008D67B0" w:rsidRPr="008D67B0" w14:paraId="65242E36" w14:textId="77777777" w:rsidTr="008D67B0">
        <w:tc>
          <w:tcPr>
            <w:tcW w:w="2179" w:type="dxa"/>
            <w:shd w:val="clear" w:color="auto" w:fill="auto"/>
          </w:tcPr>
          <w:p w14:paraId="2DF1C70F" w14:textId="1D8C94BE" w:rsidR="008D67B0" w:rsidRPr="008D67B0" w:rsidRDefault="008D67B0" w:rsidP="008D67B0">
            <w:pPr>
              <w:ind w:firstLine="0"/>
            </w:pPr>
            <w:r>
              <w:t>Thayer</w:t>
            </w:r>
          </w:p>
        </w:tc>
        <w:tc>
          <w:tcPr>
            <w:tcW w:w="2179" w:type="dxa"/>
            <w:shd w:val="clear" w:color="auto" w:fill="auto"/>
          </w:tcPr>
          <w:p w14:paraId="2F6E4D83" w14:textId="35330781" w:rsidR="008D67B0" w:rsidRPr="008D67B0" w:rsidRDefault="008D67B0" w:rsidP="008D67B0">
            <w:pPr>
              <w:ind w:firstLine="0"/>
            </w:pPr>
            <w:r>
              <w:t>Thigpen</w:t>
            </w:r>
          </w:p>
        </w:tc>
        <w:tc>
          <w:tcPr>
            <w:tcW w:w="2180" w:type="dxa"/>
            <w:shd w:val="clear" w:color="auto" w:fill="auto"/>
          </w:tcPr>
          <w:p w14:paraId="35A063DF" w14:textId="01B3A879" w:rsidR="008D67B0" w:rsidRPr="008D67B0" w:rsidRDefault="008D67B0" w:rsidP="008D67B0">
            <w:pPr>
              <w:ind w:firstLine="0"/>
            </w:pPr>
            <w:r>
              <w:t>Vaughan</w:t>
            </w:r>
          </w:p>
        </w:tc>
      </w:tr>
      <w:tr w:rsidR="008D67B0" w:rsidRPr="008D67B0" w14:paraId="68E4C484" w14:textId="77777777" w:rsidTr="008D67B0">
        <w:tc>
          <w:tcPr>
            <w:tcW w:w="2179" w:type="dxa"/>
            <w:shd w:val="clear" w:color="auto" w:fill="auto"/>
          </w:tcPr>
          <w:p w14:paraId="380DC368" w14:textId="6452DDCE" w:rsidR="008D67B0" w:rsidRPr="008D67B0" w:rsidRDefault="008D67B0" w:rsidP="008D67B0">
            <w:pPr>
              <w:ind w:firstLine="0"/>
            </w:pPr>
            <w:r>
              <w:t>Weeks</w:t>
            </w:r>
          </w:p>
        </w:tc>
        <w:tc>
          <w:tcPr>
            <w:tcW w:w="2179" w:type="dxa"/>
            <w:shd w:val="clear" w:color="auto" w:fill="auto"/>
          </w:tcPr>
          <w:p w14:paraId="030E34F1" w14:textId="5A141C5A" w:rsidR="008D67B0" w:rsidRPr="008D67B0" w:rsidRDefault="008D67B0" w:rsidP="008D67B0">
            <w:pPr>
              <w:ind w:firstLine="0"/>
            </w:pPr>
            <w:r>
              <w:t>Wetmore</w:t>
            </w:r>
          </w:p>
        </w:tc>
        <w:tc>
          <w:tcPr>
            <w:tcW w:w="2180" w:type="dxa"/>
            <w:shd w:val="clear" w:color="auto" w:fill="auto"/>
          </w:tcPr>
          <w:p w14:paraId="5311B1F4" w14:textId="5090847B" w:rsidR="008D67B0" w:rsidRPr="008D67B0" w:rsidRDefault="008D67B0" w:rsidP="008D67B0">
            <w:pPr>
              <w:ind w:firstLine="0"/>
            </w:pPr>
            <w:r>
              <w:t>Wheeler</w:t>
            </w:r>
          </w:p>
        </w:tc>
      </w:tr>
      <w:tr w:rsidR="008D67B0" w:rsidRPr="008D67B0" w14:paraId="73972791" w14:textId="77777777" w:rsidTr="008D67B0">
        <w:tc>
          <w:tcPr>
            <w:tcW w:w="2179" w:type="dxa"/>
            <w:shd w:val="clear" w:color="auto" w:fill="auto"/>
          </w:tcPr>
          <w:p w14:paraId="2B53FBDB" w14:textId="53375014" w:rsidR="008D67B0" w:rsidRPr="008D67B0" w:rsidRDefault="008D67B0" w:rsidP="008D67B0">
            <w:pPr>
              <w:keepNext/>
              <w:ind w:firstLine="0"/>
            </w:pPr>
            <w:r>
              <w:t>White</w:t>
            </w:r>
          </w:p>
        </w:tc>
        <w:tc>
          <w:tcPr>
            <w:tcW w:w="2179" w:type="dxa"/>
            <w:shd w:val="clear" w:color="auto" w:fill="auto"/>
          </w:tcPr>
          <w:p w14:paraId="4FF1DCB8" w14:textId="0C07F09A" w:rsidR="008D67B0" w:rsidRPr="008D67B0" w:rsidRDefault="008D67B0" w:rsidP="008D67B0">
            <w:pPr>
              <w:keepNext/>
              <w:ind w:firstLine="0"/>
            </w:pPr>
            <w:r>
              <w:t>Whitmire</w:t>
            </w:r>
          </w:p>
        </w:tc>
        <w:tc>
          <w:tcPr>
            <w:tcW w:w="2180" w:type="dxa"/>
            <w:shd w:val="clear" w:color="auto" w:fill="auto"/>
          </w:tcPr>
          <w:p w14:paraId="0CAD68B9" w14:textId="27A5F58D" w:rsidR="008D67B0" w:rsidRPr="008D67B0" w:rsidRDefault="008D67B0" w:rsidP="008D67B0">
            <w:pPr>
              <w:keepNext/>
              <w:ind w:firstLine="0"/>
            </w:pPr>
            <w:r>
              <w:t>Williams</w:t>
            </w:r>
          </w:p>
        </w:tc>
      </w:tr>
      <w:tr w:rsidR="008D67B0" w:rsidRPr="008D67B0" w14:paraId="10ABEAE3" w14:textId="77777777" w:rsidTr="008D67B0">
        <w:tc>
          <w:tcPr>
            <w:tcW w:w="2179" w:type="dxa"/>
            <w:shd w:val="clear" w:color="auto" w:fill="auto"/>
          </w:tcPr>
          <w:p w14:paraId="08D5E5E2" w14:textId="24C9DF24" w:rsidR="008D67B0" w:rsidRPr="008D67B0" w:rsidRDefault="008D67B0" w:rsidP="008D67B0">
            <w:pPr>
              <w:keepNext/>
              <w:ind w:firstLine="0"/>
            </w:pPr>
            <w:r>
              <w:t>Willis</w:t>
            </w:r>
          </w:p>
        </w:tc>
        <w:tc>
          <w:tcPr>
            <w:tcW w:w="2179" w:type="dxa"/>
            <w:shd w:val="clear" w:color="auto" w:fill="auto"/>
          </w:tcPr>
          <w:p w14:paraId="10E0BA7D" w14:textId="6F823567" w:rsidR="008D67B0" w:rsidRPr="008D67B0" w:rsidRDefault="008D67B0" w:rsidP="008D67B0">
            <w:pPr>
              <w:keepNext/>
              <w:ind w:firstLine="0"/>
            </w:pPr>
            <w:r>
              <w:t>Wooten</w:t>
            </w:r>
          </w:p>
        </w:tc>
        <w:tc>
          <w:tcPr>
            <w:tcW w:w="2180" w:type="dxa"/>
            <w:shd w:val="clear" w:color="auto" w:fill="auto"/>
          </w:tcPr>
          <w:p w14:paraId="185F0768" w14:textId="71479BA3" w:rsidR="008D67B0" w:rsidRPr="008D67B0" w:rsidRDefault="008D67B0" w:rsidP="008D67B0">
            <w:pPr>
              <w:keepNext/>
              <w:ind w:firstLine="0"/>
            </w:pPr>
            <w:r>
              <w:t>Yow</w:t>
            </w:r>
          </w:p>
        </w:tc>
      </w:tr>
    </w:tbl>
    <w:p w14:paraId="7923AB45" w14:textId="77777777" w:rsidR="008D67B0" w:rsidRDefault="008D67B0" w:rsidP="008D67B0"/>
    <w:p w14:paraId="37D9A306" w14:textId="686E77B1" w:rsidR="008D67B0" w:rsidRDefault="008D67B0" w:rsidP="008D67B0">
      <w:pPr>
        <w:jc w:val="center"/>
        <w:rPr>
          <w:b/>
        </w:rPr>
      </w:pPr>
      <w:r w:rsidRPr="008D67B0">
        <w:rPr>
          <w:b/>
        </w:rPr>
        <w:t>Total--117</w:t>
      </w:r>
    </w:p>
    <w:p w14:paraId="279AF5B7" w14:textId="77777777" w:rsidR="008D67B0" w:rsidRDefault="008D67B0" w:rsidP="008D67B0">
      <w:pPr>
        <w:jc w:val="center"/>
        <w:rPr>
          <w:b/>
        </w:rPr>
      </w:pPr>
    </w:p>
    <w:p w14:paraId="2321046F" w14:textId="77777777" w:rsidR="008D67B0" w:rsidRDefault="008D67B0" w:rsidP="008D67B0">
      <w:pPr>
        <w:ind w:firstLine="0"/>
      </w:pPr>
      <w:r w:rsidRPr="008D67B0">
        <w:t xml:space="preserve"> </w:t>
      </w:r>
      <w:r>
        <w:t>Those who voted in the negative are:</w:t>
      </w:r>
    </w:p>
    <w:p w14:paraId="74E6A3FA" w14:textId="77777777" w:rsidR="008D67B0" w:rsidRDefault="008D67B0" w:rsidP="008D67B0"/>
    <w:p w14:paraId="500F6AD8" w14:textId="77777777" w:rsidR="008D67B0" w:rsidRDefault="008D67B0" w:rsidP="008D67B0">
      <w:pPr>
        <w:jc w:val="center"/>
        <w:rPr>
          <w:b/>
        </w:rPr>
      </w:pPr>
      <w:r w:rsidRPr="008D67B0">
        <w:rPr>
          <w:b/>
        </w:rPr>
        <w:t>Total--0</w:t>
      </w:r>
    </w:p>
    <w:p w14:paraId="7005054B" w14:textId="7A82C325" w:rsidR="008D67B0" w:rsidRDefault="008D67B0" w:rsidP="008D67B0">
      <w:pPr>
        <w:jc w:val="center"/>
        <w:rPr>
          <w:b/>
        </w:rPr>
      </w:pPr>
    </w:p>
    <w:p w14:paraId="75744C92" w14:textId="77777777" w:rsidR="008D67B0" w:rsidRDefault="008D67B0" w:rsidP="008D67B0">
      <w:r>
        <w:t>So, the Bill, as amended, was read the second time and ordered to third reading.</w:t>
      </w:r>
    </w:p>
    <w:p w14:paraId="367C72B8" w14:textId="77777777" w:rsidR="008D67B0" w:rsidRDefault="008D67B0" w:rsidP="008D67B0"/>
    <w:p w14:paraId="2CCF5F7E" w14:textId="514E4224" w:rsidR="008D67B0" w:rsidRDefault="008D67B0" w:rsidP="008D67B0">
      <w:pPr>
        <w:keepNext/>
        <w:jc w:val="center"/>
        <w:rPr>
          <w:b/>
        </w:rPr>
      </w:pPr>
      <w:r w:rsidRPr="008D67B0">
        <w:rPr>
          <w:b/>
        </w:rPr>
        <w:t>H. 4869--AMENDED AND ORDERED TO THIRD READING</w:t>
      </w:r>
    </w:p>
    <w:p w14:paraId="039D451D" w14:textId="1E0B0B42" w:rsidR="008D67B0" w:rsidRDefault="008D67B0" w:rsidP="008D67B0">
      <w:pPr>
        <w:keepNext/>
      </w:pPr>
      <w:r>
        <w:t>The following Bill was taken up:</w:t>
      </w:r>
    </w:p>
    <w:p w14:paraId="3D15BC8C" w14:textId="77777777" w:rsidR="008D67B0" w:rsidRDefault="008D67B0" w:rsidP="008D67B0">
      <w:pPr>
        <w:keepNext/>
      </w:pPr>
      <w:bookmarkStart w:id="48" w:name="include_clip_start_157"/>
      <w:bookmarkEnd w:id="48"/>
    </w:p>
    <w:p w14:paraId="6A6AF6FF" w14:textId="77777777" w:rsidR="008D67B0" w:rsidRDefault="008D67B0" w:rsidP="008D67B0">
      <w:r>
        <w:t>H. 4869 -- Reps. Sandifer, Hardee, Ligon and Jefferson: A BILL 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38-57-130, RELATING TO INSURANCE TRADE PRACTICES, SO AS TO PROVIDE REVISED EXEMPTIONS FROM PROVISIONS PROHIBITING MISREPRESENTATIONS, SPECIAL INDUCEMENTS, AND REBATES IN INSURANCE CONTRACTS.</w:t>
      </w:r>
    </w:p>
    <w:p w14:paraId="238A6AF6" w14:textId="24928F12" w:rsidR="008D67B0" w:rsidRDefault="008D67B0" w:rsidP="008D67B0"/>
    <w:p w14:paraId="09AA7CDF" w14:textId="77777777" w:rsidR="008D67B0" w:rsidRPr="00FC7D58" w:rsidRDefault="008D67B0" w:rsidP="008D67B0">
      <w:pPr>
        <w:pStyle w:val="scamendsponsorline"/>
        <w:ind w:firstLine="216"/>
        <w:jc w:val="both"/>
        <w:rPr>
          <w:sz w:val="22"/>
        </w:rPr>
      </w:pPr>
      <w:r w:rsidRPr="00FC7D58">
        <w:rPr>
          <w:sz w:val="22"/>
        </w:rPr>
        <w:t>The Committee on Labor, Commerce and Industry proposed the following Amendment No. 1 to H. 4869 (LC-4869.WAB0002H), which was adopted:</w:t>
      </w:r>
    </w:p>
    <w:p w14:paraId="10362C8C" w14:textId="77777777" w:rsidR="008D67B0" w:rsidRPr="00FC7D58" w:rsidRDefault="008D67B0" w:rsidP="008D67B0">
      <w:pPr>
        <w:pStyle w:val="scamendlanginstruction"/>
        <w:spacing w:before="0" w:after="0"/>
        <w:ind w:firstLine="216"/>
        <w:jc w:val="both"/>
        <w:rPr>
          <w:sz w:val="22"/>
        </w:rPr>
      </w:pPr>
      <w:r w:rsidRPr="00FC7D58">
        <w:rPr>
          <w:sz w:val="22"/>
        </w:rPr>
        <w:t>Amend the bill, as and if amended, SECTION 3, by striking Section 38-13-10(B) and inserting:</w:t>
      </w:r>
    </w:p>
    <w:p w14:paraId="0957ADC9" w14:textId="0053D28D" w:rsidR="008D67B0" w:rsidRPr="00FC7D58"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FC7D58">
        <w:rPr>
          <w:rFonts w:cs="Times New Roman"/>
          <w:sz w:val="22"/>
        </w:rPr>
        <w:tab/>
        <w:t xml:space="preserve">(B) </w:t>
      </w:r>
      <w:r w:rsidRPr="00FC7D58">
        <w:rPr>
          <w:rStyle w:val="scinsert"/>
          <w:rFonts w:cs="Times New Roman"/>
          <w:sz w:val="22"/>
        </w:rPr>
        <w:t>The director or his examiners may conduct a market conduct examination whenever the director considers it appropriate based on the market analysis or practices of the insurer or HMO or other licensee as authorized by this title. The director or his designee has the discretion to conduct full scope or targeted, on-site market conduct examinations in accordance with the NAIC Market Regulation Handbook and other market analysis tools. The director is authorized to determine the frequency, depth and timing of market conduct examinations and may schedule and coordinate multiple examinations simultaneously or participate in multistate examinations.</w:t>
      </w:r>
    </w:p>
    <w:p w14:paraId="03B2B0F8" w14:textId="77777777" w:rsidR="008D67B0" w:rsidRPr="00FC7D58" w:rsidRDefault="008D67B0" w:rsidP="008D67B0">
      <w:pPr>
        <w:pStyle w:val="scamendconformline"/>
        <w:spacing w:before="0"/>
        <w:ind w:firstLine="216"/>
        <w:jc w:val="both"/>
        <w:rPr>
          <w:sz w:val="22"/>
        </w:rPr>
      </w:pPr>
      <w:r w:rsidRPr="00FC7D58">
        <w:rPr>
          <w:sz w:val="22"/>
        </w:rPr>
        <w:t>Renumber sections to conform.</w:t>
      </w:r>
    </w:p>
    <w:p w14:paraId="6FC39F9E" w14:textId="77777777" w:rsidR="008D67B0" w:rsidRDefault="008D67B0" w:rsidP="008D67B0">
      <w:pPr>
        <w:pStyle w:val="scamendtitleconform"/>
        <w:ind w:firstLine="216"/>
        <w:jc w:val="both"/>
        <w:rPr>
          <w:sz w:val="22"/>
        </w:rPr>
      </w:pPr>
      <w:r w:rsidRPr="00FC7D58">
        <w:rPr>
          <w:sz w:val="22"/>
        </w:rPr>
        <w:t>Amend title to conform.</w:t>
      </w:r>
    </w:p>
    <w:p w14:paraId="60BBEB28" w14:textId="3ECF5E8B" w:rsidR="008D67B0" w:rsidRDefault="008D67B0" w:rsidP="008D67B0">
      <w:pPr>
        <w:pStyle w:val="scamendtitleconform"/>
        <w:ind w:firstLine="216"/>
        <w:jc w:val="both"/>
        <w:rPr>
          <w:sz w:val="22"/>
        </w:rPr>
      </w:pPr>
    </w:p>
    <w:p w14:paraId="6C8525FD" w14:textId="77777777" w:rsidR="008D67B0" w:rsidRDefault="008D67B0" w:rsidP="008D67B0">
      <w:r>
        <w:t>Rep. HARDEE explained the amendment.</w:t>
      </w:r>
    </w:p>
    <w:p w14:paraId="24D6D4A9" w14:textId="60A922B2" w:rsidR="008D67B0" w:rsidRDefault="008D67B0" w:rsidP="008D67B0">
      <w:r>
        <w:t>The amendment was then adopted.</w:t>
      </w:r>
    </w:p>
    <w:p w14:paraId="7A6D4231" w14:textId="77777777" w:rsidR="008D67B0" w:rsidRDefault="008D67B0" w:rsidP="008D67B0"/>
    <w:p w14:paraId="7CE16F3E" w14:textId="5CC01077" w:rsidR="008D67B0" w:rsidRDefault="008D67B0" w:rsidP="008D67B0">
      <w:r>
        <w:t>Rep. HARDEE explained the Bill.</w:t>
      </w:r>
    </w:p>
    <w:p w14:paraId="64DF3C80" w14:textId="6320D9F5" w:rsidR="008D67B0" w:rsidRDefault="008D67B0" w:rsidP="008D67B0">
      <w:r>
        <w:t>The question recurred to the passage of the Bill.</w:t>
      </w:r>
    </w:p>
    <w:p w14:paraId="55E985FB" w14:textId="77777777" w:rsidR="008D67B0" w:rsidRDefault="008D67B0" w:rsidP="008D67B0"/>
    <w:p w14:paraId="3ADB8011" w14:textId="77777777" w:rsidR="008D67B0" w:rsidRDefault="008D67B0" w:rsidP="008D67B0">
      <w:r>
        <w:t xml:space="preserve">The yeas and nays were taken resulting as follows: </w:t>
      </w:r>
    </w:p>
    <w:p w14:paraId="130FC367" w14:textId="7DE8AA61" w:rsidR="008D67B0" w:rsidRDefault="008D67B0" w:rsidP="008D67B0">
      <w:pPr>
        <w:jc w:val="center"/>
      </w:pPr>
      <w:r>
        <w:t xml:space="preserve"> </w:t>
      </w:r>
      <w:bookmarkStart w:id="49" w:name="vote_start163"/>
      <w:bookmarkEnd w:id="49"/>
      <w:r>
        <w:t>Yeas 114; Nays 0</w:t>
      </w:r>
    </w:p>
    <w:p w14:paraId="002890DF" w14:textId="77777777" w:rsidR="008D67B0" w:rsidRDefault="008D67B0" w:rsidP="008D67B0">
      <w:pPr>
        <w:jc w:val="center"/>
      </w:pPr>
    </w:p>
    <w:p w14:paraId="4BF2CFCE" w14:textId="77777777" w:rsidR="008D67B0" w:rsidRDefault="008D67B0" w:rsidP="008D67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67B0" w:rsidRPr="008D67B0" w14:paraId="2C3A1AD5" w14:textId="77777777" w:rsidTr="008D67B0">
        <w:tc>
          <w:tcPr>
            <w:tcW w:w="2179" w:type="dxa"/>
            <w:shd w:val="clear" w:color="auto" w:fill="auto"/>
          </w:tcPr>
          <w:p w14:paraId="6D023CFC" w14:textId="44E12A0A" w:rsidR="008D67B0" w:rsidRPr="008D67B0" w:rsidRDefault="008D67B0" w:rsidP="008D67B0">
            <w:pPr>
              <w:keepNext/>
              <w:ind w:firstLine="0"/>
            </w:pPr>
            <w:r>
              <w:t>Alexander</w:t>
            </w:r>
          </w:p>
        </w:tc>
        <w:tc>
          <w:tcPr>
            <w:tcW w:w="2179" w:type="dxa"/>
            <w:shd w:val="clear" w:color="auto" w:fill="auto"/>
          </w:tcPr>
          <w:p w14:paraId="09EA81D1" w14:textId="0D1692DC" w:rsidR="008D67B0" w:rsidRPr="008D67B0" w:rsidRDefault="008D67B0" w:rsidP="008D67B0">
            <w:pPr>
              <w:keepNext/>
              <w:ind w:firstLine="0"/>
            </w:pPr>
            <w:r>
              <w:t>Anderson</w:t>
            </w:r>
          </w:p>
        </w:tc>
        <w:tc>
          <w:tcPr>
            <w:tcW w:w="2180" w:type="dxa"/>
            <w:shd w:val="clear" w:color="auto" w:fill="auto"/>
          </w:tcPr>
          <w:p w14:paraId="0482E28E" w14:textId="360CB181" w:rsidR="008D67B0" w:rsidRPr="008D67B0" w:rsidRDefault="008D67B0" w:rsidP="008D67B0">
            <w:pPr>
              <w:keepNext/>
              <w:ind w:firstLine="0"/>
            </w:pPr>
            <w:r>
              <w:t>Atkinson</w:t>
            </w:r>
          </w:p>
        </w:tc>
      </w:tr>
      <w:tr w:rsidR="008D67B0" w:rsidRPr="008D67B0" w14:paraId="4299B82C" w14:textId="77777777" w:rsidTr="008D67B0">
        <w:tc>
          <w:tcPr>
            <w:tcW w:w="2179" w:type="dxa"/>
            <w:shd w:val="clear" w:color="auto" w:fill="auto"/>
          </w:tcPr>
          <w:p w14:paraId="4C242E87" w14:textId="20026274" w:rsidR="008D67B0" w:rsidRPr="008D67B0" w:rsidRDefault="008D67B0" w:rsidP="008D67B0">
            <w:pPr>
              <w:ind w:firstLine="0"/>
            </w:pPr>
            <w:r>
              <w:t>Bailey</w:t>
            </w:r>
          </w:p>
        </w:tc>
        <w:tc>
          <w:tcPr>
            <w:tcW w:w="2179" w:type="dxa"/>
            <w:shd w:val="clear" w:color="auto" w:fill="auto"/>
          </w:tcPr>
          <w:p w14:paraId="2319C005" w14:textId="1687C5A6" w:rsidR="008D67B0" w:rsidRPr="008D67B0" w:rsidRDefault="008D67B0" w:rsidP="008D67B0">
            <w:pPr>
              <w:ind w:firstLine="0"/>
            </w:pPr>
            <w:r>
              <w:t>Ballentine</w:t>
            </w:r>
          </w:p>
        </w:tc>
        <w:tc>
          <w:tcPr>
            <w:tcW w:w="2180" w:type="dxa"/>
            <w:shd w:val="clear" w:color="auto" w:fill="auto"/>
          </w:tcPr>
          <w:p w14:paraId="2DE84487" w14:textId="71B62C0C" w:rsidR="008D67B0" w:rsidRPr="008D67B0" w:rsidRDefault="008D67B0" w:rsidP="008D67B0">
            <w:pPr>
              <w:ind w:firstLine="0"/>
            </w:pPr>
            <w:r>
              <w:t>Bamberg</w:t>
            </w:r>
          </w:p>
        </w:tc>
      </w:tr>
      <w:tr w:rsidR="008D67B0" w:rsidRPr="008D67B0" w14:paraId="56D8A1EB" w14:textId="77777777" w:rsidTr="008D67B0">
        <w:tc>
          <w:tcPr>
            <w:tcW w:w="2179" w:type="dxa"/>
            <w:shd w:val="clear" w:color="auto" w:fill="auto"/>
          </w:tcPr>
          <w:p w14:paraId="1E3B549E" w14:textId="74C4B1C8" w:rsidR="008D67B0" w:rsidRPr="008D67B0" w:rsidRDefault="008D67B0" w:rsidP="008D67B0">
            <w:pPr>
              <w:ind w:firstLine="0"/>
            </w:pPr>
            <w:r>
              <w:t>Bannister</w:t>
            </w:r>
          </w:p>
        </w:tc>
        <w:tc>
          <w:tcPr>
            <w:tcW w:w="2179" w:type="dxa"/>
            <w:shd w:val="clear" w:color="auto" w:fill="auto"/>
          </w:tcPr>
          <w:p w14:paraId="6529E2B3" w14:textId="38E53560" w:rsidR="008D67B0" w:rsidRPr="008D67B0" w:rsidRDefault="008D67B0" w:rsidP="008D67B0">
            <w:pPr>
              <w:ind w:firstLine="0"/>
            </w:pPr>
            <w:r>
              <w:t>Bauer</w:t>
            </w:r>
          </w:p>
        </w:tc>
        <w:tc>
          <w:tcPr>
            <w:tcW w:w="2180" w:type="dxa"/>
            <w:shd w:val="clear" w:color="auto" w:fill="auto"/>
          </w:tcPr>
          <w:p w14:paraId="12EADACD" w14:textId="4C3D771F" w:rsidR="008D67B0" w:rsidRPr="008D67B0" w:rsidRDefault="008D67B0" w:rsidP="008D67B0">
            <w:pPr>
              <w:ind w:firstLine="0"/>
            </w:pPr>
            <w:r>
              <w:t>Beach</w:t>
            </w:r>
          </w:p>
        </w:tc>
      </w:tr>
      <w:tr w:rsidR="008D67B0" w:rsidRPr="008D67B0" w14:paraId="0DE69DA5" w14:textId="77777777" w:rsidTr="008D67B0">
        <w:tc>
          <w:tcPr>
            <w:tcW w:w="2179" w:type="dxa"/>
            <w:shd w:val="clear" w:color="auto" w:fill="auto"/>
          </w:tcPr>
          <w:p w14:paraId="4FC89E18" w14:textId="6D0FB288" w:rsidR="008D67B0" w:rsidRPr="008D67B0" w:rsidRDefault="008D67B0" w:rsidP="008D67B0">
            <w:pPr>
              <w:ind w:firstLine="0"/>
            </w:pPr>
            <w:r>
              <w:t>Bernstein</w:t>
            </w:r>
          </w:p>
        </w:tc>
        <w:tc>
          <w:tcPr>
            <w:tcW w:w="2179" w:type="dxa"/>
            <w:shd w:val="clear" w:color="auto" w:fill="auto"/>
          </w:tcPr>
          <w:p w14:paraId="5E65E3DF" w14:textId="0E40F62F" w:rsidR="008D67B0" w:rsidRPr="008D67B0" w:rsidRDefault="008D67B0" w:rsidP="008D67B0">
            <w:pPr>
              <w:ind w:firstLine="0"/>
            </w:pPr>
            <w:r>
              <w:t>Blackwell</w:t>
            </w:r>
          </w:p>
        </w:tc>
        <w:tc>
          <w:tcPr>
            <w:tcW w:w="2180" w:type="dxa"/>
            <w:shd w:val="clear" w:color="auto" w:fill="auto"/>
          </w:tcPr>
          <w:p w14:paraId="05E3C419" w14:textId="6D311667" w:rsidR="008D67B0" w:rsidRPr="008D67B0" w:rsidRDefault="008D67B0" w:rsidP="008D67B0">
            <w:pPr>
              <w:ind w:firstLine="0"/>
            </w:pPr>
            <w:r>
              <w:t>Bradley</w:t>
            </w:r>
          </w:p>
        </w:tc>
      </w:tr>
      <w:tr w:rsidR="008D67B0" w:rsidRPr="008D67B0" w14:paraId="3341B589" w14:textId="77777777" w:rsidTr="008D67B0">
        <w:tc>
          <w:tcPr>
            <w:tcW w:w="2179" w:type="dxa"/>
            <w:shd w:val="clear" w:color="auto" w:fill="auto"/>
          </w:tcPr>
          <w:p w14:paraId="633A7D02" w14:textId="0F356981" w:rsidR="008D67B0" w:rsidRPr="008D67B0" w:rsidRDefault="008D67B0" w:rsidP="008D67B0">
            <w:pPr>
              <w:ind w:firstLine="0"/>
            </w:pPr>
            <w:r>
              <w:t>Brewer</w:t>
            </w:r>
          </w:p>
        </w:tc>
        <w:tc>
          <w:tcPr>
            <w:tcW w:w="2179" w:type="dxa"/>
            <w:shd w:val="clear" w:color="auto" w:fill="auto"/>
          </w:tcPr>
          <w:p w14:paraId="55DAAD29" w14:textId="0F1D258D" w:rsidR="008D67B0" w:rsidRPr="008D67B0" w:rsidRDefault="008D67B0" w:rsidP="008D67B0">
            <w:pPr>
              <w:ind w:firstLine="0"/>
            </w:pPr>
            <w:r>
              <w:t>Brittain</w:t>
            </w:r>
          </w:p>
        </w:tc>
        <w:tc>
          <w:tcPr>
            <w:tcW w:w="2180" w:type="dxa"/>
            <w:shd w:val="clear" w:color="auto" w:fill="auto"/>
          </w:tcPr>
          <w:p w14:paraId="4131EC44" w14:textId="6C3641BA" w:rsidR="008D67B0" w:rsidRPr="008D67B0" w:rsidRDefault="008D67B0" w:rsidP="008D67B0">
            <w:pPr>
              <w:ind w:firstLine="0"/>
            </w:pPr>
            <w:r>
              <w:t>Burns</w:t>
            </w:r>
          </w:p>
        </w:tc>
      </w:tr>
      <w:tr w:rsidR="008D67B0" w:rsidRPr="008D67B0" w14:paraId="2E301A29" w14:textId="77777777" w:rsidTr="008D67B0">
        <w:tc>
          <w:tcPr>
            <w:tcW w:w="2179" w:type="dxa"/>
            <w:shd w:val="clear" w:color="auto" w:fill="auto"/>
          </w:tcPr>
          <w:p w14:paraId="7ADE1186" w14:textId="78845C8D" w:rsidR="008D67B0" w:rsidRPr="008D67B0" w:rsidRDefault="008D67B0" w:rsidP="008D67B0">
            <w:pPr>
              <w:ind w:firstLine="0"/>
            </w:pPr>
            <w:r>
              <w:t>Bustos</w:t>
            </w:r>
          </w:p>
        </w:tc>
        <w:tc>
          <w:tcPr>
            <w:tcW w:w="2179" w:type="dxa"/>
            <w:shd w:val="clear" w:color="auto" w:fill="auto"/>
          </w:tcPr>
          <w:p w14:paraId="345329D5" w14:textId="08DF814A" w:rsidR="008D67B0" w:rsidRPr="008D67B0" w:rsidRDefault="008D67B0" w:rsidP="008D67B0">
            <w:pPr>
              <w:ind w:firstLine="0"/>
            </w:pPr>
            <w:r>
              <w:t>Calhoon</w:t>
            </w:r>
          </w:p>
        </w:tc>
        <w:tc>
          <w:tcPr>
            <w:tcW w:w="2180" w:type="dxa"/>
            <w:shd w:val="clear" w:color="auto" w:fill="auto"/>
          </w:tcPr>
          <w:p w14:paraId="7578966F" w14:textId="016FB54D" w:rsidR="008D67B0" w:rsidRPr="008D67B0" w:rsidRDefault="008D67B0" w:rsidP="008D67B0">
            <w:pPr>
              <w:ind w:firstLine="0"/>
            </w:pPr>
            <w:r>
              <w:t>Carter</w:t>
            </w:r>
          </w:p>
        </w:tc>
      </w:tr>
      <w:tr w:rsidR="008D67B0" w:rsidRPr="008D67B0" w14:paraId="02464C08" w14:textId="77777777" w:rsidTr="008D67B0">
        <w:tc>
          <w:tcPr>
            <w:tcW w:w="2179" w:type="dxa"/>
            <w:shd w:val="clear" w:color="auto" w:fill="auto"/>
          </w:tcPr>
          <w:p w14:paraId="066857DC" w14:textId="358AEE0A" w:rsidR="008D67B0" w:rsidRPr="008D67B0" w:rsidRDefault="008D67B0" w:rsidP="008D67B0">
            <w:pPr>
              <w:ind w:firstLine="0"/>
            </w:pPr>
            <w:r>
              <w:t>Caskey</w:t>
            </w:r>
          </w:p>
        </w:tc>
        <w:tc>
          <w:tcPr>
            <w:tcW w:w="2179" w:type="dxa"/>
            <w:shd w:val="clear" w:color="auto" w:fill="auto"/>
          </w:tcPr>
          <w:p w14:paraId="6BFF58E7" w14:textId="2DDACFC6" w:rsidR="008D67B0" w:rsidRPr="008D67B0" w:rsidRDefault="008D67B0" w:rsidP="008D67B0">
            <w:pPr>
              <w:ind w:firstLine="0"/>
            </w:pPr>
            <w:r>
              <w:t>Chapman</w:t>
            </w:r>
          </w:p>
        </w:tc>
        <w:tc>
          <w:tcPr>
            <w:tcW w:w="2180" w:type="dxa"/>
            <w:shd w:val="clear" w:color="auto" w:fill="auto"/>
          </w:tcPr>
          <w:p w14:paraId="3E0288C9" w14:textId="3E61B193" w:rsidR="008D67B0" w:rsidRPr="008D67B0" w:rsidRDefault="008D67B0" w:rsidP="008D67B0">
            <w:pPr>
              <w:ind w:firstLine="0"/>
            </w:pPr>
            <w:r>
              <w:t>Chumley</w:t>
            </w:r>
          </w:p>
        </w:tc>
      </w:tr>
      <w:tr w:rsidR="008D67B0" w:rsidRPr="008D67B0" w14:paraId="470A7E06" w14:textId="77777777" w:rsidTr="008D67B0">
        <w:tc>
          <w:tcPr>
            <w:tcW w:w="2179" w:type="dxa"/>
            <w:shd w:val="clear" w:color="auto" w:fill="auto"/>
          </w:tcPr>
          <w:p w14:paraId="5DDF8D8B" w14:textId="44E63BA7" w:rsidR="008D67B0" w:rsidRPr="008D67B0" w:rsidRDefault="008D67B0" w:rsidP="008D67B0">
            <w:pPr>
              <w:ind w:firstLine="0"/>
            </w:pPr>
            <w:r>
              <w:t>Clyburn</w:t>
            </w:r>
          </w:p>
        </w:tc>
        <w:tc>
          <w:tcPr>
            <w:tcW w:w="2179" w:type="dxa"/>
            <w:shd w:val="clear" w:color="auto" w:fill="auto"/>
          </w:tcPr>
          <w:p w14:paraId="64460801" w14:textId="4F8B5B0C" w:rsidR="008D67B0" w:rsidRPr="008D67B0" w:rsidRDefault="008D67B0" w:rsidP="008D67B0">
            <w:pPr>
              <w:ind w:firstLine="0"/>
            </w:pPr>
            <w:r>
              <w:t>Cobb-Hunter</w:t>
            </w:r>
          </w:p>
        </w:tc>
        <w:tc>
          <w:tcPr>
            <w:tcW w:w="2180" w:type="dxa"/>
            <w:shd w:val="clear" w:color="auto" w:fill="auto"/>
          </w:tcPr>
          <w:p w14:paraId="6DADFE87" w14:textId="3030ABFC" w:rsidR="008D67B0" w:rsidRPr="008D67B0" w:rsidRDefault="008D67B0" w:rsidP="008D67B0">
            <w:pPr>
              <w:ind w:firstLine="0"/>
            </w:pPr>
            <w:r>
              <w:t>Collins</w:t>
            </w:r>
          </w:p>
        </w:tc>
      </w:tr>
      <w:tr w:rsidR="008D67B0" w:rsidRPr="008D67B0" w14:paraId="6C49BF02" w14:textId="77777777" w:rsidTr="008D67B0">
        <w:tc>
          <w:tcPr>
            <w:tcW w:w="2179" w:type="dxa"/>
            <w:shd w:val="clear" w:color="auto" w:fill="auto"/>
          </w:tcPr>
          <w:p w14:paraId="7891851E" w14:textId="5642A71B" w:rsidR="008D67B0" w:rsidRPr="008D67B0" w:rsidRDefault="008D67B0" w:rsidP="008D67B0">
            <w:pPr>
              <w:ind w:firstLine="0"/>
            </w:pPr>
            <w:r>
              <w:t>Connell</w:t>
            </w:r>
          </w:p>
        </w:tc>
        <w:tc>
          <w:tcPr>
            <w:tcW w:w="2179" w:type="dxa"/>
            <w:shd w:val="clear" w:color="auto" w:fill="auto"/>
          </w:tcPr>
          <w:p w14:paraId="01ACC10B" w14:textId="5611985D" w:rsidR="008D67B0" w:rsidRPr="008D67B0" w:rsidRDefault="008D67B0" w:rsidP="008D67B0">
            <w:pPr>
              <w:ind w:firstLine="0"/>
            </w:pPr>
            <w:r>
              <w:t>B. J. Cox</w:t>
            </w:r>
          </w:p>
        </w:tc>
        <w:tc>
          <w:tcPr>
            <w:tcW w:w="2180" w:type="dxa"/>
            <w:shd w:val="clear" w:color="auto" w:fill="auto"/>
          </w:tcPr>
          <w:p w14:paraId="5B768143" w14:textId="7C0F14A7" w:rsidR="008D67B0" w:rsidRPr="008D67B0" w:rsidRDefault="008D67B0" w:rsidP="008D67B0">
            <w:pPr>
              <w:ind w:firstLine="0"/>
            </w:pPr>
            <w:r>
              <w:t>B. L. Cox</w:t>
            </w:r>
          </w:p>
        </w:tc>
      </w:tr>
      <w:tr w:rsidR="008D67B0" w:rsidRPr="008D67B0" w14:paraId="76504FCC" w14:textId="77777777" w:rsidTr="008D67B0">
        <w:tc>
          <w:tcPr>
            <w:tcW w:w="2179" w:type="dxa"/>
            <w:shd w:val="clear" w:color="auto" w:fill="auto"/>
          </w:tcPr>
          <w:p w14:paraId="64318E22" w14:textId="699847F2" w:rsidR="008D67B0" w:rsidRPr="008D67B0" w:rsidRDefault="008D67B0" w:rsidP="008D67B0">
            <w:pPr>
              <w:ind w:firstLine="0"/>
            </w:pPr>
            <w:r>
              <w:t>Crawford</w:t>
            </w:r>
          </w:p>
        </w:tc>
        <w:tc>
          <w:tcPr>
            <w:tcW w:w="2179" w:type="dxa"/>
            <w:shd w:val="clear" w:color="auto" w:fill="auto"/>
          </w:tcPr>
          <w:p w14:paraId="5C26A975" w14:textId="120D03BB" w:rsidR="008D67B0" w:rsidRPr="008D67B0" w:rsidRDefault="008D67B0" w:rsidP="008D67B0">
            <w:pPr>
              <w:ind w:firstLine="0"/>
            </w:pPr>
            <w:r>
              <w:t>Cromer</w:t>
            </w:r>
          </w:p>
        </w:tc>
        <w:tc>
          <w:tcPr>
            <w:tcW w:w="2180" w:type="dxa"/>
            <w:shd w:val="clear" w:color="auto" w:fill="auto"/>
          </w:tcPr>
          <w:p w14:paraId="523FD80D" w14:textId="1854D73B" w:rsidR="008D67B0" w:rsidRPr="008D67B0" w:rsidRDefault="008D67B0" w:rsidP="008D67B0">
            <w:pPr>
              <w:ind w:firstLine="0"/>
            </w:pPr>
            <w:r>
              <w:t>Davis</w:t>
            </w:r>
          </w:p>
        </w:tc>
      </w:tr>
      <w:tr w:rsidR="008D67B0" w:rsidRPr="008D67B0" w14:paraId="3FB0809D" w14:textId="77777777" w:rsidTr="008D67B0">
        <w:tc>
          <w:tcPr>
            <w:tcW w:w="2179" w:type="dxa"/>
            <w:shd w:val="clear" w:color="auto" w:fill="auto"/>
          </w:tcPr>
          <w:p w14:paraId="02124697" w14:textId="09D1B20D" w:rsidR="008D67B0" w:rsidRPr="008D67B0" w:rsidRDefault="008D67B0" w:rsidP="008D67B0">
            <w:pPr>
              <w:ind w:firstLine="0"/>
            </w:pPr>
            <w:r>
              <w:t>Dillard</w:t>
            </w:r>
          </w:p>
        </w:tc>
        <w:tc>
          <w:tcPr>
            <w:tcW w:w="2179" w:type="dxa"/>
            <w:shd w:val="clear" w:color="auto" w:fill="auto"/>
          </w:tcPr>
          <w:p w14:paraId="122ABD8A" w14:textId="4CA8585D" w:rsidR="008D67B0" w:rsidRPr="008D67B0" w:rsidRDefault="008D67B0" w:rsidP="008D67B0">
            <w:pPr>
              <w:ind w:firstLine="0"/>
            </w:pPr>
            <w:r>
              <w:t>Elliott</w:t>
            </w:r>
          </w:p>
        </w:tc>
        <w:tc>
          <w:tcPr>
            <w:tcW w:w="2180" w:type="dxa"/>
            <w:shd w:val="clear" w:color="auto" w:fill="auto"/>
          </w:tcPr>
          <w:p w14:paraId="0CB610D5" w14:textId="7152D81A" w:rsidR="008D67B0" w:rsidRPr="008D67B0" w:rsidRDefault="008D67B0" w:rsidP="008D67B0">
            <w:pPr>
              <w:ind w:firstLine="0"/>
            </w:pPr>
            <w:r>
              <w:t>Erickson</w:t>
            </w:r>
          </w:p>
        </w:tc>
      </w:tr>
      <w:tr w:rsidR="008D67B0" w:rsidRPr="008D67B0" w14:paraId="0FC60EB0" w14:textId="77777777" w:rsidTr="008D67B0">
        <w:tc>
          <w:tcPr>
            <w:tcW w:w="2179" w:type="dxa"/>
            <w:shd w:val="clear" w:color="auto" w:fill="auto"/>
          </w:tcPr>
          <w:p w14:paraId="7142DA94" w14:textId="12394201" w:rsidR="008D67B0" w:rsidRPr="008D67B0" w:rsidRDefault="008D67B0" w:rsidP="008D67B0">
            <w:pPr>
              <w:ind w:firstLine="0"/>
            </w:pPr>
            <w:r>
              <w:t>Felder</w:t>
            </w:r>
          </w:p>
        </w:tc>
        <w:tc>
          <w:tcPr>
            <w:tcW w:w="2179" w:type="dxa"/>
            <w:shd w:val="clear" w:color="auto" w:fill="auto"/>
          </w:tcPr>
          <w:p w14:paraId="2CC84DE9" w14:textId="39A5CAD9" w:rsidR="008D67B0" w:rsidRPr="008D67B0" w:rsidRDefault="008D67B0" w:rsidP="008D67B0">
            <w:pPr>
              <w:ind w:firstLine="0"/>
            </w:pPr>
            <w:r>
              <w:t>Forrest</w:t>
            </w:r>
          </w:p>
        </w:tc>
        <w:tc>
          <w:tcPr>
            <w:tcW w:w="2180" w:type="dxa"/>
            <w:shd w:val="clear" w:color="auto" w:fill="auto"/>
          </w:tcPr>
          <w:p w14:paraId="1B61BE16" w14:textId="2863C04C" w:rsidR="008D67B0" w:rsidRPr="008D67B0" w:rsidRDefault="008D67B0" w:rsidP="008D67B0">
            <w:pPr>
              <w:ind w:firstLine="0"/>
            </w:pPr>
            <w:r>
              <w:t>Gagnon</w:t>
            </w:r>
          </w:p>
        </w:tc>
      </w:tr>
      <w:tr w:rsidR="008D67B0" w:rsidRPr="008D67B0" w14:paraId="0779880F" w14:textId="77777777" w:rsidTr="008D67B0">
        <w:tc>
          <w:tcPr>
            <w:tcW w:w="2179" w:type="dxa"/>
            <w:shd w:val="clear" w:color="auto" w:fill="auto"/>
          </w:tcPr>
          <w:p w14:paraId="3C2E2E5C" w14:textId="15D4F8CE" w:rsidR="008D67B0" w:rsidRPr="008D67B0" w:rsidRDefault="008D67B0" w:rsidP="008D67B0">
            <w:pPr>
              <w:ind w:firstLine="0"/>
            </w:pPr>
            <w:r>
              <w:t>Garvin</w:t>
            </w:r>
          </w:p>
        </w:tc>
        <w:tc>
          <w:tcPr>
            <w:tcW w:w="2179" w:type="dxa"/>
            <w:shd w:val="clear" w:color="auto" w:fill="auto"/>
          </w:tcPr>
          <w:p w14:paraId="52B550A5" w14:textId="2659BE78" w:rsidR="008D67B0" w:rsidRPr="008D67B0" w:rsidRDefault="008D67B0" w:rsidP="008D67B0">
            <w:pPr>
              <w:ind w:firstLine="0"/>
            </w:pPr>
            <w:r>
              <w:t>Gatch</w:t>
            </w:r>
          </w:p>
        </w:tc>
        <w:tc>
          <w:tcPr>
            <w:tcW w:w="2180" w:type="dxa"/>
            <w:shd w:val="clear" w:color="auto" w:fill="auto"/>
          </w:tcPr>
          <w:p w14:paraId="10E39FE3" w14:textId="5BECCDF2" w:rsidR="008D67B0" w:rsidRPr="008D67B0" w:rsidRDefault="008D67B0" w:rsidP="008D67B0">
            <w:pPr>
              <w:ind w:firstLine="0"/>
            </w:pPr>
            <w:r>
              <w:t>Gibson</w:t>
            </w:r>
          </w:p>
        </w:tc>
      </w:tr>
      <w:tr w:rsidR="008D67B0" w:rsidRPr="008D67B0" w14:paraId="118BDE07" w14:textId="77777777" w:rsidTr="008D67B0">
        <w:tc>
          <w:tcPr>
            <w:tcW w:w="2179" w:type="dxa"/>
            <w:shd w:val="clear" w:color="auto" w:fill="auto"/>
          </w:tcPr>
          <w:p w14:paraId="5C654A97" w14:textId="26A59A47" w:rsidR="008D67B0" w:rsidRPr="008D67B0" w:rsidRDefault="008D67B0" w:rsidP="008D67B0">
            <w:pPr>
              <w:ind w:firstLine="0"/>
            </w:pPr>
            <w:r>
              <w:t>Gilliam</w:t>
            </w:r>
          </w:p>
        </w:tc>
        <w:tc>
          <w:tcPr>
            <w:tcW w:w="2179" w:type="dxa"/>
            <w:shd w:val="clear" w:color="auto" w:fill="auto"/>
          </w:tcPr>
          <w:p w14:paraId="34EB63F7" w14:textId="3A1C55B5" w:rsidR="008D67B0" w:rsidRPr="008D67B0" w:rsidRDefault="008D67B0" w:rsidP="008D67B0">
            <w:pPr>
              <w:ind w:firstLine="0"/>
            </w:pPr>
            <w:r>
              <w:t>Guest</w:t>
            </w:r>
          </w:p>
        </w:tc>
        <w:tc>
          <w:tcPr>
            <w:tcW w:w="2180" w:type="dxa"/>
            <w:shd w:val="clear" w:color="auto" w:fill="auto"/>
          </w:tcPr>
          <w:p w14:paraId="4566BDCB" w14:textId="6C10D845" w:rsidR="008D67B0" w:rsidRPr="008D67B0" w:rsidRDefault="008D67B0" w:rsidP="008D67B0">
            <w:pPr>
              <w:ind w:firstLine="0"/>
            </w:pPr>
            <w:r>
              <w:t>Guffey</w:t>
            </w:r>
          </w:p>
        </w:tc>
      </w:tr>
      <w:tr w:rsidR="008D67B0" w:rsidRPr="008D67B0" w14:paraId="3576849D" w14:textId="77777777" w:rsidTr="008D67B0">
        <w:tc>
          <w:tcPr>
            <w:tcW w:w="2179" w:type="dxa"/>
            <w:shd w:val="clear" w:color="auto" w:fill="auto"/>
          </w:tcPr>
          <w:p w14:paraId="3DD17EBF" w14:textId="5D45AEE6" w:rsidR="008D67B0" w:rsidRPr="008D67B0" w:rsidRDefault="008D67B0" w:rsidP="008D67B0">
            <w:pPr>
              <w:ind w:firstLine="0"/>
            </w:pPr>
            <w:r>
              <w:t>Haddon</w:t>
            </w:r>
          </w:p>
        </w:tc>
        <w:tc>
          <w:tcPr>
            <w:tcW w:w="2179" w:type="dxa"/>
            <w:shd w:val="clear" w:color="auto" w:fill="auto"/>
          </w:tcPr>
          <w:p w14:paraId="28F834D0" w14:textId="555393AE" w:rsidR="008D67B0" w:rsidRPr="008D67B0" w:rsidRDefault="008D67B0" w:rsidP="008D67B0">
            <w:pPr>
              <w:ind w:firstLine="0"/>
            </w:pPr>
            <w:r>
              <w:t>Hager</w:t>
            </w:r>
          </w:p>
        </w:tc>
        <w:tc>
          <w:tcPr>
            <w:tcW w:w="2180" w:type="dxa"/>
            <w:shd w:val="clear" w:color="auto" w:fill="auto"/>
          </w:tcPr>
          <w:p w14:paraId="550ED7B8" w14:textId="02556A28" w:rsidR="008D67B0" w:rsidRPr="008D67B0" w:rsidRDefault="008D67B0" w:rsidP="008D67B0">
            <w:pPr>
              <w:ind w:firstLine="0"/>
            </w:pPr>
            <w:r>
              <w:t>Hardee</w:t>
            </w:r>
          </w:p>
        </w:tc>
      </w:tr>
      <w:tr w:rsidR="008D67B0" w:rsidRPr="008D67B0" w14:paraId="1C4DFF71" w14:textId="77777777" w:rsidTr="008D67B0">
        <w:tc>
          <w:tcPr>
            <w:tcW w:w="2179" w:type="dxa"/>
            <w:shd w:val="clear" w:color="auto" w:fill="auto"/>
          </w:tcPr>
          <w:p w14:paraId="1ECA3B8D" w14:textId="21D6423F" w:rsidR="008D67B0" w:rsidRPr="008D67B0" w:rsidRDefault="008D67B0" w:rsidP="008D67B0">
            <w:pPr>
              <w:ind w:firstLine="0"/>
            </w:pPr>
            <w:r>
              <w:t>Hartnett</w:t>
            </w:r>
          </w:p>
        </w:tc>
        <w:tc>
          <w:tcPr>
            <w:tcW w:w="2179" w:type="dxa"/>
            <w:shd w:val="clear" w:color="auto" w:fill="auto"/>
          </w:tcPr>
          <w:p w14:paraId="4F5B52C2" w14:textId="33B829D4" w:rsidR="008D67B0" w:rsidRPr="008D67B0" w:rsidRDefault="008D67B0" w:rsidP="008D67B0">
            <w:pPr>
              <w:ind w:firstLine="0"/>
            </w:pPr>
            <w:r>
              <w:t>Hayes</w:t>
            </w:r>
          </w:p>
        </w:tc>
        <w:tc>
          <w:tcPr>
            <w:tcW w:w="2180" w:type="dxa"/>
            <w:shd w:val="clear" w:color="auto" w:fill="auto"/>
          </w:tcPr>
          <w:p w14:paraId="7D82C1B4" w14:textId="3B298AAC" w:rsidR="008D67B0" w:rsidRPr="008D67B0" w:rsidRDefault="008D67B0" w:rsidP="008D67B0">
            <w:pPr>
              <w:ind w:firstLine="0"/>
            </w:pPr>
            <w:r>
              <w:t>Henderson-Myers</w:t>
            </w:r>
          </w:p>
        </w:tc>
      </w:tr>
      <w:tr w:rsidR="008D67B0" w:rsidRPr="008D67B0" w14:paraId="0CA653FF" w14:textId="77777777" w:rsidTr="008D67B0">
        <w:tc>
          <w:tcPr>
            <w:tcW w:w="2179" w:type="dxa"/>
            <w:shd w:val="clear" w:color="auto" w:fill="auto"/>
          </w:tcPr>
          <w:p w14:paraId="774D5F00" w14:textId="43B9CE76" w:rsidR="008D67B0" w:rsidRPr="008D67B0" w:rsidRDefault="008D67B0" w:rsidP="008D67B0">
            <w:pPr>
              <w:ind w:firstLine="0"/>
            </w:pPr>
            <w:r>
              <w:t>Hewitt</w:t>
            </w:r>
          </w:p>
        </w:tc>
        <w:tc>
          <w:tcPr>
            <w:tcW w:w="2179" w:type="dxa"/>
            <w:shd w:val="clear" w:color="auto" w:fill="auto"/>
          </w:tcPr>
          <w:p w14:paraId="6E4271BE" w14:textId="4A3266E0" w:rsidR="008D67B0" w:rsidRPr="008D67B0" w:rsidRDefault="008D67B0" w:rsidP="008D67B0">
            <w:pPr>
              <w:ind w:firstLine="0"/>
            </w:pPr>
            <w:r>
              <w:t>Hiott</w:t>
            </w:r>
          </w:p>
        </w:tc>
        <w:tc>
          <w:tcPr>
            <w:tcW w:w="2180" w:type="dxa"/>
            <w:shd w:val="clear" w:color="auto" w:fill="auto"/>
          </w:tcPr>
          <w:p w14:paraId="061271D9" w14:textId="0AA16955" w:rsidR="008D67B0" w:rsidRPr="008D67B0" w:rsidRDefault="008D67B0" w:rsidP="008D67B0">
            <w:pPr>
              <w:ind w:firstLine="0"/>
            </w:pPr>
            <w:r>
              <w:t>Hosey</w:t>
            </w:r>
          </w:p>
        </w:tc>
      </w:tr>
      <w:tr w:rsidR="008D67B0" w:rsidRPr="008D67B0" w14:paraId="267A9185" w14:textId="77777777" w:rsidTr="008D67B0">
        <w:tc>
          <w:tcPr>
            <w:tcW w:w="2179" w:type="dxa"/>
            <w:shd w:val="clear" w:color="auto" w:fill="auto"/>
          </w:tcPr>
          <w:p w14:paraId="63F12005" w14:textId="6D52A011" w:rsidR="008D67B0" w:rsidRPr="008D67B0" w:rsidRDefault="008D67B0" w:rsidP="008D67B0">
            <w:pPr>
              <w:ind w:firstLine="0"/>
            </w:pPr>
            <w:r>
              <w:t>Howard</w:t>
            </w:r>
          </w:p>
        </w:tc>
        <w:tc>
          <w:tcPr>
            <w:tcW w:w="2179" w:type="dxa"/>
            <w:shd w:val="clear" w:color="auto" w:fill="auto"/>
          </w:tcPr>
          <w:p w14:paraId="34665D79" w14:textId="15D3A33D" w:rsidR="008D67B0" w:rsidRPr="008D67B0" w:rsidRDefault="008D67B0" w:rsidP="008D67B0">
            <w:pPr>
              <w:ind w:firstLine="0"/>
            </w:pPr>
            <w:r>
              <w:t>Hyde</w:t>
            </w:r>
          </w:p>
        </w:tc>
        <w:tc>
          <w:tcPr>
            <w:tcW w:w="2180" w:type="dxa"/>
            <w:shd w:val="clear" w:color="auto" w:fill="auto"/>
          </w:tcPr>
          <w:p w14:paraId="561CB5E2" w14:textId="732A26C3" w:rsidR="008D67B0" w:rsidRPr="008D67B0" w:rsidRDefault="008D67B0" w:rsidP="008D67B0">
            <w:pPr>
              <w:ind w:firstLine="0"/>
            </w:pPr>
            <w:r>
              <w:t>Jefferson</w:t>
            </w:r>
          </w:p>
        </w:tc>
      </w:tr>
      <w:tr w:rsidR="008D67B0" w:rsidRPr="008D67B0" w14:paraId="7DADF37B" w14:textId="77777777" w:rsidTr="008D67B0">
        <w:tc>
          <w:tcPr>
            <w:tcW w:w="2179" w:type="dxa"/>
            <w:shd w:val="clear" w:color="auto" w:fill="auto"/>
          </w:tcPr>
          <w:p w14:paraId="472D5CCE" w14:textId="331DEB3F" w:rsidR="008D67B0" w:rsidRPr="008D67B0" w:rsidRDefault="008D67B0" w:rsidP="008D67B0">
            <w:pPr>
              <w:ind w:firstLine="0"/>
            </w:pPr>
            <w:r>
              <w:t>J. E. Johnson</w:t>
            </w:r>
          </w:p>
        </w:tc>
        <w:tc>
          <w:tcPr>
            <w:tcW w:w="2179" w:type="dxa"/>
            <w:shd w:val="clear" w:color="auto" w:fill="auto"/>
          </w:tcPr>
          <w:p w14:paraId="324E1B3C" w14:textId="1DD692A6" w:rsidR="008D67B0" w:rsidRPr="008D67B0" w:rsidRDefault="008D67B0" w:rsidP="008D67B0">
            <w:pPr>
              <w:ind w:firstLine="0"/>
            </w:pPr>
            <w:r>
              <w:t>J. L. Johnson</w:t>
            </w:r>
          </w:p>
        </w:tc>
        <w:tc>
          <w:tcPr>
            <w:tcW w:w="2180" w:type="dxa"/>
            <w:shd w:val="clear" w:color="auto" w:fill="auto"/>
          </w:tcPr>
          <w:p w14:paraId="7977A2D0" w14:textId="4BC4BE13" w:rsidR="008D67B0" w:rsidRPr="008D67B0" w:rsidRDefault="008D67B0" w:rsidP="008D67B0">
            <w:pPr>
              <w:ind w:firstLine="0"/>
            </w:pPr>
            <w:r>
              <w:t>S. Jones</w:t>
            </w:r>
          </w:p>
        </w:tc>
      </w:tr>
      <w:tr w:rsidR="008D67B0" w:rsidRPr="008D67B0" w14:paraId="5A7E53C5" w14:textId="77777777" w:rsidTr="008D67B0">
        <w:tc>
          <w:tcPr>
            <w:tcW w:w="2179" w:type="dxa"/>
            <w:shd w:val="clear" w:color="auto" w:fill="auto"/>
          </w:tcPr>
          <w:p w14:paraId="1562A182" w14:textId="55BCBB96" w:rsidR="008D67B0" w:rsidRPr="008D67B0" w:rsidRDefault="008D67B0" w:rsidP="008D67B0">
            <w:pPr>
              <w:ind w:firstLine="0"/>
            </w:pPr>
            <w:r>
              <w:t>W. Jones</w:t>
            </w:r>
          </w:p>
        </w:tc>
        <w:tc>
          <w:tcPr>
            <w:tcW w:w="2179" w:type="dxa"/>
            <w:shd w:val="clear" w:color="auto" w:fill="auto"/>
          </w:tcPr>
          <w:p w14:paraId="03DABA64" w14:textId="44755DC8" w:rsidR="008D67B0" w:rsidRPr="008D67B0" w:rsidRDefault="008D67B0" w:rsidP="008D67B0">
            <w:pPr>
              <w:ind w:firstLine="0"/>
            </w:pPr>
            <w:r>
              <w:t>Jordan</w:t>
            </w:r>
          </w:p>
        </w:tc>
        <w:tc>
          <w:tcPr>
            <w:tcW w:w="2180" w:type="dxa"/>
            <w:shd w:val="clear" w:color="auto" w:fill="auto"/>
          </w:tcPr>
          <w:p w14:paraId="792D50B6" w14:textId="659B97E6" w:rsidR="008D67B0" w:rsidRPr="008D67B0" w:rsidRDefault="008D67B0" w:rsidP="008D67B0">
            <w:pPr>
              <w:ind w:firstLine="0"/>
            </w:pPr>
            <w:r>
              <w:t>Kilmartin</w:t>
            </w:r>
          </w:p>
        </w:tc>
      </w:tr>
      <w:tr w:rsidR="008D67B0" w:rsidRPr="008D67B0" w14:paraId="1B637B4D" w14:textId="77777777" w:rsidTr="008D67B0">
        <w:tc>
          <w:tcPr>
            <w:tcW w:w="2179" w:type="dxa"/>
            <w:shd w:val="clear" w:color="auto" w:fill="auto"/>
          </w:tcPr>
          <w:p w14:paraId="3B609DEF" w14:textId="1D1F2F05" w:rsidR="008D67B0" w:rsidRPr="008D67B0" w:rsidRDefault="008D67B0" w:rsidP="008D67B0">
            <w:pPr>
              <w:ind w:firstLine="0"/>
            </w:pPr>
            <w:r>
              <w:t>King</w:t>
            </w:r>
          </w:p>
        </w:tc>
        <w:tc>
          <w:tcPr>
            <w:tcW w:w="2179" w:type="dxa"/>
            <w:shd w:val="clear" w:color="auto" w:fill="auto"/>
          </w:tcPr>
          <w:p w14:paraId="0497ACD9" w14:textId="505B8BD6" w:rsidR="008D67B0" w:rsidRPr="008D67B0" w:rsidRDefault="008D67B0" w:rsidP="008D67B0">
            <w:pPr>
              <w:ind w:firstLine="0"/>
            </w:pPr>
            <w:r>
              <w:t>Kirby</w:t>
            </w:r>
          </w:p>
        </w:tc>
        <w:tc>
          <w:tcPr>
            <w:tcW w:w="2180" w:type="dxa"/>
            <w:shd w:val="clear" w:color="auto" w:fill="auto"/>
          </w:tcPr>
          <w:p w14:paraId="49CEBE33" w14:textId="63107359" w:rsidR="008D67B0" w:rsidRPr="008D67B0" w:rsidRDefault="008D67B0" w:rsidP="008D67B0">
            <w:pPr>
              <w:ind w:firstLine="0"/>
            </w:pPr>
            <w:r>
              <w:t>Landing</w:t>
            </w:r>
          </w:p>
        </w:tc>
      </w:tr>
      <w:tr w:rsidR="008D67B0" w:rsidRPr="008D67B0" w14:paraId="6F8F65CA" w14:textId="77777777" w:rsidTr="008D67B0">
        <w:tc>
          <w:tcPr>
            <w:tcW w:w="2179" w:type="dxa"/>
            <w:shd w:val="clear" w:color="auto" w:fill="auto"/>
          </w:tcPr>
          <w:p w14:paraId="527E0B78" w14:textId="0925F8AC" w:rsidR="008D67B0" w:rsidRPr="008D67B0" w:rsidRDefault="008D67B0" w:rsidP="008D67B0">
            <w:pPr>
              <w:ind w:firstLine="0"/>
            </w:pPr>
            <w:r>
              <w:t>Lawson</w:t>
            </w:r>
          </w:p>
        </w:tc>
        <w:tc>
          <w:tcPr>
            <w:tcW w:w="2179" w:type="dxa"/>
            <w:shd w:val="clear" w:color="auto" w:fill="auto"/>
          </w:tcPr>
          <w:p w14:paraId="488AD3E8" w14:textId="10C1A213" w:rsidR="008D67B0" w:rsidRPr="008D67B0" w:rsidRDefault="008D67B0" w:rsidP="008D67B0">
            <w:pPr>
              <w:ind w:firstLine="0"/>
            </w:pPr>
            <w:r>
              <w:t>Leber</w:t>
            </w:r>
          </w:p>
        </w:tc>
        <w:tc>
          <w:tcPr>
            <w:tcW w:w="2180" w:type="dxa"/>
            <w:shd w:val="clear" w:color="auto" w:fill="auto"/>
          </w:tcPr>
          <w:p w14:paraId="10F058E8" w14:textId="6F73603B" w:rsidR="008D67B0" w:rsidRPr="008D67B0" w:rsidRDefault="008D67B0" w:rsidP="008D67B0">
            <w:pPr>
              <w:ind w:firstLine="0"/>
            </w:pPr>
            <w:r>
              <w:t>Ligon</w:t>
            </w:r>
          </w:p>
        </w:tc>
      </w:tr>
      <w:tr w:rsidR="008D67B0" w:rsidRPr="008D67B0" w14:paraId="705EFFC3" w14:textId="77777777" w:rsidTr="008D67B0">
        <w:tc>
          <w:tcPr>
            <w:tcW w:w="2179" w:type="dxa"/>
            <w:shd w:val="clear" w:color="auto" w:fill="auto"/>
          </w:tcPr>
          <w:p w14:paraId="6B40E859" w14:textId="383FB384" w:rsidR="008D67B0" w:rsidRPr="008D67B0" w:rsidRDefault="008D67B0" w:rsidP="008D67B0">
            <w:pPr>
              <w:ind w:firstLine="0"/>
            </w:pPr>
            <w:r>
              <w:t>Long</w:t>
            </w:r>
          </w:p>
        </w:tc>
        <w:tc>
          <w:tcPr>
            <w:tcW w:w="2179" w:type="dxa"/>
            <w:shd w:val="clear" w:color="auto" w:fill="auto"/>
          </w:tcPr>
          <w:p w14:paraId="341E82D0" w14:textId="7ED6A0FF" w:rsidR="008D67B0" w:rsidRPr="008D67B0" w:rsidRDefault="008D67B0" w:rsidP="008D67B0">
            <w:pPr>
              <w:ind w:firstLine="0"/>
            </w:pPr>
            <w:r>
              <w:t>Lowe</w:t>
            </w:r>
          </w:p>
        </w:tc>
        <w:tc>
          <w:tcPr>
            <w:tcW w:w="2180" w:type="dxa"/>
            <w:shd w:val="clear" w:color="auto" w:fill="auto"/>
          </w:tcPr>
          <w:p w14:paraId="118D2F5F" w14:textId="0AEB52DF" w:rsidR="008D67B0" w:rsidRPr="008D67B0" w:rsidRDefault="008D67B0" w:rsidP="008D67B0">
            <w:pPr>
              <w:ind w:firstLine="0"/>
            </w:pPr>
            <w:r>
              <w:t>Magnuson</w:t>
            </w:r>
          </w:p>
        </w:tc>
      </w:tr>
      <w:tr w:rsidR="008D67B0" w:rsidRPr="008D67B0" w14:paraId="7F7BC745" w14:textId="77777777" w:rsidTr="008D67B0">
        <w:tc>
          <w:tcPr>
            <w:tcW w:w="2179" w:type="dxa"/>
            <w:shd w:val="clear" w:color="auto" w:fill="auto"/>
          </w:tcPr>
          <w:p w14:paraId="0786DB26" w14:textId="00D6EEC9" w:rsidR="008D67B0" w:rsidRPr="008D67B0" w:rsidRDefault="008D67B0" w:rsidP="008D67B0">
            <w:pPr>
              <w:ind w:firstLine="0"/>
            </w:pPr>
            <w:r>
              <w:t>May</w:t>
            </w:r>
          </w:p>
        </w:tc>
        <w:tc>
          <w:tcPr>
            <w:tcW w:w="2179" w:type="dxa"/>
            <w:shd w:val="clear" w:color="auto" w:fill="auto"/>
          </w:tcPr>
          <w:p w14:paraId="5B91E54B" w14:textId="50934A38" w:rsidR="008D67B0" w:rsidRPr="008D67B0" w:rsidRDefault="008D67B0" w:rsidP="008D67B0">
            <w:pPr>
              <w:ind w:firstLine="0"/>
            </w:pPr>
            <w:r>
              <w:t>McCabe</w:t>
            </w:r>
          </w:p>
        </w:tc>
        <w:tc>
          <w:tcPr>
            <w:tcW w:w="2180" w:type="dxa"/>
            <w:shd w:val="clear" w:color="auto" w:fill="auto"/>
          </w:tcPr>
          <w:p w14:paraId="071659B2" w14:textId="3D931ED6" w:rsidR="008D67B0" w:rsidRPr="008D67B0" w:rsidRDefault="008D67B0" w:rsidP="008D67B0">
            <w:pPr>
              <w:ind w:firstLine="0"/>
            </w:pPr>
            <w:r>
              <w:t>McCravy</w:t>
            </w:r>
          </w:p>
        </w:tc>
      </w:tr>
      <w:tr w:rsidR="008D67B0" w:rsidRPr="008D67B0" w14:paraId="54C04462" w14:textId="77777777" w:rsidTr="008D67B0">
        <w:tc>
          <w:tcPr>
            <w:tcW w:w="2179" w:type="dxa"/>
            <w:shd w:val="clear" w:color="auto" w:fill="auto"/>
          </w:tcPr>
          <w:p w14:paraId="4A989874" w14:textId="5012CA8A" w:rsidR="008D67B0" w:rsidRPr="008D67B0" w:rsidRDefault="008D67B0" w:rsidP="008D67B0">
            <w:pPr>
              <w:ind w:firstLine="0"/>
            </w:pPr>
            <w:r>
              <w:t>McDaniel</w:t>
            </w:r>
          </w:p>
        </w:tc>
        <w:tc>
          <w:tcPr>
            <w:tcW w:w="2179" w:type="dxa"/>
            <w:shd w:val="clear" w:color="auto" w:fill="auto"/>
          </w:tcPr>
          <w:p w14:paraId="5B1D73AE" w14:textId="7BF0DEF4" w:rsidR="008D67B0" w:rsidRPr="008D67B0" w:rsidRDefault="008D67B0" w:rsidP="008D67B0">
            <w:pPr>
              <w:ind w:firstLine="0"/>
            </w:pPr>
            <w:r>
              <w:t>McGinnis</w:t>
            </w:r>
          </w:p>
        </w:tc>
        <w:tc>
          <w:tcPr>
            <w:tcW w:w="2180" w:type="dxa"/>
            <w:shd w:val="clear" w:color="auto" w:fill="auto"/>
          </w:tcPr>
          <w:p w14:paraId="13EBB660" w14:textId="62A63A23" w:rsidR="008D67B0" w:rsidRPr="008D67B0" w:rsidRDefault="008D67B0" w:rsidP="008D67B0">
            <w:pPr>
              <w:ind w:firstLine="0"/>
            </w:pPr>
            <w:r>
              <w:t>Mitchell</w:t>
            </w:r>
          </w:p>
        </w:tc>
      </w:tr>
      <w:tr w:rsidR="008D67B0" w:rsidRPr="008D67B0" w14:paraId="59062B02" w14:textId="77777777" w:rsidTr="008D67B0">
        <w:tc>
          <w:tcPr>
            <w:tcW w:w="2179" w:type="dxa"/>
            <w:shd w:val="clear" w:color="auto" w:fill="auto"/>
          </w:tcPr>
          <w:p w14:paraId="6F0C56B0" w14:textId="1E114887" w:rsidR="008D67B0" w:rsidRPr="008D67B0" w:rsidRDefault="008D67B0" w:rsidP="008D67B0">
            <w:pPr>
              <w:ind w:firstLine="0"/>
            </w:pPr>
            <w:r>
              <w:t>J. Moore</w:t>
            </w:r>
          </w:p>
        </w:tc>
        <w:tc>
          <w:tcPr>
            <w:tcW w:w="2179" w:type="dxa"/>
            <w:shd w:val="clear" w:color="auto" w:fill="auto"/>
          </w:tcPr>
          <w:p w14:paraId="47669E24" w14:textId="18182788" w:rsidR="008D67B0" w:rsidRPr="008D67B0" w:rsidRDefault="008D67B0" w:rsidP="008D67B0">
            <w:pPr>
              <w:ind w:firstLine="0"/>
            </w:pPr>
            <w:r>
              <w:t>T. Moore</w:t>
            </w:r>
          </w:p>
        </w:tc>
        <w:tc>
          <w:tcPr>
            <w:tcW w:w="2180" w:type="dxa"/>
            <w:shd w:val="clear" w:color="auto" w:fill="auto"/>
          </w:tcPr>
          <w:p w14:paraId="46CD9CD3" w14:textId="71B140A1" w:rsidR="008D67B0" w:rsidRPr="008D67B0" w:rsidRDefault="008D67B0" w:rsidP="008D67B0">
            <w:pPr>
              <w:ind w:firstLine="0"/>
            </w:pPr>
            <w:r>
              <w:t>A. M. Morgan</w:t>
            </w:r>
          </w:p>
        </w:tc>
      </w:tr>
      <w:tr w:rsidR="008D67B0" w:rsidRPr="008D67B0" w14:paraId="266FFCBF" w14:textId="77777777" w:rsidTr="008D67B0">
        <w:tc>
          <w:tcPr>
            <w:tcW w:w="2179" w:type="dxa"/>
            <w:shd w:val="clear" w:color="auto" w:fill="auto"/>
          </w:tcPr>
          <w:p w14:paraId="5CACDC31" w14:textId="3809517B" w:rsidR="008D67B0" w:rsidRPr="008D67B0" w:rsidRDefault="008D67B0" w:rsidP="008D67B0">
            <w:pPr>
              <w:ind w:firstLine="0"/>
            </w:pPr>
            <w:r>
              <w:t>T. A. Morgan</w:t>
            </w:r>
          </w:p>
        </w:tc>
        <w:tc>
          <w:tcPr>
            <w:tcW w:w="2179" w:type="dxa"/>
            <w:shd w:val="clear" w:color="auto" w:fill="auto"/>
          </w:tcPr>
          <w:p w14:paraId="6E88364A" w14:textId="5887B239" w:rsidR="008D67B0" w:rsidRPr="008D67B0" w:rsidRDefault="008D67B0" w:rsidP="008D67B0">
            <w:pPr>
              <w:ind w:firstLine="0"/>
            </w:pPr>
            <w:r>
              <w:t>Moss</w:t>
            </w:r>
          </w:p>
        </w:tc>
        <w:tc>
          <w:tcPr>
            <w:tcW w:w="2180" w:type="dxa"/>
            <w:shd w:val="clear" w:color="auto" w:fill="auto"/>
          </w:tcPr>
          <w:p w14:paraId="7A97A3B3" w14:textId="68CD2D0A" w:rsidR="008D67B0" w:rsidRPr="008D67B0" w:rsidRDefault="008D67B0" w:rsidP="008D67B0">
            <w:pPr>
              <w:ind w:firstLine="0"/>
            </w:pPr>
            <w:r>
              <w:t>Murphy</w:t>
            </w:r>
          </w:p>
        </w:tc>
      </w:tr>
      <w:tr w:rsidR="008D67B0" w:rsidRPr="008D67B0" w14:paraId="5CFF47B9" w14:textId="77777777" w:rsidTr="008D67B0">
        <w:tc>
          <w:tcPr>
            <w:tcW w:w="2179" w:type="dxa"/>
            <w:shd w:val="clear" w:color="auto" w:fill="auto"/>
          </w:tcPr>
          <w:p w14:paraId="313FE276" w14:textId="2245CDE6" w:rsidR="008D67B0" w:rsidRPr="008D67B0" w:rsidRDefault="008D67B0" w:rsidP="008D67B0">
            <w:pPr>
              <w:ind w:firstLine="0"/>
            </w:pPr>
            <w:r>
              <w:t>Neese</w:t>
            </w:r>
          </w:p>
        </w:tc>
        <w:tc>
          <w:tcPr>
            <w:tcW w:w="2179" w:type="dxa"/>
            <w:shd w:val="clear" w:color="auto" w:fill="auto"/>
          </w:tcPr>
          <w:p w14:paraId="7ADF8FBF" w14:textId="6AF8AE4B" w:rsidR="008D67B0" w:rsidRPr="008D67B0" w:rsidRDefault="008D67B0" w:rsidP="008D67B0">
            <w:pPr>
              <w:ind w:firstLine="0"/>
            </w:pPr>
            <w:r>
              <w:t>B. Newton</w:t>
            </w:r>
          </w:p>
        </w:tc>
        <w:tc>
          <w:tcPr>
            <w:tcW w:w="2180" w:type="dxa"/>
            <w:shd w:val="clear" w:color="auto" w:fill="auto"/>
          </w:tcPr>
          <w:p w14:paraId="6D9A8C25" w14:textId="614366DC" w:rsidR="008D67B0" w:rsidRPr="008D67B0" w:rsidRDefault="008D67B0" w:rsidP="008D67B0">
            <w:pPr>
              <w:ind w:firstLine="0"/>
            </w:pPr>
            <w:r>
              <w:t>W. Newton</w:t>
            </w:r>
          </w:p>
        </w:tc>
      </w:tr>
      <w:tr w:rsidR="008D67B0" w:rsidRPr="008D67B0" w14:paraId="0A513C7E" w14:textId="77777777" w:rsidTr="008D67B0">
        <w:tc>
          <w:tcPr>
            <w:tcW w:w="2179" w:type="dxa"/>
            <w:shd w:val="clear" w:color="auto" w:fill="auto"/>
          </w:tcPr>
          <w:p w14:paraId="486F6DC8" w14:textId="71CDEA40" w:rsidR="008D67B0" w:rsidRPr="008D67B0" w:rsidRDefault="008D67B0" w:rsidP="008D67B0">
            <w:pPr>
              <w:ind w:firstLine="0"/>
            </w:pPr>
            <w:r>
              <w:t>Nutt</w:t>
            </w:r>
          </w:p>
        </w:tc>
        <w:tc>
          <w:tcPr>
            <w:tcW w:w="2179" w:type="dxa"/>
            <w:shd w:val="clear" w:color="auto" w:fill="auto"/>
          </w:tcPr>
          <w:p w14:paraId="75D368DF" w14:textId="03A07B69" w:rsidR="008D67B0" w:rsidRPr="008D67B0" w:rsidRDefault="008D67B0" w:rsidP="008D67B0">
            <w:pPr>
              <w:ind w:firstLine="0"/>
            </w:pPr>
            <w:r>
              <w:t>Oremus</w:t>
            </w:r>
          </w:p>
        </w:tc>
        <w:tc>
          <w:tcPr>
            <w:tcW w:w="2180" w:type="dxa"/>
            <w:shd w:val="clear" w:color="auto" w:fill="auto"/>
          </w:tcPr>
          <w:p w14:paraId="4A6B1D56" w14:textId="3EAB1CD3" w:rsidR="008D67B0" w:rsidRPr="008D67B0" w:rsidRDefault="008D67B0" w:rsidP="008D67B0">
            <w:pPr>
              <w:ind w:firstLine="0"/>
            </w:pPr>
            <w:r>
              <w:t>Ott</w:t>
            </w:r>
          </w:p>
        </w:tc>
      </w:tr>
      <w:tr w:rsidR="008D67B0" w:rsidRPr="008D67B0" w14:paraId="3495499D" w14:textId="77777777" w:rsidTr="008D67B0">
        <w:tc>
          <w:tcPr>
            <w:tcW w:w="2179" w:type="dxa"/>
            <w:shd w:val="clear" w:color="auto" w:fill="auto"/>
          </w:tcPr>
          <w:p w14:paraId="698A75DA" w14:textId="457D8E8A" w:rsidR="008D67B0" w:rsidRPr="008D67B0" w:rsidRDefault="008D67B0" w:rsidP="008D67B0">
            <w:pPr>
              <w:ind w:firstLine="0"/>
            </w:pPr>
            <w:r>
              <w:t>Pace</w:t>
            </w:r>
          </w:p>
        </w:tc>
        <w:tc>
          <w:tcPr>
            <w:tcW w:w="2179" w:type="dxa"/>
            <w:shd w:val="clear" w:color="auto" w:fill="auto"/>
          </w:tcPr>
          <w:p w14:paraId="7FD8225B" w14:textId="7CD20D56" w:rsidR="008D67B0" w:rsidRPr="008D67B0" w:rsidRDefault="008D67B0" w:rsidP="008D67B0">
            <w:pPr>
              <w:ind w:firstLine="0"/>
            </w:pPr>
            <w:r>
              <w:t>Pedalino</w:t>
            </w:r>
          </w:p>
        </w:tc>
        <w:tc>
          <w:tcPr>
            <w:tcW w:w="2180" w:type="dxa"/>
            <w:shd w:val="clear" w:color="auto" w:fill="auto"/>
          </w:tcPr>
          <w:p w14:paraId="21AAE80F" w14:textId="215687D7" w:rsidR="008D67B0" w:rsidRPr="008D67B0" w:rsidRDefault="008D67B0" w:rsidP="008D67B0">
            <w:pPr>
              <w:ind w:firstLine="0"/>
            </w:pPr>
            <w:r>
              <w:t>Pendarvis</w:t>
            </w:r>
          </w:p>
        </w:tc>
      </w:tr>
      <w:tr w:rsidR="008D67B0" w:rsidRPr="008D67B0" w14:paraId="3823A983" w14:textId="77777777" w:rsidTr="008D67B0">
        <w:tc>
          <w:tcPr>
            <w:tcW w:w="2179" w:type="dxa"/>
            <w:shd w:val="clear" w:color="auto" w:fill="auto"/>
          </w:tcPr>
          <w:p w14:paraId="5E35CE6C" w14:textId="0FA616A7" w:rsidR="008D67B0" w:rsidRPr="008D67B0" w:rsidRDefault="008D67B0" w:rsidP="008D67B0">
            <w:pPr>
              <w:ind w:firstLine="0"/>
            </w:pPr>
            <w:r>
              <w:t>Pope</w:t>
            </w:r>
          </w:p>
        </w:tc>
        <w:tc>
          <w:tcPr>
            <w:tcW w:w="2179" w:type="dxa"/>
            <w:shd w:val="clear" w:color="auto" w:fill="auto"/>
          </w:tcPr>
          <w:p w14:paraId="513CDC86" w14:textId="71BFCC72" w:rsidR="008D67B0" w:rsidRPr="008D67B0" w:rsidRDefault="008D67B0" w:rsidP="008D67B0">
            <w:pPr>
              <w:ind w:firstLine="0"/>
            </w:pPr>
            <w:r>
              <w:t>Rivers</w:t>
            </w:r>
          </w:p>
        </w:tc>
        <w:tc>
          <w:tcPr>
            <w:tcW w:w="2180" w:type="dxa"/>
            <w:shd w:val="clear" w:color="auto" w:fill="auto"/>
          </w:tcPr>
          <w:p w14:paraId="26E4F1F9" w14:textId="66133210" w:rsidR="008D67B0" w:rsidRPr="008D67B0" w:rsidRDefault="008D67B0" w:rsidP="008D67B0">
            <w:pPr>
              <w:ind w:firstLine="0"/>
            </w:pPr>
            <w:r>
              <w:t>Robbins</w:t>
            </w:r>
          </w:p>
        </w:tc>
      </w:tr>
      <w:tr w:rsidR="008D67B0" w:rsidRPr="008D67B0" w14:paraId="4021BBDA" w14:textId="77777777" w:rsidTr="008D67B0">
        <w:tc>
          <w:tcPr>
            <w:tcW w:w="2179" w:type="dxa"/>
            <w:shd w:val="clear" w:color="auto" w:fill="auto"/>
          </w:tcPr>
          <w:p w14:paraId="4B2AC814" w14:textId="09748B5F" w:rsidR="008D67B0" w:rsidRPr="008D67B0" w:rsidRDefault="008D67B0" w:rsidP="008D67B0">
            <w:pPr>
              <w:ind w:firstLine="0"/>
            </w:pPr>
            <w:r>
              <w:t>Rose</w:t>
            </w:r>
          </w:p>
        </w:tc>
        <w:tc>
          <w:tcPr>
            <w:tcW w:w="2179" w:type="dxa"/>
            <w:shd w:val="clear" w:color="auto" w:fill="auto"/>
          </w:tcPr>
          <w:p w14:paraId="434A77AA" w14:textId="57138324" w:rsidR="008D67B0" w:rsidRPr="008D67B0" w:rsidRDefault="008D67B0" w:rsidP="008D67B0">
            <w:pPr>
              <w:ind w:firstLine="0"/>
            </w:pPr>
            <w:r>
              <w:t>Rutherford</w:t>
            </w:r>
          </w:p>
        </w:tc>
        <w:tc>
          <w:tcPr>
            <w:tcW w:w="2180" w:type="dxa"/>
            <w:shd w:val="clear" w:color="auto" w:fill="auto"/>
          </w:tcPr>
          <w:p w14:paraId="1ADD8AC7" w14:textId="229AEECC" w:rsidR="008D67B0" w:rsidRPr="008D67B0" w:rsidRDefault="008D67B0" w:rsidP="008D67B0">
            <w:pPr>
              <w:ind w:firstLine="0"/>
            </w:pPr>
            <w:r>
              <w:t>Sandifer</w:t>
            </w:r>
          </w:p>
        </w:tc>
      </w:tr>
      <w:tr w:rsidR="008D67B0" w:rsidRPr="008D67B0" w14:paraId="49D0006C" w14:textId="77777777" w:rsidTr="008D67B0">
        <w:tc>
          <w:tcPr>
            <w:tcW w:w="2179" w:type="dxa"/>
            <w:shd w:val="clear" w:color="auto" w:fill="auto"/>
          </w:tcPr>
          <w:p w14:paraId="69305F94" w14:textId="2CC7BF1C" w:rsidR="008D67B0" w:rsidRPr="008D67B0" w:rsidRDefault="008D67B0" w:rsidP="008D67B0">
            <w:pPr>
              <w:ind w:firstLine="0"/>
            </w:pPr>
            <w:r>
              <w:t>Schuessler</w:t>
            </w:r>
          </w:p>
        </w:tc>
        <w:tc>
          <w:tcPr>
            <w:tcW w:w="2179" w:type="dxa"/>
            <w:shd w:val="clear" w:color="auto" w:fill="auto"/>
          </w:tcPr>
          <w:p w14:paraId="7FCF923E" w14:textId="05FB5517" w:rsidR="008D67B0" w:rsidRPr="008D67B0" w:rsidRDefault="008D67B0" w:rsidP="008D67B0">
            <w:pPr>
              <w:ind w:firstLine="0"/>
            </w:pPr>
            <w:r>
              <w:t>Sessions</w:t>
            </w:r>
          </w:p>
        </w:tc>
        <w:tc>
          <w:tcPr>
            <w:tcW w:w="2180" w:type="dxa"/>
            <w:shd w:val="clear" w:color="auto" w:fill="auto"/>
          </w:tcPr>
          <w:p w14:paraId="592A60CA" w14:textId="15FC0483" w:rsidR="008D67B0" w:rsidRPr="008D67B0" w:rsidRDefault="008D67B0" w:rsidP="008D67B0">
            <w:pPr>
              <w:ind w:firstLine="0"/>
            </w:pPr>
            <w:r>
              <w:t>G. M. Smith</w:t>
            </w:r>
          </w:p>
        </w:tc>
      </w:tr>
      <w:tr w:rsidR="008D67B0" w:rsidRPr="008D67B0" w14:paraId="58811123" w14:textId="77777777" w:rsidTr="008D67B0">
        <w:tc>
          <w:tcPr>
            <w:tcW w:w="2179" w:type="dxa"/>
            <w:shd w:val="clear" w:color="auto" w:fill="auto"/>
          </w:tcPr>
          <w:p w14:paraId="4BACFD4F" w14:textId="0045CF10" w:rsidR="008D67B0" w:rsidRPr="008D67B0" w:rsidRDefault="008D67B0" w:rsidP="008D67B0">
            <w:pPr>
              <w:ind w:firstLine="0"/>
            </w:pPr>
            <w:r>
              <w:t>M. M. Smith</w:t>
            </w:r>
          </w:p>
        </w:tc>
        <w:tc>
          <w:tcPr>
            <w:tcW w:w="2179" w:type="dxa"/>
            <w:shd w:val="clear" w:color="auto" w:fill="auto"/>
          </w:tcPr>
          <w:p w14:paraId="467EA3E1" w14:textId="11255881" w:rsidR="008D67B0" w:rsidRPr="008D67B0" w:rsidRDefault="008D67B0" w:rsidP="008D67B0">
            <w:pPr>
              <w:ind w:firstLine="0"/>
            </w:pPr>
            <w:r>
              <w:t>Stavrinakis</w:t>
            </w:r>
          </w:p>
        </w:tc>
        <w:tc>
          <w:tcPr>
            <w:tcW w:w="2180" w:type="dxa"/>
            <w:shd w:val="clear" w:color="auto" w:fill="auto"/>
          </w:tcPr>
          <w:p w14:paraId="0361C2F6" w14:textId="60C10F79" w:rsidR="008D67B0" w:rsidRPr="008D67B0" w:rsidRDefault="008D67B0" w:rsidP="008D67B0">
            <w:pPr>
              <w:ind w:firstLine="0"/>
            </w:pPr>
            <w:r>
              <w:t>Taylor</w:t>
            </w:r>
          </w:p>
        </w:tc>
      </w:tr>
      <w:tr w:rsidR="008D67B0" w:rsidRPr="008D67B0" w14:paraId="00D1BC0B" w14:textId="77777777" w:rsidTr="008D67B0">
        <w:tc>
          <w:tcPr>
            <w:tcW w:w="2179" w:type="dxa"/>
            <w:shd w:val="clear" w:color="auto" w:fill="auto"/>
          </w:tcPr>
          <w:p w14:paraId="6A7B4746" w14:textId="697B8F85" w:rsidR="008D67B0" w:rsidRPr="008D67B0" w:rsidRDefault="008D67B0" w:rsidP="008D67B0">
            <w:pPr>
              <w:ind w:firstLine="0"/>
            </w:pPr>
            <w:r>
              <w:t>Thayer</w:t>
            </w:r>
          </w:p>
        </w:tc>
        <w:tc>
          <w:tcPr>
            <w:tcW w:w="2179" w:type="dxa"/>
            <w:shd w:val="clear" w:color="auto" w:fill="auto"/>
          </w:tcPr>
          <w:p w14:paraId="166A4749" w14:textId="443DC951" w:rsidR="008D67B0" w:rsidRPr="008D67B0" w:rsidRDefault="008D67B0" w:rsidP="008D67B0">
            <w:pPr>
              <w:ind w:firstLine="0"/>
            </w:pPr>
            <w:r>
              <w:t>Thigpen</w:t>
            </w:r>
          </w:p>
        </w:tc>
        <w:tc>
          <w:tcPr>
            <w:tcW w:w="2180" w:type="dxa"/>
            <w:shd w:val="clear" w:color="auto" w:fill="auto"/>
          </w:tcPr>
          <w:p w14:paraId="063D82DB" w14:textId="116106C3" w:rsidR="008D67B0" w:rsidRPr="008D67B0" w:rsidRDefault="008D67B0" w:rsidP="008D67B0">
            <w:pPr>
              <w:ind w:firstLine="0"/>
            </w:pPr>
            <w:r>
              <w:t>Vaughan</w:t>
            </w:r>
          </w:p>
        </w:tc>
      </w:tr>
      <w:tr w:rsidR="008D67B0" w:rsidRPr="008D67B0" w14:paraId="65A57965" w14:textId="77777777" w:rsidTr="008D67B0">
        <w:tc>
          <w:tcPr>
            <w:tcW w:w="2179" w:type="dxa"/>
            <w:shd w:val="clear" w:color="auto" w:fill="auto"/>
          </w:tcPr>
          <w:p w14:paraId="0927931E" w14:textId="524D349D" w:rsidR="008D67B0" w:rsidRPr="008D67B0" w:rsidRDefault="008D67B0" w:rsidP="008D67B0">
            <w:pPr>
              <w:ind w:firstLine="0"/>
            </w:pPr>
            <w:r>
              <w:t>Weeks</w:t>
            </w:r>
          </w:p>
        </w:tc>
        <w:tc>
          <w:tcPr>
            <w:tcW w:w="2179" w:type="dxa"/>
            <w:shd w:val="clear" w:color="auto" w:fill="auto"/>
          </w:tcPr>
          <w:p w14:paraId="4E43A450" w14:textId="76E859B4" w:rsidR="008D67B0" w:rsidRPr="008D67B0" w:rsidRDefault="008D67B0" w:rsidP="008D67B0">
            <w:pPr>
              <w:ind w:firstLine="0"/>
            </w:pPr>
            <w:r>
              <w:t>Wetmore</w:t>
            </w:r>
          </w:p>
        </w:tc>
        <w:tc>
          <w:tcPr>
            <w:tcW w:w="2180" w:type="dxa"/>
            <w:shd w:val="clear" w:color="auto" w:fill="auto"/>
          </w:tcPr>
          <w:p w14:paraId="1403822B" w14:textId="4AC63318" w:rsidR="008D67B0" w:rsidRPr="008D67B0" w:rsidRDefault="008D67B0" w:rsidP="008D67B0">
            <w:pPr>
              <w:ind w:firstLine="0"/>
            </w:pPr>
            <w:r>
              <w:t>Wheeler</w:t>
            </w:r>
          </w:p>
        </w:tc>
      </w:tr>
      <w:tr w:rsidR="008D67B0" w:rsidRPr="008D67B0" w14:paraId="03C14BA1" w14:textId="77777777" w:rsidTr="008D67B0">
        <w:tc>
          <w:tcPr>
            <w:tcW w:w="2179" w:type="dxa"/>
            <w:shd w:val="clear" w:color="auto" w:fill="auto"/>
          </w:tcPr>
          <w:p w14:paraId="182F065D" w14:textId="30A2FE5B" w:rsidR="008D67B0" w:rsidRPr="008D67B0" w:rsidRDefault="008D67B0" w:rsidP="008D67B0">
            <w:pPr>
              <w:keepNext/>
              <w:ind w:firstLine="0"/>
            </w:pPr>
            <w:r>
              <w:t>White</w:t>
            </w:r>
          </w:p>
        </w:tc>
        <w:tc>
          <w:tcPr>
            <w:tcW w:w="2179" w:type="dxa"/>
            <w:shd w:val="clear" w:color="auto" w:fill="auto"/>
          </w:tcPr>
          <w:p w14:paraId="5F13DC20" w14:textId="7804AC57" w:rsidR="008D67B0" w:rsidRPr="008D67B0" w:rsidRDefault="008D67B0" w:rsidP="008D67B0">
            <w:pPr>
              <w:keepNext/>
              <w:ind w:firstLine="0"/>
            </w:pPr>
            <w:r>
              <w:t>Whitmire</w:t>
            </w:r>
          </w:p>
        </w:tc>
        <w:tc>
          <w:tcPr>
            <w:tcW w:w="2180" w:type="dxa"/>
            <w:shd w:val="clear" w:color="auto" w:fill="auto"/>
          </w:tcPr>
          <w:p w14:paraId="17F09643" w14:textId="66548A27" w:rsidR="008D67B0" w:rsidRPr="008D67B0" w:rsidRDefault="008D67B0" w:rsidP="008D67B0">
            <w:pPr>
              <w:keepNext/>
              <w:ind w:firstLine="0"/>
            </w:pPr>
            <w:r>
              <w:t>Williams</w:t>
            </w:r>
          </w:p>
        </w:tc>
      </w:tr>
      <w:tr w:rsidR="008D67B0" w:rsidRPr="008D67B0" w14:paraId="6158BE2F" w14:textId="77777777" w:rsidTr="008D67B0">
        <w:tc>
          <w:tcPr>
            <w:tcW w:w="2179" w:type="dxa"/>
            <w:shd w:val="clear" w:color="auto" w:fill="auto"/>
          </w:tcPr>
          <w:p w14:paraId="297F1750" w14:textId="5444E072" w:rsidR="008D67B0" w:rsidRPr="008D67B0" w:rsidRDefault="008D67B0" w:rsidP="008D67B0">
            <w:pPr>
              <w:keepNext/>
              <w:ind w:firstLine="0"/>
            </w:pPr>
            <w:r>
              <w:t>Willis</w:t>
            </w:r>
          </w:p>
        </w:tc>
        <w:tc>
          <w:tcPr>
            <w:tcW w:w="2179" w:type="dxa"/>
            <w:shd w:val="clear" w:color="auto" w:fill="auto"/>
          </w:tcPr>
          <w:p w14:paraId="0BAE17E8" w14:textId="71634CED" w:rsidR="008D67B0" w:rsidRPr="008D67B0" w:rsidRDefault="008D67B0" w:rsidP="008D67B0">
            <w:pPr>
              <w:keepNext/>
              <w:ind w:firstLine="0"/>
            </w:pPr>
            <w:r>
              <w:t>Wooten</w:t>
            </w:r>
          </w:p>
        </w:tc>
        <w:tc>
          <w:tcPr>
            <w:tcW w:w="2180" w:type="dxa"/>
            <w:shd w:val="clear" w:color="auto" w:fill="auto"/>
          </w:tcPr>
          <w:p w14:paraId="30D7C978" w14:textId="098B264C" w:rsidR="008D67B0" w:rsidRPr="008D67B0" w:rsidRDefault="008D67B0" w:rsidP="008D67B0">
            <w:pPr>
              <w:keepNext/>
              <w:ind w:firstLine="0"/>
            </w:pPr>
            <w:r>
              <w:t>Yow</w:t>
            </w:r>
          </w:p>
        </w:tc>
      </w:tr>
    </w:tbl>
    <w:p w14:paraId="1B60B975" w14:textId="77777777" w:rsidR="008D67B0" w:rsidRDefault="008D67B0" w:rsidP="008D67B0"/>
    <w:p w14:paraId="57800BEF" w14:textId="68B77F37" w:rsidR="008D67B0" w:rsidRDefault="008D67B0" w:rsidP="008D67B0">
      <w:pPr>
        <w:jc w:val="center"/>
        <w:rPr>
          <w:b/>
        </w:rPr>
      </w:pPr>
      <w:r w:rsidRPr="008D67B0">
        <w:rPr>
          <w:b/>
        </w:rPr>
        <w:t>Total--114</w:t>
      </w:r>
    </w:p>
    <w:p w14:paraId="06CD282E" w14:textId="77777777" w:rsidR="008D67B0" w:rsidRDefault="008D67B0" w:rsidP="008D67B0">
      <w:pPr>
        <w:jc w:val="center"/>
        <w:rPr>
          <w:b/>
        </w:rPr>
      </w:pPr>
    </w:p>
    <w:p w14:paraId="72FC3E62" w14:textId="77777777" w:rsidR="008D67B0" w:rsidRDefault="008D67B0" w:rsidP="008D67B0">
      <w:pPr>
        <w:ind w:firstLine="0"/>
      </w:pPr>
      <w:r w:rsidRPr="008D67B0">
        <w:t xml:space="preserve"> </w:t>
      </w:r>
      <w:r>
        <w:t>Those who voted in the negative are:</w:t>
      </w:r>
    </w:p>
    <w:p w14:paraId="6334D64F" w14:textId="77777777" w:rsidR="008D67B0" w:rsidRDefault="008D67B0" w:rsidP="008D67B0"/>
    <w:p w14:paraId="59094B1A" w14:textId="77777777" w:rsidR="008D67B0" w:rsidRDefault="008D67B0" w:rsidP="008D67B0">
      <w:pPr>
        <w:jc w:val="center"/>
        <w:rPr>
          <w:b/>
        </w:rPr>
      </w:pPr>
      <w:r w:rsidRPr="008D67B0">
        <w:rPr>
          <w:b/>
        </w:rPr>
        <w:t>Total--0</w:t>
      </w:r>
    </w:p>
    <w:p w14:paraId="62A13724" w14:textId="5492FC2F" w:rsidR="008D67B0" w:rsidRDefault="008D67B0" w:rsidP="008D67B0">
      <w:pPr>
        <w:jc w:val="center"/>
        <w:rPr>
          <w:b/>
        </w:rPr>
      </w:pPr>
    </w:p>
    <w:p w14:paraId="4B0F56D7" w14:textId="77777777" w:rsidR="008D67B0" w:rsidRDefault="008D67B0" w:rsidP="008D67B0">
      <w:r>
        <w:t>So, the Bill, as amended, was read the second time and ordered to third reading.</w:t>
      </w:r>
    </w:p>
    <w:p w14:paraId="51983CFB" w14:textId="77777777" w:rsidR="008D67B0" w:rsidRDefault="008D67B0" w:rsidP="008D67B0"/>
    <w:p w14:paraId="33FCA20D" w14:textId="51083ECA" w:rsidR="008D67B0" w:rsidRDefault="008D67B0" w:rsidP="008D67B0">
      <w:pPr>
        <w:keepNext/>
        <w:jc w:val="center"/>
        <w:rPr>
          <w:b/>
        </w:rPr>
      </w:pPr>
      <w:r w:rsidRPr="008D67B0">
        <w:rPr>
          <w:b/>
        </w:rPr>
        <w:t>H. 3278--AMENDED AND ORDERED TO THIRD READING</w:t>
      </w:r>
    </w:p>
    <w:p w14:paraId="5ABD292B" w14:textId="79CDB08C" w:rsidR="008D67B0" w:rsidRDefault="008D67B0" w:rsidP="008D67B0">
      <w:pPr>
        <w:keepNext/>
      </w:pPr>
      <w:r>
        <w:t>The following Bill was taken up:</w:t>
      </w:r>
    </w:p>
    <w:p w14:paraId="4A50F072" w14:textId="77777777" w:rsidR="008D67B0" w:rsidRDefault="008D67B0" w:rsidP="008D67B0">
      <w:pPr>
        <w:keepNext/>
      </w:pPr>
      <w:bookmarkStart w:id="50" w:name="include_clip_start_166"/>
      <w:bookmarkEnd w:id="50"/>
    </w:p>
    <w:p w14:paraId="58BD8440" w14:textId="77777777" w:rsidR="008D67B0" w:rsidRDefault="008D67B0" w:rsidP="008D67B0">
      <w:r>
        <w:t>H. 3278 -- Reps. West, Ligon and Sandifer: A BILL TO AMEND THE SOUTH CAROLINA CODE OF LAWS BY AMENDING SECTIONS 40-60-30, 40-60-31, AND 40-60-33,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40-60-34, RELATING TO REQUIREMENTS RELATING TO APPRENTICE APPRAISERS AND APPRAISER SUPERVISING APPRENTICES, SO AS TO REVISE REQUIREMENTS; BY AMENDING SECTION 40-60-35, RELATING TO CONTINUING EDUCATION REQUIREMENTS, SO AS TO IMPOSE REPORTING REQUIREMENTS UPON LICENSEES; BY ADDING SECTION 40-60-36 SO AS TO IMPOSE REPORTING REQUIREMENTS UPON PROVIDERS; BY AMENDING SECTION 40-60-37, RELATING TO RECIPROCAL APPLICATIONS FROM APPRAISERS FROM OTHER JURISDICTIONS, SO AS TO MAKE A TECHNICAL CORRECTION; BY AMENDING SECTION 40-60-40, RELATING TO REQUIRED APPRAISER CONTACT INFORMATION, SO AS TO INCLUDE EMAIL ADDRESSES OF LICENSEES; BY AMENDING SECTION 40-60-320, RELATING TO DEFINITIONS, SO AS TO REVISE THE DEFINITION OF APPRAISAL PANEL; BY AMENDING SECTION 40-60-330, RELATING TO REGISTRATION REQUIREMENTS, SO AS TO REVISE REQUIREMENTS CONCERNING CERTAIN FINANCIAL INFORMATION; BY AMENDING SECTION 40-60-360, RELATING TO PROMULGATION OF REGULATIONS, SO AS TO SPECIFY REQUIRED REGULATIONS; BY AMENDING SECTION 40-60-420, RELATING TO RECORD-KEEPING REQUIREMENTS FOR REGISTRATION RENEWAL, SO AS TO REVISE REQUIREMENTS CONCERNING RECORDS THAT APPRAISAL MANAGEMENT COMPANIES MUST PROVIDE; AND BY AMENDING SECTION 40-60-450, RELATING TO COMPENSATION, SO AS TO CLARIFY THE APPLICABLE GOVERNING FEDERAL REGULATIONS.</w:t>
      </w:r>
    </w:p>
    <w:p w14:paraId="1D1A5CB2" w14:textId="79877558" w:rsidR="008D67B0" w:rsidRDefault="008D67B0" w:rsidP="008D67B0"/>
    <w:p w14:paraId="268360BB" w14:textId="77777777" w:rsidR="008D67B0" w:rsidRPr="00C85EFD" w:rsidRDefault="008D67B0" w:rsidP="008D67B0">
      <w:pPr>
        <w:pStyle w:val="scamendsponsorline"/>
        <w:ind w:firstLine="216"/>
        <w:jc w:val="both"/>
        <w:rPr>
          <w:sz w:val="22"/>
        </w:rPr>
      </w:pPr>
      <w:r w:rsidRPr="00C85EFD">
        <w:rPr>
          <w:sz w:val="22"/>
        </w:rPr>
        <w:t>The Committee on Labor, Commerce and Industry proposed the following Amendment No. 1 to H. 3278 (LC-3278.PH0011H), which was adopted:</w:t>
      </w:r>
    </w:p>
    <w:p w14:paraId="1762E073" w14:textId="77777777" w:rsidR="008D67B0" w:rsidRPr="00C85EFD" w:rsidRDefault="008D67B0" w:rsidP="008D67B0">
      <w:pPr>
        <w:pStyle w:val="scamendlanginstruction"/>
        <w:spacing w:before="0" w:after="0"/>
        <w:ind w:firstLine="216"/>
        <w:jc w:val="both"/>
        <w:rPr>
          <w:sz w:val="22"/>
        </w:rPr>
      </w:pPr>
      <w:r w:rsidRPr="00C85EFD">
        <w:rPr>
          <w:sz w:val="22"/>
        </w:rPr>
        <w:t>Amend the bill, as and if amended, by striking SECTION 1 and inserting:</w:t>
      </w:r>
    </w:p>
    <w:p w14:paraId="474966B5" w14:textId="063E8DD0"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40-60-10(B) of the S.C. Code is amended to read:</w:t>
      </w:r>
    </w:p>
    <w:p w14:paraId="65F5F9C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(B) The South Carolina Real Estate Appraisers Board consists of eight members who must be residents of this State and appointed by the Governor with the advice and consent of the Senate and with consideration given to appropriate geographic representation and to areas of appraisal expertise as follows:</w:t>
      </w:r>
    </w:p>
    <w:p w14:paraId="287D3BB0"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accordance with Section 40-1-45.</w:t>
      </w:r>
    </w:p>
    <w:p w14:paraId="67679F5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(2) One member must be a licensed real estate broker </w:t>
      </w:r>
      <w:r w:rsidRPr="00C85EFD">
        <w:rPr>
          <w:rStyle w:val="scstrike"/>
          <w:rFonts w:cs="Times New Roman"/>
          <w:sz w:val="22"/>
        </w:rPr>
        <w:t>who is not a real estate appraiser</w:t>
      </w:r>
      <w:r w:rsidRPr="00C85EFD">
        <w:rPr>
          <w:rFonts w:cs="Times New Roman"/>
          <w:sz w:val="22"/>
        </w:rPr>
        <w:t>.</w:t>
      </w:r>
    </w:p>
    <w:p w14:paraId="0D587C43"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w:t>
      </w:r>
    </w:p>
    <w:p w14:paraId="16A3DDE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(4) Four members must be licensed or certified appraisers, actively engaged in real estate appraisal for at least three years, </w:t>
      </w:r>
      <w:r w:rsidRPr="00C85EFD">
        <w:rPr>
          <w:rStyle w:val="scstrike"/>
          <w:rFonts w:cs="Times New Roman"/>
          <w:sz w:val="22"/>
        </w:rPr>
        <w:t>at least two</w:t>
      </w:r>
      <w:r w:rsidRPr="00C85EFD">
        <w:rPr>
          <w:rStyle w:val="scinsert"/>
          <w:rFonts w:cs="Times New Roman"/>
          <w:sz w:val="22"/>
        </w:rPr>
        <w:t>one</w:t>
      </w:r>
      <w:r w:rsidRPr="00C85EFD">
        <w:rPr>
          <w:rFonts w:cs="Times New Roman"/>
          <w:sz w:val="22"/>
        </w:rPr>
        <w:t xml:space="preserve"> of whom must be </w:t>
      </w:r>
      <w:r w:rsidRPr="00C85EFD">
        <w:rPr>
          <w:rStyle w:val="scinsert"/>
          <w:rFonts w:cs="Times New Roman"/>
          <w:sz w:val="22"/>
        </w:rPr>
        <w:t xml:space="preserve">a </w:t>
      </w:r>
      <w:r w:rsidRPr="00C85EFD">
        <w:rPr>
          <w:rFonts w:cs="Times New Roman"/>
          <w:sz w:val="22"/>
        </w:rPr>
        <w:t xml:space="preserve">certified general </w:t>
      </w:r>
      <w:r w:rsidRPr="00C85EFD">
        <w:rPr>
          <w:rStyle w:val="scstrike"/>
          <w:rFonts w:cs="Times New Roman"/>
          <w:sz w:val="22"/>
        </w:rPr>
        <w:t>appraisers</w:t>
      </w:r>
      <w:r w:rsidRPr="00C85EFD">
        <w:rPr>
          <w:rStyle w:val="scinsert"/>
          <w:rFonts w:cs="Times New Roman"/>
          <w:sz w:val="22"/>
        </w:rPr>
        <w:t>appraiser</w:t>
      </w:r>
      <w:r w:rsidRPr="00C85EFD">
        <w:rPr>
          <w:rFonts w:cs="Times New Roman"/>
          <w:sz w:val="22"/>
        </w:rPr>
        <w:t xml:space="preserve"> and </w:t>
      </w:r>
      <w:r w:rsidRPr="00C85EFD">
        <w:rPr>
          <w:rStyle w:val="scstrike"/>
          <w:rFonts w:cs="Times New Roman"/>
          <w:sz w:val="22"/>
        </w:rPr>
        <w:t xml:space="preserve">at least </w:t>
      </w:r>
      <w:r w:rsidRPr="00C85EFD">
        <w:rPr>
          <w:rFonts w:cs="Times New Roman"/>
          <w:sz w:val="22"/>
        </w:rPr>
        <w:t>one of whom must be a certified residential appraiser. In appointing real estate appraisers to the board, the Governor, while not automatically excluding other appraisers, shall give preference to real estate appraisers whose primary source of income is derived from appraising real estate and not real estate brokerage.</w:t>
      </w:r>
    </w:p>
    <w:p w14:paraId="278485F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(5) One member must represent an appraisal management company registered with the board.</w:t>
      </w:r>
    </w:p>
    <w:p w14:paraId="221329AC"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40-60-20 of the S.C. Code is amended to read:</w:t>
      </w:r>
    </w:p>
    <w:p w14:paraId="54326B0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40-60-20.</w:t>
      </w:r>
      <w:r w:rsidRPr="00C85EFD">
        <w:rPr>
          <w:rFonts w:cs="Times New Roman"/>
          <w:sz w:val="22"/>
        </w:rPr>
        <w:tab/>
        <w:t>As used in this chapter unless the context requires otherwise:</w:t>
      </w:r>
    </w:p>
    <w:p w14:paraId="2D40A038"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 “Analysis” means a study of real estate or real property other than one estimating value.</w:t>
      </w:r>
    </w:p>
    <w:p w14:paraId="234F526C"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 “Appraisal”, as a noun, means the act or process of developing an opinion of value; as an adjective, “appraisal” means of or pertaining to appraising and related functions including, but not limited to, appraisal practice and appraisal services.</w:t>
      </w:r>
    </w:p>
    <w:p w14:paraId="3519B70D"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(3) “Appraisal assignment” or “valuation assignment” means an engagement for which an appraiser is employed or retained to act, or would be perceived by third parties or the public as acting, as a disinterested third party in rendering an unbiased analysis, opinion, or conclusion that estimates the value of real estate.</w:t>
      </w:r>
    </w:p>
    <w:p w14:paraId="369041F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(4) “Appraisal Foundation” means the Appraisal Foundation established on November 30, 1987, as a not-for-profit corporation under the laws of Illinois, containing the Appraisal Standards Board (ASB), Appraiser Qualifications Board (AQB), a board of trustees, and other advisory bodies.</w:t>
      </w:r>
    </w:p>
    <w:p w14:paraId="573E9AAF"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(5) “Appraisal report” means any communication, written or oral, of an appraisal</w:t>
      </w:r>
      <w:r w:rsidRPr="00C85EFD">
        <w:rPr>
          <w:rStyle w:val="scinsert"/>
          <w:rFonts w:cs="Times New Roman"/>
          <w:sz w:val="22"/>
        </w:rPr>
        <w:t xml:space="preserve"> or appraisal review</w:t>
      </w:r>
      <w:r w:rsidRPr="00C85EFD">
        <w:rPr>
          <w:rFonts w:cs="Times New Roman"/>
          <w:sz w:val="22"/>
        </w:rPr>
        <w:t xml:space="preserve">. The testimony of an individual dealing with the analyses, conclusions, or opinions concerning identified real estate or real property </w:t>
      </w:r>
      <w:r w:rsidRPr="00C85EFD">
        <w:rPr>
          <w:rStyle w:val="scstrike"/>
          <w:rFonts w:cs="Times New Roman"/>
          <w:sz w:val="22"/>
        </w:rPr>
        <w:t>may be</w:t>
      </w:r>
      <w:r w:rsidRPr="00C85EFD">
        <w:rPr>
          <w:rStyle w:val="scinsert"/>
          <w:rFonts w:cs="Times New Roman"/>
          <w:sz w:val="22"/>
        </w:rPr>
        <w:t>is</w:t>
      </w:r>
      <w:r w:rsidRPr="00C85EFD">
        <w:rPr>
          <w:rFonts w:cs="Times New Roman"/>
          <w:sz w:val="22"/>
        </w:rPr>
        <w:t xml:space="preserve"> considered to be an oral appraisal report.</w:t>
      </w:r>
    </w:p>
    <w:p w14:paraId="17C1072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(6) “Appraisal subcommittee”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w:t>
      </w:r>
      <w:r w:rsidRPr="00C85EFD">
        <w:rPr>
          <w:rStyle w:val="scstrike"/>
          <w:rFonts w:cs="Times New Roman"/>
          <w:sz w:val="22"/>
        </w:rPr>
        <w:t>his</w:t>
      </w:r>
      <w:r w:rsidRPr="00C85EFD">
        <w:rPr>
          <w:rStyle w:val="scinsert"/>
          <w:rFonts w:cs="Times New Roman"/>
          <w:sz w:val="22"/>
        </w:rPr>
        <w:t>the secretary’s</w:t>
      </w:r>
      <w:r w:rsidRPr="00C85EFD">
        <w:rPr>
          <w:rFonts w:cs="Times New Roman"/>
          <w:sz w:val="22"/>
        </w:rPr>
        <w:t xml:space="preserve"> designee, under the Department of Housing and Urban Development Reform Act of 1989 (12 U.S.C. Section 1708</w:t>
      </w:r>
      <w:r w:rsidRPr="00C85EFD">
        <w:rPr>
          <w:rStyle w:val="scstrike"/>
          <w:rFonts w:cs="Times New Roman"/>
          <w:sz w:val="22"/>
        </w:rPr>
        <w:t>(e)</w:t>
      </w:r>
      <w:r w:rsidRPr="00C85EFD">
        <w:rPr>
          <w:rStyle w:val="scinsert"/>
          <w:rFonts w:cs="Times New Roman"/>
          <w:sz w:val="22"/>
        </w:rPr>
        <w:t>(g)</w:t>
      </w:r>
      <w:r w:rsidRPr="00C85EFD">
        <w:rPr>
          <w:rFonts w:cs="Times New Roman"/>
          <w:sz w:val="22"/>
        </w:rPr>
        <w:t>).</w:t>
      </w:r>
    </w:p>
    <w:p w14:paraId="633BA23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(7) “Appraiser” means a person who holds a </w:t>
      </w:r>
      <w:r w:rsidRPr="00C85EFD">
        <w:rPr>
          <w:rStyle w:val="scstrike"/>
          <w:rFonts w:cs="Times New Roman"/>
          <w:sz w:val="22"/>
        </w:rPr>
        <w:t>permit,</w:t>
      </w:r>
      <w:r w:rsidRPr="00C85EFD">
        <w:rPr>
          <w:rFonts w:cs="Times New Roman"/>
          <w:sz w:val="22"/>
        </w:rPr>
        <w:t xml:space="preserve"> license</w:t>
      </w:r>
      <w:r w:rsidRPr="00C85EFD">
        <w:rPr>
          <w:rStyle w:val="scstrike"/>
          <w:rFonts w:cs="Times New Roman"/>
          <w:sz w:val="22"/>
        </w:rPr>
        <w:t>,</w:t>
      </w:r>
      <w:r w:rsidRPr="00C85EFD">
        <w:rPr>
          <w:rFonts w:cs="Times New Roman"/>
          <w:sz w:val="22"/>
        </w:rPr>
        <w:t xml:space="preserve"> or certification issued by the board </w:t>
      </w:r>
      <w:r w:rsidRPr="00C85EFD">
        <w:rPr>
          <w:rStyle w:val="scstrike"/>
          <w:rFonts w:cs="Times New Roman"/>
          <w:sz w:val="22"/>
        </w:rPr>
        <w:t>that allows the person to appraise real property</w:t>
      </w:r>
      <w:r w:rsidRPr="00C85EFD">
        <w:rPr>
          <w:rStyle w:val="scinsert"/>
          <w:rFonts w:cs="Times New Roman"/>
          <w:sz w:val="22"/>
        </w:rPr>
        <w:t>to perform valuation services competently and in a manner that is independent, impartial, and objective, and in accordance with all applicable laws</w:t>
      </w:r>
      <w:r w:rsidRPr="00C85EFD">
        <w:rPr>
          <w:rFonts w:cs="Times New Roman"/>
          <w:sz w:val="22"/>
        </w:rPr>
        <w:t>.</w:t>
      </w:r>
    </w:p>
    <w:p w14:paraId="01CA929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(8) “Apprentice appraiser” means an individual </w:t>
      </w:r>
      <w:r w:rsidRPr="00C85EFD">
        <w:rPr>
          <w:rStyle w:val="scstrike"/>
          <w:rFonts w:cs="Times New Roman"/>
          <w:sz w:val="22"/>
        </w:rPr>
        <w:t>authorized by permit</w:t>
      </w:r>
      <w:r w:rsidRPr="00C85EFD">
        <w:rPr>
          <w:rStyle w:val="scinsert"/>
          <w:rFonts w:cs="Times New Roman"/>
          <w:sz w:val="22"/>
        </w:rPr>
        <w:t>who holds a credential issued by the board</w:t>
      </w:r>
      <w:r w:rsidRPr="00C85EFD">
        <w:rPr>
          <w:rFonts w:cs="Times New Roman"/>
          <w:sz w:val="22"/>
        </w:rPr>
        <w:t xml:space="preserve"> to assist a state-certified appraiser in the performance of an appraisal if the apprentice is actively </w:t>
      </w:r>
      <w:r w:rsidRPr="00C85EFD">
        <w:rPr>
          <w:rStyle w:val="scstrike"/>
          <w:rFonts w:cs="Times New Roman"/>
          <w:sz w:val="22"/>
        </w:rPr>
        <w:t xml:space="preserve">and personally </w:t>
      </w:r>
      <w:r w:rsidRPr="00C85EFD">
        <w:rPr>
          <w:rFonts w:cs="Times New Roman"/>
          <w:sz w:val="22"/>
        </w:rPr>
        <w:t>supervised by the certified appraiser.</w:t>
      </w:r>
    </w:p>
    <w:p w14:paraId="53665B5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(9) “Board” means the South Carolina Real Estate Appraisers Board established pursuant to the provisions of this chapter.</w:t>
      </w:r>
    </w:p>
    <w:p w14:paraId="18CAB9BB"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(10) “Complex residential property appraisal” means one in which the property to be appraised, the form of ownership, or market conditions are atypical.</w:t>
      </w:r>
    </w:p>
    <w:p w14:paraId="3443E9FD"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(11) “Federally related transaction” means any real estate-related financial transaction which a federal financial institution regulatory agency engages in, contracts for, or regulates</w:t>
      </w:r>
      <w:r w:rsidRPr="00C85EFD">
        <w:rPr>
          <w:rStyle w:val="scinsert"/>
          <w:rFonts w:cs="Times New Roman"/>
          <w:sz w:val="22"/>
        </w:rPr>
        <w:t xml:space="preserve"> and which requires the services of an appraiser</w:t>
      </w:r>
      <w:r w:rsidRPr="00C85EFD">
        <w:rPr>
          <w:rFonts w:cs="Times New Roman"/>
          <w:sz w:val="22"/>
        </w:rPr>
        <w:t>.</w:t>
      </w:r>
    </w:p>
    <w:p w14:paraId="2C746B73" w14:textId="77777777" w:rsidR="008D67B0" w:rsidRPr="00C85EFD" w:rsidDel="00A31A46"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strike"/>
          <w:rFonts w:cs="Times New Roman"/>
          <w:sz w:val="22"/>
        </w:rPr>
        <w:tab/>
        <w:t>(12) “Market analysis” means a study of real estate market conditions for a specific type of property.</w:t>
      </w:r>
    </w:p>
    <w:p w14:paraId="094ADAC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Style w:val="scstrike"/>
          <w:rFonts w:cs="Times New Roman"/>
          <w:sz w:val="22"/>
        </w:rPr>
        <w:t>(13)</w:t>
      </w:r>
      <w:r w:rsidRPr="00C85EFD">
        <w:rPr>
          <w:rStyle w:val="scinsert"/>
          <w:rFonts w:cs="Times New Roman"/>
          <w:sz w:val="22"/>
        </w:rPr>
        <w:t>(12)</w:t>
      </w:r>
      <w:r w:rsidRPr="00C85EFD">
        <w:rPr>
          <w:rFonts w:cs="Times New Roman"/>
          <w:sz w:val="22"/>
        </w:rPr>
        <w:t xml:space="preserve"> “Mass appraisal” means the process of valuing a universe of properties as of a given date using standard methodology, employing common data, and allowing for statistical testing.</w:t>
      </w:r>
    </w:p>
    <w:p w14:paraId="17B76FB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Style w:val="scstrike"/>
          <w:rFonts w:cs="Times New Roman"/>
          <w:sz w:val="22"/>
        </w:rPr>
        <w:t>(14)</w:t>
      </w:r>
      <w:r w:rsidRPr="00C85EFD">
        <w:rPr>
          <w:rStyle w:val="scinsert"/>
          <w:rFonts w:cs="Times New Roman"/>
          <w:sz w:val="22"/>
        </w:rPr>
        <w:t>(13)</w:t>
      </w:r>
      <w:r w:rsidRPr="00C85EFD">
        <w:rPr>
          <w:rFonts w:cs="Times New Roman"/>
          <w:sz w:val="22"/>
        </w:rPr>
        <w:t xml:space="preserve"> “Mass appraiser” means any appraiser who is employed in the office of a tax assessor to appraise real property for ad valorem tax purposes and who is licensed or certified as a mass appraiser.</w:t>
      </w:r>
    </w:p>
    <w:p w14:paraId="73448EA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Style w:val="scstrike"/>
          <w:rFonts w:cs="Times New Roman"/>
          <w:sz w:val="22"/>
        </w:rPr>
        <w:t>(15)</w:t>
      </w:r>
      <w:r w:rsidRPr="00C85EFD">
        <w:rPr>
          <w:rStyle w:val="scinsert"/>
          <w:rFonts w:cs="Times New Roman"/>
          <w:sz w:val="22"/>
        </w:rPr>
        <w:t>(14)</w:t>
      </w:r>
      <w:r w:rsidRPr="00C85EFD">
        <w:rPr>
          <w:rFonts w:cs="Times New Roman"/>
          <w:sz w:val="22"/>
        </w:rPr>
        <w:t xml:space="preserve"> “Noncomplex residential property appraisal” means one in which the property to be appraised, the form of ownership, and market conditions are those which are typically found in the subject market.</w:t>
      </w:r>
    </w:p>
    <w:p w14:paraId="28215CBC"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Style w:val="scstrike"/>
          <w:rFonts w:cs="Times New Roman"/>
          <w:sz w:val="22"/>
        </w:rPr>
        <w:t>(16)</w:t>
      </w:r>
      <w:r w:rsidRPr="00C85EFD">
        <w:rPr>
          <w:rStyle w:val="scinsert"/>
          <w:rFonts w:cs="Times New Roman"/>
          <w:sz w:val="22"/>
        </w:rPr>
        <w:t>(15)</w:t>
      </w:r>
      <w:r w:rsidRPr="00C85EFD">
        <w:rPr>
          <w:rFonts w:cs="Times New Roman"/>
          <w:sz w:val="22"/>
        </w:rPr>
        <w:t xml:space="preserve"> “Person” means an individual, corporation, partnership, or association, foreign and domestic.</w:t>
      </w:r>
    </w:p>
    <w:p w14:paraId="22EF577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t>(16) “Price” means the amount asked, offered, or paid for a property.</w:t>
      </w:r>
    </w:p>
    <w:p w14:paraId="52FB286D"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(17) “Real estate” means an identified parcel or tract of land including improvements, if any.</w:t>
      </w:r>
    </w:p>
    <w:p w14:paraId="084AC048"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(18) “Real estate appraisal activity” means the act or process of performing an appraisal and preparing an appraisal report.</w:t>
      </w:r>
    </w:p>
    <w:p w14:paraId="36BF461A"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(19) “Real property” means the interests, benefits, and rights inherent in the ownership of real estate.</w:t>
      </w:r>
    </w:p>
    <w:p w14:paraId="62F112E8"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(20) “Residential appraisal” is an appraisal of a vacant or improved parcel of land that is devoted to or available for use as a one to four family abode including, but not limited to, a single family home, apartment, or rooming house.</w:t>
      </w:r>
    </w:p>
    <w:p w14:paraId="556F48B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(21) “Standards of professional appraisal practice” or “USPAP” means the National Uniform Standards of Professional Appraisal Practice as adopted by the Appraisal Standards Board of the Appraisal Foundation and adopted by the board.</w:t>
      </w:r>
    </w:p>
    <w:p w14:paraId="294566A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(22) “State-certified general appraiser” means an appraiser authorized to engage in the appraisal of all types of real property.</w:t>
      </w:r>
    </w:p>
    <w:p w14:paraId="6680DEA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(23) “State-certified general mass appraiser” means an appraiser authorized to engage in all types of real estate mass appraisal activity for ad valorem purposes.</w:t>
      </w:r>
    </w:p>
    <w:p w14:paraId="78EA8468"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(24) “State-certified residential appraiser” means an appraiser authorized to engage in the appraisal of one to four residential units without regard to transaction value or complexity and nonresidential appraisals with a transaction value less than </w:t>
      </w:r>
      <w:r w:rsidRPr="00C85EFD">
        <w:rPr>
          <w:rStyle w:val="scstrike"/>
          <w:rFonts w:cs="Times New Roman"/>
          <w:sz w:val="22"/>
        </w:rPr>
        <w:t>two hundred fifty</w:t>
      </w:r>
      <w:r w:rsidRPr="00C85EFD">
        <w:rPr>
          <w:rStyle w:val="scinsert"/>
          <w:rFonts w:cs="Times New Roman"/>
          <w:sz w:val="22"/>
        </w:rPr>
        <w:t>five hundred</w:t>
      </w:r>
      <w:r w:rsidRPr="00C85EFD">
        <w:rPr>
          <w:rFonts w:cs="Times New Roman"/>
          <w:sz w:val="22"/>
        </w:rPr>
        <w:t xml:space="preserve"> thousand dollars.</w:t>
      </w:r>
    </w:p>
    <w:p w14:paraId="57E67E8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(25) “State-certified residential mass appraiser” means an appraiser authorized to engage in the mass appraisal of one to four residential units without regard to value or complexity and nonresidential appraisals with a transaction value less than </w:t>
      </w:r>
      <w:r w:rsidRPr="00C85EFD">
        <w:rPr>
          <w:rStyle w:val="scstrike"/>
          <w:rFonts w:cs="Times New Roman"/>
          <w:sz w:val="22"/>
        </w:rPr>
        <w:t>two hundred fifty</w:t>
      </w:r>
      <w:r w:rsidRPr="00C85EFD">
        <w:rPr>
          <w:rStyle w:val="scinsert"/>
          <w:rFonts w:cs="Times New Roman"/>
          <w:sz w:val="22"/>
        </w:rPr>
        <w:t>five hundred</w:t>
      </w:r>
      <w:r w:rsidRPr="00C85EFD">
        <w:rPr>
          <w:rFonts w:cs="Times New Roman"/>
          <w:sz w:val="22"/>
        </w:rPr>
        <w:t xml:space="preserve"> thousand dollars.</w:t>
      </w:r>
    </w:p>
    <w:p w14:paraId="40908E28"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(26) “State-licensed appraiser” means an appraiser authorized to engage in the appraisal of noncomplex one to four residential units having a transaction value less than one million dollars and complex one to four residential units and nonresidential appraisals having a transaction value less than </w:t>
      </w:r>
      <w:r w:rsidRPr="00C85EFD">
        <w:rPr>
          <w:rStyle w:val="scstrike"/>
          <w:rFonts w:cs="Times New Roman"/>
          <w:sz w:val="22"/>
        </w:rPr>
        <w:t>two hundred fifty</w:t>
      </w:r>
      <w:r w:rsidRPr="00C85EFD">
        <w:rPr>
          <w:rStyle w:val="scinsert"/>
          <w:rFonts w:cs="Times New Roman"/>
          <w:sz w:val="22"/>
        </w:rPr>
        <w:t>five hundred</w:t>
      </w:r>
      <w:r w:rsidRPr="00C85EFD">
        <w:rPr>
          <w:rFonts w:cs="Times New Roman"/>
          <w:sz w:val="22"/>
        </w:rPr>
        <w:t xml:space="preserve"> thousand dollars.</w:t>
      </w:r>
    </w:p>
    <w:p w14:paraId="04AA663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(27) “State-licensed mass appraiser” means an appraiser authorized to engage in the mass appraisal of noncomplex one to four residential units having a transaction value less than one million dollars and complex one to four residential units and nonresidential appraisals having a transaction value less than </w:t>
      </w:r>
      <w:r w:rsidRPr="00C85EFD">
        <w:rPr>
          <w:rStyle w:val="scstrike"/>
          <w:rFonts w:cs="Times New Roman"/>
          <w:sz w:val="22"/>
        </w:rPr>
        <w:t>two hundred fifty</w:t>
      </w:r>
      <w:r w:rsidRPr="00C85EFD">
        <w:rPr>
          <w:rStyle w:val="scinsert"/>
          <w:rFonts w:cs="Times New Roman"/>
          <w:sz w:val="22"/>
        </w:rPr>
        <w:t>five hundred</w:t>
      </w:r>
      <w:r w:rsidRPr="00C85EFD">
        <w:rPr>
          <w:rFonts w:cs="Times New Roman"/>
          <w:sz w:val="22"/>
        </w:rPr>
        <w:t xml:space="preserve"> thousand dollars.</w:t>
      </w:r>
    </w:p>
    <w:p w14:paraId="181FB248"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(28) “Timberland” means forestland that is producing or is capable of producing timber as a crop.</w:t>
      </w:r>
    </w:p>
    <w:p w14:paraId="13074262"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(29) “Valuation</w:t>
      </w:r>
      <w:r w:rsidRPr="00C85EFD">
        <w:rPr>
          <w:rStyle w:val="scinsert"/>
          <w:rFonts w:cs="Times New Roman"/>
          <w:sz w:val="22"/>
        </w:rPr>
        <w:t xml:space="preserve"> Services</w:t>
      </w:r>
      <w:r w:rsidRPr="00C85EFD">
        <w:rPr>
          <w:rFonts w:cs="Times New Roman"/>
          <w:sz w:val="22"/>
        </w:rPr>
        <w:t xml:space="preserve">” means </w:t>
      </w:r>
      <w:r w:rsidRPr="00C85EFD">
        <w:rPr>
          <w:rStyle w:val="scstrike"/>
          <w:rFonts w:cs="Times New Roman"/>
          <w:sz w:val="22"/>
        </w:rPr>
        <w:t xml:space="preserve">an estimate of </w:t>
      </w:r>
      <w:r w:rsidRPr="00C85EFD">
        <w:rPr>
          <w:rFonts w:cs="Times New Roman"/>
          <w:sz w:val="22"/>
        </w:rPr>
        <w:t>the value of real estate or real property</w:t>
      </w:r>
      <w:r w:rsidRPr="00C85EFD">
        <w:rPr>
          <w:rStyle w:val="scinsert"/>
          <w:rFonts w:cs="Times New Roman"/>
          <w:sz w:val="22"/>
        </w:rPr>
        <w:t xml:space="preserve"> based on assignment instructions of the client in accordance with federal law or regulations</w:t>
      </w:r>
      <w:r w:rsidRPr="00C85EFD">
        <w:rPr>
          <w:rFonts w:cs="Times New Roman"/>
          <w:sz w:val="22"/>
        </w:rPr>
        <w:t>.</w:t>
      </w:r>
    </w:p>
    <w:p w14:paraId="188A755B"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t>(30) “Value” means the monetary relationship between properties and those who buy, sell, or use those properties, expressed as an opinion of the worth of the property at a given time.</w:t>
      </w:r>
    </w:p>
    <w:p w14:paraId="12C4F00A"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40-60-30 of the S.C. Code is amended to read:</w:t>
      </w:r>
    </w:p>
    <w:p w14:paraId="28396A2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40-60-30.</w:t>
      </w:r>
      <w:r w:rsidRPr="00C85EFD">
        <w:rPr>
          <w:rFonts w:cs="Times New Roman"/>
          <w:sz w:val="22"/>
        </w:rPr>
        <w:tab/>
        <w:t>It is unlawful for an individual to assume or use a title, designation, or abbreviation likely to create the impression that the person is a real estate appraiser or to engage in real estate appraisal activity or advertise as an appraiser without a valid license issued by the department. However, nothing in this chapter may be construed to apply to:</w:t>
      </w:r>
    </w:p>
    <w:p w14:paraId="3DAA2EB0"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(1) A real estate licensee licensed in accordance with Chapter 57, Title 40 who performs </w:t>
      </w:r>
      <w:r w:rsidRPr="00C85EFD">
        <w:rPr>
          <w:rStyle w:val="scstrike"/>
          <w:rFonts w:cs="Times New Roman"/>
          <w:sz w:val="22"/>
        </w:rPr>
        <w:t>a market analysis or gives an opinion as to the price</w:t>
      </w:r>
      <w:r w:rsidRPr="00C85EFD">
        <w:rPr>
          <w:rStyle w:val="scinsert"/>
          <w:rFonts w:cs="Times New Roman"/>
          <w:sz w:val="22"/>
        </w:rPr>
        <w:t>valuation services</w:t>
      </w:r>
      <w:r w:rsidRPr="00C85EFD">
        <w:rPr>
          <w:rFonts w:cs="Times New Roman"/>
          <w:sz w:val="22"/>
        </w:rPr>
        <w:t xml:space="preserve"> of real estate </w:t>
      </w:r>
      <w:r w:rsidRPr="00C85EFD">
        <w:rPr>
          <w:rStyle w:val="scinsert"/>
          <w:rFonts w:cs="Times New Roman"/>
          <w:sz w:val="22"/>
        </w:rPr>
        <w:t xml:space="preserve">for a client or customer </w:t>
      </w:r>
      <w:r w:rsidRPr="00C85EFD">
        <w:rPr>
          <w:rFonts w:cs="Times New Roman"/>
          <w:sz w:val="22"/>
        </w:rPr>
        <w:t xml:space="preserve">on the condition that the </w:t>
      </w:r>
      <w:r w:rsidRPr="00C85EFD">
        <w:rPr>
          <w:rStyle w:val="scstrike"/>
          <w:rFonts w:cs="Times New Roman"/>
          <w:sz w:val="22"/>
        </w:rPr>
        <w:t>market analysis or opinion</w:t>
      </w:r>
      <w:r w:rsidRPr="00C85EFD">
        <w:rPr>
          <w:rStyle w:val="scinsert"/>
          <w:rFonts w:cs="Times New Roman"/>
          <w:sz w:val="22"/>
        </w:rPr>
        <w:t>valuation service</w:t>
      </w:r>
      <w:r w:rsidRPr="00C85EFD">
        <w:rPr>
          <w:rFonts w:cs="Times New Roman"/>
          <w:sz w:val="22"/>
        </w:rPr>
        <w:t xml:space="preserve"> is not referred to as an appraisal. </w:t>
      </w:r>
      <w:r w:rsidRPr="00C85EFD">
        <w:rPr>
          <w:rStyle w:val="scstrike"/>
          <w:rFonts w:cs="Times New Roman"/>
          <w:sz w:val="22"/>
        </w:rPr>
        <w:t>Before</w:t>
      </w:r>
      <w:r w:rsidRPr="00C85EFD">
        <w:rPr>
          <w:rStyle w:val="scinsert"/>
          <w:rFonts w:cs="Times New Roman"/>
          <w:sz w:val="22"/>
        </w:rPr>
        <w:t>In</w:t>
      </w:r>
      <w:r w:rsidRPr="00C85EFD">
        <w:rPr>
          <w:rFonts w:cs="Times New Roman"/>
          <w:sz w:val="22"/>
        </w:rPr>
        <w:t xml:space="preserve"> performing a </w:t>
      </w:r>
      <w:r w:rsidRPr="00C85EFD">
        <w:rPr>
          <w:rStyle w:val="scstrike"/>
          <w:rFonts w:cs="Times New Roman"/>
          <w:sz w:val="22"/>
        </w:rPr>
        <w:t>market analysis</w:t>
      </w:r>
      <w:r w:rsidRPr="00C85EFD">
        <w:rPr>
          <w:rStyle w:val="scinsert"/>
          <w:rFonts w:cs="Times New Roman"/>
          <w:sz w:val="22"/>
        </w:rPr>
        <w:t>valuation service, which federal law or regulation does not require a license or certified appraiser</w:t>
      </w:r>
      <w:r w:rsidRPr="00C85EFD">
        <w:rPr>
          <w:rFonts w:cs="Times New Roman"/>
          <w:sz w:val="22"/>
        </w:rPr>
        <w:t xml:space="preserve">, the real estate licensee must disclose to the requesting party: “This </w:t>
      </w:r>
      <w:r w:rsidRPr="00C85EFD">
        <w:rPr>
          <w:rStyle w:val="scstrike"/>
          <w:rFonts w:cs="Times New Roman"/>
          <w:sz w:val="22"/>
        </w:rPr>
        <w:t>market analysis</w:t>
      </w:r>
      <w:r w:rsidRPr="00C85EFD">
        <w:rPr>
          <w:rStyle w:val="scinsert"/>
          <w:rFonts w:cs="Times New Roman"/>
          <w:sz w:val="22"/>
        </w:rPr>
        <w:t>valuation service</w:t>
      </w:r>
      <w:r w:rsidRPr="00C85EFD">
        <w:rPr>
          <w:rFonts w:cs="Times New Roman"/>
          <w:sz w:val="22"/>
        </w:rPr>
        <w:t xml:space="preserve"> may not be used for the purposes of obtaining financing in a federally related transaction”.</w:t>
      </w:r>
    </w:p>
    <w:p w14:paraId="44CDEB9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(2) A forester registered pursuant to Chapter 27, Title 48 who </w:t>
      </w:r>
      <w:r w:rsidRPr="00C85EFD">
        <w:rPr>
          <w:rStyle w:val="scstrike"/>
          <w:rFonts w:cs="Times New Roman"/>
          <w:sz w:val="22"/>
        </w:rPr>
        <w:t>appraises or values</w:t>
      </w:r>
      <w:r w:rsidRPr="00C85EFD">
        <w:rPr>
          <w:rStyle w:val="scinsert"/>
          <w:rFonts w:cs="Times New Roman"/>
          <w:sz w:val="22"/>
        </w:rPr>
        <w:t>performs valuation services on</w:t>
      </w:r>
      <w:r w:rsidRPr="00C85EFD">
        <w:rPr>
          <w:rFonts w:cs="Times New Roman"/>
          <w:sz w:val="22"/>
        </w:rPr>
        <w:t xml:space="preserve"> standing or growing timber or timberland located in this State and issues </w:t>
      </w:r>
      <w:r w:rsidRPr="00C85EFD">
        <w:rPr>
          <w:rStyle w:val="scstrike"/>
          <w:rFonts w:cs="Times New Roman"/>
          <w:sz w:val="22"/>
        </w:rPr>
        <w:t xml:space="preserve">an appraisal or </w:t>
      </w:r>
      <w:r w:rsidRPr="00C85EFD">
        <w:rPr>
          <w:rStyle w:val="scinsert"/>
          <w:rFonts w:cs="Times New Roman"/>
          <w:sz w:val="22"/>
        </w:rPr>
        <w:t xml:space="preserve">a </w:t>
      </w:r>
      <w:r w:rsidRPr="00C85EFD">
        <w:rPr>
          <w:rFonts w:cs="Times New Roman"/>
          <w:sz w:val="22"/>
        </w:rPr>
        <w:t xml:space="preserve">valuation </w:t>
      </w:r>
      <w:r w:rsidRPr="00C85EFD">
        <w:rPr>
          <w:rStyle w:val="scinsert"/>
          <w:rFonts w:cs="Times New Roman"/>
          <w:sz w:val="22"/>
        </w:rPr>
        <w:t xml:space="preserve">service </w:t>
      </w:r>
      <w:r w:rsidRPr="00C85EFD">
        <w:rPr>
          <w:rFonts w:cs="Times New Roman"/>
          <w:sz w:val="22"/>
        </w:rPr>
        <w:t xml:space="preserve">on the timber or timberland, as permitted by Chapter 27, Title 48 and Regulation 53-13. When </w:t>
      </w:r>
      <w:r w:rsidRPr="00C85EFD">
        <w:rPr>
          <w:rStyle w:val="scstrike"/>
          <w:rFonts w:cs="Times New Roman"/>
          <w:sz w:val="22"/>
        </w:rPr>
        <w:t>an appraisal or</w:t>
      </w:r>
      <w:r w:rsidRPr="00C85EFD">
        <w:rPr>
          <w:rStyle w:val="scinsert"/>
          <w:rFonts w:cs="Times New Roman"/>
          <w:sz w:val="22"/>
        </w:rPr>
        <w:t>a</w:t>
      </w:r>
      <w:r w:rsidRPr="00C85EFD">
        <w:rPr>
          <w:rFonts w:cs="Times New Roman"/>
          <w:sz w:val="22"/>
        </w:rPr>
        <w:t xml:space="preserve"> valuation</w:t>
      </w:r>
      <w:r w:rsidRPr="00C85EFD">
        <w:rPr>
          <w:rStyle w:val="scinsert"/>
          <w:rFonts w:cs="Times New Roman"/>
          <w:sz w:val="22"/>
        </w:rPr>
        <w:t xml:space="preserve"> service</w:t>
      </w:r>
      <w:r w:rsidRPr="00C85EFD">
        <w:rPr>
          <w:rFonts w:cs="Times New Roman"/>
          <w:sz w:val="22"/>
        </w:rPr>
        <w:t xml:space="preserve"> is to be used in a federally related transaction, the registered forester must be licensed or certified under this chapter if required by federal law or regulation.</w:t>
      </w:r>
    </w:p>
    <w:p w14:paraId="2AD37E3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(3) </w:t>
      </w:r>
      <w:r w:rsidRPr="00C85EFD">
        <w:rPr>
          <w:rStyle w:val="scstrike"/>
          <w:rFonts w:cs="Times New Roman"/>
          <w:sz w:val="22"/>
        </w:rPr>
        <w:t>An employee of</w:t>
      </w:r>
      <w:r w:rsidRPr="00C85EFD">
        <w:rPr>
          <w:rStyle w:val="scinsert"/>
          <w:rFonts w:cs="Times New Roman"/>
          <w:sz w:val="22"/>
        </w:rPr>
        <w:t>A person employed by</w:t>
      </w:r>
      <w:r w:rsidRPr="00C85EFD">
        <w:rPr>
          <w:rFonts w:cs="Times New Roman"/>
          <w:sz w:val="22"/>
        </w:rPr>
        <w:t xml:space="preserve"> a lender in the performance of </w:t>
      </w:r>
      <w:r w:rsidRPr="00C85EFD">
        <w:rPr>
          <w:rStyle w:val="scstrike"/>
          <w:rFonts w:cs="Times New Roman"/>
          <w:sz w:val="22"/>
        </w:rPr>
        <w:t>appraisals or valuations</w:t>
      </w:r>
      <w:r w:rsidRPr="00C85EFD">
        <w:rPr>
          <w:rStyle w:val="scinsert"/>
          <w:rFonts w:cs="Times New Roman"/>
          <w:sz w:val="22"/>
        </w:rPr>
        <w:t>valuation services</w:t>
      </w:r>
      <w:r w:rsidRPr="00C85EFD">
        <w:rPr>
          <w:rFonts w:cs="Times New Roman"/>
          <w:sz w:val="22"/>
        </w:rPr>
        <w:t xml:space="preserve"> with respect to which federal law or regulations does not require a licensed or certified appraiser. </w:t>
      </w:r>
      <w:r w:rsidRPr="00C85EFD">
        <w:rPr>
          <w:rStyle w:val="scstrike"/>
          <w:rFonts w:cs="Times New Roman"/>
          <w:sz w:val="22"/>
        </w:rPr>
        <w:t>This exception does not apply to third party contractors.</w:t>
      </w:r>
    </w:p>
    <w:p w14:paraId="0E9D913F" w14:textId="2A227065"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t>(4) A person, credentialed by this board in the performance of valuation services, with respect to which federal law or regulation does not require a licensed or certified appraiser.</w:t>
      </w:r>
    </w:p>
    <w:p w14:paraId="4DD9D722"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2, by striking Section 40-60-31(2)</w:t>
      </w:r>
      <w:r w:rsidRPr="00C85EFD">
        <w:rPr>
          <w:rStyle w:val="scinsert"/>
          <w:sz w:val="22"/>
        </w:rPr>
        <w:t>(a)</w:t>
      </w:r>
      <w:r w:rsidRPr="00C85EFD">
        <w:rPr>
          <w:sz w:val="22"/>
        </w:rPr>
        <w:t xml:space="preserve"> and inserting:</w:t>
      </w:r>
    </w:p>
    <w:p w14:paraId="391F0480" w14:textId="171F62EA"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(a) as an apprentice, state‑licensed, or mass appraiser:</w:t>
      </w:r>
    </w:p>
    <w:p w14:paraId="75FC7179"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r>
      <w:r w:rsidRPr="00C85EFD">
        <w:rPr>
          <w:rStyle w:val="scinsert"/>
          <w:rFonts w:cs="Times New Roman"/>
          <w:sz w:val="22"/>
        </w:rPr>
        <w:tab/>
        <w:t>(i) a high school diploma; or</w:t>
      </w:r>
    </w:p>
    <w:p w14:paraId="709A1A07" w14:textId="59E73D16"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C85EFD">
        <w:rPr>
          <w:rStyle w:val="scinsert"/>
          <w:rFonts w:cs="Times New Roman"/>
          <w:sz w:val="22"/>
        </w:rPr>
        <w:tab/>
      </w:r>
      <w:r w:rsidRPr="00C85EFD">
        <w:rPr>
          <w:rStyle w:val="scinsert"/>
          <w:rFonts w:cs="Times New Roman"/>
          <w:sz w:val="22"/>
        </w:rPr>
        <w:tab/>
      </w:r>
      <w:r w:rsidRPr="00C85EFD">
        <w:rPr>
          <w:rStyle w:val="scinsert"/>
          <w:rFonts w:cs="Times New Roman"/>
          <w:sz w:val="22"/>
        </w:rPr>
        <w:tab/>
        <w:t>(ii) hold a certificate of equivalency;</w:t>
      </w:r>
    </w:p>
    <w:p w14:paraId="62E56E1C"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2, by striking Section 40-60-31(2)</w:t>
      </w:r>
      <w:r w:rsidRPr="00C85EFD">
        <w:rPr>
          <w:rStyle w:val="scinsert"/>
          <w:sz w:val="22"/>
        </w:rPr>
        <w:t>(b)(i)</w:t>
      </w:r>
      <w:r w:rsidRPr="00C85EFD">
        <w:rPr>
          <w:sz w:val="22"/>
        </w:rPr>
        <w:t xml:space="preserve">, </w:t>
      </w:r>
      <w:r w:rsidRPr="00C85EFD">
        <w:rPr>
          <w:rStyle w:val="scinsert"/>
          <w:sz w:val="22"/>
        </w:rPr>
        <w:t>(ii)</w:t>
      </w:r>
      <w:r w:rsidRPr="00C85EFD">
        <w:rPr>
          <w:sz w:val="22"/>
        </w:rPr>
        <w:t xml:space="preserve">, </w:t>
      </w:r>
      <w:r w:rsidRPr="00C85EFD">
        <w:rPr>
          <w:rStyle w:val="scinsert"/>
          <w:sz w:val="22"/>
        </w:rPr>
        <w:t>(iii)</w:t>
      </w:r>
      <w:r w:rsidRPr="00C85EFD">
        <w:rPr>
          <w:sz w:val="22"/>
        </w:rPr>
        <w:t xml:space="preserve">, and </w:t>
      </w:r>
      <w:r w:rsidRPr="00C85EFD">
        <w:rPr>
          <w:rStyle w:val="scinsert"/>
          <w:sz w:val="22"/>
        </w:rPr>
        <w:t>(iv)</w:t>
      </w:r>
      <w:r w:rsidRPr="00C85EFD">
        <w:rPr>
          <w:sz w:val="22"/>
        </w:rPr>
        <w:t xml:space="preserve"> and inserting:</w:t>
      </w:r>
    </w:p>
    <w:p w14:paraId="16BE13D9" w14:textId="7BA73D4A"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r>
      <w:r w:rsidRPr="00C85EFD">
        <w:rPr>
          <w:rStyle w:val="scinsert"/>
          <w:rFonts w:cs="Times New Roman"/>
          <w:sz w:val="22"/>
        </w:rPr>
        <w:tab/>
        <w:t>(i) a high school diploma or certificate of equivalency; and</w:t>
      </w:r>
    </w:p>
    <w:p w14:paraId="150C1FFC" w14:textId="3ADE426E"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r>
      <w:r w:rsidRPr="00C85EFD">
        <w:rPr>
          <w:rStyle w:val="scinsert"/>
          <w:rFonts w:cs="Times New Roman"/>
          <w:sz w:val="22"/>
        </w:rPr>
        <w:tab/>
        <w:t>(ii) additional education as required by the Appraiser Qualifications Board of the Appraisal Foundation or as promulgated by the board through regulation;</w:t>
      </w:r>
    </w:p>
    <w:p w14:paraId="0D33CA36"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2, by deleting Section 40-60-31(2)(c).</w:t>
      </w:r>
    </w:p>
    <w:p w14:paraId="16E12DEC"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2, by striking Section 40-60-31(3) and inserting:</w:t>
      </w:r>
    </w:p>
    <w:p w14:paraId="57AB61F8" w14:textId="27CE92B0"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(3) submit proof of completion of </w:t>
      </w:r>
      <w:r w:rsidRPr="00C85EFD">
        <w:rPr>
          <w:rStyle w:val="scinsert"/>
          <w:rFonts w:cs="Times New Roman"/>
          <w:sz w:val="22"/>
        </w:rPr>
        <w:t xml:space="preserve">appraiser </w:t>
      </w:r>
      <w:r w:rsidRPr="00C85EFD">
        <w:rPr>
          <w:rFonts w:cs="Times New Roman"/>
          <w:sz w:val="22"/>
        </w:rPr>
        <w:t xml:space="preserve">qualifying education </w:t>
      </w:r>
      <w:r w:rsidRPr="00C85EFD">
        <w:rPr>
          <w:rStyle w:val="scinsert"/>
          <w:rFonts w:cs="Times New Roman"/>
          <w:sz w:val="22"/>
        </w:rPr>
        <w:t xml:space="preserve">as required by the Appraiser Qualifications Board </w:t>
      </w:r>
      <w:r w:rsidRPr="00C85EFD">
        <w:rPr>
          <w:rFonts w:cs="Times New Roman"/>
          <w:sz w:val="22"/>
        </w:rPr>
        <w:t>and</w:t>
      </w:r>
      <w:r w:rsidRPr="00C85EFD">
        <w:rPr>
          <w:rStyle w:val="scstrike"/>
          <w:rFonts w:cs="Times New Roman"/>
          <w:sz w:val="22"/>
        </w:rPr>
        <w:t>, if applicable,</w:t>
      </w:r>
      <w:r w:rsidRPr="00C85EFD">
        <w:rPr>
          <w:rFonts w:cs="Times New Roman"/>
          <w:sz w:val="22"/>
        </w:rPr>
        <w:t xml:space="preserve"> experience requirements as specified in this chapter</w:t>
      </w:r>
      <w:r w:rsidRPr="00C85EFD">
        <w:rPr>
          <w:rStyle w:val="scinsert"/>
          <w:rFonts w:cs="Times New Roman"/>
          <w:sz w:val="22"/>
        </w:rPr>
        <w:t xml:space="preserve"> or promulgated by the board through regulation</w:t>
      </w:r>
      <w:r w:rsidRPr="00C85EFD">
        <w:rPr>
          <w:rFonts w:cs="Times New Roman"/>
          <w:sz w:val="22"/>
        </w:rPr>
        <w:t>;</w:t>
      </w:r>
    </w:p>
    <w:p w14:paraId="64DA3983"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2, by striking Section 40-60-31(5) and (6) and inserting:</w:t>
      </w:r>
    </w:p>
    <w:p w14:paraId="22DD4F4D" w14:textId="10EF339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(5) </w:t>
      </w:r>
      <w:r w:rsidRPr="00C85EFD">
        <w:rPr>
          <w:rStyle w:val="scinsert"/>
          <w:rFonts w:cs="Times New Roman"/>
          <w:sz w:val="22"/>
        </w:rPr>
        <w:t xml:space="preserve">submit to a state fingerprint-based criminal records check, to be conducted by the State Law Enforcement Division, a national criminal records check, supported by fingerprints, conducted by the FBI, and, if required by the Appraiser Qualifications Board, </w:t>
      </w:r>
      <w:r w:rsidRPr="00C85EFD">
        <w:rPr>
          <w:rFonts w:cs="Times New Roman"/>
          <w:sz w:val="22"/>
        </w:rPr>
        <w:t>undergo a criminal background check in compliance with AQB requirements to be submitted by the applicant with his application; and</w:t>
      </w:r>
    </w:p>
    <w:p w14:paraId="1F38085A" w14:textId="09976AF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(6) pass an examination, if applicable. </w:t>
      </w:r>
      <w:r w:rsidRPr="00C85EFD">
        <w:rPr>
          <w:rStyle w:val="scstrike"/>
          <w:rFonts w:cs="Times New Roman"/>
          <w:sz w:val="22"/>
        </w:rPr>
        <w:t>Effective July 1, 2014, an</w:t>
      </w:r>
      <w:r w:rsidRPr="00C85EFD">
        <w:rPr>
          <w:rStyle w:val="scinsert"/>
          <w:rFonts w:cs="Times New Roman"/>
          <w:sz w:val="22"/>
        </w:rPr>
        <w:t>An</w:t>
      </w:r>
      <w:r w:rsidRPr="00C85EFD">
        <w:rPr>
          <w:rFonts w:cs="Times New Roman"/>
          <w:sz w:val="22"/>
        </w:rPr>
        <w:t xml:space="preserve"> applicant who does not become licensed or certified within two years after passing the examination must retake the examination</w:t>
      </w:r>
      <w:r w:rsidRPr="00C85EFD">
        <w:rPr>
          <w:rStyle w:val="scinsert"/>
          <w:rFonts w:cs="Times New Roman"/>
          <w:sz w:val="22"/>
        </w:rPr>
        <w:t>.</w:t>
      </w:r>
    </w:p>
    <w:p w14:paraId="43A53432"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2, by deleting Section 40-60-31(7).</w:t>
      </w:r>
    </w:p>
    <w:p w14:paraId="33D0314A"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3, by striking Section 40-60-33(1)(b) and (c) and inserting:</w:t>
      </w:r>
    </w:p>
    <w:p w14:paraId="54FFB687" w14:textId="2EB5A569"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(b) furnish evidence that the applicant has successfully completed </w:t>
      </w:r>
      <w:r w:rsidRPr="00C85EFD">
        <w:rPr>
          <w:rStyle w:val="scstrike"/>
          <w:rFonts w:cs="Times New Roman"/>
          <w:sz w:val="22"/>
        </w:rPr>
        <w:t>within the past five years at least seventy‑five hours of courses approved</w:t>
      </w:r>
      <w:r w:rsidRPr="00C85EFD">
        <w:rPr>
          <w:rStyle w:val="scinsert"/>
          <w:rFonts w:cs="Times New Roman"/>
          <w:sz w:val="22"/>
        </w:rPr>
        <w:t>additional education as required by the Appraiser Qualifications Board or promulgated</w:t>
      </w:r>
      <w:r w:rsidRPr="00C85EFD">
        <w:rPr>
          <w:rFonts w:cs="Times New Roman"/>
          <w:sz w:val="22"/>
        </w:rPr>
        <w:t xml:space="preserve"> by the board</w:t>
      </w:r>
      <w:r w:rsidRPr="00C85EFD">
        <w:rPr>
          <w:rStyle w:val="scinsert"/>
          <w:rFonts w:cs="Times New Roman"/>
          <w:sz w:val="22"/>
        </w:rPr>
        <w:t xml:space="preserve"> in regulation</w:t>
      </w:r>
      <w:r w:rsidRPr="00C85EFD">
        <w:rPr>
          <w:rFonts w:cs="Times New Roman"/>
          <w:sz w:val="22"/>
        </w:rPr>
        <w:t>; and</w:t>
      </w:r>
    </w:p>
    <w:p w14:paraId="710A404B" w14:textId="632F7558"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(c) </w:t>
      </w:r>
      <w:r w:rsidRPr="00C85EFD">
        <w:rPr>
          <w:rStyle w:val="scstrike"/>
          <w:rFonts w:cs="Times New Roman"/>
          <w:sz w:val="22"/>
        </w:rPr>
        <w:t xml:space="preserve">attend </w:t>
      </w:r>
      <w:r w:rsidRPr="00C85EFD">
        <w:rPr>
          <w:rStyle w:val="scinsert"/>
          <w:rFonts w:cs="Times New Roman"/>
          <w:sz w:val="22"/>
        </w:rPr>
        <w:t xml:space="preserve">successfully complete </w:t>
      </w:r>
      <w:r w:rsidRPr="00C85EFD">
        <w:rPr>
          <w:rFonts w:cs="Times New Roman"/>
          <w:sz w:val="22"/>
        </w:rPr>
        <w:t xml:space="preserve">a trainee/supervisor </w:t>
      </w:r>
      <w:r w:rsidRPr="00C85EFD">
        <w:rPr>
          <w:rStyle w:val="scstrike"/>
          <w:rFonts w:cs="Times New Roman"/>
          <w:sz w:val="22"/>
        </w:rPr>
        <w:t>orientation</w:t>
      </w:r>
      <w:r w:rsidRPr="00C85EFD">
        <w:rPr>
          <w:rStyle w:val="scinsert"/>
          <w:rFonts w:cs="Times New Roman"/>
          <w:sz w:val="22"/>
        </w:rPr>
        <w:t>course</w:t>
      </w:r>
      <w:r w:rsidRPr="00C85EFD">
        <w:rPr>
          <w:rFonts w:cs="Times New Roman"/>
          <w:sz w:val="22"/>
        </w:rPr>
        <w:t xml:space="preserve"> conducted in compliance with </w:t>
      </w:r>
      <w:r w:rsidRPr="00C85EFD">
        <w:rPr>
          <w:rStyle w:val="scstrike"/>
          <w:rFonts w:cs="Times New Roman"/>
          <w:sz w:val="22"/>
        </w:rPr>
        <w:t>AQB</w:t>
      </w:r>
      <w:r w:rsidRPr="00C85EFD">
        <w:rPr>
          <w:rStyle w:val="scinsert"/>
          <w:rFonts w:cs="Times New Roman"/>
          <w:sz w:val="22"/>
        </w:rPr>
        <w:t>the Appraiser Qualifications Board</w:t>
      </w:r>
      <w:r w:rsidRPr="00C85EFD">
        <w:rPr>
          <w:rFonts w:cs="Times New Roman"/>
          <w:sz w:val="22"/>
        </w:rPr>
        <w:t xml:space="preserve"> requirements.</w:t>
      </w:r>
    </w:p>
    <w:p w14:paraId="315162A0"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3, by striking Section 40-60-33(2)(a) and (b) and inserting:</w:t>
      </w:r>
    </w:p>
    <w:p w14:paraId="1A4164D3" w14:textId="24C2E09C"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(a) furnish evidence that the applicant has successfully completed </w:t>
      </w:r>
      <w:r w:rsidRPr="00C85EFD">
        <w:rPr>
          <w:rStyle w:val="scstrike"/>
          <w:rFonts w:cs="Times New Roman"/>
          <w:sz w:val="22"/>
        </w:rPr>
        <w:t xml:space="preserve">within the past five years one hundred fifty </w:t>
      </w:r>
      <w:r w:rsidRPr="00C85EFD">
        <w:rPr>
          <w:rStyle w:val="scinsert"/>
          <w:rFonts w:cs="Times New Roman"/>
          <w:sz w:val="22"/>
        </w:rPr>
        <w:t xml:space="preserve">additional </w:t>
      </w:r>
      <w:r w:rsidRPr="00C85EFD">
        <w:rPr>
          <w:rStyle w:val="scstrike"/>
          <w:rFonts w:cs="Times New Roman"/>
          <w:sz w:val="22"/>
        </w:rPr>
        <w:t xml:space="preserve">hours of </w:t>
      </w:r>
      <w:r w:rsidRPr="00C85EFD">
        <w:rPr>
          <w:rFonts w:cs="Times New Roman"/>
          <w:sz w:val="22"/>
        </w:rPr>
        <w:t xml:space="preserve">education </w:t>
      </w:r>
      <w:r w:rsidRPr="00C85EFD">
        <w:rPr>
          <w:rStyle w:val="scinsert"/>
          <w:rFonts w:cs="Times New Roman"/>
          <w:sz w:val="22"/>
        </w:rPr>
        <w:t xml:space="preserve">as </w:t>
      </w:r>
      <w:r w:rsidRPr="00C85EFD">
        <w:rPr>
          <w:rFonts w:cs="Times New Roman"/>
          <w:sz w:val="22"/>
        </w:rPr>
        <w:t xml:space="preserve">required </w:t>
      </w:r>
      <w:r w:rsidRPr="00C85EFD">
        <w:rPr>
          <w:rStyle w:val="scstrike"/>
          <w:rFonts w:cs="Times New Roman"/>
          <w:sz w:val="22"/>
        </w:rPr>
        <w:t>for licensure by the board in approved appraisal courses</w:t>
      </w:r>
      <w:r w:rsidRPr="00C85EFD">
        <w:rPr>
          <w:rStyle w:val="scinsert"/>
          <w:rFonts w:cs="Times New Roman"/>
          <w:sz w:val="22"/>
        </w:rPr>
        <w:t>by the Appraiser Qualifications Board or promulgated by the board in regulation</w:t>
      </w:r>
      <w:r w:rsidRPr="00C85EFD">
        <w:rPr>
          <w:rFonts w:cs="Times New Roman"/>
          <w:sz w:val="22"/>
        </w:rPr>
        <w:t>;</w:t>
      </w:r>
    </w:p>
    <w:p w14:paraId="59C5BE2E" w14:textId="18CA5245"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(b) </w:t>
      </w:r>
      <w:r w:rsidRPr="00C85EFD">
        <w:rPr>
          <w:rStyle w:val="scstrike"/>
          <w:rFonts w:cs="Times New Roman"/>
          <w:sz w:val="22"/>
        </w:rPr>
        <w:t>demonstrate two thousand hours of appraisal experience since January 1, 1992, but in not less than twenty‑four months</w:t>
      </w:r>
      <w:r w:rsidRPr="00C85EFD">
        <w:rPr>
          <w:rStyle w:val="scinsert"/>
          <w:rFonts w:cs="Times New Roman"/>
          <w:sz w:val="22"/>
        </w:rPr>
        <w:t>successfully complete experience as required by the Appraiser Qualifications Board or promulgated by the board in regulation</w:t>
      </w:r>
      <w:r w:rsidRPr="00C85EFD">
        <w:rPr>
          <w:rFonts w:cs="Times New Roman"/>
          <w:sz w:val="22"/>
        </w:rPr>
        <w:t xml:space="preserve">. Experience may include, but is not limited to, fee and staff appraisal, ad valorem tax appraisal not to exceed </w:t>
      </w:r>
      <w:r w:rsidRPr="00C85EFD">
        <w:rPr>
          <w:rStyle w:val="scstrike"/>
          <w:rFonts w:cs="Times New Roman"/>
          <w:sz w:val="22"/>
        </w:rPr>
        <w:t>forty</w:t>
      </w:r>
      <w:r w:rsidRPr="00C85EFD">
        <w:rPr>
          <w:rStyle w:val="scinsert"/>
          <w:rFonts w:cs="Times New Roman"/>
          <w:sz w:val="22"/>
        </w:rPr>
        <w:t xml:space="preserve"> fifty</w:t>
      </w:r>
      <w:r w:rsidRPr="00C85EFD">
        <w:rPr>
          <w:rFonts w:cs="Times New Roman"/>
          <w:sz w:val="22"/>
        </w:rPr>
        <w:t xml:space="preserve"> percent of the total hours claimed, review appraisal, appraisal analysis, highest and best use analysis, and feasibility analysis/study. </w:t>
      </w:r>
      <w:r w:rsidRPr="00C85EFD">
        <w:rPr>
          <w:rStyle w:val="scinsert"/>
          <w:rFonts w:cs="Times New Roman"/>
          <w:sz w:val="22"/>
        </w:rPr>
        <w:t xml:space="preserve">Mass appraiser experience may be one hundred percent ad valorem tax appraisal. </w:t>
      </w:r>
      <w:r w:rsidRPr="00C85EFD">
        <w:rPr>
          <w:rFonts w:cs="Times New Roman"/>
          <w:sz w:val="22"/>
        </w:rPr>
        <w:t>The verification for experience credit claimed by an applicant must be by affidavit on forms prescribed by the board; and</w:t>
      </w:r>
    </w:p>
    <w:p w14:paraId="121DC826"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3, by striking Section 40-60-33(3)(a) and (b) and inserting:</w:t>
      </w:r>
    </w:p>
    <w:p w14:paraId="1B9420B0" w14:textId="2C53755E"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(a) furnish evidence that the applicant has successfully completed </w:t>
      </w:r>
      <w:r w:rsidRPr="00C85EFD">
        <w:rPr>
          <w:rStyle w:val="scstrike"/>
          <w:rFonts w:cs="Times New Roman"/>
          <w:sz w:val="22"/>
        </w:rPr>
        <w:t>within the past five years two hundred hours of</w:t>
      </w:r>
      <w:r w:rsidRPr="00C85EFD">
        <w:rPr>
          <w:rStyle w:val="scinsert"/>
          <w:rFonts w:cs="Times New Roman"/>
          <w:sz w:val="22"/>
        </w:rPr>
        <w:t>additional</w:t>
      </w:r>
      <w:r w:rsidRPr="00C85EFD">
        <w:rPr>
          <w:rFonts w:cs="Times New Roman"/>
          <w:sz w:val="22"/>
        </w:rPr>
        <w:t xml:space="preserve"> education </w:t>
      </w:r>
      <w:r w:rsidRPr="00C85EFD">
        <w:rPr>
          <w:rStyle w:val="scinsert"/>
          <w:rFonts w:cs="Times New Roman"/>
          <w:sz w:val="22"/>
        </w:rPr>
        <w:t xml:space="preserve">as </w:t>
      </w:r>
      <w:r w:rsidRPr="00C85EFD">
        <w:rPr>
          <w:rFonts w:cs="Times New Roman"/>
          <w:sz w:val="22"/>
        </w:rPr>
        <w:t xml:space="preserve">required </w:t>
      </w:r>
      <w:r w:rsidRPr="00C85EFD">
        <w:rPr>
          <w:rStyle w:val="scstrike"/>
          <w:rFonts w:cs="Times New Roman"/>
          <w:sz w:val="22"/>
        </w:rPr>
        <w:t>for residential certification by the board in approved appraisal courses</w:t>
      </w:r>
      <w:r w:rsidRPr="00C85EFD">
        <w:rPr>
          <w:rStyle w:val="scinsert"/>
          <w:rFonts w:cs="Times New Roman"/>
          <w:sz w:val="22"/>
        </w:rPr>
        <w:t>by the Appraiser Qualifications Board or promulgated by the board in regulation</w:t>
      </w:r>
      <w:r w:rsidRPr="00C85EFD">
        <w:rPr>
          <w:rFonts w:cs="Times New Roman"/>
          <w:sz w:val="22"/>
        </w:rPr>
        <w:t>;</w:t>
      </w:r>
    </w:p>
    <w:p w14:paraId="1CB6D356" w14:textId="1B2D1A3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(b) </w:t>
      </w:r>
      <w:r w:rsidRPr="00C85EFD">
        <w:rPr>
          <w:rStyle w:val="scstrike"/>
          <w:rFonts w:cs="Times New Roman"/>
          <w:sz w:val="22"/>
        </w:rPr>
        <w:t>demonstrate two thousand five hundred hours of appraisal experience since January 1, 1992, but in not less than twenty‑four months</w:t>
      </w:r>
      <w:r w:rsidRPr="00C85EFD">
        <w:rPr>
          <w:rStyle w:val="scinsert"/>
          <w:rFonts w:cs="Times New Roman"/>
          <w:sz w:val="22"/>
        </w:rPr>
        <w:t>successfully complete experience as required by the Appraiser Qualifications Board or promulgated by the board in regulation</w:t>
      </w:r>
      <w:r w:rsidRPr="00C85EFD">
        <w:rPr>
          <w:rFonts w:cs="Times New Roman"/>
          <w:sz w:val="22"/>
        </w:rPr>
        <w:t xml:space="preserve">. Experience may include, but is not limited to, fee and staff appraisal, ad valorem tax appraisal not to exceed </w:t>
      </w:r>
      <w:r w:rsidRPr="00C85EFD">
        <w:rPr>
          <w:rStyle w:val="scstrike"/>
          <w:rFonts w:cs="Times New Roman"/>
          <w:sz w:val="22"/>
        </w:rPr>
        <w:t>forty</w:t>
      </w:r>
      <w:r w:rsidRPr="00C85EFD">
        <w:rPr>
          <w:rStyle w:val="scinsert"/>
          <w:rFonts w:cs="Times New Roman"/>
          <w:sz w:val="22"/>
        </w:rPr>
        <w:t xml:space="preserve"> fifty</w:t>
      </w:r>
      <w:r w:rsidRPr="00C85EFD">
        <w:rPr>
          <w:rFonts w:cs="Times New Roman"/>
          <w:sz w:val="22"/>
        </w:rPr>
        <w:t xml:space="preserve"> percent of the total hours claimed, review appraisal, appraisal analysis, highest and best use analysis, and feasibility analysis/study. </w:t>
      </w:r>
      <w:r w:rsidRPr="00C85EFD">
        <w:rPr>
          <w:rStyle w:val="scinsert"/>
          <w:rFonts w:cs="Times New Roman"/>
          <w:sz w:val="22"/>
        </w:rPr>
        <w:t xml:space="preserve">Mass appraiser experience may be one hundred percent ad valorem tax appraisal. </w:t>
      </w:r>
      <w:r w:rsidRPr="00C85EFD">
        <w:rPr>
          <w:rFonts w:cs="Times New Roman"/>
          <w:sz w:val="22"/>
        </w:rPr>
        <w:t>The verification for experience credit claimed by an applicant must be by affidavit on forms prescribed by the board; and</w:t>
      </w:r>
    </w:p>
    <w:p w14:paraId="2CD64417"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3, by striking Section 40-60-33(4) and inserting:</w:t>
      </w:r>
    </w:p>
    <w:p w14:paraId="32FEE286" w14:textId="23F222C8"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(4) To qualify as a state‑certified general appraiser </w:t>
      </w:r>
      <w:r w:rsidRPr="00C85EFD">
        <w:rPr>
          <w:rStyle w:val="scinsert"/>
          <w:rFonts w:cs="Times New Roman"/>
          <w:sz w:val="22"/>
        </w:rPr>
        <w:t xml:space="preserve">or certified general mass appraiser, </w:t>
      </w:r>
      <w:r w:rsidRPr="00C85EFD">
        <w:rPr>
          <w:rFonts w:cs="Times New Roman"/>
          <w:sz w:val="22"/>
        </w:rPr>
        <w:t>an applicant shall:</w:t>
      </w:r>
    </w:p>
    <w:p w14:paraId="7745030C"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(a) furnish evidence that the applicant has successfully completed </w:t>
      </w:r>
      <w:r w:rsidRPr="00C85EFD">
        <w:rPr>
          <w:rStyle w:val="scstrike"/>
          <w:rFonts w:cs="Times New Roman"/>
          <w:sz w:val="22"/>
        </w:rPr>
        <w:t xml:space="preserve">within the past five years three hundred ‑hours of </w:t>
      </w:r>
      <w:r w:rsidRPr="00C85EFD">
        <w:rPr>
          <w:rStyle w:val="scinsert"/>
          <w:rFonts w:cs="Times New Roman"/>
          <w:sz w:val="22"/>
        </w:rPr>
        <w:t xml:space="preserve">additional </w:t>
      </w:r>
      <w:r w:rsidRPr="00C85EFD">
        <w:rPr>
          <w:rFonts w:cs="Times New Roman"/>
          <w:sz w:val="22"/>
        </w:rPr>
        <w:t xml:space="preserve">education required </w:t>
      </w:r>
      <w:r w:rsidRPr="00C85EFD">
        <w:rPr>
          <w:rStyle w:val="scstrike"/>
          <w:rFonts w:cs="Times New Roman"/>
          <w:sz w:val="22"/>
        </w:rPr>
        <w:t>for general certification by the board in approved appraisal courses</w:t>
      </w:r>
      <w:r w:rsidRPr="00C85EFD">
        <w:rPr>
          <w:rStyle w:val="scinsert"/>
          <w:rFonts w:cs="Times New Roman"/>
          <w:sz w:val="22"/>
        </w:rPr>
        <w:t>by the Appraiser Qualifications Board or promulgated by the board in regulation</w:t>
      </w:r>
      <w:r w:rsidRPr="00C85EFD">
        <w:rPr>
          <w:rFonts w:cs="Times New Roman"/>
          <w:sz w:val="22"/>
        </w:rPr>
        <w:t>;</w:t>
      </w:r>
    </w:p>
    <w:p w14:paraId="2D92D16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(b) </w:t>
      </w:r>
      <w:r w:rsidRPr="00C85EFD">
        <w:rPr>
          <w:rStyle w:val="scstrike"/>
          <w:rFonts w:cs="Times New Roman"/>
          <w:sz w:val="22"/>
        </w:rPr>
        <w:t>demonstrate three thousand hours of appraisal experience since January 1, 1992, but in not less than thirty months and of which at least fifty percent must be in nonresidential appraisal work</w:t>
      </w:r>
      <w:r w:rsidRPr="00C85EFD">
        <w:rPr>
          <w:rStyle w:val="scinsert"/>
          <w:rFonts w:cs="Times New Roman"/>
          <w:sz w:val="22"/>
        </w:rPr>
        <w:t>successfully complete experience as required by the Appraiser Qualifications Board or promulgated by the board in regulation</w:t>
      </w:r>
      <w:r w:rsidRPr="00C85EFD">
        <w:rPr>
          <w:rFonts w:cs="Times New Roman"/>
          <w:sz w:val="22"/>
        </w:rPr>
        <w:t xml:space="preserve">. Experience may include, but is not limited to, fee and staff appraisal, ad valorem tax appraisal not to exceed </w:t>
      </w:r>
      <w:r w:rsidRPr="00C85EFD">
        <w:rPr>
          <w:rStyle w:val="scstrike"/>
          <w:rFonts w:cs="Times New Roman"/>
          <w:sz w:val="22"/>
        </w:rPr>
        <w:t>forty</w:t>
      </w:r>
      <w:r w:rsidRPr="00C85EFD">
        <w:rPr>
          <w:rStyle w:val="scinsert"/>
          <w:rFonts w:cs="Times New Roman"/>
          <w:sz w:val="22"/>
        </w:rPr>
        <w:t xml:space="preserve"> fifty</w:t>
      </w:r>
      <w:r w:rsidRPr="00C85EFD">
        <w:rPr>
          <w:rFonts w:cs="Times New Roman"/>
          <w:sz w:val="22"/>
        </w:rPr>
        <w:t xml:space="preserve"> percent of the total hours claimed, review appraisal, appraisal analysis, highest and best use analysis, and feasibility analysis/study. </w:t>
      </w:r>
      <w:r w:rsidRPr="00C85EFD">
        <w:rPr>
          <w:rStyle w:val="scinsert"/>
          <w:rFonts w:cs="Times New Roman"/>
          <w:sz w:val="22"/>
        </w:rPr>
        <w:t xml:space="preserve">Mass appraiser experience may be one hundred percent ad valorem tax appraisal. </w:t>
      </w:r>
      <w:r w:rsidRPr="00C85EFD">
        <w:rPr>
          <w:rFonts w:cs="Times New Roman"/>
          <w:sz w:val="22"/>
        </w:rPr>
        <w:t>The verification for experience credit claimed by an applicant must be by affidavit on forms prescribed by the board; and</w:t>
      </w:r>
    </w:p>
    <w:p w14:paraId="74793C5A" w14:textId="2719CD9F"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trike w:val="0"/>
          <w:sz w:val="22"/>
        </w:rPr>
      </w:pPr>
      <w:r w:rsidRPr="00C85EFD">
        <w:rPr>
          <w:rFonts w:cs="Times New Roman"/>
          <w:sz w:val="22"/>
        </w:rPr>
        <w:tab/>
      </w:r>
      <w:r w:rsidRPr="00C85EFD">
        <w:rPr>
          <w:rFonts w:cs="Times New Roman"/>
          <w:sz w:val="22"/>
        </w:rPr>
        <w:tab/>
        <w:t>(c) pass an examination approved by the board. The prerequisites to sit for the examination are completion of the educational requirements and appraisal experience.</w:t>
      </w:r>
    </w:p>
    <w:p w14:paraId="6A0D4F44"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3, by deleting Section 40-60-33(5).</w:t>
      </w:r>
    </w:p>
    <w:p w14:paraId="1BA6C63D"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4, by striking Section 40-60-34(A) and inserting:</w:t>
      </w:r>
    </w:p>
    <w:p w14:paraId="680FC02A" w14:textId="49218C8D"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40‑60‑34.</w:t>
      </w:r>
      <w:r w:rsidRPr="00C85EFD">
        <w:rPr>
          <w:rFonts w:cs="Times New Roman"/>
          <w:sz w:val="22"/>
        </w:rPr>
        <w:tab/>
        <w:t xml:space="preserve">(A) The board shall prescribe the form of a </w:t>
      </w:r>
      <w:r w:rsidRPr="00C85EFD">
        <w:rPr>
          <w:rStyle w:val="scstrike"/>
          <w:rFonts w:cs="Times New Roman"/>
          <w:sz w:val="22"/>
        </w:rPr>
        <w:t xml:space="preserve">permit, </w:t>
      </w:r>
      <w:r w:rsidRPr="00C85EFD">
        <w:rPr>
          <w:rFonts w:cs="Times New Roman"/>
          <w:sz w:val="22"/>
        </w:rPr>
        <w:t>license</w:t>
      </w:r>
      <w:r w:rsidRPr="00C85EFD">
        <w:rPr>
          <w:rStyle w:val="scstrike"/>
          <w:rFonts w:cs="Times New Roman"/>
          <w:sz w:val="22"/>
        </w:rPr>
        <w:t>,</w:t>
      </w:r>
      <w:r w:rsidRPr="00C85EFD">
        <w:rPr>
          <w:rFonts w:cs="Times New Roman"/>
          <w:sz w:val="22"/>
        </w:rPr>
        <w:t xml:space="preserve"> and certificate containing an identification number that the appraiser shall use when signing appraisal reports. When an appraiser advertises or executes contracts or other instruments, the appraiser's name, appraiser classification, and number assigned by the board must be printed or typed adjacent to the appraiser's signature.</w:t>
      </w:r>
    </w:p>
    <w:p w14:paraId="3F4BF954"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4, by striking Section 40-60-34(D) and (E) and inserting:</w:t>
      </w:r>
    </w:p>
    <w:p w14:paraId="60A8DED6" w14:textId="30F15B2A"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(D) The </w:t>
      </w:r>
      <w:r w:rsidRPr="00C85EFD">
        <w:rPr>
          <w:rStyle w:val="scinsert"/>
          <w:rFonts w:cs="Times New Roman"/>
          <w:sz w:val="22"/>
        </w:rPr>
        <w:t xml:space="preserve">supervisory </w:t>
      </w:r>
      <w:r w:rsidRPr="00C85EFD">
        <w:rPr>
          <w:rFonts w:cs="Times New Roman"/>
          <w:sz w:val="22"/>
        </w:rPr>
        <w:t xml:space="preserve">appraiser supervising an apprentice </w:t>
      </w:r>
      <w:r w:rsidRPr="00C85EFD">
        <w:rPr>
          <w:rStyle w:val="scstrike"/>
          <w:rFonts w:cs="Times New Roman"/>
          <w:sz w:val="22"/>
        </w:rPr>
        <w:t>fee</w:t>
      </w:r>
      <w:r w:rsidRPr="00C85EFD">
        <w:rPr>
          <w:rFonts w:cs="Times New Roman"/>
          <w:sz w:val="22"/>
        </w:rPr>
        <w:t xml:space="preserve"> appraiser shall:</w:t>
      </w:r>
    </w:p>
    <w:p w14:paraId="497990FB"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(1) personally review appraisal reports prepared by the apprentice and sign and certify the report as being independently and impartially prepared in compliance with the National USPAP and applicable statutory requirements;</w:t>
      </w:r>
    </w:p>
    <w:p w14:paraId="57BBD3D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(2) provide a copy or access to final appraisal documents to any participating apprentice;</w:t>
      </w:r>
    </w:p>
    <w:p w14:paraId="5BBA8CBC"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(3) directly supervise no more than three apprentice appraisers at any one given time</w:t>
      </w:r>
      <w:r w:rsidRPr="00C85EFD">
        <w:rPr>
          <w:rStyle w:val="scinsert"/>
          <w:rFonts w:cs="Times New Roman"/>
          <w:sz w:val="22"/>
        </w:rPr>
        <w:t>, unless board approval is received to supervise more than three apprentices subject to required progress monitoring as approved by the board</w:t>
      </w:r>
      <w:r w:rsidRPr="00C85EFD">
        <w:rPr>
          <w:rFonts w:cs="Times New Roman"/>
          <w:sz w:val="22"/>
        </w:rPr>
        <w:t>;</w:t>
      </w:r>
    </w:p>
    <w:p w14:paraId="1EB5F9E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(4) be certified for a minimum of three years and not subject to any disciplinary action within the immediately preceding three years</w:t>
      </w:r>
      <w:r w:rsidRPr="00C85EFD">
        <w:rPr>
          <w:rStyle w:val="scinsert"/>
          <w:rFonts w:cs="Times New Roman"/>
          <w:sz w:val="22"/>
        </w:rPr>
        <w:t xml:space="preserve"> that affects the supervisory appraiser’s legal eligibility to engage in appraisal practice</w:t>
      </w:r>
      <w:r w:rsidRPr="00C85EFD">
        <w:rPr>
          <w:rFonts w:cs="Times New Roman"/>
          <w:sz w:val="22"/>
        </w:rPr>
        <w:t>; and</w:t>
      </w:r>
    </w:p>
    <w:p w14:paraId="4640616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(5) </w:t>
      </w:r>
      <w:r w:rsidRPr="00C85EFD">
        <w:rPr>
          <w:rStyle w:val="scstrike"/>
          <w:rFonts w:cs="Times New Roman"/>
          <w:sz w:val="22"/>
        </w:rPr>
        <w:t>attend</w:t>
      </w:r>
      <w:r w:rsidRPr="00C85EFD">
        <w:rPr>
          <w:rStyle w:val="scinsert"/>
          <w:rFonts w:cs="Times New Roman"/>
          <w:sz w:val="22"/>
        </w:rPr>
        <w:t>successfully complete</w:t>
      </w:r>
      <w:r w:rsidRPr="00C85EFD">
        <w:rPr>
          <w:rFonts w:cs="Times New Roman"/>
          <w:sz w:val="22"/>
        </w:rPr>
        <w:t xml:space="preserve"> a trainee/supervisor </w:t>
      </w:r>
      <w:r w:rsidRPr="00C85EFD">
        <w:rPr>
          <w:rStyle w:val="scstrike"/>
          <w:rFonts w:cs="Times New Roman"/>
          <w:sz w:val="22"/>
        </w:rPr>
        <w:t>orientation</w:t>
      </w:r>
      <w:r w:rsidRPr="00C85EFD">
        <w:rPr>
          <w:rStyle w:val="scinsert"/>
          <w:rFonts w:cs="Times New Roman"/>
          <w:sz w:val="22"/>
        </w:rPr>
        <w:t>course</w:t>
      </w:r>
      <w:r w:rsidRPr="00C85EFD">
        <w:rPr>
          <w:rFonts w:cs="Times New Roman"/>
          <w:sz w:val="22"/>
        </w:rPr>
        <w:t xml:space="preserve"> conducted in compliance with </w:t>
      </w:r>
      <w:r w:rsidRPr="00C85EFD">
        <w:rPr>
          <w:rStyle w:val="scstrike"/>
          <w:rFonts w:cs="Times New Roman"/>
          <w:sz w:val="22"/>
        </w:rPr>
        <w:t>AQB</w:t>
      </w:r>
      <w:r w:rsidRPr="00C85EFD">
        <w:rPr>
          <w:rStyle w:val="scinsert"/>
          <w:rFonts w:cs="Times New Roman"/>
          <w:sz w:val="22"/>
        </w:rPr>
        <w:t>Appraiser Qualifications Board</w:t>
      </w:r>
      <w:r w:rsidRPr="00C85EFD">
        <w:rPr>
          <w:rFonts w:cs="Times New Roman"/>
          <w:sz w:val="22"/>
        </w:rPr>
        <w:t xml:space="preserve"> requirements.</w:t>
      </w:r>
    </w:p>
    <w:p w14:paraId="2EE510B2" w14:textId="7CFDD56B"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(E) The </w:t>
      </w:r>
      <w:r w:rsidRPr="00C85EFD">
        <w:rPr>
          <w:rStyle w:val="scinsert"/>
          <w:rFonts w:cs="Times New Roman"/>
          <w:sz w:val="22"/>
        </w:rPr>
        <w:t xml:space="preserve">supervisory </w:t>
      </w:r>
      <w:r w:rsidRPr="00C85EFD">
        <w:rPr>
          <w:rFonts w:cs="Times New Roman"/>
          <w:sz w:val="22"/>
        </w:rPr>
        <w:t>appraiser supervising an apprentice appraiser performing mass appraisal work shall personally review and approve all work performed by the apprentice to ensure that the work is prepared in compliance with the National USPAP and applicable statutory requirements.</w:t>
      </w:r>
    </w:p>
    <w:p w14:paraId="24BE4E90"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4, by striking Section 40-60-34(G), (H), (I), (J), (K), and (L) and inserting:</w:t>
      </w:r>
    </w:p>
    <w:p w14:paraId="33D8B23F" w14:textId="5506B295"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(G) Licenses</w:t>
      </w:r>
      <w:r w:rsidRPr="00C85EFD">
        <w:rPr>
          <w:rStyle w:val="scstrike"/>
          <w:rFonts w:cs="Times New Roman"/>
          <w:sz w:val="22"/>
        </w:rPr>
        <w:t>,</w:t>
      </w:r>
      <w:r w:rsidRPr="00C85EFD">
        <w:rPr>
          <w:rStyle w:val="scinsert"/>
          <w:rFonts w:cs="Times New Roman"/>
          <w:sz w:val="22"/>
        </w:rPr>
        <w:t xml:space="preserve"> and</w:t>
      </w:r>
      <w:r w:rsidRPr="00C85EFD">
        <w:rPr>
          <w:rFonts w:cs="Times New Roman"/>
          <w:sz w:val="22"/>
        </w:rPr>
        <w:t xml:space="preserve"> certifications</w:t>
      </w:r>
      <w:r w:rsidRPr="00C85EFD">
        <w:rPr>
          <w:rStyle w:val="scstrike"/>
          <w:rFonts w:cs="Times New Roman"/>
          <w:sz w:val="22"/>
        </w:rPr>
        <w:t>, and apprentice permits</w:t>
      </w:r>
      <w:r w:rsidRPr="00C85EFD">
        <w:rPr>
          <w:rFonts w:cs="Times New Roman"/>
          <w:sz w:val="22"/>
        </w:rPr>
        <w:t xml:space="preserve"> </w:t>
      </w:r>
      <w:r w:rsidRPr="00C85EFD">
        <w:rPr>
          <w:rStyle w:val="scinsert"/>
          <w:rFonts w:cs="Times New Roman"/>
          <w:sz w:val="22"/>
        </w:rPr>
        <w:t xml:space="preserve">issued by the board </w:t>
      </w:r>
      <w:r w:rsidRPr="00C85EFD">
        <w:rPr>
          <w:rFonts w:cs="Times New Roman"/>
          <w:sz w:val="22"/>
        </w:rPr>
        <w:t xml:space="preserve">expire biennially on June thirtieth. As a condition of renewal, an appraiser shall provide evidence satisfactory to the board of having met the continuing education requirements established by this chapter. An apprentice appraiser may maintain </w:t>
      </w:r>
      <w:r w:rsidRPr="00C85EFD">
        <w:rPr>
          <w:rStyle w:val="scstrike"/>
          <w:rFonts w:cs="Times New Roman"/>
          <w:sz w:val="22"/>
        </w:rPr>
        <w:t>the permit</w:t>
      </w:r>
      <w:r w:rsidRPr="00C85EFD">
        <w:rPr>
          <w:rStyle w:val="scinsert"/>
          <w:rFonts w:cs="Times New Roman"/>
          <w:sz w:val="22"/>
        </w:rPr>
        <w:t>their license</w:t>
      </w:r>
      <w:r w:rsidRPr="00C85EFD">
        <w:rPr>
          <w:rFonts w:cs="Times New Roman"/>
          <w:sz w:val="22"/>
        </w:rPr>
        <w:t xml:space="preserve"> for five years </w:t>
      </w:r>
      <w:r w:rsidRPr="00C85EFD">
        <w:rPr>
          <w:rStyle w:val="scinsert"/>
          <w:rFonts w:cs="Times New Roman"/>
          <w:sz w:val="22"/>
        </w:rPr>
        <w:t xml:space="preserve">before applying for an upgrade, </w:t>
      </w:r>
      <w:r w:rsidRPr="00C85EFD">
        <w:rPr>
          <w:rFonts w:cs="Times New Roman"/>
          <w:sz w:val="22"/>
        </w:rPr>
        <w:t>provided continuing education requirements are satisfied</w:t>
      </w:r>
      <w:r w:rsidRPr="00C85EFD">
        <w:rPr>
          <w:rStyle w:val="scinsert"/>
          <w:rFonts w:cs="Times New Roman"/>
          <w:sz w:val="22"/>
        </w:rPr>
        <w:t xml:space="preserve"> biennially at renewal</w:t>
      </w:r>
      <w:r w:rsidRPr="00C85EFD">
        <w:rPr>
          <w:rFonts w:cs="Times New Roman"/>
          <w:sz w:val="22"/>
        </w:rPr>
        <w:t>.</w:t>
      </w:r>
    </w:p>
    <w:p w14:paraId="1B3ADCC0"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(H) </w:t>
      </w:r>
      <w:r w:rsidRPr="00C85EFD">
        <w:rPr>
          <w:rStyle w:val="scstrike"/>
          <w:rFonts w:cs="Times New Roman"/>
          <w:sz w:val="22"/>
        </w:rPr>
        <w:t>Permits, licenses, or</w:t>
      </w:r>
      <w:r w:rsidRPr="00C85EFD">
        <w:rPr>
          <w:rStyle w:val="scinsert"/>
          <w:rFonts w:cs="Times New Roman"/>
          <w:sz w:val="22"/>
        </w:rPr>
        <w:t>Licenses and</w:t>
      </w:r>
      <w:r w:rsidRPr="00C85EFD">
        <w:rPr>
          <w:rFonts w:cs="Times New Roman"/>
          <w:sz w:val="22"/>
        </w:rPr>
        <w:t xml:space="preserve">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p>
    <w:p w14:paraId="3C337EA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(I) A </w:t>
      </w:r>
      <w:r w:rsidRPr="00C85EFD">
        <w:rPr>
          <w:rStyle w:val="scstrike"/>
          <w:rFonts w:cs="Times New Roman"/>
          <w:sz w:val="22"/>
        </w:rPr>
        <w:t>permit,</w:t>
      </w:r>
      <w:r w:rsidRPr="00C85EFD">
        <w:rPr>
          <w:rFonts w:cs="Times New Roman"/>
          <w:sz w:val="22"/>
        </w:rPr>
        <w:t xml:space="preserve"> license</w:t>
      </w:r>
      <w:r w:rsidRPr="00C85EFD">
        <w:rPr>
          <w:rStyle w:val="scstrike"/>
          <w:rFonts w:cs="Times New Roman"/>
          <w:sz w:val="22"/>
        </w:rPr>
        <w:t>,</w:t>
      </w:r>
      <w:r w:rsidRPr="00C85EFD">
        <w:rPr>
          <w:rFonts w:cs="Times New Roman"/>
          <w:sz w:val="22"/>
        </w:rPr>
        <w:t xml:space="preserve"> or certification that has expired and has not been reinstated by the last day of the twelfth month following expiration must be canceled. Such a canceled permit, license, or certification may be considered for reinstatement as provided by the board in regulation.</w:t>
      </w:r>
    </w:p>
    <w:p w14:paraId="1E8DA7E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(J) A license or certification may be placed on inactive status by informing the board in writing and must be renewed in the same manner as provided for active renewal.</w:t>
      </w:r>
      <w:r w:rsidRPr="00C85EFD">
        <w:rPr>
          <w:rStyle w:val="scinsert"/>
          <w:rFonts w:cs="Times New Roman"/>
          <w:sz w:val="22"/>
        </w:rPr>
        <w:t xml:space="preserve"> An expired or lapsed apprentice appraiser licensee can reapply for licensure if initial qualifying courses have been completed within five years of the application date.</w:t>
      </w:r>
    </w:p>
    <w:p w14:paraId="3B6F1259"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(K) </w:t>
      </w:r>
      <w:r w:rsidRPr="00C85EFD">
        <w:rPr>
          <w:rStyle w:val="scstrike"/>
          <w:rFonts w:cs="Times New Roman"/>
          <w:sz w:val="22"/>
        </w:rPr>
        <w:t>A fee</w:t>
      </w:r>
      <w:r w:rsidRPr="00C85EFD">
        <w:rPr>
          <w:rStyle w:val="scinsert"/>
          <w:rFonts w:cs="Times New Roman"/>
          <w:sz w:val="22"/>
        </w:rPr>
        <w:t xml:space="preserve"> An</w:t>
      </w:r>
      <w:r w:rsidRPr="00C85EFD">
        <w:rPr>
          <w:rFonts w:cs="Times New Roman"/>
          <w:sz w:val="22"/>
        </w:rPr>
        <w:t xml:space="preserve"> appraiser must retain </w:t>
      </w:r>
      <w:r w:rsidRPr="00C85EFD">
        <w:rPr>
          <w:rStyle w:val="scinsert"/>
          <w:rFonts w:cs="Times New Roman"/>
          <w:sz w:val="22"/>
        </w:rPr>
        <w:t xml:space="preserve">the work file </w:t>
      </w:r>
      <w:r w:rsidRPr="00C85EFD">
        <w:rPr>
          <w:rFonts w:cs="Times New Roman"/>
          <w:sz w:val="22"/>
        </w:rPr>
        <w:t xml:space="preserve">for </w:t>
      </w:r>
      <w:r w:rsidRPr="00C85EFD">
        <w:rPr>
          <w:rStyle w:val="scinsert"/>
          <w:rFonts w:cs="Times New Roman"/>
          <w:sz w:val="22"/>
        </w:rPr>
        <w:t xml:space="preserve">a period of at least </w:t>
      </w:r>
      <w:r w:rsidRPr="00C85EFD">
        <w:rPr>
          <w:rFonts w:cs="Times New Roman"/>
          <w:sz w:val="22"/>
        </w:rPr>
        <w:t xml:space="preserve">five years </w:t>
      </w:r>
      <w:r w:rsidRPr="00C85EFD">
        <w:rPr>
          <w:rStyle w:val="scinsert"/>
          <w:rFonts w:cs="Times New Roman"/>
          <w:sz w:val="22"/>
        </w:rPr>
        <w:t xml:space="preserve">after preparation or at least two years after the final disposition of any judicial proceeding in which the appraisers provided testimony related to the assignment, whichever period expires last. The work file must include </w:t>
      </w:r>
      <w:r w:rsidRPr="00C85EFD">
        <w:rPr>
          <w:rFonts w:cs="Times New Roman"/>
          <w:sz w:val="22"/>
        </w:rPr>
        <w:t xml:space="preserve">the original or exact copy of each appraisal report prepared or signed by the appraiser and all supporting data assembled and formulated by the appraiser in preparing each appraisal report. The five‑year period for retention of records is applicable to each engagement of the services of the appraiser and commences on the date of delivery of each appraisal report to the client. </w:t>
      </w:r>
      <w:r w:rsidRPr="00C85EFD">
        <w:rPr>
          <w:rStyle w:val="scstrike"/>
          <w:rFonts w:cs="Times New Roman"/>
          <w:sz w:val="22"/>
        </w:rPr>
        <w:t>The appraiser must retain the work file for a period of at least two years after final disposition of appeals of all judicial proceedings in which the appraiser provided testimony related to the assignment, whichever period expires last.</w:t>
      </w:r>
    </w:p>
    <w:p w14:paraId="2F1FBA79" w14:textId="6F5618EA"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(L) An appraiser who has had a </w:t>
      </w:r>
      <w:r w:rsidRPr="00C85EFD">
        <w:rPr>
          <w:rStyle w:val="scstrike"/>
          <w:rFonts w:cs="Times New Roman"/>
          <w:sz w:val="22"/>
        </w:rPr>
        <w:t xml:space="preserve">permit, </w:t>
      </w:r>
      <w:r w:rsidRPr="00C85EFD">
        <w:rPr>
          <w:rFonts w:cs="Times New Roman"/>
          <w:sz w:val="22"/>
        </w:rPr>
        <w:t>license</w:t>
      </w:r>
      <w:r w:rsidRPr="00C85EFD">
        <w:rPr>
          <w:rStyle w:val="scstrike"/>
          <w:rFonts w:cs="Times New Roman"/>
          <w:sz w:val="22"/>
        </w:rPr>
        <w:t>,</w:t>
      </w:r>
      <w:r w:rsidRPr="00C85EFD">
        <w:rPr>
          <w:rFonts w:cs="Times New Roman"/>
          <w:sz w:val="22"/>
        </w:rPr>
        <w:t xml:space="preserve"> or certification revoked by the board may not be issued a new </w:t>
      </w:r>
      <w:r w:rsidRPr="00C85EFD">
        <w:rPr>
          <w:rStyle w:val="scstrike"/>
          <w:rFonts w:cs="Times New Roman"/>
          <w:sz w:val="22"/>
        </w:rPr>
        <w:t xml:space="preserve">permit, </w:t>
      </w:r>
      <w:r w:rsidRPr="00C85EFD">
        <w:rPr>
          <w:rFonts w:cs="Times New Roman"/>
          <w:sz w:val="22"/>
        </w:rPr>
        <w:t>license</w:t>
      </w:r>
      <w:r w:rsidRPr="00C85EFD">
        <w:rPr>
          <w:rStyle w:val="scstrike"/>
          <w:rFonts w:cs="Times New Roman"/>
          <w:sz w:val="22"/>
        </w:rPr>
        <w:t>,</w:t>
      </w:r>
      <w:r w:rsidRPr="00C85EFD">
        <w:rPr>
          <w:rFonts w:cs="Times New Roman"/>
          <w:sz w:val="22"/>
        </w:rPr>
        <w:t xml:space="preserve"> or certification within two years after the date of the revocation or at any time thereafter except upon an affirmative vote of a majority of the board.</w:t>
      </w:r>
    </w:p>
    <w:p w14:paraId="6F417B23"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5, by striking Section 40-60-35(A)(1) and inserting:</w:t>
      </w:r>
    </w:p>
    <w:p w14:paraId="3E1DDCFC" w14:textId="4F82FDF9"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C85EFD">
        <w:rPr>
          <w:rFonts w:cs="Times New Roman"/>
          <w:sz w:val="22"/>
        </w:rPr>
        <w:tab/>
        <w:t xml:space="preserve">(1) For renewal of an active </w:t>
      </w:r>
      <w:r w:rsidRPr="00C85EFD">
        <w:rPr>
          <w:rStyle w:val="scstrike"/>
          <w:rFonts w:cs="Times New Roman"/>
          <w:sz w:val="22"/>
        </w:rPr>
        <w:t xml:space="preserve">permit, </w:t>
      </w:r>
      <w:r w:rsidRPr="00C85EFD">
        <w:rPr>
          <w:rFonts w:cs="Times New Roman"/>
          <w:sz w:val="22"/>
        </w:rPr>
        <w:t>license</w:t>
      </w:r>
      <w:r w:rsidRPr="00C85EFD">
        <w:rPr>
          <w:rStyle w:val="scstrike"/>
          <w:rFonts w:cs="Times New Roman"/>
          <w:sz w:val="22"/>
        </w:rPr>
        <w:t>,</w:t>
      </w:r>
      <w:r w:rsidRPr="00C85EFD">
        <w:rPr>
          <w:rFonts w:cs="Times New Roman"/>
          <w:sz w:val="22"/>
        </w:rPr>
        <w:t xml:space="preserve"> or certification, an appraiser shall present evidence biennially of satisfactory completion by the applicant of twenty‑eight hours of instruction in courses or seminars that have been approved by the board, of which seven hours must be the National USPAP update course current at the time of renewal.</w:t>
      </w:r>
      <w:r w:rsidRPr="00C85EFD">
        <w:rPr>
          <w:rStyle w:val="scinsert"/>
          <w:rFonts w:cs="Times New Roman"/>
          <w:sz w:val="22"/>
        </w:rPr>
        <w:t xml:space="preserve"> Licensees shall report completed continuing education  as required by the board.</w:t>
      </w:r>
    </w:p>
    <w:p w14:paraId="1AB37F59" w14:textId="77777777" w:rsidR="008D67B0" w:rsidRPr="00C85EFD" w:rsidRDefault="008D67B0" w:rsidP="008D67B0">
      <w:pPr>
        <w:pStyle w:val="scamendlanginstruction"/>
        <w:spacing w:before="0" w:after="0"/>
        <w:ind w:firstLine="216"/>
        <w:jc w:val="both"/>
        <w:rPr>
          <w:sz w:val="22"/>
        </w:rPr>
      </w:pPr>
      <w:r w:rsidRPr="00C85EFD">
        <w:rPr>
          <w:sz w:val="22"/>
        </w:rPr>
        <w:t>Amend the bill further, by striking SECTION 6 and inserting:</w:t>
      </w:r>
    </w:p>
    <w:p w14:paraId="73293DF7" w14:textId="28B1990C"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40-60-36(H) of the S.C. Code is amended to read:</w:t>
      </w:r>
    </w:p>
    <w:p w14:paraId="103B1542" w14:textId="30402AAA"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(H) </w:t>
      </w:r>
      <w:r w:rsidRPr="00C85EFD">
        <w:rPr>
          <w:rStyle w:val="scstrike"/>
          <w:rFonts w:cs="Times New Roman"/>
          <w:sz w:val="22"/>
        </w:rPr>
        <w:t>Approved instructors shall attend biennial instructor development workshops sponsored by the board whenever possible or provide evidence of equivalent hours of continuing education that increases their knowledge of either the subject content in their area of expertise or their teaching techniques</w:t>
      </w:r>
      <w:r w:rsidRPr="00C85EFD">
        <w:rPr>
          <w:rStyle w:val="scinsert"/>
          <w:rFonts w:cs="Times New Roman"/>
          <w:sz w:val="22"/>
        </w:rPr>
        <w:t>Providers must report completed continuing education of licensees within fourteen days of course completion as required by the board</w:t>
      </w:r>
      <w:r w:rsidRPr="00C85EFD">
        <w:rPr>
          <w:rFonts w:cs="Times New Roman"/>
          <w:sz w:val="22"/>
        </w:rPr>
        <w:t>.</w:t>
      </w:r>
    </w:p>
    <w:p w14:paraId="45AB4770"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7, by striking Section 40-60-37(A) and inserting:</w:t>
      </w:r>
    </w:p>
    <w:p w14:paraId="56E071F2" w14:textId="53BA61A0"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(A) The board </w:t>
      </w:r>
      <w:r w:rsidRPr="00C85EFD">
        <w:rPr>
          <w:rStyle w:val="scstrike"/>
          <w:rFonts w:cs="Times New Roman"/>
          <w:sz w:val="22"/>
        </w:rPr>
        <w:t>may accept</w:t>
      </w:r>
      <w:r w:rsidRPr="00C85EFD">
        <w:rPr>
          <w:rStyle w:val="scinsert"/>
          <w:rFonts w:cs="Times New Roman"/>
          <w:sz w:val="22"/>
        </w:rPr>
        <w:t>must grant a</w:t>
      </w:r>
      <w:r w:rsidRPr="00C85EFD">
        <w:rPr>
          <w:rFonts w:cs="Times New Roman"/>
          <w:sz w:val="22"/>
        </w:rPr>
        <w:t xml:space="preserve"> reciprocal </w:t>
      </w:r>
      <w:r w:rsidRPr="00C85EFD">
        <w:rPr>
          <w:rStyle w:val="scstrike"/>
          <w:rFonts w:cs="Times New Roman"/>
          <w:sz w:val="22"/>
        </w:rPr>
        <w:t xml:space="preserve">applications from </w:t>
      </w:r>
      <w:r w:rsidRPr="00C85EFD">
        <w:rPr>
          <w:rStyle w:val="scinsert"/>
          <w:rFonts w:cs="Times New Roman"/>
          <w:sz w:val="22"/>
        </w:rPr>
        <w:t xml:space="preserve">credential to an </w:t>
      </w:r>
      <w:r w:rsidRPr="00C85EFD">
        <w:rPr>
          <w:rStyle w:val="scstrike"/>
          <w:rFonts w:cs="Times New Roman"/>
          <w:sz w:val="22"/>
        </w:rPr>
        <w:t>appraisers from other jurisdictions</w:t>
      </w:r>
      <w:r w:rsidRPr="00C85EFD">
        <w:rPr>
          <w:rStyle w:val="scinsert"/>
          <w:rFonts w:cs="Times New Roman"/>
          <w:sz w:val="22"/>
        </w:rPr>
        <w:t>appraiser credentialed in another jurisdiction if:</w:t>
      </w:r>
      <w:r w:rsidRPr="00C85EFD">
        <w:rPr>
          <w:rStyle w:val="scstrike"/>
          <w:rFonts w:cs="Times New Roman"/>
          <w:sz w:val="22"/>
        </w:rPr>
        <w:t>. These applicants may be given waivers of education, examination, and experience requirements if the board considers the education and examination requirements of another jurisdiction to be substantially equivalent to the requirements of this chapter</w:t>
      </w:r>
    </w:p>
    <w:p w14:paraId="7B803E1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(1) the appraiser holds a valid credential to value real property that is in good standing in at least one other jurisdiction; and</w:t>
      </w:r>
    </w:p>
    <w:p w14:paraId="01DA9E6C" w14:textId="2501DE50"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(2) the requirements to obtain a credential to value real property in the jurisdiction in which the appraiser is credentialed have been found by the appraisal subcommittee to conform to the qualification criteria of the Appraiser Qualifications Board</w:t>
      </w:r>
      <w:r w:rsidRPr="00C85EFD">
        <w:rPr>
          <w:rFonts w:cs="Times New Roman"/>
          <w:sz w:val="22"/>
        </w:rPr>
        <w:t>.</w:t>
      </w:r>
    </w:p>
    <w:p w14:paraId="3AFC5333" w14:textId="77777777" w:rsidR="008D67B0" w:rsidRPr="00C85EFD" w:rsidRDefault="008D67B0" w:rsidP="008D67B0">
      <w:pPr>
        <w:pStyle w:val="scamendlanginstruction"/>
        <w:spacing w:before="0" w:after="0"/>
        <w:ind w:firstLine="216"/>
        <w:jc w:val="both"/>
        <w:rPr>
          <w:sz w:val="22"/>
        </w:rPr>
      </w:pPr>
      <w:r w:rsidRPr="00C85EFD">
        <w:rPr>
          <w:sz w:val="22"/>
        </w:rPr>
        <w:t>Amend the bill further, by striking SECTIONS 8 through (11) and inserting appropriately numbered SECTIONS to read:</w:t>
      </w:r>
    </w:p>
    <w:p w14:paraId="7D10ADAF" w14:textId="2EEBBEC2"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40-60-40 of the S.C. Code is amended to read:</w:t>
      </w:r>
    </w:p>
    <w:p w14:paraId="03E40179"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40-60-40.</w:t>
      </w:r>
      <w:r w:rsidRPr="00C85EFD">
        <w:rPr>
          <w:rFonts w:cs="Times New Roman"/>
          <w:sz w:val="22"/>
        </w:rPr>
        <w:tab/>
        <w:t xml:space="preserve">(A) Each licensee and apprentice must maintain on file with the board a current </w:t>
      </w:r>
      <w:r w:rsidRPr="00C85EFD">
        <w:rPr>
          <w:rStyle w:val="scstrike"/>
          <w:rFonts w:cs="Times New Roman"/>
          <w:sz w:val="22"/>
        </w:rPr>
        <w:t>street</w:t>
      </w:r>
      <w:r w:rsidRPr="00C85EFD">
        <w:rPr>
          <w:rStyle w:val="scinsert"/>
          <w:rFonts w:cs="Times New Roman"/>
          <w:sz w:val="22"/>
        </w:rPr>
        <w:t>physical</w:t>
      </w:r>
      <w:r w:rsidRPr="00C85EFD">
        <w:rPr>
          <w:rFonts w:cs="Times New Roman"/>
          <w:sz w:val="22"/>
        </w:rPr>
        <w:t xml:space="preserve"> address at which they may be found.</w:t>
      </w:r>
    </w:p>
    <w:p w14:paraId="5D192BD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(B) Each licensee and apprentice must notify the board in writing within fifteen days of any change in residential address, office address, </w:t>
      </w:r>
      <w:r w:rsidRPr="00C85EFD">
        <w:rPr>
          <w:rStyle w:val="scstrike"/>
          <w:rFonts w:cs="Times New Roman"/>
          <w:sz w:val="22"/>
        </w:rPr>
        <w:t xml:space="preserve">or </w:t>
      </w:r>
      <w:r w:rsidRPr="00C85EFD">
        <w:rPr>
          <w:rFonts w:cs="Times New Roman"/>
          <w:sz w:val="22"/>
        </w:rPr>
        <w:t>office telephone number</w:t>
      </w:r>
      <w:r w:rsidRPr="00C85EFD">
        <w:rPr>
          <w:rStyle w:val="scinsert"/>
          <w:rFonts w:cs="Times New Roman"/>
          <w:sz w:val="22"/>
        </w:rPr>
        <w:t>, or email address</w:t>
      </w:r>
      <w:r w:rsidRPr="00C85EFD">
        <w:rPr>
          <w:rFonts w:cs="Times New Roman"/>
          <w:sz w:val="22"/>
        </w:rPr>
        <w:t>.</w:t>
      </w:r>
    </w:p>
    <w:p w14:paraId="29B3A96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w:t>
      </w:r>
    </w:p>
    <w:p w14:paraId="6C75B2A5"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40-60-50(D) of the S.C. Code is amended to read:</w:t>
      </w:r>
    </w:p>
    <w:p w14:paraId="7A535DEC"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(D) Application and license fees are payable to the department in advance and must accompany an </w:t>
      </w:r>
      <w:r w:rsidRPr="00C85EFD">
        <w:rPr>
          <w:rStyle w:val="scstrike"/>
          <w:rFonts w:cs="Times New Roman"/>
          <w:sz w:val="22"/>
        </w:rPr>
        <w:t xml:space="preserve">examination </w:t>
      </w:r>
      <w:r w:rsidRPr="00C85EFD">
        <w:rPr>
          <w:rFonts w:cs="Times New Roman"/>
          <w:sz w:val="22"/>
        </w:rPr>
        <w:t xml:space="preserve">application or </w:t>
      </w:r>
      <w:r w:rsidRPr="00C85EFD">
        <w:rPr>
          <w:rStyle w:val="scstrike"/>
          <w:rFonts w:cs="Times New Roman"/>
          <w:sz w:val="22"/>
        </w:rPr>
        <w:t>a license application</w:t>
      </w:r>
      <w:r w:rsidRPr="00C85EFD">
        <w:rPr>
          <w:rStyle w:val="scinsert"/>
          <w:rFonts w:cs="Times New Roman"/>
          <w:sz w:val="22"/>
        </w:rPr>
        <w:t>proper documentation</w:t>
      </w:r>
      <w:r w:rsidRPr="00C85EFD">
        <w:rPr>
          <w:rFonts w:cs="Times New Roman"/>
          <w:sz w:val="22"/>
        </w:rPr>
        <w:t>. Fees are nonrefundable.</w:t>
      </w:r>
    </w:p>
    <w:p w14:paraId="6B471BD8"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40-60-70 of the S.C. Code is amended to read:</w:t>
      </w:r>
    </w:p>
    <w:p w14:paraId="22042A1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40-60-70.</w:t>
      </w:r>
      <w:r w:rsidRPr="00C85EFD">
        <w:rPr>
          <w:rFonts w:cs="Times New Roman"/>
          <w:sz w:val="22"/>
        </w:rPr>
        <w:tab/>
        <w:t xml:space="preserve">Appraisers shall conduct themselves in accordance with a code of ethics </w:t>
      </w:r>
      <w:r w:rsidRPr="00C85EFD">
        <w:rPr>
          <w:rStyle w:val="scinsert"/>
          <w:rFonts w:cs="Times New Roman"/>
          <w:sz w:val="22"/>
        </w:rPr>
        <w:t xml:space="preserve">as established in the Uniform Standards of Professional Appraisal Practice (USPAP) and </w:t>
      </w:r>
      <w:r w:rsidRPr="00C85EFD">
        <w:rPr>
          <w:rFonts w:cs="Times New Roman"/>
          <w:sz w:val="22"/>
        </w:rPr>
        <w:t>adopted by the board.</w:t>
      </w:r>
    </w:p>
    <w:p w14:paraId="14CEF771"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40-60-80 of the S.C. Code is amended to read:</w:t>
      </w:r>
    </w:p>
    <w:p w14:paraId="62F76A0A"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40-60-80.</w:t>
      </w:r>
      <w:r w:rsidRPr="00C85EFD">
        <w:rPr>
          <w:rFonts w:cs="Times New Roman"/>
          <w:sz w:val="22"/>
        </w:rPr>
        <w:tab/>
        <w:t>(A) The department shall investigate complaints and violations of this chapter as provided in this chapter and Section 40-1-80.</w:t>
      </w:r>
    </w:p>
    <w:p w14:paraId="48ABE01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(B) If a complaint filed with the board involves an appraisal report that varies from a sales, lease, or exchange price, the board may decline to conduct an investigation.</w:t>
      </w:r>
    </w:p>
    <w:p w14:paraId="04C1BA9D"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t>(C) If a complaint filed with this board is received without a stated complainant, along with contact information and supporting documentation as to potential violations, the board may decline to conduct an investigation.</w:t>
      </w:r>
    </w:p>
    <w:p w14:paraId="1720D91A"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Style w:val="scstrike"/>
          <w:rFonts w:cs="Times New Roman"/>
          <w:sz w:val="22"/>
        </w:rPr>
        <w:t>(C)</w:t>
      </w:r>
      <w:r w:rsidRPr="00C85EFD">
        <w:rPr>
          <w:rStyle w:val="scinsert"/>
          <w:rFonts w:cs="Times New Roman"/>
          <w:sz w:val="22"/>
        </w:rPr>
        <w:t>(D)</w:t>
      </w:r>
      <w:r w:rsidRPr="00C85EFD">
        <w:rPr>
          <w:rFonts w:cs="Times New Roman"/>
          <w:sz w:val="22"/>
        </w:rPr>
        <w:t xml:space="preserve"> The board is prohibited from conducting an investigation based solely on a dispute over the value of property for ad valorem tax purposes.</w:t>
      </w:r>
    </w:p>
    <w:p w14:paraId="62357988"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Style w:val="scstrike"/>
          <w:rFonts w:cs="Times New Roman"/>
          <w:sz w:val="22"/>
        </w:rPr>
        <w:t>(D)</w:t>
      </w:r>
      <w:r w:rsidRPr="00C85EFD">
        <w:rPr>
          <w:rStyle w:val="scinsert"/>
          <w:rFonts w:cs="Times New Roman"/>
          <w:sz w:val="22"/>
        </w:rPr>
        <w:t>(E)</w:t>
      </w:r>
      <w:r w:rsidRPr="00C85EFD">
        <w:rPr>
          <w:rFonts w:cs="Times New Roman"/>
          <w:sz w:val="22"/>
        </w:rPr>
        <w:t xml:space="preserve"> A person aggrieved by a final action of the board may seek review of the decision in accordance with Section 40-1-160 and the South Carolina Administrative Procedures Act.</w:t>
      </w:r>
    </w:p>
    <w:p w14:paraId="3884545D"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40-60-110 of the S.C. Code is amended to read:</w:t>
      </w:r>
    </w:p>
    <w:p w14:paraId="47A53439"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40-60-110.</w:t>
      </w:r>
      <w:r w:rsidRPr="00C85EFD">
        <w:rPr>
          <w:rFonts w:cs="Times New Roman"/>
          <w:sz w:val="22"/>
        </w:rPr>
        <w:tab/>
        <w:t>In addition to the grounds provided in Section 40-1-110, the board may deny licensure to an applicant or may take disciplinary action against an appraiser who:</w:t>
      </w:r>
    </w:p>
    <w:p w14:paraId="27D150A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(1) fails to meet the minimum qualifications for a </w:t>
      </w:r>
      <w:r w:rsidRPr="00C85EFD">
        <w:rPr>
          <w:rStyle w:val="scstrike"/>
          <w:rFonts w:cs="Times New Roman"/>
          <w:sz w:val="22"/>
        </w:rPr>
        <w:t xml:space="preserve">permit, </w:t>
      </w:r>
      <w:r w:rsidRPr="00C85EFD">
        <w:rPr>
          <w:rFonts w:cs="Times New Roman"/>
          <w:sz w:val="22"/>
        </w:rPr>
        <w:t>license</w:t>
      </w:r>
      <w:r w:rsidRPr="00C85EFD">
        <w:rPr>
          <w:rStyle w:val="scstrike"/>
          <w:rFonts w:cs="Times New Roman"/>
          <w:sz w:val="22"/>
        </w:rPr>
        <w:t>,</w:t>
      </w:r>
      <w:r w:rsidRPr="00C85EFD">
        <w:rPr>
          <w:rFonts w:cs="Times New Roman"/>
          <w:sz w:val="22"/>
        </w:rPr>
        <w:t xml:space="preserve"> or certification established by or pursuant to this chapter;</w:t>
      </w:r>
    </w:p>
    <w:p w14:paraId="240F669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(2) procures or attempts to procure a </w:t>
      </w:r>
      <w:r w:rsidRPr="00C85EFD">
        <w:rPr>
          <w:rStyle w:val="scstrike"/>
          <w:rFonts w:cs="Times New Roman"/>
          <w:sz w:val="22"/>
        </w:rPr>
        <w:t xml:space="preserve">permit, </w:t>
      </w:r>
      <w:r w:rsidRPr="00C85EFD">
        <w:rPr>
          <w:rFonts w:cs="Times New Roman"/>
          <w:sz w:val="22"/>
        </w:rPr>
        <w:t>license</w:t>
      </w:r>
      <w:r w:rsidRPr="00C85EFD">
        <w:rPr>
          <w:rStyle w:val="scstrike"/>
          <w:rFonts w:cs="Times New Roman"/>
          <w:sz w:val="22"/>
        </w:rPr>
        <w:t>,</w:t>
      </w:r>
      <w:r w:rsidRPr="00C85EFD">
        <w:rPr>
          <w:rFonts w:cs="Times New Roman"/>
          <w:sz w:val="22"/>
        </w:rPr>
        <w:t xml:space="preserve"> or certification by knowingly making a false statement, submitting false information, or making a material misrepresentation in an application filed with the board, or procures or attempts to procure a </w:t>
      </w:r>
      <w:r w:rsidRPr="00C85EFD">
        <w:rPr>
          <w:rStyle w:val="scstrike"/>
          <w:rFonts w:cs="Times New Roman"/>
          <w:sz w:val="22"/>
        </w:rPr>
        <w:t xml:space="preserve">permit, </w:t>
      </w:r>
      <w:r w:rsidRPr="00C85EFD">
        <w:rPr>
          <w:rFonts w:cs="Times New Roman"/>
          <w:sz w:val="22"/>
        </w:rPr>
        <w:t>license</w:t>
      </w:r>
      <w:r w:rsidRPr="00C85EFD">
        <w:rPr>
          <w:rStyle w:val="scstrike"/>
          <w:rFonts w:cs="Times New Roman"/>
          <w:sz w:val="22"/>
        </w:rPr>
        <w:t>,</w:t>
      </w:r>
      <w:r w:rsidRPr="00C85EFD">
        <w:rPr>
          <w:rFonts w:cs="Times New Roman"/>
          <w:sz w:val="22"/>
        </w:rPr>
        <w:t xml:space="preserve"> or certification through fraud or misrepresentation;</w:t>
      </w:r>
    </w:p>
    <w:p w14:paraId="7DDE8AFC"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(3) performs an act in the practice of real estate appraising that constitutes dishonest, fraudulent, or improper conduct;</w:t>
      </w:r>
    </w:p>
    <w:p w14:paraId="5D86DC3B"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(4) engages in the business of real estate appraising under an assumed or fictitious name;</w:t>
      </w:r>
    </w:p>
    <w:p w14:paraId="19BBB8D9"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(5) pays a finder's fee or a referral fee in connection with an appraisal of real estate or real property in this State;</w:t>
      </w:r>
    </w:p>
    <w:p w14:paraId="51AF2882"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(6) makes a false or misleading statement in that portion of a written appraisal report that deals with professional qualifications or in any testimony concerning professional qualifications;</w:t>
      </w:r>
    </w:p>
    <w:p w14:paraId="47B1EE99"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(7) violates the confidential nature of governmental records to which an appraiser gained access through employment or engagement as an appraiser by a governmental agency;</w:t>
      </w:r>
    </w:p>
    <w:p w14:paraId="101B489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(8) violates any of the standards for the development or communication of real estate appraisals as </w:t>
      </w:r>
      <w:r w:rsidRPr="00C85EFD">
        <w:rPr>
          <w:rStyle w:val="scstrike"/>
          <w:rFonts w:cs="Times New Roman"/>
          <w:sz w:val="22"/>
        </w:rPr>
        <w:t>promulgated by the board in regulation</w:t>
      </w:r>
      <w:r w:rsidRPr="00C85EFD">
        <w:rPr>
          <w:rStyle w:val="scinsert"/>
          <w:rFonts w:cs="Times New Roman"/>
          <w:sz w:val="22"/>
        </w:rPr>
        <w:t>set forth in this chapter or regulations promulgated pursuant to this chapter</w:t>
      </w:r>
      <w:r w:rsidRPr="00C85EFD">
        <w:rPr>
          <w:rFonts w:cs="Times New Roman"/>
          <w:sz w:val="22"/>
        </w:rPr>
        <w:t>;</w:t>
      </w:r>
    </w:p>
    <w:p w14:paraId="01BC76A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(9) fails or refuses without good cause to exercise reasonable diligence in developing an appraisal, preparing an appraisal report, or communicating an appraisal;</w:t>
      </w:r>
    </w:p>
    <w:p w14:paraId="3620246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(10) exhibits negligence or incompetence in developing an appraisal, in preparing an appraisal report, or in communicating an appraisal;</w:t>
      </w:r>
    </w:p>
    <w:p w14:paraId="0A207CED"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(11) accepts an independent appraisal assignment or valuation assignment when the employment itself or fee to be paid was contingent upon the appraiser's reporting a predetermined estimate, analysis, valuation, opinion, or conclusion or upon the award, recovery, or consequences resulting from the appraisal assignment;</w:t>
      </w:r>
    </w:p>
    <w:p w14:paraId="1B6558DB"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(12) fails to retain records in accordance with this chapter or regulations promulgated pursuant to this chapter;</w:t>
      </w:r>
    </w:p>
    <w:p w14:paraId="1A0E8B59"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(13) fails upon reasonable request of an investigator of the board to make all records required to be maintained under this chapter available to the board for inspection and copying by the board or fails to appear upon reasonable request for an interview with an investigator of the board;</w:t>
      </w:r>
    </w:p>
    <w:p w14:paraId="3B049B3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(14) demonstrates bad faith, dishonesty, untrustworthiness, or incompetency to act as an appraiser in a manner so as to endanger the interests of the public;</w:t>
      </w:r>
    </w:p>
    <w:p w14:paraId="3AC45F0F"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(15) performs or attempts to perform any real estate appraisal activity on property located in another state without first having complied with that state's laws regarding real estate appraisal activity;</w:t>
      </w:r>
    </w:p>
    <w:p w14:paraId="1A7F8B82"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(16) performs or attempts to perform, if licensed or certified as a mass appraiser, any appraisal other than those for ad valorem tax purposes and directly related to the assessor office employment duties of the mass appraiser</w:t>
      </w:r>
      <w:r w:rsidRPr="00C85EFD">
        <w:rPr>
          <w:rStyle w:val="scinsert"/>
          <w:rFonts w:cs="Times New Roman"/>
          <w:sz w:val="22"/>
        </w:rPr>
        <w:t>, unless assisting and supervised by a nonmass-certified appraiser</w:t>
      </w:r>
      <w:r w:rsidRPr="00C85EFD">
        <w:rPr>
          <w:rFonts w:cs="Times New Roman"/>
          <w:sz w:val="22"/>
        </w:rPr>
        <w:t>;</w:t>
      </w:r>
    </w:p>
    <w:p w14:paraId="2A17B18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(17) has been convicted of </w:t>
      </w:r>
      <w:r w:rsidRPr="00C85EFD">
        <w:rPr>
          <w:rStyle w:val="scinsert"/>
          <w:rFonts w:cs="Times New Roman"/>
          <w:sz w:val="22"/>
        </w:rPr>
        <w:t xml:space="preserve">or pleaded guilty or nolo contendere to </w:t>
      </w:r>
      <w:r w:rsidRPr="00C85EFD">
        <w:rPr>
          <w:rFonts w:cs="Times New Roman"/>
          <w:sz w:val="22"/>
        </w:rPr>
        <w:t xml:space="preserve">a felony </w:t>
      </w:r>
      <w:r w:rsidRPr="00C85EFD">
        <w:rPr>
          <w:rStyle w:val="scinsert"/>
          <w:rFonts w:cs="Times New Roman"/>
          <w:sz w:val="22"/>
        </w:rPr>
        <w:t xml:space="preserve">relating to the practice of appraisal, banking, mortgage lending, or the provision of financial services, </w:t>
      </w:r>
      <w:r w:rsidRPr="00C85EFD">
        <w:rPr>
          <w:rFonts w:cs="Times New Roman"/>
          <w:sz w:val="22"/>
        </w:rPr>
        <w:t xml:space="preserve">or a crime involving </w:t>
      </w:r>
      <w:r w:rsidRPr="00C85EFD">
        <w:rPr>
          <w:rStyle w:val="scstrike"/>
          <w:rFonts w:cs="Times New Roman"/>
          <w:sz w:val="22"/>
        </w:rPr>
        <w:t>moral turpitude or pleaded guilty or nolo contendere to any such offense</w:t>
      </w:r>
      <w:r w:rsidRPr="00C85EFD">
        <w:rPr>
          <w:rStyle w:val="scinsert"/>
          <w:rFonts w:cs="Times New Roman"/>
          <w:sz w:val="22"/>
        </w:rPr>
        <w:t>fraud or misrepresentation</w:t>
      </w:r>
      <w:r w:rsidRPr="00C85EFD">
        <w:rPr>
          <w:rFonts w:cs="Times New Roman"/>
          <w:sz w:val="22"/>
        </w:rPr>
        <w:t>;</w:t>
      </w:r>
    </w:p>
    <w:p w14:paraId="6A023D7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(18) fails to report to the department in writing by certified mail, within ten days, notice of conviction of a crime provided for in item (17);</w:t>
      </w:r>
    </w:p>
    <w:p w14:paraId="72FCEB9F"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(19) has had a license to practice a regulated profession or occupation in this State, another state or jurisdiction canceled, revoked, suspended, or otherwise disciplined;</w:t>
      </w:r>
    </w:p>
    <w:p w14:paraId="6BE83A7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(20) issues a check to the board that is returned for insufficient funds or closed account;</w:t>
      </w:r>
    </w:p>
    <w:p w14:paraId="4717728B"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(21) fails to comply with or obey a final order of the board or has failed to comply with an order, subpoena, or directive of the board or department;</w:t>
      </w:r>
    </w:p>
    <w:p w14:paraId="699228D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(22) violates any provision of this chapter or any regulation promulgated under this chapter;</w:t>
      </w:r>
    </w:p>
    <w:p w14:paraId="2734D07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(23) has knowingly performed an act that in any way assists an unlicensed person to practice;</w:t>
      </w:r>
    </w:p>
    <w:p w14:paraId="302E2658"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(24) has failed to cooperate with an investigation or other proceeding of the board;</w:t>
      </w:r>
    </w:p>
    <w:p w14:paraId="7581D1E3"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(25) has failed to appear before the board after receiving a formal notice to appear.</w:t>
      </w:r>
    </w:p>
    <w:p w14:paraId="105DDC17"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40-60-220 of the S.C. Code is amended to read:</w:t>
      </w:r>
    </w:p>
    <w:p w14:paraId="7BD1241C"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40-60-220.</w:t>
      </w:r>
      <w:r w:rsidRPr="00C85EFD">
        <w:rPr>
          <w:rFonts w:cs="Times New Roman"/>
          <w:sz w:val="22"/>
        </w:rPr>
        <w:tab/>
        <w:t xml:space="preserve">A person who is </w:t>
      </w:r>
      <w:r w:rsidRPr="00C85EFD">
        <w:rPr>
          <w:rStyle w:val="scstrike"/>
          <w:rFonts w:cs="Times New Roman"/>
          <w:sz w:val="22"/>
        </w:rPr>
        <w:t>licensed</w:t>
      </w:r>
      <w:r w:rsidRPr="00C85EFD">
        <w:rPr>
          <w:rStyle w:val="scinsert"/>
          <w:rFonts w:cs="Times New Roman"/>
          <w:sz w:val="22"/>
        </w:rPr>
        <w:t>credentialed in this State</w:t>
      </w:r>
      <w:r w:rsidRPr="00C85EFD">
        <w:rPr>
          <w:rFonts w:cs="Times New Roman"/>
          <w:sz w:val="22"/>
        </w:rPr>
        <w:t xml:space="preserve"> as a licensed appraiser, licensed mass appraiser, </w:t>
      </w:r>
      <w:r w:rsidRPr="00C85EFD">
        <w:rPr>
          <w:rStyle w:val="scstrike"/>
          <w:rFonts w:cs="Times New Roman"/>
          <w:sz w:val="22"/>
        </w:rPr>
        <w:t>state-</w:t>
      </w:r>
      <w:r w:rsidRPr="00C85EFD">
        <w:rPr>
          <w:rFonts w:cs="Times New Roman"/>
          <w:sz w:val="22"/>
        </w:rPr>
        <w:t xml:space="preserve">certified residential appraiser, </w:t>
      </w:r>
      <w:r w:rsidRPr="00C85EFD">
        <w:rPr>
          <w:rStyle w:val="scstrike"/>
          <w:rFonts w:cs="Times New Roman"/>
          <w:sz w:val="22"/>
        </w:rPr>
        <w:t>state-</w:t>
      </w:r>
      <w:r w:rsidRPr="00C85EFD">
        <w:rPr>
          <w:rFonts w:cs="Times New Roman"/>
          <w:sz w:val="22"/>
        </w:rPr>
        <w:t xml:space="preserve">certified residential mass appraiser, </w:t>
      </w:r>
      <w:r w:rsidRPr="00C85EFD">
        <w:rPr>
          <w:rStyle w:val="scstrike"/>
          <w:rFonts w:cs="Times New Roman"/>
          <w:sz w:val="22"/>
        </w:rPr>
        <w:t>state-</w:t>
      </w:r>
      <w:r w:rsidRPr="00C85EFD">
        <w:rPr>
          <w:rFonts w:cs="Times New Roman"/>
          <w:sz w:val="22"/>
        </w:rPr>
        <w:t xml:space="preserve">certified general appraiser, or </w:t>
      </w:r>
      <w:r w:rsidRPr="00C85EFD">
        <w:rPr>
          <w:rStyle w:val="scstrike"/>
          <w:rFonts w:cs="Times New Roman"/>
          <w:sz w:val="22"/>
        </w:rPr>
        <w:t>state-</w:t>
      </w:r>
      <w:r w:rsidRPr="00C85EFD">
        <w:rPr>
          <w:rFonts w:cs="Times New Roman"/>
          <w:sz w:val="22"/>
        </w:rPr>
        <w:t>certified general mass appraiser on December 31, 2014, may continue licensure in that category without meeting the requirements of Section 40-60-31 and Section 40-60-33, so long as the person is otherwise authorized to hold the license.</w:t>
      </w:r>
    </w:p>
    <w:p w14:paraId="21634A7F"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40-60-320 of the S.C. Code is amended to read:</w:t>
      </w:r>
    </w:p>
    <w:p w14:paraId="792DBB9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40-60-320.</w:t>
      </w:r>
      <w:r w:rsidRPr="00C85EFD">
        <w:rPr>
          <w:rFonts w:cs="Times New Roman"/>
          <w:sz w:val="22"/>
        </w:rPr>
        <w:tab/>
        <w:t>For the purposes of this article:</w:t>
      </w:r>
    </w:p>
    <w:p w14:paraId="6A822DF9"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(1) “Appraisal management company” </w:t>
      </w:r>
      <w:r w:rsidRPr="00C85EFD">
        <w:rPr>
          <w:rStyle w:val="scinsert"/>
          <w:rFonts w:cs="Times New Roman"/>
          <w:sz w:val="22"/>
        </w:rPr>
        <w:t xml:space="preserve">or “AMC” </w:t>
      </w:r>
      <w:r w:rsidRPr="00C85EFD">
        <w:rPr>
          <w:rFonts w:cs="Times New Roman"/>
          <w:sz w:val="22"/>
        </w:rPr>
        <w:t>means</w:t>
      </w:r>
      <w:r w:rsidRPr="00C85EFD">
        <w:rPr>
          <w:rStyle w:val="scinsert"/>
          <w:rFonts w:cs="Times New Roman"/>
          <w:sz w:val="22"/>
        </w:rPr>
        <w:t xml:space="preserve"> a person that:</w:t>
      </w:r>
      <w:r w:rsidRPr="00C85EFD">
        <w:rPr>
          <w:rStyle w:val="scstrike"/>
          <w:rFonts w:cs="Times New Roman"/>
          <w:sz w:val="22"/>
        </w:rPr>
        <w:t xml:space="preserve"> an external third party, in connection with valuing properties, collateralizing mortgage loans, or incorporating mortgages into a securitization. The third party must be authorized either by a creditor of a consumer credit transaction secured by a consumer's principal dwelling or by an underwriter or by other principal in the secondary mortgage markets that oversees a network or panel of more than fifteen certified or licensed appraisers in a state or twenty-five or more nationally within a given year in order to</w:t>
      </w:r>
      <w:r w:rsidRPr="00C85EFD">
        <w:rPr>
          <w:rFonts w:cs="Times New Roman"/>
          <w:sz w:val="22"/>
        </w:rPr>
        <w:t>:</w:t>
      </w:r>
    </w:p>
    <w:p w14:paraId="1F2AAA90" w14:textId="77777777" w:rsidR="008D67B0" w:rsidRPr="00C85EFD" w:rsidDel="001D01A4"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strike"/>
          <w:rFonts w:cs="Times New Roman"/>
          <w:sz w:val="22"/>
        </w:rPr>
        <w:tab/>
      </w:r>
      <w:r w:rsidRPr="00C85EFD">
        <w:rPr>
          <w:rStyle w:val="scstrike"/>
          <w:rFonts w:cs="Times New Roman"/>
          <w:sz w:val="22"/>
        </w:rPr>
        <w:tab/>
        <w:t>(a) recruit, select, and retain appraisers;</w:t>
      </w:r>
    </w:p>
    <w:p w14:paraId="42DE0884" w14:textId="77777777" w:rsidR="008D67B0" w:rsidRPr="00C85EFD" w:rsidDel="001D01A4"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strike"/>
          <w:rFonts w:cs="Times New Roman"/>
          <w:sz w:val="22"/>
        </w:rPr>
        <w:tab/>
      </w:r>
      <w:r w:rsidRPr="00C85EFD">
        <w:rPr>
          <w:rStyle w:val="scstrike"/>
          <w:rFonts w:cs="Times New Roman"/>
          <w:sz w:val="22"/>
        </w:rPr>
        <w:tab/>
        <w:t>(b) contract with licensed and certified appraisers to perform appraisal assignments;</w:t>
      </w:r>
    </w:p>
    <w:p w14:paraId="5AF97E40" w14:textId="77777777" w:rsidR="008D67B0" w:rsidRPr="00C85EFD" w:rsidDel="001D01A4"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strike"/>
          <w:rFonts w:cs="Times New Roman"/>
          <w:sz w:val="22"/>
        </w:rPr>
        <w:tab/>
      </w:r>
      <w:r w:rsidRPr="00C85EFD">
        <w:rPr>
          <w:rStyle w:val="scstrike"/>
          <w:rFonts w:cs="Times New Roman"/>
          <w:sz w:val="22"/>
        </w:rPr>
        <w:tab/>
        <w:t>(c) manage the process of having an appraisal performed, including providing administrative duties such as receiving appraisal orders and appraisal reports, submitting completed appraisal reports to creditors and underwriters, collecting fees from creditors and underwriters for services provided, and reimbursing appraisers for services performed;  or</w:t>
      </w:r>
    </w:p>
    <w:p w14:paraId="306D5656" w14:textId="77777777" w:rsidR="008D67B0" w:rsidRPr="00C85EFD" w:rsidDel="001D01A4"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strike"/>
          <w:rFonts w:cs="Times New Roman"/>
          <w:sz w:val="22"/>
        </w:rPr>
        <w:tab/>
      </w:r>
      <w:r w:rsidRPr="00C85EFD">
        <w:rPr>
          <w:rStyle w:val="scstrike"/>
          <w:rFonts w:cs="Times New Roman"/>
          <w:sz w:val="22"/>
        </w:rPr>
        <w:tab/>
        <w:t>(d) review and verify the work of appraisers.</w:t>
      </w:r>
    </w:p>
    <w:p w14:paraId="6D95E919"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(a) provides appraisal management services to creditors or to secondary mortgage market participants, including affiliates;</w:t>
      </w:r>
    </w:p>
    <w:p w14:paraId="2B1C455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(b) provides such services in connection with valuing a consumer’s principal dwelling as security for a consumer credit transaction or incorporating such transactions into securitizations; and</w:t>
      </w:r>
    </w:p>
    <w:p w14:paraId="769CEBC0"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(c) within a given twelve month period, oversees an appraiser panel or more than fifteen state-certified or state-licensed appraisers in a state or twenty-five or more state-certified or state-licensed appraisers in two or more states.</w:t>
      </w:r>
    </w:p>
    <w:p w14:paraId="7D0D1A1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Notwithstanding the foregoing, an AMC does not include a department or division of an entity that provides appraisal management services only to that entity.</w:t>
      </w:r>
    </w:p>
    <w:p w14:paraId="7AAEA93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(2) “Appraisal management services” means </w:t>
      </w:r>
      <w:r w:rsidRPr="00C85EFD">
        <w:rPr>
          <w:rStyle w:val="scstrike"/>
          <w:rFonts w:cs="Times New Roman"/>
          <w:sz w:val="22"/>
        </w:rPr>
        <w:t>the process of receiving a request for the performance of real estate appraisal services from a client and, for a fee paid by the client, entering into an agreement with one or more certified or licensed appraisers, who are independent contractors, to perform the real estate appraisal services contained in the request</w:t>
      </w:r>
      <w:r w:rsidRPr="00C85EFD">
        <w:rPr>
          <w:rStyle w:val="scinsert"/>
          <w:rFonts w:cs="Times New Roman"/>
          <w:sz w:val="22"/>
        </w:rPr>
        <w:t>one or more of the following:</w:t>
      </w:r>
    </w:p>
    <w:p w14:paraId="199E7A20"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(a) recruiting, selecting, and retaining appraisers;</w:t>
      </w:r>
    </w:p>
    <w:p w14:paraId="6FBFDAB0"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(b) contracting with state-certified or state-licensed appraisers to perform appraisal assignments;</w:t>
      </w:r>
    </w:p>
    <w:p w14:paraId="2E35939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(c) managing the process of having an appraisal performed, including providing administrative duties such as receiving appraisal orders and appraisal reports, submitting completed appraisal reports to creditors and secondary market participants, collecting fees from creditors and secondary market participants for services provided, and paying appraisers for services performed; or</w:t>
      </w:r>
    </w:p>
    <w:p w14:paraId="586ADE7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(d) reviewing and verifying the work of appraisers</w:t>
      </w:r>
      <w:r w:rsidRPr="00C85EFD">
        <w:rPr>
          <w:rFonts w:cs="Times New Roman"/>
          <w:sz w:val="22"/>
        </w:rPr>
        <w:t>.</w:t>
      </w:r>
    </w:p>
    <w:p w14:paraId="16E47AC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(3) “Appraiser panel” means </w:t>
      </w:r>
      <w:r w:rsidRPr="00C85EFD">
        <w:rPr>
          <w:rStyle w:val="scstrike"/>
          <w:rFonts w:cs="Times New Roman"/>
          <w:sz w:val="22"/>
        </w:rPr>
        <w:t>a group of certified or licensed appraisers, who are independent contractors, selected by an appraisal management company to perform real estate appraisal services for the appraisal management company</w:t>
      </w:r>
      <w:r w:rsidRPr="00C85EFD">
        <w:rPr>
          <w:rStyle w:val="scinsert"/>
          <w:rFonts w:cs="Times New Roman"/>
          <w:sz w:val="22"/>
        </w:rPr>
        <w:t>a network, list, or roster of licensed or certified appraisers approved by an AMC to perform appraisals as independent contractors for the AMC. Appraisers on an AMC's “appraiser panel” under this section include both appraisers accepted by the AMC for consideration for future appraisal assignments in covered transactions or for secondary mortgage market participants in connection with covered transactions and appraisers engaged by the AMC to perform one or more appraisals in covered transactions or for secondary mortgage market participants in connection with covered transactions. An appraiser is an independent contractor for purposes of this item if the appraiser is treated as an independent contractor by the AMC for purposes of federal income taxation</w:t>
      </w:r>
      <w:r w:rsidRPr="00C85EFD">
        <w:rPr>
          <w:rFonts w:cs="Times New Roman"/>
          <w:sz w:val="22"/>
        </w:rPr>
        <w:t>.</w:t>
      </w:r>
    </w:p>
    <w:p w14:paraId="5647FDF0"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(4) “Appraisal review” means the act, by a certified or licensed appraiser employed by an appraisal management company, of developing and communicating an opinion about the quality of work of another appraiser that was performed as part of an appraisal assignment. Appraisal review does not include:</w:t>
      </w:r>
    </w:p>
    <w:p w14:paraId="22E5B682"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(a) an examination by an unlicensed employee of an appraisal management company for an appraisal solely for grammatical errors, typographical errors, or other similar errors;  or</w:t>
      </w:r>
    </w:p>
    <w:p w14:paraId="6197564B"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(b) a quality control examination for completeness that does not make a valuation change.</w:t>
      </w:r>
    </w:p>
    <w:p w14:paraId="05D65683"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(5) “Client” means a person or entity that contracts with, or otherwise enters into an agreement with, an appraisal management company for the purpose of real estate appraisal services.</w:t>
      </w:r>
    </w:p>
    <w:p w14:paraId="0AC19C3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(6) “Controlling person” means:</w:t>
      </w:r>
    </w:p>
    <w:p w14:paraId="40927512"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(a) an owner, officer, or director of a corporation, partnership, limited liability company, or other business entity that seeks to offer an appraisal management service in this State;</w:t>
      </w:r>
    </w:p>
    <w:p w14:paraId="4DA208E2"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(b) an individual employed, appointed, or authorized by an appraisal management company authorized to enter a management agreement with certified or licensed appraisers, who are independent contractors, for the performance of real estate appraisal services;  or</w:t>
      </w:r>
    </w:p>
    <w:p w14:paraId="5C3B9BAB"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(c) an individual who possesses, directly or indirectly, the power to direct or cause the direction of the management or policies of an appraisal management company.</w:t>
      </w:r>
    </w:p>
    <w:p w14:paraId="75CFD99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t>(7) “Covered transaction” means any consumer credit transaction secured by a consumer’s principal dwelling, which does not have to be a federally related transaction.</w:t>
      </w:r>
    </w:p>
    <w:p w14:paraId="41DB7A5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Style w:val="scstrike"/>
          <w:rFonts w:cs="Times New Roman"/>
          <w:sz w:val="22"/>
        </w:rPr>
        <w:t>(7)</w:t>
      </w:r>
      <w:r w:rsidRPr="00C85EFD">
        <w:rPr>
          <w:rStyle w:val="scinsert"/>
          <w:rFonts w:cs="Times New Roman"/>
          <w:sz w:val="22"/>
        </w:rPr>
        <w:t>(8)</w:t>
      </w:r>
      <w:r w:rsidRPr="00C85EFD">
        <w:rPr>
          <w:rFonts w:cs="Times New Roman"/>
          <w:sz w:val="22"/>
        </w:rPr>
        <w:t xml:space="preserve"> “Independent contractor” means a person in a trade, business, or profession in which he offers his services to the general public, in which the payer has the right to control or direct only the result of the work and not what will be done and how it will be done.</w:t>
      </w:r>
    </w:p>
    <w:p w14:paraId="1BF0C7C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Style w:val="scstrike"/>
          <w:rFonts w:cs="Times New Roman"/>
          <w:sz w:val="22"/>
        </w:rPr>
        <w:t>(8)</w:t>
      </w:r>
      <w:r w:rsidRPr="00C85EFD">
        <w:rPr>
          <w:rStyle w:val="scinsert"/>
          <w:rFonts w:cs="Times New Roman"/>
          <w:sz w:val="22"/>
        </w:rPr>
        <w:t>(9)</w:t>
      </w:r>
      <w:r w:rsidRPr="00C85EFD">
        <w:rPr>
          <w:rFonts w:cs="Times New Roman"/>
          <w:sz w:val="22"/>
        </w:rPr>
        <w:t xml:space="preserve"> “Real estate appraisal services” means the practice of developing an opinion of the value of real property in conformance with the Uniform Standards of Professional Appraisal Practice (USPAP) published by the Appraisal Foundation.</w:t>
      </w:r>
    </w:p>
    <w:p w14:paraId="7F2BE56A"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Style w:val="scstrike"/>
          <w:rFonts w:cs="Times New Roman"/>
          <w:sz w:val="22"/>
        </w:rPr>
        <w:t>(9)</w:t>
      </w:r>
      <w:r w:rsidRPr="00C85EFD">
        <w:rPr>
          <w:rStyle w:val="scinsert"/>
          <w:rFonts w:cs="Times New Roman"/>
          <w:sz w:val="22"/>
        </w:rPr>
        <w:t>(10)</w:t>
      </w:r>
      <w:r w:rsidRPr="00C85EFD">
        <w:rPr>
          <w:rFonts w:cs="Times New Roman"/>
          <w:sz w:val="22"/>
        </w:rPr>
        <w:t xml:space="preserve"> “Payor” means a person or entity responsible for making payment for the appraisal.</w:t>
      </w:r>
    </w:p>
    <w:p w14:paraId="520D1D73"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40-60-330 of the S.C. Code is amended to read:</w:t>
      </w:r>
    </w:p>
    <w:p w14:paraId="5C2FAE0D"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40-60-330.</w:t>
      </w:r>
      <w:r w:rsidRPr="00C85EFD">
        <w:rPr>
          <w:rFonts w:cs="Times New Roman"/>
          <w:sz w:val="22"/>
        </w:rPr>
        <w:tab/>
        <w:t>(A)(1) A person may not directly or indirectly engage or attempt to engage in business as an appraisal management company, or directly or indirectly engage or attempt to perform appraisal management services, or advertise or hold himself out as engaging in or conducting business as an appraisal management company without first obtaining a registration issued by the board under the provisions of this chapter.</w:t>
      </w:r>
    </w:p>
    <w:p w14:paraId="2C350A6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(2) To register as an appraisal management company, an applicant shall submit to the board an application on a form or forms prescribed by the board.</w:t>
      </w:r>
    </w:p>
    <w:p w14:paraId="09DDF269" w14:textId="77777777" w:rsidR="008D67B0" w:rsidRPr="00C85EFD" w:rsidDel="005F10A4"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strike"/>
          <w:rFonts w:cs="Times New Roman"/>
          <w:sz w:val="22"/>
        </w:rPr>
        <w:tab/>
      </w:r>
      <w:r w:rsidRPr="00C85EFD">
        <w:rPr>
          <w:rStyle w:val="scstrike"/>
          <w:rFonts w:cs="Times New Roman"/>
          <w:sz w:val="22"/>
        </w:rPr>
        <w:tab/>
        <w:t>(3) In the event that a registration process is unavailable upon the effective date of this article, an appraisal management company already conducting business in this State may continue to conduct business pursuant to the article until one hundred twenty days after a registration process becomes available.</w:t>
      </w:r>
    </w:p>
    <w:p w14:paraId="22A94E7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(B) The registration </w:t>
      </w:r>
      <w:r w:rsidRPr="00C85EFD">
        <w:rPr>
          <w:rStyle w:val="scinsert"/>
          <w:rFonts w:cs="Times New Roman"/>
          <w:sz w:val="22"/>
        </w:rPr>
        <w:t xml:space="preserve">application </w:t>
      </w:r>
      <w:r w:rsidRPr="00C85EFD">
        <w:rPr>
          <w:rFonts w:cs="Times New Roman"/>
          <w:sz w:val="22"/>
        </w:rPr>
        <w:t>required in subsection (A) must include:</w:t>
      </w:r>
    </w:p>
    <w:p w14:paraId="5433ADB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(1) the name of the entity seeking registration;</w:t>
      </w:r>
    </w:p>
    <w:p w14:paraId="5D9BAC0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(2) the business address of the entity seeking registration;</w:t>
      </w:r>
    </w:p>
    <w:p w14:paraId="3822857F"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(3) contact information of the entity seeking registration;</w:t>
      </w:r>
    </w:p>
    <w:p w14:paraId="1F68188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(4) the name and contact information for the company's agent for service of process in this State if the entity seeking registration is not a corporation that is domiciled in this State;</w:t>
      </w:r>
    </w:p>
    <w:p w14:paraId="7781C02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(5) contact information for an individual, corporation, partnership, or other business entity that owns ten percent or more of the appraisal management company;</w:t>
      </w:r>
    </w:p>
    <w:p w14:paraId="47B521C2"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(6) the name, address, and contact information of a controlling person;</w:t>
      </w:r>
    </w:p>
    <w:p w14:paraId="0ADCF2E9"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(7) certification that the entity seeking registration has a system and process in place to verify that a person being added to the appraiser panel of the appraisal management company holds a certification or license in good standing in this State pursuant to the South Carolina Real Estate Appraisers Act;</w:t>
      </w:r>
    </w:p>
    <w:p w14:paraId="595F898B"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(8) certification that the applicant has a system in place to review the work of all certified or licensed appraisers who are independent contractors and perform real estate appraisal services for the appraisal management company on a periodic basis to validate that the real estate appraisal services are being conducted pursuant to Uniform Standards of Professional Appraisals Practice;</w:t>
      </w:r>
    </w:p>
    <w:p w14:paraId="412C7C7A"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(9) certification that the entity maintains a detailed record of each service request that it receives and the certified or licensed appraisers who are independent contractors and who perform the real estate appraisal services for the appraisal management company;</w:t>
      </w:r>
    </w:p>
    <w:p w14:paraId="62B02C22"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(10) an irrevocable consent to service of process;</w:t>
      </w:r>
    </w:p>
    <w:p w14:paraId="1B9A1010"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(11)</w:t>
      </w:r>
      <w:r w:rsidRPr="00C85EFD">
        <w:rPr>
          <w:rStyle w:val="scstrike"/>
          <w:rFonts w:cs="Times New Roman"/>
          <w:sz w:val="22"/>
        </w:rPr>
        <w:t xml:space="preserve"> a detailed statement of current financial condition of the entity on a form approved by the board or a surety bond in an amount not to exceed fifty thousand dollars, whichever the registering appraisal management company selects</w:t>
      </w:r>
      <w:r w:rsidRPr="00C85EFD">
        <w:rPr>
          <w:rStyle w:val="scinsert"/>
          <w:rFonts w:cs="Times New Roman"/>
          <w:sz w:val="22"/>
        </w:rPr>
        <w:t>a surety bond in the amount of twenty-five thousand dollars on a surety bond form approved by the board, provided:</w:t>
      </w:r>
    </w:p>
    <w:p w14:paraId="0066E50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r>
      <w:r w:rsidRPr="00C85EFD">
        <w:rPr>
          <w:rStyle w:val="scinsert"/>
          <w:rFonts w:cs="Times New Roman"/>
          <w:sz w:val="22"/>
        </w:rPr>
        <w:tab/>
        <w:t>(a) the registration requirement provided in this item does not apply to an individual appraiser or an individual appraiser serving on an appraisal panel of an appraisal management company, and appraisal management companies are responsible for any cost of a surety bond as required by this item;</w:t>
      </w:r>
    </w:p>
    <w:p w14:paraId="066CB4E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r>
      <w:r w:rsidRPr="00C85EFD">
        <w:rPr>
          <w:rStyle w:val="scinsert"/>
          <w:rFonts w:cs="Times New Roman"/>
          <w:sz w:val="22"/>
        </w:rPr>
        <w:tab/>
        <w:t>(b) surety bond claims may be filed by the claimant in accordance with the terms of the surety bond on a bond claim form approved by the board, provided claims are limited to actual damages and do not include attorney’s fees or punitive damages incurred by the claimant; and</w:t>
      </w:r>
    </w:p>
    <w:p w14:paraId="1365C63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r>
      <w:r w:rsidRPr="00C85EFD">
        <w:rPr>
          <w:rStyle w:val="scinsert"/>
          <w:rFonts w:cs="Times New Roman"/>
          <w:sz w:val="22"/>
        </w:rPr>
        <w:tab/>
        <w:t>(c) all liability on a surety bond is applicable to the surety bond in effect as of the date of occurrence which gave rise to the liability</w:t>
      </w:r>
      <w:r w:rsidRPr="00C85EFD">
        <w:rPr>
          <w:rFonts w:cs="Times New Roman"/>
          <w:sz w:val="22"/>
        </w:rPr>
        <w:t>;</w:t>
      </w:r>
    </w:p>
    <w:p w14:paraId="4271CCDC"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(12)</w:t>
      </w:r>
      <w:r w:rsidRPr="00C85EFD">
        <w:rPr>
          <w:rStyle w:val="scstrike"/>
          <w:rFonts w:cs="Times New Roman"/>
          <w:sz w:val="22"/>
        </w:rPr>
        <w:t xml:space="preserve"> authorization for the board to conduct a criminal background check of all controlling persons and any individual who owns ten percent or more of the appraisal management company</w:t>
      </w:r>
      <w:r w:rsidRPr="00C85EFD">
        <w:rPr>
          <w:rStyle w:val="scinsert"/>
          <w:rFonts w:cs="Times New Roman"/>
          <w:sz w:val="22"/>
        </w:rPr>
        <w:t>a criminal history background check, pursuant to Section 40-60-31(5), for each controlling person and any individual who owns more than ten percent of the appraisal management company. All costs associated with obtaining a criminal history background check shall be the responsibility of the regulated individual or entity</w:t>
      </w:r>
      <w:r w:rsidRPr="00C85EFD">
        <w:rPr>
          <w:rFonts w:cs="Times New Roman"/>
          <w:sz w:val="22"/>
        </w:rPr>
        <w:t>; and</w:t>
      </w:r>
    </w:p>
    <w:p w14:paraId="22CCF34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(13) certification that the person has a system in place to require that appraisals are conducted independently and free from inappropriate influence and coercion, as required by the appraisal independence standards established under Section 129E of the Truth in Lending Act, 15 U.S.C. Section 1639e.</w:t>
      </w:r>
    </w:p>
    <w:p w14:paraId="2B9D6A0C"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(C) A change of an entity's name, address, organizational status, or federal identification number must be reported to the department within fifteen days. Failure to do so may result in registration cancellation and the requirement of the new entity to submit an initial application and meet all requirements for registration.</w:t>
      </w:r>
    </w:p>
    <w:p w14:paraId="50FA08E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(D) The board shall review and approve or deny the registration of an appraisal management company.</w:t>
      </w:r>
    </w:p>
    <w:p w14:paraId="23337442" w14:textId="77777777" w:rsidR="008D67B0" w:rsidRPr="00C85EFD" w:rsidDel="00F92A20"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strike"/>
          <w:rFonts w:cs="Times New Roman"/>
          <w:sz w:val="22"/>
        </w:rPr>
        <w:tab/>
        <w:t>(E) The registration requirement provided in subsection (B)(11), whether a financial statement or a surety bond is selected, does not apply to individual appraisers or individual appraisers serving on an appraisal panel of an appraisal management company. Appraisal management companies shall be responsible for any cost of a surety bond as required by subsection (B)(11).</w:t>
      </w:r>
    </w:p>
    <w:p w14:paraId="07FFDDA0"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40-60-340(5) of the S.C. Code is amended to read:</w:t>
      </w:r>
    </w:p>
    <w:p w14:paraId="7DE5E7D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(5) </w:t>
      </w:r>
      <w:r w:rsidRPr="00C85EFD">
        <w:rPr>
          <w:rStyle w:val="scstrike"/>
          <w:rFonts w:cs="Times New Roman"/>
          <w:sz w:val="22"/>
        </w:rPr>
        <w:t>an</w:t>
      </w:r>
      <w:r w:rsidRPr="00C85EFD">
        <w:rPr>
          <w:rStyle w:val="scinsert"/>
          <w:rFonts w:cs="Times New Roman"/>
          <w:sz w:val="22"/>
        </w:rPr>
        <w:t>a federally regulated</w:t>
      </w:r>
      <w:r w:rsidRPr="00C85EFD">
        <w:rPr>
          <w:rFonts w:cs="Times New Roman"/>
          <w:sz w:val="22"/>
        </w:rPr>
        <w:t xml:space="preserve"> appraisal management company that is </w:t>
      </w:r>
      <w:r w:rsidRPr="00C85EFD">
        <w:rPr>
          <w:rStyle w:val="scstrike"/>
          <w:rFonts w:cs="Times New Roman"/>
          <w:sz w:val="22"/>
        </w:rPr>
        <w:t>a subsidiary owned and controlled by a financial institution regulated by a federal financial institution regulatory agency, except</w:t>
      </w:r>
      <w:r w:rsidRPr="00C85EFD">
        <w:rPr>
          <w:rStyle w:val="scinsert"/>
          <w:rFonts w:cs="Times New Roman"/>
          <w:sz w:val="22"/>
        </w:rPr>
        <w:t>owned and controlled by an insured depository institution as defined in 12 U.S.C. Section 1813 and regulated by the Office of the Comptroller of the Currency, the Board of Governors of the Federal Reserve System, or the Federal Deposit Insurance Corporation, except</w:t>
      </w:r>
      <w:r w:rsidRPr="00C85EFD">
        <w:rPr>
          <w:rFonts w:cs="Times New Roman"/>
          <w:sz w:val="22"/>
        </w:rPr>
        <w:t xml:space="preserve"> that each appraisal management company exempt from registration pursuant to this subsection shall comply with the requirements of Section 40-60-360(C).</w:t>
      </w:r>
    </w:p>
    <w:p w14:paraId="77FBFD17"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40-60-350 of the S.C. Code is amended to read:</w:t>
      </w:r>
    </w:p>
    <w:p w14:paraId="19296168"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40-60-350.</w:t>
      </w:r>
      <w:r w:rsidRPr="00C85EFD">
        <w:rPr>
          <w:rFonts w:cs="Times New Roman"/>
          <w:sz w:val="22"/>
        </w:rPr>
        <w:tab/>
        <w:t xml:space="preserve">(A) An initial registration granted by the board pursuant to this article is valid </w:t>
      </w:r>
      <w:r w:rsidRPr="00C85EFD">
        <w:rPr>
          <w:rStyle w:val="scinsert"/>
          <w:rFonts w:cs="Times New Roman"/>
          <w:sz w:val="22"/>
        </w:rPr>
        <w:t xml:space="preserve">for one year </w:t>
      </w:r>
      <w:r w:rsidRPr="00C85EFD">
        <w:rPr>
          <w:rFonts w:cs="Times New Roman"/>
          <w:sz w:val="22"/>
        </w:rPr>
        <w:t xml:space="preserve">from the date of issuance </w:t>
      </w:r>
      <w:r w:rsidRPr="00C85EFD">
        <w:rPr>
          <w:rStyle w:val="scstrike"/>
          <w:rFonts w:cs="Times New Roman"/>
          <w:sz w:val="22"/>
        </w:rPr>
        <w:t xml:space="preserve">through expiration </w:t>
      </w:r>
      <w:r w:rsidRPr="00C85EFD">
        <w:rPr>
          <w:rFonts w:cs="Times New Roman"/>
          <w:sz w:val="22"/>
        </w:rPr>
        <w:t>unless renewed pursuant to subsection (B).</w:t>
      </w:r>
    </w:p>
    <w:p w14:paraId="638A849B"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(B) To renew </w:t>
      </w:r>
      <w:r w:rsidRPr="00C85EFD">
        <w:rPr>
          <w:rStyle w:val="scstrike"/>
          <w:rFonts w:cs="Times New Roman"/>
          <w:sz w:val="22"/>
        </w:rPr>
        <w:t>biennially</w:t>
      </w:r>
      <w:r w:rsidRPr="00C85EFD">
        <w:rPr>
          <w:rStyle w:val="scinsert"/>
          <w:rFonts w:cs="Times New Roman"/>
          <w:sz w:val="22"/>
        </w:rPr>
        <w:t>anually</w:t>
      </w:r>
      <w:r w:rsidRPr="00C85EFD">
        <w:rPr>
          <w:rFonts w:cs="Times New Roman"/>
          <w:sz w:val="22"/>
        </w:rPr>
        <w:t>, an entity actively registered under this article shall submit all information required by the board before June thirtieth, and the board shall review and renew or review and deny the renewal of the registration of an appraisal management company.</w:t>
      </w:r>
    </w:p>
    <w:p w14:paraId="540E267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(C) Failure to renew registration by the renewal date must result in the loss of authority to operate under this article.</w:t>
      </w:r>
      <w:r w:rsidRPr="00C85EFD">
        <w:rPr>
          <w:rStyle w:val="scinsert"/>
          <w:rFonts w:cs="Times New Roman"/>
          <w:sz w:val="22"/>
        </w:rPr>
        <w:t xml:space="preserve"> An AMC that fails to renew may be subject to penalties as provided for in this chapter.</w:t>
      </w:r>
    </w:p>
    <w:p w14:paraId="3DE7971A"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(D) A request to reinstate registration within twelve months of expiration must be accompanied by a payment penalty </w:t>
      </w:r>
      <w:r w:rsidRPr="00C85EFD">
        <w:rPr>
          <w:rStyle w:val="scstrike"/>
          <w:rFonts w:cs="Times New Roman"/>
          <w:sz w:val="22"/>
        </w:rPr>
        <w:t>of one hundred dollars for each month of delinquency</w:t>
      </w:r>
      <w:r w:rsidRPr="00C85EFD">
        <w:rPr>
          <w:rStyle w:val="scinsert"/>
          <w:rFonts w:cs="Times New Roman"/>
          <w:sz w:val="22"/>
        </w:rPr>
        <w:t>as promulgated by the board in regulation</w:t>
      </w:r>
      <w:r w:rsidRPr="00C85EFD">
        <w:rPr>
          <w:rFonts w:cs="Times New Roman"/>
          <w:sz w:val="22"/>
        </w:rPr>
        <w:t>.</w:t>
      </w:r>
    </w:p>
    <w:p w14:paraId="789C866D"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(E) A registration expired for more than twelve months must be canceled but may be considered for reinstatement by the board upon proper application and payment of the original registration fee and any late fee. </w:t>
      </w:r>
      <w:r w:rsidRPr="00C85EFD">
        <w:rPr>
          <w:rStyle w:val="scstrike"/>
          <w:rFonts w:cs="Times New Roman"/>
          <w:sz w:val="22"/>
        </w:rPr>
        <w:t>The application must be reviewed by the board to determine reinstatement and any further required conditions of the reinstatement.</w:t>
      </w:r>
    </w:p>
    <w:p w14:paraId="27DDF677"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40-60-360 of the S.C. Code is amended to read:</w:t>
      </w:r>
    </w:p>
    <w:p w14:paraId="0944F83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40-60-360.</w:t>
      </w:r>
      <w:r w:rsidRPr="00C85EFD">
        <w:rPr>
          <w:rFonts w:cs="Times New Roman"/>
          <w:sz w:val="22"/>
        </w:rPr>
        <w:tab/>
        <w:t>(A) The board shall promulgate regulations to establish fees for registration, renewal, and reinstatement and additional fees as are reasonably necessary for the administration of this chapter</w:t>
      </w:r>
      <w:r w:rsidRPr="00C85EFD">
        <w:rPr>
          <w:rStyle w:val="scinsert"/>
          <w:rFonts w:cs="Times New Roman"/>
          <w:sz w:val="22"/>
        </w:rPr>
        <w:t xml:space="preserve"> and as required in subsection (B) and (C)</w:t>
      </w:r>
      <w:r w:rsidRPr="00C85EFD">
        <w:rPr>
          <w:rFonts w:cs="Times New Roman"/>
          <w:sz w:val="22"/>
        </w:rPr>
        <w:t>. The fees must be established in consideration of the costs of administering this chapter and the actual cost of the specific service to be provided or performed. The board periodically shall review and adjust the schedule of fees as needed to cover expenses.</w:t>
      </w:r>
    </w:p>
    <w:p w14:paraId="35F4212A"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(B) The board also shall collect the </w:t>
      </w:r>
      <w:r w:rsidRPr="00C85EFD">
        <w:rPr>
          <w:rStyle w:val="scinsert"/>
          <w:rFonts w:cs="Times New Roman"/>
          <w:sz w:val="22"/>
        </w:rPr>
        <w:t xml:space="preserve">information and </w:t>
      </w:r>
      <w:r w:rsidRPr="00C85EFD">
        <w:rPr>
          <w:rFonts w:cs="Times New Roman"/>
          <w:sz w:val="22"/>
        </w:rPr>
        <w:t>national registry fees established by the Appraisal Subcommittee of the Federal Financial Institutions Examination Council pursuant to 12 U.S.C. Section 3338 and regulations adopted pursuant to it from each appraisal management company registered in this State or seeking to be registered in this State.</w:t>
      </w:r>
    </w:p>
    <w:p w14:paraId="71A91C6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(C) The board shall collect the information and the national registry fees established by the Appraisal Subcommittee of the Federal Financial Institutions Examination Council pursuant to 12 U.S.C. Section 3338 and regulations adopted pursuant to it from each appraisal management company exempt from registration pursuant to Section 40-60-340(5).</w:t>
      </w:r>
    </w:p>
    <w:p w14:paraId="7FB3749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(D) All appraisal management company national registry fees collected must be transferred to the appraisal subcommittee.</w:t>
      </w:r>
    </w:p>
    <w:p w14:paraId="228C57F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(E) The board shall adopt regulations regarding the determination of the size of the appraiser panel of an appraisal management company in accordance with the rules of the Appraisal Subcommittee of the Federal Financial Institutions Examination Council pursuant to 12 U.S.C. Section 3338.</w:t>
      </w:r>
    </w:p>
    <w:p w14:paraId="7D175E7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t>(F) Notwithstanding another provision of this chapter, pursuant to 12 U.S.C. Section 3338 and regulations pursuant to it, the board must transmit to the appraisal subcommittee, on a timely basis, reports of supervisory activities involving appraisal management companies or other third-party providers of appraisals and appraisal management services, including investigations initiated and action taken.</w:t>
      </w:r>
    </w:p>
    <w:p w14:paraId="0490F7B8"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40-60-370 of the S.C. Code is amended to read:</w:t>
      </w:r>
    </w:p>
    <w:p w14:paraId="487C0FB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40-60-370.</w:t>
      </w:r>
      <w:r w:rsidRPr="00C85EFD">
        <w:rPr>
          <w:rFonts w:cs="Times New Roman"/>
          <w:sz w:val="22"/>
        </w:rPr>
        <w:tab/>
        <w:t xml:space="preserve">(A) An appraisal management company </w:t>
      </w:r>
      <w:r w:rsidRPr="00C85EFD">
        <w:rPr>
          <w:rStyle w:val="scstrike"/>
          <w:rFonts w:cs="Times New Roman"/>
          <w:sz w:val="22"/>
        </w:rPr>
        <w:t>applying for registration in this State may not</w:t>
      </w:r>
      <w:r w:rsidRPr="00C85EFD">
        <w:rPr>
          <w:rStyle w:val="scinsert"/>
          <w:rFonts w:cs="Times New Roman"/>
          <w:sz w:val="22"/>
        </w:rPr>
        <w:t>shall not be registered in this State or included on the national registry if</w:t>
      </w:r>
      <w:r w:rsidRPr="00C85EFD">
        <w:rPr>
          <w:rFonts w:cs="Times New Roman"/>
          <w:sz w:val="22"/>
        </w:rPr>
        <w:t>:</w:t>
      </w:r>
    </w:p>
    <w:p w14:paraId="5A735FA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(1) </w:t>
      </w:r>
      <w:r w:rsidRPr="00C85EFD">
        <w:rPr>
          <w:rStyle w:val="scstrike"/>
          <w:rFonts w:cs="Times New Roman"/>
          <w:sz w:val="22"/>
        </w:rPr>
        <w:t>be owned</w:t>
      </w:r>
      <w:r w:rsidRPr="00C85EFD">
        <w:rPr>
          <w:rStyle w:val="scinsert"/>
          <w:rFonts w:cs="Times New Roman"/>
          <w:sz w:val="22"/>
        </w:rPr>
        <w:t>it is owned, in whole or in part, directly or indirectly,</w:t>
      </w:r>
      <w:r w:rsidRPr="00C85EFD">
        <w:rPr>
          <w:rFonts w:cs="Times New Roman"/>
          <w:sz w:val="22"/>
        </w:rPr>
        <w:t xml:space="preserve"> by a person who has had an appraiser certificate or license refused, denied, canceled, surrendered in lieu of revocation, or revoked in this State or in another state </w:t>
      </w:r>
      <w:r w:rsidRPr="00C85EFD">
        <w:rPr>
          <w:rStyle w:val="scstrike"/>
          <w:rFonts w:cs="Times New Roman"/>
          <w:sz w:val="22"/>
        </w:rPr>
        <w:t>unless the certificate or license was subsequently granted or reinstated;  or</w:t>
      </w:r>
      <w:r w:rsidRPr="00C85EFD">
        <w:rPr>
          <w:rStyle w:val="scinsert"/>
          <w:rFonts w:cs="Times New Roman"/>
          <w:sz w:val="22"/>
        </w:rPr>
        <w:t>for a substantive cause, as determined by the appropriate state appraiser certifying the licensing agency;</w:t>
      </w:r>
    </w:p>
    <w:p w14:paraId="17288B4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(2) </w:t>
      </w:r>
      <w:r w:rsidRPr="00C85EFD">
        <w:rPr>
          <w:rStyle w:val="scstrike"/>
          <w:rFonts w:cs="Times New Roman"/>
          <w:sz w:val="22"/>
        </w:rPr>
        <w:t>be more than ten percent owned by a</w:t>
      </w:r>
      <w:r w:rsidRPr="00C85EFD">
        <w:rPr>
          <w:rStyle w:val="scinsert"/>
          <w:rFonts w:cs="Times New Roman"/>
          <w:sz w:val="22"/>
        </w:rPr>
        <w:t>any</w:t>
      </w:r>
      <w:r w:rsidRPr="00C85EFD">
        <w:rPr>
          <w:rFonts w:cs="Times New Roman"/>
          <w:sz w:val="22"/>
        </w:rPr>
        <w:t xml:space="preserve"> person who </w:t>
      </w:r>
      <w:r w:rsidRPr="00C85EFD">
        <w:rPr>
          <w:rStyle w:val="scstrike"/>
          <w:rFonts w:cs="Times New Roman"/>
          <w:sz w:val="22"/>
        </w:rPr>
        <w:t>is</w:t>
      </w:r>
      <w:r w:rsidRPr="00C85EFD">
        <w:rPr>
          <w:rStyle w:val="scinsert"/>
          <w:rFonts w:cs="Times New Roman"/>
          <w:sz w:val="22"/>
        </w:rPr>
        <w:t>owns more than ten percent of the appraisal management company if the board determines he does</w:t>
      </w:r>
      <w:r w:rsidRPr="00C85EFD">
        <w:rPr>
          <w:rFonts w:cs="Times New Roman"/>
          <w:sz w:val="22"/>
        </w:rPr>
        <w:t xml:space="preserve"> not </w:t>
      </w:r>
      <w:r w:rsidRPr="00C85EFD">
        <w:rPr>
          <w:rStyle w:val="scstrike"/>
          <w:rFonts w:cs="Times New Roman"/>
          <w:sz w:val="22"/>
        </w:rPr>
        <w:t>of</w:t>
      </w:r>
      <w:r w:rsidRPr="00C85EFD">
        <w:rPr>
          <w:rStyle w:val="scinsert"/>
          <w:rFonts w:cs="Times New Roman"/>
          <w:sz w:val="22"/>
        </w:rPr>
        <w:t>have</w:t>
      </w:r>
      <w:r w:rsidRPr="00C85EFD">
        <w:rPr>
          <w:rFonts w:cs="Times New Roman"/>
          <w:sz w:val="22"/>
        </w:rPr>
        <w:t xml:space="preserve"> good moral character, which for purposes of this section requires that the person has not been convicted of or entered a plea of nolo contendere to a felony relating to the practice of appraisal, banking, mortgage lending, or the provision of financial services, or a crime involving fraud</w:t>
      </w:r>
      <w:r w:rsidRPr="00C85EFD">
        <w:rPr>
          <w:rStyle w:val="scstrike"/>
          <w:rFonts w:cs="Times New Roman"/>
          <w:sz w:val="22"/>
        </w:rPr>
        <w:t>,</w:t>
      </w:r>
      <w:r w:rsidRPr="00C85EFD">
        <w:rPr>
          <w:rStyle w:val="scinsert"/>
          <w:rFonts w:cs="Times New Roman"/>
          <w:sz w:val="22"/>
        </w:rPr>
        <w:t xml:space="preserve"> or</w:t>
      </w:r>
      <w:r w:rsidRPr="00C85EFD">
        <w:rPr>
          <w:rFonts w:cs="Times New Roman"/>
          <w:sz w:val="22"/>
        </w:rPr>
        <w:t xml:space="preserve"> misrepresentation</w:t>
      </w:r>
      <w:r w:rsidRPr="00C85EFD">
        <w:rPr>
          <w:rStyle w:val="scstrike"/>
          <w:rFonts w:cs="Times New Roman"/>
          <w:sz w:val="22"/>
        </w:rPr>
        <w:t>, or moral turpitude.</w:t>
      </w:r>
      <w:r w:rsidRPr="00C85EFD">
        <w:rPr>
          <w:rStyle w:val="scinsert"/>
          <w:rFonts w:cs="Times New Roman"/>
          <w:sz w:val="22"/>
        </w:rPr>
        <w:t>; or</w:t>
      </w:r>
    </w:p>
    <w:p w14:paraId="09737923"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(3) any controlling person or person who owns more than ten percent of the appraisal management company fails to submit to a criminal history background check as required by Section 40-60-31(5).this chapter or regulations promulgated pursuant to it.</w:t>
      </w:r>
    </w:p>
    <w:p w14:paraId="2DFAE77E" w14:textId="77777777" w:rsidR="008D67B0" w:rsidRPr="00C85EFD" w:rsidDel="007E29D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strike"/>
          <w:rFonts w:cs="Times New Roman"/>
          <w:sz w:val="22"/>
        </w:rPr>
        <w:tab/>
        <w:t>(B) For purposes of this section, each owner of more than ten percent of an appraisal management company shall submit to a criminal background check.</w:t>
      </w:r>
    </w:p>
    <w:p w14:paraId="0D8F93F5"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40-60-400 of the S.C. Code is amended to read:</w:t>
      </w:r>
    </w:p>
    <w:p w14:paraId="582BE6E8" w14:textId="1F984069"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40-60-400.</w:t>
      </w:r>
      <w:r w:rsidRPr="00C85EFD">
        <w:rPr>
          <w:rFonts w:cs="Times New Roman"/>
          <w:sz w:val="22"/>
        </w:rPr>
        <w:tab/>
        <w:t xml:space="preserve">An employee, or independent contractor of, the appraisal management company must be an appraiser certified or licensed in this State to perform a Uniform Standards of Professional Appraisals Practice </w:t>
      </w:r>
      <w:r w:rsidRPr="00C85EFD">
        <w:rPr>
          <w:rStyle w:val="scstrike"/>
          <w:rFonts w:cs="Times New Roman"/>
          <w:sz w:val="22"/>
        </w:rPr>
        <w:t>Standard</w:t>
      </w:r>
      <w:r w:rsidRPr="00C85EFD">
        <w:rPr>
          <w:rStyle w:val="scinsert"/>
          <w:rFonts w:cs="Times New Roman"/>
          <w:sz w:val="22"/>
        </w:rPr>
        <w:t>Standards</w:t>
      </w:r>
      <w:r w:rsidRPr="00C85EFD">
        <w:rPr>
          <w:rFonts w:cs="Times New Roman"/>
          <w:sz w:val="22"/>
        </w:rPr>
        <w:t xml:space="preserve"> 3 </w:t>
      </w:r>
      <w:r w:rsidRPr="00C85EFD">
        <w:rPr>
          <w:rStyle w:val="scinsert"/>
          <w:rFonts w:cs="Times New Roman"/>
          <w:sz w:val="22"/>
        </w:rPr>
        <w:t xml:space="preserve">and 4 </w:t>
      </w:r>
      <w:r w:rsidRPr="00C85EFD">
        <w:rPr>
          <w:rFonts w:cs="Times New Roman"/>
          <w:sz w:val="22"/>
        </w:rPr>
        <w:t>appraisal review of property located in this State.</w:t>
      </w:r>
    </w:p>
    <w:p w14:paraId="2746485F" w14:textId="77777777" w:rsidR="008D67B0" w:rsidRPr="00C85EFD" w:rsidRDefault="008D67B0" w:rsidP="008D67B0">
      <w:pPr>
        <w:pStyle w:val="scamendconformline"/>
        <w:spacing w:before="0"/>
        <w:ind w:firstLine="216"/>
        <w:jc w:val="both"/>
        <w:rPr>
          <w:sz w:val="22"/>
        </w:rPr>
      </w:pPr>
      <w:r w:rsidRPr="00C85EFD">
        <w:rPr>
          <w:sz w:val="22"/>
        </w:rPr>
        <w:t>Renumber sections to conform.</w:t>
      </w:r>
    </w:p>
    <w:p w14:paraId="0177B7E2" w14:textId="77777777" w:rsidR="008D67B0" w:rsidRDefault="008D67B0" w:rsidP="008D67B0">
      <w:pPr>
        <w:pStyle w:val="scamendtitleconform"/>
        <w:ind w:firstLine="216"/>
        <w:jc w:val="both"/>
        <w:rPr>
          <w:sz w:val="22"/>
        </w:rPr>
      </w:pPr>
      <w:r w:rsidRPr="00C85EFD">
        <w:rPr>
          <w:sz w:val="22"/>
        </w:rPr>
        <w:t>Amend title to conform.</w:t>
      </w:r>
    </w:p>
    <w:p w14:paraId="7991CEDF" w14:textId="68D61185" w:rsidR="008D67B0" w:rsidRDefault="008D67B0" w:rsidP="008D67B0">
      <w:pPr>
        <w:pStyle w:val="scamendtitleconform"/>
        <w:ind w:firstLine="216"/>
        <w:jc w:val="both"/>
        <w:rPr>
          <w:sz w:val="22"/>
        </w:rPr>
      </w:pPr>
    </w:p>
    <w:p w14:paraId="1922AB9F" w14:textId="77777777" w:rsidR="008D67B0" w:rsidRDefault="008D67B0" w:rsidP="008D67B0">
      <w:r>
        <w:t>Rep. LIGON explained the amendment.</w:t>
      </w:r>
    </w:p>
    <w:p w14:paraId="43E5A982" w14:textId="5CA4C288" w:rsidR="008D67B0" w:rsidRDefault="008D67B0" w:rsidP="008D67B0">
      <w:r>
        <w:t>The amendment was then adopted.</w:t>
      </w:r>
    </w:p>
    <w:p w14:paraId="054CEEDF" w14:textId="77777777" w:rsidR="008D67B0" w:rsidRDefault="008D67B0" w:rsidP="008D67B0"/>
    <w:p w14:paraId="594C1E46" w14:textId="58323B2B" w:rsidR="008D67B0" w:rsidRDefault="008D67B0" w:rsidP="008D67B0">
      <w:r>
        <w:t>The question recurred to the passage of the Bill.</w:t>
      </w:r>
    </w:p>
    <w:p w14:paraId="2C4A041D" w14:textId="77777777" w:rsidR="008D67B0" w:rsidRDefault="008D67B0" w:rsidP="008D67B0"/>
    <w:p w14:paraId="75170FA8" w14:textId="77777777" w:rsidR="008D67B0" w:rsidRDefault="008D67B0" w:rsidP="008D67B0">
      <w:r>
        <w:t xml:space="preserve">The yeas and nays were taken resulting as follows: </w:t>
      </w:r>
    </w:p>
    <w:p w14:paraId="618788B2" w14:textId="4729627B" w:rsidR="008D67B0" w:rsidRDefault="008D67B0" w:rsidP="008D67B0">
      <w:pPr>
        <w:jc w:val="center"/>
      </w:pPr>
      <w:r>
        <w:t xml:space="preserve"> </w:t>
      </w:r>
      <w:bookmarkStart w:id="51" w:name="vote_start171"/>
      <w:bookmarkEnd w:id="51"/>
      <w:r>
        <w:t>Yeas 115; Nays 0</w:t>
      </w:r>
    </w:p>
    <w:p w14:paraId="23C12EF8" w14:textId="77777777" w:rsidR="008D67B0" w:rsidRDefault="008D67B0" w:rsidP="008D67B0">
      <w:pPr>
        <w:jc w:val="center"/>
      </w:pPr>
    </w:p>
    <w:p w14:paraId="79E635E0" w14:textId="77777777" w:rsidR="008D67B0" w:rsidRDefault="008D67B0" w:rsidP="008D67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67B0" w:rsidRPr="008D67B0" w14:paraId="51784528" w14:textId="77777777" w:rsidTr="008D67B0">
        <w:tc>
          <w:tcPr>
            <w:tcW w:w="2179" w:type="dxa"/>
            <w:shd w:val="clear" w:color="auto" w:fill="auto"/>
          </w:tcPr>
          <w:p w14:paraId="33B04E78" w14:textId="2D0EA7D6" w:rsidR="008D67B0" w:rsidRPr="008D67B0" w:rsidRDefault="008D67B0" w:rsidP="008D67B0">
            <w:pPr>
              <w:keepNext/>
              <w:ind w:firstLine="0"/>
            </w:pPr>
            <w:r>
              <w:t>Alexander</w:t>
            </w:r>
          </w:p>
        </w:tc>
        <w:tc>
          <w:tcPr>
            <w:tcW w:w="2179" w:type="dxa"/>
            <w:shd w:val="clear" w:color="auto" w:fill="auto"/>
          </w:tcPr>
          <w:p w14:paraId="0DBF14BC" w14:textId="26499097" w:rsidR="008D67B0" w:rsidRPr="008D67B0" w:rsidRDefault="008D67B0" w:rsidP="008D67B0">
            <w:pPr>
              <w:keepNext/>
              <w:ind w:firstLine="0"/>
            </w:pPr>
            <w:r>
              <w:t>Anderson</w:t>
            </w:r>
          </w:p>
        </w:tc>
        <w:tc>
          <w:tcPr>
            <w:tcW w:w="2180" w:type="dxa"/>
            <w:shd w:val="clear" w:color="auto" w:fill="auto"/>
          </w:tcPr>
          <w:p w14:paraId="768B1A2E" w14:textId="6F3CB9A5" w:rsidR="008D67B0" w:rsidRPr="008D67B0" w:rsidRDefault="008D67B0" w:rsidP="008D67B0">
            <w:pPr>
              <w:keepNext/>
              <w:ind w:firstLine="0"/>
            </w:pPr>
            <w:r>
              <w:t>Atkinson</w:t>
            </w:r>
          </w:p>
        </w:tc>
      </w:tr>
      <w:tr w:rsidR="008D67B0" w:rsidRPr="008D67B0" w14:paraId="347CA7C4" w14:textId="77777777" w:rsidTr="008D67B0">
        <w:tc>
          <w:tcPr>
            <w:tcW w:w="2179" w:type="dxa"/>
            <w:shd w:val="clear" w:color="auto" w:fill="auto"/>
          </w:tcPr>
          <w:p w14:paraId="0E01DF7C" w14:textId="07AAEDC3" w:rsidR="008D67B0" w:rsidRPr="008D67B0" w:rsidRDefault="008D67B0" w:rsidP="008D67B0">
            <w:pPr>
              <w:ind w:firstLine="0"/>
            </w:pPr>
            <w:r>
              <w:t>Bailey</w:t>
            </w:r>
          </w:p>
        </w:tc>
        <w:tc>
          <w:tcPr>
            <w:tcW w:w="2179" w:type="dxa"/>
            <w:shd w:val="clear" w:color="auto" w:fill="auto"/>
          </w:tcPr>
          <w:p w14:paraId="78E74440" w14:textId="4370029E" w:rsidR="008D67B0" w:rsidRPr="008D67B0" w:rsidRDefault="008D67B0" w:rsidP="008D67B0">
            <w:pPr>
              <w:ind w:firstLine="0"/>
            </w:pPr>
            <w:r>
              <w:t>Ballentine</w:t>
            </w:r>
          </w:p>
        </w:tc>
        <w:tc>
          <w:tcPr>
            <w:tcW w:w="2180" w:type="dxa"/>
            <w:shd w:val="clear" w:color="auto" w:fill="auto"/>
          </w:tcPr>
          <w:p w14:paraId="5B3251E5" w14:textId="3B214AC1" w:rsidR="008D67B0" w:rsidRPr="008D67B0" w:rsidRDefault="008D67B0" w:rsidP="008D67B0">
            <w:pPr>
              <w:ind w:firstLine="0"/>
            </w:pPr>
            <w:r>
              <w:t>Bamberg</w:t>
            </w:r>
          </w:p>
        </w:tc>
      </w:tr>
      <w:tr w:rsidR="008D67B0" w:rsidRPr="008D67B0" w14:paraId="502850B8" w14:textId="77777777" w:rsidTr="008D67B0">
        <w:tc>
          <w:tcPr>
            <w:tcW w:w="2179" w:type="dxa"/>
            <w:shd w:val="clear" w:color="auto" w:fill="auto"/>
          </w:tcPr>
          <w:p w14:paraId="2D3CE16C" w14:textId="073DA269" w:rsidR="008D67B0" w:rsidRPr="008D67B0" w:rsidRDefault="008D67B0" w:rsidP="008D67B0">
            <w:pPr>
              <w:ind w:firstLine="0"/>
            </w:pPr>
            <w:r>
              <w:t>Bannister</w:t>
            </w:r>
          </w:p>
        </w:tc>
        <w:tc>
          <w:tcPr>
            <w:tcW w:w="2179" w:type="dxa"/>
            <w:shd w:val="clear" w:color="auto" w:fill="auto"/>
          </w:tcPr>
          <w:p w14:paraId="13A0B033" w14:textId="628C56E1" w:rsidR="008D67B0" w:rsidRPr="008D67B0" w:rsidRDefault="008D67B0" w:rsidP="008D67B0">
            <w:pPr>
              <w:ind w:firstLine="0"/>
            </w:pPr>
            <w:r>
              <w:t>Bauer</w:t>
            </w:r>
          </w:p>
        </w:tc>
        <w:tc>
          <w:tcPr>
            <w:tcW w:w="2180" w:type="dxa"/>
            <w:shd w:val="clear" w:color="auto" w:fill="auto"/>
          </w:tcPr>
          <w:p w14:paraId="16943E57" w14:textId="3CEDF38B" w:rsidR="008D67B0" w:rsidRPr="008D67B0" w:rsidRDefault="008D67B0" w:rsidP="008D67B0">
            <w:pPr>
              <w:ind w:firstLine="0"/>
            </w:pPr>
            <w:r>
              <w:t>Beach</w:t>
            </w:r>
          </w:p>
        </w:tc>
      </w:tr>
      <w:tr w:rsidR="008D67B0" w:rsidRPr="008D67B0" w14:paraId="5FA9A2FF" w14:textId="77777777" w:rsidTr="008D67B0">
        <w:tc>
          <w:tcPr>
            <w:tcW w:w="2179" w:type="dxa"/>
            <w:shd w:val="clear" w:color="auto" w:fill="auto"/>
          </w:tcPr>
          <w:p w14:paraId="35AD76C4" w14:textId="0FA4F45D" w:rsidR="008D67B0" w:rsidRPr="008D67B0" w:rsidRDefault="008D67B0" w:rsidP="008D67B0">
            <w:pPr>
              <w:ind w:firstLine="0"/>
            </w:pPr>
            <w:r>
              <w:t>Bernstein</w:t>
            </w:r>
          </w:p>
        </w:tc>
        <w:tc>
          <w:tcPr>
            <w:tcW w:w="2179" w:type="dxa"/>
            <w:shd w:val="clear" w:color="auto" w:fill="auto"/>
          </w:tcPr>
          <w:p w14:paraId="5AB20176" w14:textId="463F5798" w:rsidR="008D67B0" w:rsidRPr="008D67B0" w:rsidRDefault="008D67B0" w:rsidP="008D67B0">
            <w:pPr>
              <w:ind w:firstLine="0"/>
            </w:pPr>
            <w:r>
              <w:t>Blackwell</w:t>
            </w:r>
          </w:p>
        </w:tc>
        <w:tc>
          <w:tcPr>
            <w:tcW w:w="2180" w:type="dxa"/>
            <w:shd w:val="clear" w:color="auto" w:fill="auto"/>
          </w:tcPr>
          <w:p w14:paraId="79EEF7E9" w14:textId="07104AD3" w:rsidR="008D67B0" w:rsidRPr="008D67B0" w:rsidRDefault="008D67B0" w:rsidP="008D67B0">
            <w:pPr>
              <w:ind w:firstLine="0"/>
            </w:pPr>
            <w:r>
              <w:t>Bradley</w:t>
            </w:r>
          </w:p>
        </w:tc>
      </w:tr>
      <w:tr w:rsidR="008D67B0" w:rsidRPr="008D67B0" w14:paraId="029B5C0B" w14:textId="77777777" w:rsidTr="008D67B0">
        <w:tc>
          <w:tcPr>
            <w:tcW w:w="2179" w:type="dxa"/>
            <w:shd w:val="clear" w:color="auto" w:fill="auto"/>
          </w:tcPr>
          <w:p w14:paraId="09DF0C7F" w14:textId="171323A6" w:rsidR="008D67B0" w:rsidRPr="008D67B0" w:rsidRDefault="008D67B0" w:rsidP="008D67B0">
            <w:pPr>
              <w:ind w:firstLine="0"/>
            </w:pPr>
            <w:r>
              <w:t>Brewer</w:t>
            </w:r>
          </w:p>
        </w:tc>
        <w:tc>
          <w:tcPr>
            <w:tcW w:w="2179" w:type="dxa"/>
            <w:shd w:val="clear" w:color="auto" w:fill="auto"/>
          </w:tcPr>
          <w:p w14:paraId="4CEF2147" w14:textId="544B441C" w:rsidR="008D67B0" w:rsidRPr="008D67B0" w:rsidRDefault="008D67B0" w:rsidP="008D67B0">
            <w:pPr>
              <w:ind w:firstLine="0"/>
            </w:pPr>
            <w:r>
              <w:t>Brittain</w:t>
            </w:r>
          </w:p>
        </w:tc>
        <w:tc>
          <w:tcPr>
            <w:tcW w:w="2180" w:type="dxa"/>
            <w:shd w:val="clear" w:color="auto" w:fill="auto"/>
          </w:tcPr>
          <w:p w14:paraId="0CDC8307" w14:textId="6680D7D6" w:rsidR="008D67B0" w:rsidRPr="008D67B0" w:rsidRDefault="008D67B0" w:rsidP="008D67B0">
            <w:pPr>
              <w:ind w:firstLine="0"/>
            </w:pPr>
            <w:r>
              <w:t>Burns</w:t>
            </w:r>
          </w:p>
        </w:tc>
      </w:tr>
      <w:tr w:rsidR="008D67B0" w:rsidRPr="008D67B0" w14:paraId="5BD432F3" w14:textId="77777777" w:rsidTr="008D67B0">
        <w:tc>
          <w:tcPr>
            <w:tcW w:w="2179" w:type="dxa"/>
            <w:shd w:val="clear" w:color="auto" w:fill="auto"/>
          </w:tcPr>
          <w:p w14:paraId="1D26C3D3" w14:textId="77E51BA2" w:rsidR="008D67B0" w:rsidRPr="008D67B0" w:rsidRDefault="008D67B0" w:rsidP="008D67B0">
            <w:pPr>
              <w:ind w:firstLine="0"/>
            </w:pPr>
            <w:r>
              <w:t>Bustos</w:t>
            </w:r>
          </w:p>
        </w:tc>
        <w:tc>
          <w:tcPr>
            <w:tcW w:w="2179" w:type="dxa"/>
            <w:shd w:val="clear" w:color="auto" w:fill="auto"/>
          </w:tcPr>
          <w:p w14:paraId="73334779" w14:textId="2B620F76" w:rsidR="008D67B0" w:rsidRPr="008D67B0" w:rsidRDefault="008D67B0" w:rsidP="008D67B0">
            <w:pPr>
              <w:ind w:firstLine="0"/>
            </w:pPr>
            <w:r>
              <w:t>Calhoon</w:t>
            </w:r>
          </w:p>
        </w:tc>
        <w:tc>
          <w:tcPr>
            <w:tcW w:w="2180" w:type="dxa"/>
            <w:shd w:val="clear" w:color="auto" w:fill="auto"/>
          </w:tcPr>
          <w:p w14:paraId="1149EB4A" w14:textId="6BF7F436" w:rsidR="008D67B0" w:rsidRPr="008D67B0" w:rsidRDefault="008D67B0" w:rsidP="008D67B0">
            <w:pPr>
              <w:ind w:firstLine="0"/>
            </w:pPr>
            <w:r>
              <w:t>Carter</w:t>
            </w:r>
          </w:p>
        </w:tc>
      </w:tr>
      <w:tr w:rsidR="008D67B0" w:rsidRPr="008D67B0" w14:paraId="3F1CA5E9" w14:textId="77777777" w:rsidTr="008D67B0">
        <w:tc>
          <w:tcPr>
            <w:tcW w:w="2179" w:type="dxa"/>
            <w:shd w:val="clear" w:color="auto" w:fill="auto"/>
          </w:tcPr>
          <w:p w14:paraId="76B36F89" w14:textId="2260AD5C" w:rsidR="008D67B0" w:rsidRPr="008D67B0" w:rsidRDefault="008D67B0" w:rsidP="008D67B0">
            <w:pPr>
              <w:ind w:firstLine="0"/>
            </w:pPr>
            <w:r>
              <w:t>Caskey</w:t>
            </w:r>
          </w:p>
        </w:tc>
        <w:tc>
          <w:tcPr>
            <w:tcW w:w="2179" w:type="dxa"/>
            <w:shd w:val="clear" w:color="auto" w:fill="auto"/>
          </w:tcPr>
          <w:p w14:paraId="5CCAE41D" w14:textId="71E77211" w:rsidR="008D67B0" w:rsidRPr="008D67B0" w:rsidRDefault="008D67B0" w:rsidP="008D67B0">
            <w:pPr>
              <w:ind w:firstLine="0"/>
            </w:pPr>
            <w:r>
              <w:t>Chapman</w:t>
            </w:r>
          </w:p>
        </w:tc>
        <w:tc>
          <w:tcPr>
            <w:tcW w:w="2180" w:type="dxa"/>
            <w:shd w:val="clear" w:color="auto" w:fill="auto"/>
          </w:tcPr>
          <w:p w14:paraId="6E9E046C" w14:textId="570FF999" w:rsidR="008D67B0" w:rsidRPr="008D67B0" w:rsidRDefault="008D67B0" w:rsidP="008D67B0">
            <w:pPr>
              <w:ind w:firstLine="0"/>
            </w:pPr>
            <w:r>
              <w:t>Chumley</w:t>
            </w:r>
          </w:p>
        </w:tc>
      </w:tr>
      <w:tr w:rsidR="008D67B0" w:rsidRPr="008D67B0" w14:paraId="2D339050" w14:textId="77777777" w:rsidTr="008D67B0">
        <w:tc>
          <w:tcPr>
            <w:tcW w:w="2179" w:type="dxa"/>
            <w:shd w:val="clear" w:color="auto" w:fill="auto"/>
          </w:tcPr>
          <w:p w14:paraId="4915AD17" w14:textId="1AE75380" w:rsidR="008D67B0" w:rsidRPr="008D67B0" w:rsidRDefault="008D67B0" w:rsidP="008D67B0">
            <w:pPr>
              <w:ind w:firstLine="0"/>
            </w:pPr>
            <w:r>
              <w:t>Clyburn</w:t>
            </w:r>
          </w:p>
        </w:tc>
        <w:tc>
          <w:tcPr>
            <w:tcW w:w="2179" w:type="dxa"/>
            <w:shd w:val="clear" w:color="auto" w:fill="auto"/>
          </w:tcPr>
          <w:p w14:paraId="5F9E3634" w14:textId="377B2513" w:rsidR="008D67B0" w:rsidRPr="008D67B0" w:rsidRDefault="008D67B0" w:rsidP="008D67B0">
            <w:pPr>
              <w:ind w:firstLine="0"/>
            </w:pPr>
            <w:r>
              <w:t>Cobb-Hunter</w:t>
            </w:r>
          </w:p>
        </w:tc>
        <w:tc>
          <w:tcPr>
            <w:tcW w:w="2180" w:type="dxa"/>
            <w:shd w:val="clear" w:color="auto" w:fill="auto"/>
          </w:tcPr>
          <w:p w14:paraId="5392437A" w14:textId="0A4A2000" w:rsidR="008D67B0" w:rsidRPr="008D67B0" w:rsidRDefault="008D67B0" w:rsidP="008D67B0">
            <w:pPr>
              <w:ind w:firstLine="0"/>
            </w:pPr>
            <w:r>
              <w:t>Collins</w:t>
            </w:r>
          </w:p>
        </w:tc>
      </w:tr>
      <w:tr w:rsidR="008D67B0" w:rsidRPr="008D67B0" w14:paraId="4EDDAD31" w14:textId="77777777" w:rsidTr="008D67B0">
        <w:tc>
          <w:tcPr>
            <w:tcW w:w="2179" w:type="dxa"/>
            <w:shd w:val="clear" w:color="auto" w:fill="auto"/>
          </w:tcPr>
          <w:p w14:paraId="2E34239B" w14:textId="58BA4829" w:rsidR="008D67B0" w:rsidRPr="008D67B0" w:rsidRDefault="008D67B0" w:rsidP="008D67B0">
            <w:pPr>
              <w:ind w:firstLine="0"/>
            </w:pPr>
            <w:r>
              <w:t>Connell</w:t>
            </w:r>
          </w:p>
        </w:tc>
        <w:tc>
          <w:tcPr>
            <w:tcW w:w="2179" w:type="dxa"/>
            <w:shd w:val="clear" w:color="auto" w:fill="auto"/>
          </w:tcPr>
          <w:p w14:paraId="2146C348" w14:textId="7D6F3484" w:rsidR="008D67B0" w:rsidRPr="008D67B0" w:rsidRDefault="008D67B0" w:rsidP="008D67B0">
            <w:pPr>
              <w:ind w:firstLine="0"/>
            </w:pPr>
            <w:r>
              <w:t>B. J. Cox</w:t>
            </w:r>
          </w:p>
        </w:tc>
        <w:tc>
          <w:tcPr>
            <w:tcW w:w="2180" w:type="dxa"/>
            <w:shd w:val="clear" w:color="auto" w:fill="auto"/>
          </w:tcPr>
          <w:p w14:paraId="32BE700F" w14:textId="2E3EB42D" w:rsidR="008D67B0" w:rsidRPr="008D67B0" w:rsidRDefault="008D67B0" w:rsidP="008D67B0">
            <w:pPr>
              <w:ind w:firstLine="0"/>
            </w:pPr>
            <w:r>
              <w:t>B. L. Cox</w:t>
            </w:r>
          </w:p>
        </w:tc>
      </w:tr>
      <w:tr w:rsidR="008D67B0" w:rsidRPr="008D67B0" w14:paraId="4806EEBD" w14:textId="77777777" w:rsidTr="008D67B0">
        <w:tc>
          <w:tcPr>
            <w:tcW w:w="2179" w:type="dxa"/>
            <w:shd w:val="clear" w:color="auto" w:fill="auto"/>
          </w:tcPr>
          <w:p w14:paraId="2949FE0E" w14:textId="3692DE84" w:rsidR="008D67B0" w:rsidRPr="008D67B0" w:rsidRDefault="008D67B0" w:rsidP="008D67B0">
            <w:pPr>
              <w:ind w:firstLine="0"/>
            </w:pPr>
            <w:r>
              <w:t>Crawford</w:t>
            </w:r>
          </w:p>
        </w:tc>
        <w:tc>
          <w:tcPr>
            <w:tcW w:w="2179" w:type="dxa"/>
            <w:shd w:val="clear" w:color="auto" w:fill="auto"/>
          </w:tcPr>
          <w:p w14:paraId="16A41CFB" w14:textId="3B6F4253" w:rsidR="008D67B0" w:rsidRPr="008D67B0" w:rsidRDefault="008D67B0" w:rsidP="008D67B0">
            <w:pPr>
              <w:ind w:firstLine="0"/>
            </w:pPr>
            <w:r>
              <w:t>Cromer</w:t>
            </w:r>
          </w:p>
        </w:tc>
        <w:tc>
          <w:tcPr>
            <w:tcW w:w="2180" w:type="dxa"/>
            <w:shd w:val="clear" w:color="auto" w:fill="auto"/>
          </w:tcPr>
          <w:p w14:paraId="30F87E02" w14:textId="365031DC" w:rsidR="008D67B0" w:rsidRPr="008D67B0" w:rsidRDefault="008D67B0" w:rsidP="008D67B0">
            <w:pPr>
              <w:ind w:firstLine="0"/>
            </w:pPr>
            <w:r>
              <w:t>Davis</w:t>
            </w:r>
          </w:p>
        </w:tc>
      </w:tr>
      <w:tr w:rsidR="008D67B0" w:rsidRPr="008D67B0" w14:paraId="6A022DC6" w14:textId="77777777" w:rsidTr="008D67B0">
        <w:tc>
          <w:tcPr>
            <w:tcW w:w="2179" w:type="dxa"/>
            <w:shd w:val="clear" w:color="auto" w:fill="auto"/>
          </w:tcPr>
          <w:p w14:paraId="4D01A499" w14:textId="3D95983E" w:rsidR="008D67B0" w:rsidRPr="008D67B0" w:rsidRDefault="008D67B0" w:rsidP="008D67B0">
            <w:pPr>
              <w:ind w:firstLine="0"/>
            </w:pPr>
            <w:r>
              <w:t>Dillard</w:t>
            </w:r>
          </w:p>
        </w:tc>
        <w:tc>
          <w:tcPr>
            <w:tcW w:w="2179" w:type="dxa"/>
            <w:shd w:val="clear" w:color="auto" w:fill="auto"/>
          </w:tcPr>
          <w:p w14:paraId="5314568D" w14:textId="2EFE5BC4" w:rsidR="008D67B0" w:rsidRPr="008D67B0" w:rsidRDefault="008D67B0" w:rsidP="008D67B0">
            <w:pPr>
              <w:ind w:firstLine="0"/>
            </w:pPr>
            <w:r>
              <w:t>Elliott</w:t>
            </w:r>
          </w:p>
        </w:tc>
        <w:tc>
          <w:tcPr>
            <w:tcW w:w="2180" w:type="dxa"/>
            <w:shd w:val="clear" w:color="auto" w:fill="auto"/>
          </w:tcPr>
          <w:p w14:paraId="4E493850" w14:textId="6F132E7D" w:rsidR="008D67B0" w:rsidRPr="008D67B0" w:rsidRDefault="008D67B0" w:rsidP="008D67B0">
            <w:pPr>
              <w:ind w:firstLine="0"/>
            </w:pPr>
            <w:r>
              <w:t>Erickson</w:t>
            </w:r>
          </w:p>
        </w:tc>
      </w:tr>
      <w:tr w:rsidR="008D67B0" w:rsidRPr="008D67B0" w14:paraId="21F4AB7F" w14:textId="77777777" w:rsidTr="008D67B0">
        <w:tc>
          <w:tcPr>
            <w:tcW w:w="2179" w:type="dxa"/>
            <w:shd w:val="clear" w:color="auto" w:fill="auto"/>
          </w:tcPr>
          <w:p w14:paraId="70A30787" w14:textId="4DEB6BC4" w:rsidR="008D67B0" w:rsidRPr="008D67B0" w:rsidRDefault="008D67B0" w:rsidP="008D67B0">
            <w:pPr>
              <w:ind w:firstLine="0"/>
            </w:pPr>
            <w:r>
              <w:t>Felder</w:t>
            </w:r>
          </w:p>
        </w:tc>
        <w:tc>
          <w:tcPr>
            <w:tcW w:w="2179" w:type="dxa"/>
            <w:shd w:val="clear" w:color="auto" w:fill="auto"/>
          </w:tcPr>
          <w:p w14:paraId="3964B6E3" w14:textId="5B922FDE" w:rsidR="008D67B0" w:rsidRPr="008D67B0" w:rsidRDefault="008D67B0" w:rsidP="008D67B0">
            <w:pPr>
              <w:ind w:firstLine="0"/>
            </w:pPr>
            <w:r>
              <w:t>Forrest</w:t>
            </w:r>
          </w:p>
        </w:tc>
        <w:tc>
          <w:tcPr>
            <w:tcW w:w="2180" w:type="dxa"/>
            <w:shd w:val="clear" w:color="auto" w:fill="auto"/>
          </w:tcPr>
          <w:p w14:paraId="67C8EB38" w14:textId="1243468C" w:rsidR="008D67B0" w:rsidRPr="008D67B0" w:rsidRDefault="008D67B0" w:rsidP="008D67B0">
            <w:pPr>
              <w:ind w:firstLine="0"/>
            </w:pPr>
            <w:r>
              <w:t>Gagnon</w:t>
            </w:r>
          </w:p>
        </w:tc>
      </w:tr>
      <w:tr w:rsidR="008D67B0" w:rsidRPr="008D67B0" w14:paraId="5BA73A8C" w14:textId="77777777" w:rsidTr="008D67B0">
        <w:tc>
          <w:tcPr>
            <w:tcW w:w="2179" w:type="dxa"/>
            <w:shd w:val="clear" w:color="auto" w:fill="auto"/>
          </w:tcPr>
          <w:p w14:paraId="4263ED0C" w14:textId="39F615BE" w:rsidR="008D67B0" w:rsidRPr="008D67B0" w:rsidRDefault="008D67B0" w:rsidP="008D67B0">
            <w:pPr>
              <w:ind w:firstLine="0"/>
            </w:pPr>
            <w:r>
              <w:t>Garvin</w:t>
            </w:r>
          </w:p>
        </w:tc>
        <w:tc>
          <w:tcPr>
            <w:tcW w:w="2179" w:type="dxa"/>
            <w:shd w:val="clear" w:color="auto" w:fill="auto"/>
          </w:tcPr>
          <w:p w14:paraId="0E89AAE5" w14:textId="30ACEC4C" w:rsidR="008D67B0" w:rsidRPr="008D67B0" w:rsidRDefault="008D67B0" w:rsidP="008D67B0">
            <w:pPr>
              <w:ind w:firstLine="0"/>
            </w:pPr>
            <w:r>
              <w:t>Gatch</w:t>
            </w:r>
          </w:p>
        </w:tc>
        <w:tc>
          <w:tcPr>
            <w:tcW w:w="2180" w:type="dxa"/>
            <w:shd w:val="clear" w:color="auto" w:fill="auto"/>
          </w:tcPr>
          <w:p w14:paraId="526DDC3F" w14:textId="74F1E404" w:rsidR="008D67B0" w:rsidRPr="008D67B0" w:rsidRDefault="008D67B0" w:rsidP="008D67B0">
            <w:pPr>
              <w:ind w:firstLine="0"/>
            </w:pPr>
            <w:r>
              <w:t>Gibson</w:t>
            </w:r>
          </w:p>
        </w:tc>
      </w:tr>
      <w:tr w:rsidR="008D67B0" w:rsidRPr="008D67B0" w14:paraId="3127BA5F" w14:textId="77777777" w:rsidTr="008D67B0">
        <w:tc>
          <w:tcPr>
            <w:tcW w:w="2179" w:type="dxa"/>
            <w:shd w:val="clear" w:color="auto" w:fill="auto"/>
          </w:tcPr>
          <w:p w14:paraId="397DE8A6" w14:textId="7EC5676F" w:rsidR="008D67B0" w:rsidRPr="008D67B0" w:rsidRDefault="008D67B0" w:rsidP="008D67B0">
            <w:pPr>
              <w:ind w:firstLine="0"/>
            </w:pPr>
            <w:r>
              <w:t>Gilliam</w:t>
            </w:r>
          </w:p>
        </w:tc>
        <w:tc>
          <w:tcPr>
            <w:tcW w:w="2179" w:type="dxa"/>
            <w:shd w:val="clear" w:color="auto" w:fill="auto"/>
          </w:tcPr>
          <w:p w14:paraId="2E52EF57" w14:textId="761E026F" w:rsidR="008D67B0" w:rsidRPr="008D67B0" w:rsidRDefault="008D67B0" w:rsidP="008D67B0">
            <w:pPr>
              <w:ind w:firstLine="0"/>
            </w:pPr>
            <w:r>
              <w:t>Gilliard</w:t>
            </w:r>
          </w:p>
        </w:tc>
        <w:tc>
          <w:tcPr>
            <w:tcW w:w="2180" w:type="dxa"/>
            <w:shd w:val="clear" w:color="auto" w:fill="auto"/>
          </w:tcPr>
          <w:p w14:paraId="3EB49793" w14:textId="785058ED" w:rsidR="008D67B0" w:rsidRPr="008D67B0" w:rsidRDefault="008D67B0" w:rsidP="008D67B0">
            <w:pPr>
              <w:ind w:firstLine="0"/>
            </w:pPr>
            <w:r>
              <w:t>Guest</w:t>
            </w:r>
          </w:p>
        </w:tc>
      </w:tr>
      <w:tr w:rsidR="008D67B0" w:rsidRPr="008D67B0" w14:paraId="0F8CE718" w14:textId="77777777" w:rsidTr="008D67B0">
        <w:tc>
          <w:tcPr>
            <w:tcW w:w="2179" w:type="dxa"/>
            <w:shd w:val="clear" w:color="auto" w:fill="auto"/>
          </w:tcPr>
          <w:p w14:paraId="5C258B6D" w14:textId="3D707EFF" w:rsidR="008D67B0" w:rsidRPr="008D67B0" w:rsidRDefault="008D67B0" w:rsidP="008D67B0">
            <w:pPr>
              <w:ind w:firstLine="0"/>
            </w:pPr>
            <w:r>
              <w:t>Guffey</w:t>
            </w:r>
          </w:p>
        </w:tc>
        <w:tc>
          <w:tcPr>
            <w:tcW w:w="2179" w:type="dxa"/>
            <w:shd w:val="clear" w:color="auto" w:fill="auto"/>
          </w:tcPr>
          <w:p w14:paraId="2762C84A" w14:textId="1FC4E311" w:rsidR="008D67B0" w:rsidRPr="008D67B0" w:rsidRDefault="008D67B0" w:rsidP="008D67B0">
            <w:pPr>
              <w:ind w:firstLine="0"/>
            </w:pPr>
            <w:r>
              <w:t>Haddon</w:t>
            </w:r>
          </w:p>
        </w:tc>
        <w:tc>
          <w:tcPr>
            <w:tcW w:w="2180" w:type="dxa"/>
            <w:shd w:val="clear" w:color="auto" w:fill="auto"/>
          </w:tcPr>
          <w:p w14:paraId="13AA83BF" w14:textId="5F47C244" w:rsidR="008D67B0" w:rsidRPr="008D67B0" w:rsidRDefault="008D67B0" w:rsidP="008D67B0">
            <w:pPr>
              <w:ind w:firstLine="0"/>
            </w:pPr>
            <w:r>
              <w:t>Hager</w:t>
            </w:r>
          </w:p>
        </w:tc>
      </w:tr>
      <w:tr w:rsidR="008D67B0" w:rsidRPr="008D67B0" w14:paraId="7158068B" w14:textId="77777777" w:rsidTr="008D67B0">
        <w:tc>
          <w:tcPr>
            <w:tcW w:w="2179" w:type="dxa"/>
            <w:shd w:val="clear" w:color="auto" w:fill="auto"/>
          </w:tcPr>
          <w:p w14:paraId="2B8A39BE" w14:textId="5EF4824B" w:rsidR="008D67B0" w:rsidRPr="008D67B0" w:rsidRDefault="008D67B0" w:rsidP="008D67B0">
            <w:pPr>
              <w:ind w:firstLine="0"/>
            </w:pPr>
            <w:r>
              <w:t>Hardee</w:t>
            </w:r>
          </w:p>
        </w:tc>
        <w:tc>
          <w:tcPr>
            <w:tcW w:w="2179" w:type="dxa"/>
            <w:shd w:val="clear" w:color="auto" w:fill="auto"/>
          </w:tcPr>
          <w:p w14:paraId="70D60670" w14:textId="65375E0C" w:rsidR="008D67B0" w:rsidRPr="008D67B0" w:rsidRDefault="008D67B0" w:rsidP="008D67B0">
            <w:pPr>
              <w:ind w:firstLine="0"/>
            </w:pPr>
            <w:r>
              <w:t>Harris</w:t>
            </w:r>
          </w:p>
        </w:tc>
        <w:tc>
          <w:tcPr>
            <w:tcW w:w="2180" w:type="dxa"/>
            <w:shd w:val="clear" w:color="auto" w:fill="auto"/>
          </w:tcPr>
          <w:p w14:paraId="5DC1DD6A" w14:textId="181FD44B" w:rsidR="008D67B0" w:rsidRPr="008D67B0" w:rsidRDefault="008D67B0" w:rsidP="008D67B0">
            <w:pPr>
              <w:ind w:firstLine="0"/>
            </w:pPr>
            <w:r>
              <w:t>Hartnett</w:t>
            </w:r>
          </w:p>
        </w:tc>
      </w:tr>
      <w:tr w:rsidR="008D67B0" w:rsidRPr="008D67B0" w14:paraId="0991C532" w14:textId="77777777" w:rsidTr="008D67B0">
        <w:tc>
          <w:tcPr>
            <w:tcW w:w="2179" w:type="dxa"/>
            <w:shd w:val="clear" w:color="auto" w:fill="auto"/>
          </w:tcPr>
          <w:p w14:paraId="58FFF6EF" w14:textId="1820043C" w:rsidR="008D67B0" w:rsidRPr="008D67B0" w:rsidRDefault="008D67B0" w:rsidP="008D67B0">
            <w:pPr>
              <w:ind w:firstLine="0"/>
            </w:pPr>
            <w:r>
              <w:t>Hayes</w:t>
            </w:r>
          </w:p>
        </w:tc>
        <w:tc>
          <w:tcPr>
            <w:tcW w:w="2179" w:type="dxa"/>
            <w:shd w:val="clear" w:color="auto" w:fill="auto"/>
          </w:tcPr>
          <w:p w14:paraId="6EB11327" w14:textId="1F4F341C" w:rsidR="008D67B0" w:rsidRPr="008D67B0" w:rsidRDefault="008D67B0" w:rsidP="008D67B0">
            <w:pPr>
              <w:ind w:firstLine="0"/>
            </w:pPr>
            <w:r>
              <w:t>Henderson-Myers</w:t>
            </w:r>
          </w:p>
        </w:tc>
        <w:tc>
          <w:tcPr>
            <w:tcW w:w="2180" w:type="dxa"/>
            <w:shd w:val="clear" w:color="auto" w:fill="auto"/>
          </w:tcPr>
          <w:p w14:paraId="1A38A154" w14:textId="3C8EE67F" w:rsidR="008D67B0" w:rsidRPr="008D67B0" w:rsidRDefault="008D67B0" w:rsidP="008D67B0">
            <w:pPr>
              <w:ind w:firstLine="0"/>
            </w:pPr>
            <w:r>
              <w:t>Hewitt</w:t>
            </w:r>
          </w:p>
        </w:tc>
      </w:tr>
      <w:tr w:rsidR="008D67B0" w:rsidRPr="008D67B0" w14:paraId="2713C536" w14:textId="77777777" w:rsidTr="008D67B0">
        <w:tc>
          <w:tcPr>
            <w:tcW w:w="2179" w:type="dxa"/>
            <w:shd w:val="clear" w:color="auto" w:fill="auto"/>
          </w:tcPr>
          <w:p w14:paraId="3846D30D" w14:textId="512D652F" w:rsidR="008D67B0" w:rsidRPr="008D67B0" w:rsidRDefault="008D67B0" w:rsidP="008D67B0">
            <w:pPr>
              <w:ind w:firstLine="0"/>
            </w:pPr>
            <w:r>
              <w:t>Hiott</w:t>
            </w:r>
          </w:p>
        </w:tc>
        <w:tc>
          <w:tcPr>
            <w:tcW w:w="2179" w:type="dxa"/>
            <w:shd w:val="clear" w:color="auto" w:fill="auto"/>
          </w:tcPr>
          <w:p w14:paraId="101B62EE" w14:textId="558FAE1D" w:rsidR="008D67B0" w:rsidRPr="008D67B0" w:rsidRDefault="008D67B0" w:rsidP="008D67B0">
            <w:pPr>
              <w:ind w:firstLine="0"/>
            </w:pPr>
            <w:r>
              <w:t>Hosey</w:t>
            </w:r>
          </w:p>
        </w:tc>
        <w:tc>
          <w:tcPr>
            <w:tcW w:w="2180" w:type="dxa"/>
            <w:shd w:val="clear" w:color="auto" w:fill="auto"/>
          </w:tcPr>
          <w:p w14:paraId="05AF09B3" w14:textId="041779E9" w:rsidR="008D67B0" w:rsidRPr="008D67B0" w:rsidRDefault="008D67B0" w:rsidP="008D67B0">
            <w:pPr>
              <w:ind w:firstLine="0"/>
            </w:pPr>
            <w:r>
              <w:t>Howard</w:t>
            </w:r>
          </w:p>
        </w:tc>
      </w:tr>
      <w:tr w:rsidR="008D67B0" w:rsidRPr="008D67B0" w14:paraId="1A37AF05" w14:textId="77777777" w:rsidTr="008D67B0">
        <w:tc>
          <w:tcPr>
            <w:tcW w:w="2179" w:type="dxa"/>
            <w:shd w:val="clear" w:color="auto" w:fill="auto"/>
          </w:tcPr>
          <w:p w14:paraId="3C817066" w14:textId="13AC9E4A" w:rsidR="008D67B0" w:rsidRPr="008D67B0" w:rsidRDefault="008D67B0" w:rsidP="008D67B0">
            <w:pPr>
              <w:ind w:firstLine="0"/>
            </w:pPr>
            <w:r>
              <w:t>Hyde</w:t>
            </w:r>
          </w:p>
        </w:tc>
        <w:tc>
          <w:tcPr>
            <w:tcW w:w="2179" w:type="dxa"/>
            <w:shd w:val="clear" w:color="auto" w:fill="auto"/>
          </w:tcPr>
          <w:p w14:paraId="4CC1D358" w14:textId="60412AAA" w:rsidR="008D67B0" w:rsidRPr="008D67B0" w:rsidRDefault="008D67B0" w:rsidP="008D67B0">
            <w:pPr>
              <w:ind w:firstLine="0"/>
            </w:pPr>
            <w:r>
              <w:t>Jefferson</w:t>
            </w:r>
          </w:p>
        </w:tc>
        <w:tc>
          <w:tcPr>
            <w:tcW w:w="2180" w:type="dxa"/>
            <w:shd w:val="clear" w:color="auto" w:fill="auto"/>
          </w:tcPr>
          <w:p w14:paraId="42D5AC16" w14:textId="3F0E94EC" w:rsidR="008D67B0" w:rsidRPr="008D67B0" w:rsidRDefault="008D67B0" w:rsidP="008D67B0">
            <w:pPr>
              <w:ind w:firstLine="0"/>
            </w:pPr>
            <w:r>
              <w:t>J. E. Johnson</w:t>
            </w:r>
          </w:p>
        </w:tc>
      </w:tr>
      <w:tr w:rsidR="008D67B0" w:rsidRPr="008D67B0" w14:paraId="1590318A" w14:textId="77777777" w:rsidTr="008D67B0">
        <w:tc>
          <w:tcPr>
            <w:tcW w:w="2179" w:type="dxa"/>
            <w:shd w:val="clear" w:color="auto" w:fill="auto"/>
          </w:tcPr>
          <w:p w14:paraId="6542234A" w14:textId="2D74016B" w:rsidR="008D67B0" w:rsidRPr="008D67B0" w:rsidRDefault="008D67B0" w:rsidP="008D67B0">
            <w:pPr>
              <w:ind w:firstLine="0"/>
            </w:pPr>
            <w:r>
              <w:t>S. Jones</w:t>
            </w:r>
          </w:p>
        </w:tc>
        <w:tc>
          <w:tcPr>
            <w:tcW w:w="2179" w:type="dxa"/>
            <w:shd w:val="clear" w:color="auto" w:fill="auto"/>
          </w:tcPr>
          <w:p w14:paraId="3550AADF" w14:textId="56673DFC" w:rsidR="008D67B0" w:rsidRPr="008D67B0" w:rsidRDefault="008D67B0" w:rsidP="008D67B0">
            <w:pPr>
              <w:ind w:firstLine="0"/>
            </w:pPr>
            <w:r>
              <w:t>W. Jones</w:t>
            </w:r>
          </w:p>
        </w:tc>
        <w:tc>
          <w:tcPr>
            <w:tcW w:w="2180" w:type="dxa"/>
            <w:shd w:val="clear" w:color="auto" w:fill="auto"/>
          </w:tcPr>
          <w:p w14:paraId="72B7F072" w14:textId="51C1DDC3" w:rsidR="008D67B0" w:rsidRPr="008D67B0" w:rsidRDefault="008D67B0" w:rsidP="008D67B0">
            <w:pPr>
              <w:ind w:firstLine="0"/>
            </w:pPr>
            <w:r>
              <w:t>Jordan</w:t>
            </w:r>
          </w:p>
        </w:tc>
      </w:tr>
      <w:tr w:rsidR="008D67B0" w:rsidRPr="008D67B0" w14:paraId="2CCA9001" w14:textId="77777777" w:rsidTr="008D67B0">
        <w:tc>
          <w:tcPr>
            <w:tcW w:w="2179" w:type="dxa"/>
            <w:shd w:val="clear" w:color="auto" w:fill="auto"/>
          </w:tcPr>
          <w:p w14:paraId="57C932CE" w14:textId="15656D4A" w:rsidR="008D67B0" w:rsidRPr="008D67B0" w:rsidRDefault="008D67B0" w:rsidP="008D67B0">
            <w:pPr>
              <w:ind w:firstLine="0"/>
            </w:pPr>
            <w:r>
              <w:t>Kilmartin</w:t>
            </w:r>
          </w:p>
        </w:tc>
        <w:tc>
          <w:tcPr>
            <w:tcW w:w="2179" w:type="dxa"/>
            <w:shd w:val="clear" w:color="auto" w:fill="auto"/>
          </w:tcPr>
          <w:p w14:paraId="5CAEE11A" w14:textId="6F1E757D" w:rsidR="008D67B0" w:rsidRPr="008D67B0" w:rsidRDefault="008D67B0" w:rsidP="008D67B0">
            <w:pPr>
              <w:ind w:firstLine="0"/>
            </w:pPr>
            <w:r>
              <w:t>King</w:t>
            </w:r>
          </w:p>
        </w:tc>
        <w:tc>
          <w:tcPr>
            <w:tcW w:w="2180" w:type="dxa"/>
            <w:shd w:val="clear" w:color="auto" w:fill="auto"/>
          </w:tcPr>
          <w:p w14:paraId="3BFE7B3C" w14:textId="7E8E32CB" w:rsidR="008D67B0" w:rsidRPr="008D67B0" w:rsidRDefault="008D67B0" w:rsidP="008D67B0">
            <w:pPr>
              <w:ind w:firstLine="0"/>
            </w:pPr>
            <w:r>
              <w:t>Kirby</w:t>
            </w:r>
          </w:p>
        </w:tc>
      </w:tr>
      <w:tr w:rsidR="008D67B0" w:rsidRPr="008D67B0" w14:paraId="5846B7A3" w14:textId="77777777" w:rsidTr="008D67B0">
        <w:tc>
          <w:tcPr>
            <w:tcW w:w="2179" w:type="dxa"/>
            <w:shd w:val="clear" w:color="auto" w:fill="auto"/>
          </w:tcPr>
          <w:p w14:paraId="72033CB8" w14:textId="303F95A6" w:rsidR="008D67B0" w:rsidRPr="008D67B0" w:rsidRDefault="008D67B0" w:rsidP="008D67B0">
            <w:pPr>
              <w:ind w:firstLine="0"/>
            </w:pPr>
            <w:r>
              <w:t>Landing</w:t>
            </w:r>
          </w:p>
        </w:tc>
        <w:tc>
          <w:tcPr>
            <w:tcW w:w="2179" w:type="dxa"/>
            <w:shd w:val="clear" w:color="auto" w:fill="auto"/>
          </w:tcPr>
          <w:p w14:paraId="013D4E31" w14:textId="125CDD8B" w:rsidR="008D67B0" w:rsidRPr="008D67B0" w:rsidRDefault="008D67B0" w:rsidP="008D67B0">
            <w:pPr>
              <w:ind w:firstLine="0"/>
            </w:pPr>
            <w:r>
              <w:t>Lawson</w:t>
            </w:r>
          </w:p>
        </w:tc>
        <w:tc>
          <w:tcPr>
            <w:tcW w:w="2180" w:type="dxa"/>
            <w:shd w:val="clear" w:color="auto" w:fill="auto"/>
          </w:tcPr>
          <w:p w14:paraId="27ED5E48" w14:textId="0FABE7FA" w:rsidR="008D67B0" w:rsidRPr="008D67B0" w:rsidRDefault="008D67B0" w:rsidP="008D67B0">
            <w:pPr>
              <w:ind w:firstLine="0"/>
            </w:pPr>
            <w:r>
              <w:t>Leber</w:t>
            </w:r>
          </w:p>
        </w:tc>
      </w:tr>
      <w:tr w:rsidR="008D67B0" w:rsidRPr="008D67B0" w14:paraId="6E3BFF8C" w14:textId="77777777" w:rsidTr="008D67B0">
        <w:tc>
          <w:tcPr>
            <w:tcW w:w="2179" w:type="dxa"/>
            <w:shd w:val="clear" w:color="auto" w:fill="auto"/>
          </w:tcPr>
          <w:p w14:paraId="2BFFD87F" w14:textId="50EF2A6D" w:rsidR="008D67B0" w:rsidRPr="008D67B0" w:rsidRDefault="008D67B0" w:rsidP="008D67B0">
            <w:pPr>
              <w:ind w:firstLine="0"/>
            </w:pPr>
            <w:r>
              <w:t>Ligon</w:t>
            </w:r>
          </w:p>
        </w:tc>
        <w:tc>
          <w:tcPr>
            <w:tcW w:w="2179" w:type="dxa"/>
            <w:shd w:val="clear" w:color="auto" w:fill="auto"/>
          </w:tcPr>
          <w:p w14:paraId="11214E11" w14:textId="023B71D1" w:rsidR="008D67B0" w:rsidRPr="008D67B0" w:rsidRDefault="008D67B0" w:rsidP="008D67B0">
            <w:pPr>
              <w:ind w:firstLine="0"/>
            </w:pPr>
            <w:r>
              <w:t>Long</w:t>
            </w:r>
          </w:p>
        </w:tc>
        <w:tc>
          <w:tcPr>
            <w:tcW w:w="2180" w:type="dxa"/>
            <w:shd w:val="clear" w:color="auto" w:fill="auto"/>
          </w:tcPr>
          <w:p w14:paraId="45BC920E" w14:textId="3D8A06B7" w:rsidR="008D67B0" w:rsidRPr="008D67B0" w:rsidRDefault="008D67B0" w:rsidP="008D67B0">
            <w:pPr>
              <w:ind w:firstLine="0"/>
            </w:pPr>
            <w:r>
              <w:t>Lowe</w:t>
            </w:r>
          </w:p>
        </w:tc>
      </w:tr>
      <w:tr w:rsidR="008D67B0" w:rsidRPr="008D67B0" w14:paraId="647502FD" w14:textId="77777777" w:rsidTr="008D67B0">
        <w:tc>
          <w:tcPr>
            <w:tcW w:w="2179" w:type="dxa"/>
            <w:shd w:val="clear" w:color="auto" w:fill="auto"/>
          </w:tcPr>
          <w:p w14:paraId="0EC77D3F" w14:textId="73305F44" w:rsidR="008D67B0" w:rsidRPr="008D67B0" w:rsidRDefault="008D67B0" w:rsidP="008D67B0">
            <w:pPr>
              <w:ind w:firstLine="0"/>
            </w:pPr>
            <w:r>
              <w:t>Magnuson</w:t>
            </w:r>
          </w:p>
        </w:tc>
        <w:tc>
          <w:tcPr>
            <w:tcW w:w="2179" w:type="dxa"/>
            <w:shd w:val="clear" w:color="auto" w:fill="auto"/>
          </w:tcPr>
          <w:p w14:paraId="161C9635" w14:textId="21C39ACE" w:rsidR="008D67B0" w:rsidRPr="008D67B0" w:rsidRDefault="008D67B0" w:rsidP="008D67B0">
            <w:pPr>
              <w:ind w:firstLine="0"/>
            </w:pPr>
            <w:r>
              <w:t>May</w:t>
            </w:r>
          </w:p>
        </w:tc>
        <w:tc>
          <w:tcPr>
            <w:tcW w:w="2180" w:type="dxa"/>
            <w:shd w:val="clear" w:color="auto" w:fill="auto"/>
          </w:tcPr>
          <w:p w14:paraId="61BB2B32" w14:textId="6816A846" w:rsidR="008D67B0" w:rsidRPr="008D67B0" w:rsidRDefault="008D67B0" w:rsidP="008D67B0">
            <w:pPr>
              <w:ind w:firstLine="0"/>
            </w:pPr>
            <w:r>
              <w:t>McCabe</w:t>
            </w:r>
          </w:p>
        </w:tc>
      </w:tr>
      <w:tr w:rsidR="008D67B0" w:rsidRPr="008D67B0" w14:paraId="505CD86C" w14:textId="77777777" w:rsidTr="008D67B0">
        <w:tc>
          <w:tcPr>
            <w:tcW w:w="2179" w:type="dxa"/>
            <w:shd w:val="clear" w:color="auto" w:fill="auto"/>
          </w:tcPr>
          <w:p w14:paraId="78009E57" w14:textId="484284A8" w:rsidR="008D67B0" w:rsidRPr="008D67B0" w:rsidRDefault="008D67B0" w:rsidP="008D67B0">
            <w:pPr>
              <w:ind w:firstLine="0"/>
            </w:pPr>
            <w:r>
              <w:t>McCravy</w:t>
            </w:r>
          </w:p>
        </w:tc>
        <w:tc>
          <w:tcPr>
            <w:tcW w:w="2179" w:type="dxa"/>
            <w:shd w:val="clear" w:color="auto" w:fill="auto"/>
          </w:tcPr>
          <w:p w14:paraId="4AC7682A" w14:textId="3AE80B35" w:rsidR="008D67B0" w:rsidRPr="008D67B0" w:rsidRDefault="008D67B0" w:rsidP="008D67B0">
            <w:pPr>
              <w:ind w:firstLine="0"/>
            </w:pPr>
            <w:r>
              <w:t>McDaniel</w:t>
            </w:r>
          </w:p>
        </w:tc>
        <w:tc>
          <w:tcPr>
            <w:tcW w:w="2180" w:type="dxa"/>
            <w:shd w:val="clear" w:color="auto" w:fill="auto"/>
          </w:tcPr>
          <w:p w14:paraId="5EF3F723" w14:textId="7302B27D" w:rsidR="008D67B0" w:rsidRPr="008D67B0" w:rsidRDefault="008D67B0" w:rsidP="008D67B0">
            <w:pPr>
              <w:ind w:firstLine="0"/>
            </w:pPr>
            <w:r>
              <w:t>McGinnis</w:t>
            </w:r>
          </w:p>
        </w:tc>
      </w:tr>
      <w:tr w:rsidR="008D67B0" w:rsidRPr="008D67B0" w14:paraId="4CD1D69D" w14:textId="77777777" w:rsidTr="008D67B0">
        <w:tc>
          <w:tcPr>
            <w:tcW w:w="2179" w:type="dxa"/>
            <w:shd w:val="clear" w:color="auto" w:fill="auto"/>
          </w:tcPr>
          <w:p w14:paraId="14E797DB" w14:textId="49865521" w:rsidR="008D67B0" w:rsidRPr="008D67B0" w:rsidRDefault="008D67B0" w:rsidP="008D67B0">
            <w:pPr>
              <w:ind w:firstLine="0"/>
            </w:pPr>
            <w:r>
              <w:t>Mitchell</w:t>
            </w:r>
          </w:p>
        </w:tc>
        <w:tc>
          <w:tcPr>
            <w:tcW w:w="2179" w:type="dxa"/>
            <w:shd w:val="clear" w:color="auto" w:fill="auto"/>
          </w:tcPr>
          <w:p w14:paraId="13B96043" w14:textId="417CA63C" w:rsidR="008D67B0" w:rsidRPr="008D67B0" w:rsidRDefault="008D67B0" w:rsidP="008D67B0">
            <w:pPr>
              <w:ind w:firstLine="0"/>
            </w:pPr>
            <w:r>
              <w:t>J. Moore</w:t>
            </w:r>
          </w:p>
        </w:tc>
        <w:tc>
          <w:tcPr>
            <w:tcW w:w="2180" w:type="dxa"/>
            <w:shd w:val="clear" w:color="auto" w:fill="auto"/>
          </w:tcPr>
          <w:p w14:paraId="49AEAA8E" w14:textId="66021E11" w:rsidR="008D67B0" w:rsidRPr="008D67B0" w:rsidRDefault="008D67B0" w:rsidP="008D67B0">
            <w:pPr>
              <w:ind w:firstLine="0"/>
            </w:pPr>
            <w:r>
              <w:t>T. Moore</w:t>
            </w:r>
          </w:p>
        </w:tc>
      </w:tr>
      <w:tr w:rsidR="008D67B0" w:rsidRPr="008D67B0" w14:paraId="38DFF997" w14:textId="77777777" w:rsidTr="008D67B0">
        <w:tc>
          <w:tcPr>
            <w:tcW w:w="2179" w:type="dxa"/>
            <w:shd w:val="clear" w:color="auto" w:fill="auto"/>
          </w:tcPr>
          <w:p w14:paraId="29231463" w14:textId="7A485CF2" w:rsidR="008D67B0" w:rsidRPr="008D67B0" w:rsidRDefault="008D67B0" w:rsidP="008D67B0">
            <w:pPr>
              <w:ind w:firstLine="0"/>
            </w:pPr>
            <w:r>
              <w:t>A. M. Morgan</w:t>
            </w:r>
          </w:p>
        </w:tc>
        <w:tc>
          <w:tcPr>
            <w:tcW w:w="2179" w:type="dxa"/>
            <w:shd w:val="clear" w:color="auto" w:fill="auto"/>
          </w:tcPr>
          <w:p w14:paraId="41D1DB27" w14:textId="4522A9E6" w:rsidR="008D67B0" w:rsidRPr="008D67B0" w:rsidRDefault="008D67B0" w:rsidP="008D67B0">
            <w:pPr>
              <w:ind w:firstLine="0"/>
            </w:pPr>
            <w:r>
              <w:t>T. A. Morgan</w:t>
            </w:r>
          </w:p>
        </w:tc>
        <w:tc>
          <w:tcPr>
            <w:tcW w:w="2180" w:type="dxa"/>
            <w:shd w:val="clear" w:color="auto" w:fill="auto"/>
          </w:tcPr>
          <w:p w14:paraId="2AD1420F" w14:textId="5DDCAB4E" w:rsidR="008D67B0" w:rsidRPr="008D67B0" w:rsidRDefault="008D67B0" w:rsidP="008D67B0">
            <w:pPr>
              <w:ind w:firstLine="0"/>
            </w:pPr>
            <w:r>
              <w:t>Moss</w:t>
            </w:r>
          </w:p>
        </w:tc>
      </w:tr>
      <w:tr w:rsidR="008D67B0" w:rsidRPr="008D67B0" w14:paraId="53C6448C" w14:textId="77777777" w:rsidTr="008D67B0">
        <w:tc>
          <w:tcPr>
            <w:tcW w:w="2179" w:type="dxa"/>
            <w:shd w:val="clear" w:color="auto" w:fill="auto"/>
          </w:tcPr>
          <w:p w14:paraId="0376DBEB" w14:textId="75A4A580" w:rsidR="008D67B0" w:rsidRPr="008D67B0" w:rsidRDefault="008D67B0" w:rsidP="008D67B0">
            <w:pPr>
              <w:ind w:firstLine="0"/>
            </w:pPr>
            <w:r>
              <w:t>Murphy</w:t>
            </w:r>
          </w:p>
        </w:tc>
        <w:tc>
          <w:tcPr>
            <w:tcW w:w="2179" w:type="dxa"/>
            <w:shd w:val="clear" w:color="auto" w:fill="auto"/>
          </w:tcPr>
          <w:p w14:paraId="01DF737B" w14:textId="486E1B5B" w:rsidR="008D67B0" w:rsidRPr="008D67B0" w:rsidRDefault="008D67B0" w:rsidP="008D67B0">
            <w:pPr>
              <w:ind w:firstLine="0"/>
            </w:pPr>
            <w:r>
              <w:t>Neese</w:t>
            </w:r>
          </w:p>
        </w:tc>
        <w:tc>
          <w:tcPr>
            <w:tcW w:w="2180" w:type="dxa"/>
            <w:shd w:val="clear" w:color="auto" w:fill="auto"/>
          </w:tcPr>
          <w:p w14:paraId="745DF67E" w14:textId="431C55A3" w:rsidR="008D67B0" w:rsidRPr="008D67B0" w:rsidRDefault="008D67B0" w:rsidP="008D67B0">
            <w:pPr>
              <w:ind w:firstLine="0"/>
            </w:pPr>
            <w:r>
              <w:t>B. Newton</w:t>
            </w:r>
          </w:p>
        </w:tc>
      </w:tr>
      <w:tr w:rsidR="008D67B0" w:rsidRPr="008D67B0" w14:paraId="4155AF80" w14:textId="77777777" w:rsidTr="008D67B0">
        <w:tc>
          <w:tcPr>
            <w:tcW w:w="2179" w:type="dxa"/>
            <w:shd w:val="clear" w:color="auto" w:fill="auto"/>
          </w:tcPr>
          <w:p w14:paraId="78409AAE" w14:textId="310E376A" w:rsidR="008D67B0" w:rsidRPr="008D67B0" w:rsidRDefault="008D67B0" w:rsidP="008D67B0">
            <w:pPr>
              <w:ind w:firstLine="0"/>
            </w:pPr>
            <w:r>
              <w:t>W. Newton</w:t>
            </w:r>
          </w:p>
        </w:tc>
        <w:tc>
          <w:tcPr>
            <w:tcW w:w="2179" w:type="dxa"/>
            <w:shd w:val="clear" w:color="auto" w:fill="auto"/>
          </w:tcPr>
          <w:p w14:paraId="617AEDA9" w14:textId="0970B840" w:rsidR="008D67B0" w:rsidRPr="008D67B0" w:rsidRDefault="008D67B0" w:rsidP="008D67B0">
            <w:pPr>
              <w:ind w:firstLine="0"/>
            </w:pPr>
            <w:r>
              <w:t>Nutt</w:t>
            </w:r>
          </w:p>
        </w:tc>
        <w:tc>
          <w:tcPr>
            <w:tcW w:w="2180" w:type="dxa"/>
            <w:shd w:val="clear" w:color="auto" w:fill="auto"/>
          </w:tcPr>
          <w:p w14:paraId="43FC4E53" w14:textId="44592174" w:rsidR="008D67B0" w:rsidRPr="008D67B0" w:rsidRDefault="008D67B0" w:rsidP="008D67B0">
            <w:pPr>
              <w:ind w:firstLine="0"/>
            </w:pPr>
            <w:r>
              <w:t>O'Neal</w:t>
            </w:r>
          </w:p>
        </w:tc>
      </w:tr>
      <w:tr w:rsidR="008D67B0" w:rsidRPr="008D67B0" w14:paraId="15694473" w14:textId="77777777" w:rsidTr="008D67B0">
        <w:tc>
          <w:tcPr>
            <w:tcW w:w="2179" w:type="dxa"/>
            <w:shd w:val="clear" w:color="auto" w:fill="auto"/>
          </w:tcPr>
          <w:p w14:paraId="0F3AAA2E" w14:textId="2A652D71" w:rsidR="008D67B0" w:rsidRPr="008D67B0" w:rsidRDefault="008D67B0" w:rsidP="008D67B0">
            <w:pPr>
              <w:ind w:firstLine="0"/>
            </w:pPr>
            <w:r>
              <w:t>Oremus</w:t>
            </w:r>
          </w:p>
        </w:tc>
        <w:tc>
          <w:tcPr>
            <w:tcW w:w="2179" w:type="dxa"/>
            <w:shd w:val="clear" w:color="auto" w:fill="auto"/>
          </w:tcPr>
          <w:p w14:paraId="589F50AB" w14:textId="068D1AC7" w:rsidR="008D67B0" w:rsidRPr="008D67B0" w:rsidRDefault="008D67B0" w:rsidP="008D67B0">
            <w:pPr>
              <w:ind w:firstLine="0"/>
            </w:pPr>
            <w:r>
              <w:t>Ott</w:t>
            </w:r>
          </w:p>
        </w:tc>
        <w:tc>
          <w:tcPr>
            <w:tcW w:w="2180" w:type="dxa"/>
            <w:shd w:val="clear" w:color="auto" w:fill="auto"/>
          </w:tcPr>
          <w:p w14:paraId="72E6A588" w14:textId="6E48E5C9" w:rsidR="008D67B0" w:rsidRPr="008D67B0" w:rsidRDefault="008D67B0" w:rsidP="008D67B0">
            <w:pPr>
              <w:ind w:firstLine="0"/>
            </w:pPr>
            <w:r>
              <w:t>Pace</w:t>
            </w:r>
          </w:p>
        </w:tc>
      </w:tr>
      <w:tr w:rsidR="008D67B0" w:rsidRPr="008D67B0" w14:paraId="5EE73AB9" w14:textId="77777777" w:rsidTr="008D67B0">
        <w:tc>
          <w:tcPr>
            <w:tcW w:w="2179" w:type="dxa"/>
            <w:shd w:val="clear" w:color="auto" w:fill="auto"/>
          </w:tcPr>
          <w:p w14:paraId="0273B4F1" w14:textId="7DA43146" w:rsidR="008D67B0" w:rsidRPr="008D67B0" w:rsidRDefault="008D67B0" w:rsidP="008D67B0">
            <w:pPr>
              <w:ind w:firstLine="0"/>
            </w:pPr>
            <w:r>
              <w:t>Pedalino</w:t>
            </w:r>
          </w:p>
        </w:tc>
        <w:tc>
          <w:tcPr>
            <w:tcW w:w="2179" w:type="dxa"/>
            <w:shd w:val="clear" w:color="auto" w:fill="auto"/>
          </w:tcPr>
          <w:p w14:paraId="2BF127C4" w14:textId="1F0341F1" w:rsidR="008D67B0" w:rsidRPr="008D67B0" w:rsidRDefault="008D67B0" w:rsidP="008D67B0">
            <w:pPr>
              <w:ind w:firstLine="0"/>
            </w:pPr>
            <w:r>
              <w:t>Pendarvis</w:t>
            </w:r>
          </w:p>
        </w:tc>
        <w:tc>
          <w:tcPr>
            <w:tcW w:w="2180" w:type="dxa"/>
            <w:shd w:val="clear" w:color="auto" w:fill="auto"/>
          </w:tcPr>
          <w:p w14:paraId="5D8F561B" w14:textId="5B058999" w:rsidR="008D67B0" w:rsidRPr="008D67B0" w:rsidRDefault="008D67B0" w:rsidP="008D67B0">
            <w:pPr>
              <w:ind w:firstLine="0"/>
            </w:pPr>
            <w:r>
              <w:t>Pope</w:t>
            </w:r>
          </w:p>
        </w:tc>
      </w:tr>
      <w:tr w:rsidR="008D67B0" w:rsidRPr="008D67B0" w14:paraId="6BA350DF" w14:textId="77777777" w:rsidTr="008D67B0">
        <w:tc>
          <w:tcPr>
            <w:tcW w:w="2179" w:type="dxa"/>
            <w:shd w:val="clear" w:color="auto" w:fill="auto"/>
          </w:tcPr>
          <w:p w14:paraId="67C4C124" w14:textId="7E7CA49F" w:rsidR="008D67B0" w:rsidRPr="008D67B0" w:rsidRDefault="008D67B0" w:rsidP="008D67B0">
            <w:pPr>
              <w:ind w:firstLine="0"/>
            </w:pPr>
            <w:r>
              <w:t>Rivers</w:t>
            </w:r>
          </w:p>
        </w:tc>
        <w:tc>
          <w:tcPr>
            <w:tcW w:w="2179" w:type="dxa"/>
            <w:shd w:val="clear" w:color="auto" w:fill="auto"/>
          </w:tcPr>
          <w:p w14:paraId="02327E8A" w14:textId="0EC45323" w:rsidR="008D67B0" w:rsidRPr="008D67B0" w:rsidRDefault="008D67B0" w:rsidP="008D67B0">
            <w:pPr>
              <w:ind w:firstLine="0"/>
            </w:pPr>
            <w:r>
              <w:t>Robbins</w:t>
            </w:r>
          </w:p>
        </w:tc>
        <w:tc>
          <w:tcPr>
            <w:tcW w:w="2180" w:type="dxa"/>
            <w:shd w:val="clear" w:color="auto" w:fill="auto"/>
          </w:tcPr>
          <w:p w14:paraId="662D1C4B" w14:textId="1CB6246F" w:rsidR="008D67B0" w:rsidRPr="008D67B0" w:rsidRDefault="008D67B0" w:rsidP="008D67B0">
            <w:pPr>
              <w:ind w:firstLine="0"/>
            </w:pPr>
            <w:r>
              <w:t>Rose</w:t>
            </w:r>
          </w:p>
        </w:tc>
      </w:tr>
      <w:tr w:rsidR="008D67B0" w:rsidRPr="008D67B0" w14:paraId="54C43190" w14:textId="77777777" w:rsidTr="008D67B0">
        <w:tc>
          <w:tcPr>
            <w:tcW w:w="2179" w:type="dxa"/>
            <w:shd w:val="clear" w:color="auto" w:fill="auto"/>
          </w:tcPr>
          <w:p w14:paraId="736273DE" w14:textId="12A06B14" w:rsidR="008D67B0" w:rsidRPr="008D67B0" w:rsidRDefault="008D67B0" w:rsidP="008D67B0">
            <w:pPr>
              <w:ind w:firstLine="0"/>
            </w:pPr>
            <w:r>
              <w:t>Sandifer</w:t>
            </w:r>
          </w:p>
        </w:tc>
        <w:tc>
          <w:tcPr>
            <w:tcW w:w="2179" w:type="dxa"/>
            <w:shd w:val="clear" w:color="auto" w:fill="auto"/>
          </w:tcPr>
          <w:p w14:paraId="23040B67" w14:textId="2F388CF3" w:rsidR="008D67B0" w:rsidRPr="008D67B0" w:rsidRDefault="008D67B0" w:rsidP="008D67B0">
            <w:pPr>
              <w:ind w:firstLine="0"/>
            </w:pPr>
            <w:r>
              <w:t>Schuessler</w:t>
            </w:r>
          </w:p>
        </w:tc>
        <w:tc>
          <w:tcPr>
            <w:tcW w:w="2180" w:type="dxa"/>
            <w:shd w:val="clear" w:color="auto" w:fill="auto"/>
          </w:tcPr>
          <w:p w14:paraId="6D363CB7" w14:textId="2783FFF9" w:rsidR="008D67B0" w:rsidRPr="008D67B0" w:rsidRDefault="008D67B0" w:rsidP="008D67B0">
            <w:pPr>
              <w:ind w:firstLine="0"/>
            </w:pPr>
            <w:r>
              <w:t>Sessions</w:t>
            </w:r>
          </w:p>
        </w:tc>
      </w:tr>
      <w:tr w:rsidR="008D67B0" w:rsidRPr="008D67B0" w14:paraId="27051284" w14:textId="77777777" w:rsidTr="008D67B0">
        <w:tc>
          <w:tcPr>
            <w:tcW w:w="2179" w:type="dxa"/>
            <w:shd w:val="clear" w:color="auto" w:fill="auto"/>
          </w:tcPr>
          <w:p w14:paraId="05AE4F89" w14:textId="0DFFC80E" w:rsidR="008D67B0" w:rsidRPr="008D67B0" w:rsidRDefault="008D67B0" w:rsidP="008D67B0">
            <w:pPr>
              <w:ind w:firstLine="0"/>
            </w:pPr>
            <w:r>
              <w:t>G. M. Smith</w:t>
            </w:r>
          </w:p>
        </w:tc>
        <w:tc>
          <w:tcPr>
            <w:tcW w:w="2179" w:type="dxa"/>
            <w:shd w:val="clear" w:color="auto" w:fill="auto"/>
          </w:tcPr>
          <w:p w14:paraId="0B2DF5AB" w14:textId="28AA7756" w:rsidR="008D67B0" w:rsidRPr="008D67B0" w:rsidRDefault="008D67B0" w:rsidP="008D67B0">
            <w:pPr>
              <w:ind w:firstLine="0"/>
            </w:pPr>
            <w:r>
              <w:t>M. M. Smith</w:t>
            </w:r>
          </w:p>
        </w:tc>
        <w:tc>
          <w:tcPr>
            <w:tcW w:w="2180" w:type="dxa"/>
            <w:shd w:val="clear" w:color="auto" w:fill="auto"/>
          </w:tcPr>
          <w:p w14:paraId="7D364BC0" w14:textId="2EB0E533" w:rsidR="008D67B0" w:rsidRPr="008D67B0" w:rsidRDefault="008D67B0" w:rsidP="008D67B0">
            <w:pPr>
              <w:ind w:firstLine="0"/>
            </w:pPr>
            <w:r>
              <w:t>Stavrinakis</w:t>
            </w:r>
          </w:p>
        </w:tc>
      </w:tr>
      <w:tr w:rsidR="008D67B0" w:rsidRPr="008D67B0" w14:paraId="28A3CBB1" w14:textId="77777777" w:rsidTr="008D67B0">
        <w:tc>
          <w:tcPr>
            <w:tcW w:w="2179" w:type="dxa"/>
            <w:shd w:val="clear" w:color="auto" w:fill="auto"/>
          </w:tcPr>
          <w:p w14:paraId="08A41EE8" w14:textId="5355AFE4" w:rsidR="008D67B0" w:rsidRPr="008D67B0" w:rsidRDefault="008D67B0" w:rsidP="008D67B0">
            <w:pPr>
              <w:ind w:firstLine="0"/>
            </w:pPr>
            <w:r>
              <w:t>Taylor</w:t>
            </w:r>
          </w:p>
        </w:tc>
        <w:tc>
          <w:tcPr>
            <w:tcW w:w="2179" w:type="dxa"/>
            <w:shd w:val="clear" w:color="auto" w:fill="auto"/>
          </w:tcPr>
          <w:p w14:paraId="1B4272AA" w14:textId="194999EB" w:rsidR="008D67B0" w:rsidRPr="008D67B0" w:rsidRDefault="008D67B0" w:rsidP="008D67B0">
            <w:pPr>
              <w:ind w:firstLine="0"/>
            </w:pPr>
            <w:r>
              <w:t>Thayer</w:t>
            </w:r>
          </w:p>
        </w:tc>
        <w:tc>
          <w:tcPr>
            <w:tcW w:w="2180" w:type="dxa"/>
            <w:shd w:val="clear" w:color="auto" w:fill="auto"/>
          </w:tcPr>
          <w:p w14:paraId="5F35A911" w14:textId="37A288EA" w:rsidR="008D67B0" w:rsidRPr="008D67B0" w:rsidRDefault="008D67B0" w:rsidP="008D67B0">
            <w:pPr>
              <w:ind w:firstLine="0"/>
            </w:pPr>
            <w:r>
              <w:t>Thigpen</w:t>
            </w:r>
          </w:p>
        </w:tc>
      </w:tr>
      <w:tr w:rsidR="008D67B0" w:rsidRPr="008D67B0" w14:paraId="32E33B49" w14:textId="77777777" w:rsidTr="008D67B0">
        <w:tc>
          <w:tcPr>
            <w:tcW w:w="2179" w:type="dxa"/>
            <w:shd w:val="clear" w:color="auto" w:fill="auto"/>
          </w:tcPr>
          <w:p w14:paraId="2ECA08F6" w14:textId="716B49DA" w:rsidR="008D67B0" w:rsidRPr="008D67B0" w:rsidRDefault="008D67B0" w:rsidP="008D67B0">
            <w:pPr>
              <w:ind w:firstLine="0"/>
            </w:pPr>
            <w:r>
              <w:t>Vaughan</w:t>
            </w:r>
          </w:p>
        </w:tc>
        <w:tc>
          <w:tcPr>
            <w:tcW w:w="2179" w:type="dxa"/>
            <w:shd w:val="clear" w:color="auto" w:fill="auto"/>
          </w:tcPr>
          <w:p w14:paraId="17C6A008" w14:textId="3BFD3006" w:rsidR="008D67B0" w:rsidRPr="008D67B0" w:rsidRDefault="008D67B0" w:rsidP="008D67B0">
            <w:pPr>
              <w:ind w:firstLine="0"/>
            </w:pPr>
            <w:r>
              <w:t>Weeks</w:t>
            </w:r>
          </w:p>
        </w:tc>
        <w:tc>
          <w:tcPr>
            <w:tcW w:w="2180" w:type="dxa"/>
            <w:shd w:val="clear" w:color="auto" w:fill="auto"/>
          </w:tcPr>
          <w:p w14:paraId="39F62481" w14:textId="7B282B85" w:rsidR="008D67B0" w:rsidRPr="008D67B0" w:rsidRDefault="008D67B0" w:rsidP="008D67B0">
            <w:pPr>
              <w:ind w:firstLine="0"/>
            </w:pPr>
            <w:r>
              <w:t>Wetmore</w:t>
            </w:r>
          </w:p>
        </w:tc>
      </w:tr>
      <w:tr w:rsidR="008D67B0" w:rsidRPr="008D67B0" w14:paraId="1C00E61F" w14:textId="77777777" w:rsidTr="008D67B0">
        <w:tc>
          <w:tcPr>
            <w:tcW w:w="2179" w:type="dxa"/>
            <w:shd w:val="clear" w:color="auto" w:fill="auto"/>
          </w:tcPr>
          <w:p w14:paraId="526631DD" w14:textId="4F1A893F" w:rsidR="008D67B0" w:rsidRPr="008D67B0" w:rsidRDefault="008D67B0" w:rsidP="008D67B0">
            <w:pPr>
              <w:ind w:firstLine="0"/>
            </w:pPr>
            <w:r>
              <w:t>Wheeler</w:t>
            </w:r>
          </w:p>
        </w:tc>
        <w:tc>
          <w:tcPr>
            <w:tcW w:w="2179" w:type="dxa"/>
            <w:shd w:val="clear" w:color="auto" w:fill="auto"/>
          </w:tcPr>
          <w:p w14:paraId="3593DD07" w14:textId="48102082" w:rsidR="008D67B0" w:rsidRPr="008D67B0" w:rsidRDefault="008D67B0" w:rsidP="008D67B0">
            <w:pPr>
              <w:ind w:firstLine="0"/>
            </w:pPr>
            <w:r>
              <w:t>White</w:t>
            </w:r>
          </w:p>
        </w:tc>
        <w:tc>
          <w:tcPr>
            <w:tcW w:w="2180" w:type="dxa"/>
            <w:shd w:val="clear" w:color="auto" w:fill="auto"/>
          </w:tcPr>
          <w:p w14:paraId="0493250C" w14:textId="2DBC0746" w:rsidR="008D67B0" w:rsidRPr="008D67B0" w:rsidRDefault="008D67B0" w:rsidP="008D67B0">
            <w:pPr>
              <w:ind w:firstLine="0"/>
            </w:pPr>
            <w:r>
              <w:t>Whitmire</w:t>
            </w:r>
          </w:p>
        </w:tc>
      </w:tr>
      <w:tr w:rsidR="008D67B0" w:rsidRPr="008D67B0" w14:paraId="3FE6B9A5" w14:textId="77777777" w:rsidTr="008D67B0">
        <w:tc>
          <w:tcPr>
            <w:tcW w:w="2179" w:type="dxa"/>
            <w:shd w:val="clear" w:color="auto" w:fill="auto"/>
          </w:tcPr>
          <w:p w14:paraId="698905E8" w14:textId="216FDF6C" w:rsidR="008D67B0" w:rsidRPr="008D67B0" w:rsidRDefault="008D67B0" w:rsidP="008D67B0">
            <w:pPr>
              <w:keepNext/>
              <w:ind w:firstLine="0"/>
            </w:pPr>
            <w:r>
              <w:t>Williams</w:t>
            </w:r>
          </w:p>
        </w:tc>
        <w:tc>
          <w:tcPr>
            <w:tcW w:w="2179" w:type="dxa"/>
            <w:shd w:val="clear" w:color="auto" w:fill="auto"/>
          </w:tcPr>
          <w:p w14:paraId="48B47C88" w14:textId="5BDB07A7" w:rsidR="008D67B0" w:rsidRPr="008D67B0" w:rsidRDefault="008D67B0" w:rsidP="008D67B0">
            <w:pPr>
              <w:keepNext/>
              <w:ind w:firstLine="0"/>
            </w:pPr>
            <w:r>
              <w:t>Willis</w:t>
            </w:r>
          </w:p>
        </w:tc>
        <w:tc>
          <w:tcPr>
            <w:tcW w:w="2180" w:type="dxa"/>
            <w:shd w:val="clear" w:color="auto" w:fill="auto"/>
          </w:tcPr>
          <w:p w14:paraId="4F1A52C9" w14:textId="7CC16E33" w:rsidR="008D67B0" w:rsidRPr="008D67B0" w:rsidRDefault="008D67B0" w:rsidP="008D67B0">
            <w:pPr>
              <w:keepNext/>
              <w:ind w:firstLine="0"/>
            </w:pPr>
            <w:r>
              <w:t>Wooten</w:t>
            </w:r>
          </w:p>
        </w:tc>
      </w:tr>
      <w:tr w:rsidR="008D67B0" w:rsidRPr="008D67B0" w14:paraId="5E586DEB" w14:textId="77777777" w:rsidTr="008D67B0">
        <w:tc>
          <w:tcPr>
            <w:tcW w:w="2179" w:type="dxa"/>
            <w:shd w:val="clear" w:color="auto" w:fill="auto"/>
          </w:tcPr>
          <w:p w14:paraId="116CB381" w14:textId="23ADA73F" w:rsidR="008D67B0" w:rsidRPr="008D67B0" w:rsidRDefault="008D67B0" w:rsidP="008D67B0">
            <w:pPr>
              <w:keepNext/>
              <w:ind w:firstLine="0"/>
            </w:pPr>
            <w:r>
              <w:t>Yow</w:t>
            </w:r>
          </w:p>
        </w:tc>
        <w:tc>
          <w:tcPr>
            <w:tcW w:w="2179" w:type="dxa"/>
            <w:shd w:val="clear" w:color="auto" w:fill="auto"/>
          </w:tcPr>
          <w:p w14:paraId="122F170F" w14:textId="77777777" w:rsidR="008D67B0" w:rsidRPr="008D67B0" w:rsidRDefault="008D67B0" w:rsidP="008D67B0">
            <w:pPr>
              <w:keepNext/>
              <w:ind w:firstLine="0"/>
            </w:pPr>
          </w:p>
        </w:tc>
        <w:tc>
          <w:tcPr>
            <w:tcW w:w="2180" w:type="dxa"/>
            <w:shd w:val="clear" w:color="auto" w:fill="auto"/>
          </w:tcPr>
          <w:p w14:paraId="339460F5" w14:textId="77777777" w:rsidR="008D67B0" w:rsidRPr="008D67B0" w:rsidRDefault="008D67B0" w:rsidP="008D67B0">
            <w:pPr>
              <w:keepNext/>
              <w:ind w:firstLine="0"/>
            </w:pPr>
          </w:p>
        </w:tc>
      </w:tr>
    </w:tbl>
    <w:p w14:paraId="0CD8EC2F" w14:textId="77777777" w:rsidR="008D67B0" w:rsidRDefault="008D67B0" w:rsidP="008D67B0"/>
    <w:p w14:paraId="676BF14D" w14:textId="78E97EE5" w:rsidR="008D67B0" w:rsidRDefault="008D67B0" w:rsidP="008D67B0">
      <w:pPr>
        <w:jc w:val="center"/>
        <w:rPr>
          <w:b/>
        </w:rPr>
      </w:pPr>
      <w:r w:rsidRPr="008D67B0">
        <w:rPr>
          <w:b/>
        </w:rPr>
        <w:t>Total--115</w:t>
      </w:r>
    </w:p>
    <w:p w14:paraId="50C6DC3D" w14:textId="77777777" w:rsidR="008D67B0" w:rsidRDefault="008D67B0" w:rsidP="008D67B0">
      <w:pPr>
        <w:jc w:val="center"/>
        <w:rPr>
          <w:b/>
        </w:rPr>
      </w:pPr>
    </w:p>
    <w:p w14:paraId="1D3C5568" w14:textId="77777777" w:rsidR="008D67B0" w:rsidRDefault="008D67B0" w:rsidP="008D67B0">
      <w:pPr>
        <w:ind w:firstLine="0"/>
      </w:pPr>
      <w:r w:rsidRPr="008D67B0">
        <w:t xml:space="preserve"> </w:t>
      </w:r>
      <w:r>
        <w:t>Those who voted in the negative are:</w:t>
      </w:r>
    </w:p>
    <w:p w14:paraId="66851A76" w14:textId="77777777" w:rsidR="008D67B0" w:rsidRDefault="008D67B0" w:rsidP="008D67B0"/>
    <w:p w14:paraId="0F9DA949" w14:textId="77777777" w:rsidR="008D67B0" w:rsidRDefault="008D67B0" w:rsidP="008D67B0">
      <w:pPr>
        <w:jc w:val="center"/>
        <w:rPr>
          <w:b/>
        </w:rPr>
      </w:pPr>
      <w:r w:rsidRPr="008D67B0">
        <w:rPr>
          <w:b/>
        </w:rPr>
        <w:t>Total--0</w:t>
      </w:r>
    </w:p>
    <w:p w14:paraId="17E822AF" w14:textId="2E7408EC" w:rsidR="008D67B0" w:rsidRDefault="008D67B0" w:rsidP="008D67B0">
      <w:pPr>
        <w:jc w:val="center"/>
        <w:rPr>
          <w:b/>
        </w:rPr>
      </w:pPr>
    </w:p>
    <w:p w14:paraId="621EA363" w14:textId="77777777" w:rsidR="008D67B0" w:rsidRDefault="008D67B0" w:rsidP="008D67B0">
      <w:r>
        <w:t>So, the Bill, as amended, was read the second time and ordered to third reading.</w:t>
      </w:r>
    </w:p>
    <w:p w14:paraId="5278BD66" w14:textId="77777777" w:rsidR="008D67B0" w:rsidRDefault="008D67B0" w:rsidP="008D67B0"/>
    <w:p w14:paraId="0BFEFCE1" w14:textId="0F9AB911" w:rsidR="008D67B0" w:rsidRDefault="008D67B0" w:rsidP="008D67B0">
      <w:pPr>
        <w:keepNext/>
        <w:jc w:val="center"/>
        <w:rPr>
          <w:b/>
        </w:rPr>
      </w:pPr>
      <w:r w:rsidRPr="008D67B0">
        <w:rPr>
          <w:b/>
        </w:rPr>
        <w:t>H. 4376--ORDERED TO THIRD READING</w:t>
      </w:r>
    </w:p>
    <w:p w14:paraId="3747A340" w14:textId="20BFF1A0" w:rsidR="008D67B0" w:rsidRDefault="008D67B0" w:rsidP="008D67B0">
      <w:pPr>
        <w:keepNext/>
      </w:pPr>
      <w:r>
        <w:t>The following Bill was taken up:</w:t>
      </w:r>
    </w:p>
    <w:p w14:paraId="50330E1A" w14:textId="77777777" w:rsidR="008D67B0" w:rsidRDefault="008D67B0" w:rsidP="008D67B0">
      <w:pPr>
        <w:keepNext/>
      </w:pPr>
      <w:bookmarkStart w:id="52" w:name="include_clip_start_174"/>
      <w:bookmarkEnd w:id="52"/>
    </w:p>
    <w:p w14:paraId="67AB47F1" w14:textId="77777777" w:rsidR="008D67B0" w:rsidRDefault="008D67B0" w:rsidP="008D67B0">
      <w:r>
        <w:t>H. 4376 -- Reps. B. J. Cox, M. M. Smith, Caskey, T. Moore, Wooten, J. L. Johnson, Davis, Sessions, Guffey, Ligon, O'Neal, Pope, Hart and J. Moore: A BILL TO AMEND THE SOUTH CAROLINA CODE OF LAWS BY AMENDING SECTIONS 25-12-10, 25-12-30, AND 25-12-50, ALL RELATING TO THE DISPOSAL OF UNCLAIMED HUMAN REMAINS OF A DECEASED VETERAN, SO AS TO PROVIDE THAT THE PROVISIONS OF CHAPTER 12, TITLE 25 ALSO APPLY TO THE DISPOSAL OF UNCLAIMED HUMAN REMAINS OF A DECEASED VETERAN AND TO PROVIDE THAT THE PROVISIONS OF CHAPTER 12, TITLE 25 ARE MANDATORY UNDER CERTAIN CIRCUMSTANCES; AND BY AMENDING SECTION 17-5-590, RELATING TO THE DISPOSITION OF REMAINS OF UNIDENTIFIED DEAD BODIES, SO AS TO REQUIRE CORONERS TO RELEASE CERTAIN HUMAN REMAINS THAT HAVE BEEN DETERMINED TO BE THOSE OF AN UNCLAIMED DECEASED VETERAN TO A FUNERAL HOME, FUNERAL ESTABLISHMENT, OR MORTUARY FOR DISPOSITION PURSUANT TO CHAPTER 12, TITLE 25.</w:t>
      </w:r>
    </w:p>
    <w:p w14:paraId="264CBA85" w14:textId="72C0C0A4" w:rsidR="008D67B0" w:rsidRDefault="008D67B0" w:rsidP="008D67B0">
      <w:bookmarkStart w:id="53" w:name="include_clip_end_174"/>
      <w:bookmarkEnd w:id="53"/>
    </w:p>
    <w:p w14:paraId="12F9820E" w14:textId="39F2F150" w:rsidR="008D67B0" w:rsidRDefault="008D67B0" w:rsidP="008D67B0">
      <w:r>
        <w:t>Rep. B. J. COX explained the Bill.</w:t>
      </w:r>
    </w:p>
    <w:p w14:paraId="4D40CB1E" w14:textId="77777777" w:rsidR="008D67B0" w:rsidRDefault="008D67B0" w:rsidP="008D67B0"/>
    <w:p w14:paraId="44BCF022" w14:textId="77777777" w:rsidR="008D67B0" w:rsidRDefault="008D67B0" w:rsidP="008D67B0">
      <w:r>
        <w:t xml:space="preserve">The yeas and nays were taken resulting as follows: </w:t>
      </w:r>
    </w:p>
    <w:p w14:paraId="74D1B003" w14:textId="22C8040C" w:rsidR="008D67B0" w:rsidRDefault="008D67B0" w:rsidP="008D67B0">
      <w:pPr>
        <w:jc w:val="center"/>
      </w:pPr>
      <w:r>
        <w:t xml:space="preserve"> </w:t>
      </w:r>
      <w:bookmarkStart w:id="54" w:name="vote_start176"/>
      <w:bookmarkEnd w:id="54"/>
      <w:r>
        <w:t>Yeas 116; Nays 0</w:t>
      </w:r>
    </w:p>
    <w:p w14:paraId="11604FD5" w14:textId="77777777" w:rsidR="008D67B0" w:rsidRDefault="008D67B0" w:rsidP="008D67B0">
      <w:pPr>
        <w:jc w:val="center"/>
      </w:pPr>
    </w:p>
    <w:p w14:paraId="7046957B" w14:textId="77777777" w:rsidR="008D67B0" w:rsidRDefault="008D67B0" w:rsidP="008D67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67B0" w:rsidRPr="008D67B0" w14:paraId="2A0E5619" w14:textId="77777777" w:rsidTr="008D67B0">
        <w:tc>
          <w:tcPr>
            <w:tcW w:w="2179" w:type="dxa"/>
            <w:shd w:val="clear" w:color="auto" w:fill="auto"/>
          </w:tcPr>
          <w:p w14:paraId="12D482CB" w14:textId="655538AB" w:rsidR="008D67B0" w:rsidRPr="008D67B0" w:rsidRDefault="008D67B0" w:rsidP="008D67B0">
            <w:pPr>
              <w:keepNext/>
              <w:ind w:firstLine="0"/>
            </w:pPr>
            <w:r>
              <w:t>Alexander</w:t>
            </w:r>
          </w:p>
        </w:tc>
        <w:tc>
          <w:tcPr>
            <w:tcW w:w="2179" w:type="dxa"/>
            <w:shd w:val="clear" w:color="auto" w:fill="auto"/>
          </w:tcPr>
          <w:p w14:paraId="7DAA5BB1" w14:textId="116BF7E1" w:rsidR="008D67B0" w:rsidRPr="008D67B0" w:rsidRDefault="008D67B0" w:rsidP="008D67B0">
            <w:pPr>
              <w:keepNext/>
              <w:ind w:firstLine="0"/>
            </w:pPr>
            <w:r>
              <w:t>Anderson</w:t>
            </w:r>
          </w:p>
        </w:tc>
        <w:tc>
          <w:tcPr>
            <w:tcW w:w="2180" w:type="dxa"/>
            <w:shd w:val="clear" w:color="auto" w:fill="auto"/>
          </w:tcPr>
          <w:p w14:paraId="0B8C8D1D" w14:textId="76111A99" w:rsidR="008D67B0" w:rsidRPr="008D67B0" w:rsidRDefault="008D67B0" w:rsidP="008D67B0">
            <w:pPr>
              <w:keepNext/>
              <w:ind w:firstLine="0"/>
            </w:pPr>
            <w:r>
              <w:t>Atkinson</w:t>
            </w:r>
          </w:p>
        </w:tc>
      </w:tr>
      <w:tr w:rsidR="008D67B0" w:rsidRPr="008D67B0" w14:paraId="04DEC249" w14:textId="77777777" w:rsidTr="008D67B0">
        <w:tc>
          <w:tcPr>
            <w:tcW w:w="2179" w:type="dxa"/>
            <w:shd w:val="clear" w:color="auto" w:fill="auto"/>
          </w:tcPr>
          <w:p w14:paraId="0309B848" w14:textId="093651B4" w:rsidR="008D67B0" w:rsidRPr="008D67B0" w:rsidRDefault="008D67B0" w:rsidP="008D67B0">
            <w:pPr>
              <w:ind w:firstLine="0"/>
            </w:pPr>
            <w:r>
              <w:t>Bailey</w:t>
            </w:r>
          </w:p>
        </w:tc>
        <w:tc>
          <w:tcPr>
            <w:tcW w:w="2179" w:type="dxa"/>
            <w:shd w:val="clear" w:color="auto" w:fill="auto"/>
          </w:tcPr>
          <w:p w14:paraId="26EF424D" w14:textId="03E90C15" w:rsidR="008D67B0" w:rsidRPr="008D67B0" w:rsidRDefault="008D67B0" w:rsidP="008D67B0">
            <w:pPr>
              <w:ind w:firstLine="0"/>
            </w:pPr>
            <w:r>
              <w:t>Ballentine</w:t>
            </w:r>
          </w:p>
        </w:tc>
        <w:tc>
          <w:tcPr>
            <w:tcW w:w="2180" w:type="dxa"/>
            <w:shd w:val="clear" w:color="auto" w:fill="auto"/>
          </w:tcPr>
          <w:p w14:paraId="43CF5AE4" w14:textId="1E81431E" w:rsidR="008D67B0" w:rsidRPr="008D67B0" w:rsidRDefault="008D67B0" w:rsidP="008D67B0">
            <w:pPr>
              <w:ind w:firstLine="0"/>
            </w:pPr>
            <w:r>
              <w:t>Bamberg</w:t>
            </w:r>
          </w:p>
        </w:tc>
      </w:tr>
      <w:tr w:rsidR="008D67B0" w:rsidRPr="008D67B0" w14:paraId="6BE8A392" w14:textId="77777777" w:rsidTr="008D67B0">
        <w:tc>
          <w:tcPr>
            <w:tcW w:w="2179" w:type="dxa"/>
            <w:shd w:val="clear" w:color="auto" w:fill="auto"/>
          </w:tcPr>
          <w:p w14:paraId="70D01BBF" w14:textId="5FF8A64B" w:rsidR="008D67B0" w:rsidRPr="008D67B0" w:rsidRDefault="008D67B0" w:rsidP="008D67B0">
            <w:pPr>
              <w:ind w:firstLine="0"/>
            </w:pPr>
            <w:r>
              <w:t>Bannister</w:t>
            </w:r>
          </w:p>
        </w:tc>
        <w:tc>
          <w:tcPr>
            <w:tcW w:w="2179" w:type="dxa"/>
            <w:shd w:val="clear" w:color="auto" w:fill="auto"/>
          </w:tcPr>
          <w:p w14:paraId="7AC5552F" w14:textId="611087A0" w:rsidR="008D67B0" w:rsidRPr="008D67B0" w:rsidRDefault="008D67B0" w:rsidP="008D67B0">
            <w:pPr>
              <w:ind w:firstLine="0"/>
            </w:pPr>
            <w:r>
              <w:t>Bauer</w:t>
            </w:r>
          </w:p>
        </w:tc>
        <w:tc>
          <w:tcPr>
            <w:tcW w:w="2180" w:type="dxa"/>
            <w:shd w:val="clear" w:color="auto" w:fill="auto"/>
          </w:tcPr>
          <w:p w14:paraId="7F61F45E" w14:textId="522FF30B" w:rsidR="008D67B0" w:rsidRPr="008D67B0" w:rsidRDefault="008D67B0" w:rsidP="008D67B0">
            <w:pPr>
              <w:ind w:firstLine="0"/>
            </w:pPr>
            <w:r>
              <w:t>Beach</w:t>
            </w:r>
          </w:p>
        </w:tc>
      </w:tr>
      <w:tr w:rsidR="008D67B0" w:rsidRPr="008D67B0" w14:paraId="5721A218" w14:textId="77777777" w:rsidTr="008D67B0">
        <w:tc>
          <w:tcPr>
            <w:tcW w:w="2179" w:type="dxa"/>
            <w:shd w:val="clear" w:color="auto" w:fill="auto"/>
          </w:tcPr>
          <w:p w14:paraId="56D807C2" w14:textId="148BD8BF" w:rsidR="008D67B0" w:rsidRPr="008D67B0" w:rsidRDefault="008D67B0" w:rsidP="008D67B0">
            <w:pPr>
              <w:ind w:firstLine="0"/>
            </w:pPr>
            <w:r>
              <w:t>Bernstein</w:t>
            </w:r>
          </w:p>
        </w:tc>
        <w:tc>
          <w:tcPr>
            <w:tcW w:w="2179" w:type="dxa"/>
            <w:shd w:val="clear" w:color="auto" w:fill="auto"/>
          </w:tcPr>
          <w:p w14:paraId="38AE70B9" w14:textId="5406D281" w:rsidR="008D67B0" w:rsidRPr="008D67B0" w:rsidRDefault="008D67B0" w:rsidP="008D67B0">
            <w:pPr>
              <w:ind w:firstLine="0"/>
            </w:pPr>
            <w:r>
              <w:t>Blackwell</w:t>
            </w:r>
          </w:p>
        </w:tc>
        <w:tc>
          <w:tcPr>
            <w:tcW w:w="2180" w:type="dxa"/>
            <w:shd w:val="clear" w:color="auto" w:fill="auto"/>
          </w:tcPr>
          <w:p w14:paraId="17273B7B" w14:textId="24C684C5" w:rsidR="008D67B0" w:rsidRPr="008D67B0" w:rsidRDefault="008D67B0" w:rsidP="008D67B0">
            <w:pPr>
              <w:ind w:firstLine="0"/>
            </w:pPr>
            <w:r>
              <w:t>Bradley</w:t>
            </w:r>
          </w:p>
        </w:tc>
      </w:tr>
      <w:tr w:rsidR="008D67B0" w:rsidRPr="008D67B0" w14:paraId="2FC171B7" w14:textId="77777777" w:rsidTr="008D67B0">
        <w:tc>
          <w:tcPr>
            <w:tcW w:w="2179" w:type="dxa"/>
            <w:shd w:val="clear" w:color="auto" w:fill="auto"/>
          </w:tcPr>
          <w:p w14:paraId="40544657" w14:textId="6EE02E3D" w:rsidR="008D67B0" w:rsidRPr="008D67B0" w:rsidRDefault="008D67B0" w:rsidP="008D67B0">
            <w:pPr>
              <w:ind w:firstLine="0"/>
            </w:pPr>
            <w:r>
              <w:t>Brewer</w:t>
            </w:r>
          </w:p>
        </w:tc>
        <w:tc>
          <w:tcPr>
            <w:tcW w:w="2179" w:type="dxa"/>
            <w:shd w:val="clear" w:color="auto" w:fill="auto"/>
          </w:tcPr>
          <w:p w14:paraId="7C1B465A" w14:textId="295ACE9A" w:rsidR="008D67B0" w:rsidRPr="008D67B0" w:rsidRDefault="008D67B0" w:rsidP="008D67B0">
            <w:pPr>
              <w:ind w:firstLine="0"/>
            </w:pPr>
            <w:r>
              <w:t>Brittain</w:t>
            </w:r>
          </w:p>
        </w:tc>
        <w:tc>
          <w:tcPr>
            <w:tcW w:w="2180" w:type="dxa"/>
            <w:shd w:val="clear" w:color="auto" w:fill="auto"/>
          </w:tcPr>
          <w:p w14:paraId="3D66E73A" w14:textId="1BB4A7EA" w:rsidR="008D67B0" w:rsidRPr="008D67B0" w:rsidRDefault="008D67B0" w:rsidP="008D67B0">
            <w:pPr>
              <w:ind w:firstLine="0"/>
            </w:pPr>
            <w:r>
              <w:t>Burns</w:t>
            </w:r>
          </w:p>
        </w:tc>
      </w:tr>
      <w:tr w:rsidR="008D67B0" w:rsidRPr="008D67B0" w14:paraId="0A273443" w14:textId="77777777" w:rsidTr="008D67B0">
        <w:tc>
          <w:tcPr>
            <w:tcW w:w="2179" w:type="dxa"/>
            <w:shd w:val="clear" w:color="auto" w:fill="auto"/>
          </w:tcPr>
          <w:p w14:paraId="2B34448F" w14:textId="7C9A77CC" w:rsidR="008D67B0" w:rsidRPr="008D67B0" w:rsidRDefault="008D67B0" w:rsidP="008D67B0">
            <w:pPr>
              <w:ind w:firstLine="0"/>
            </w:pPr>
            <w:r>
              <w:t>Bustos</w:t>
            </w:r>
          </w:p>
        </w:tc>
        <w:tc>
          <w:tcPr>
            <w:tcW w:w="2179" w:type="dxa"/>
            <w:shd w:val="clear" w:color="auto" w:fill="auto"/>
          </w:tcPr>
          <w:p w14:paraId="0F36FBF1" w14:textId="4CF2CB5D" w:rsidR="008D67B0" w:rsidRPr="008D67B0" w:rsidRDefault="008D67B0" w:rsidP="008D67B0">
            <w:pPr>
              <w:ind w:firstLine="0"/>
            </w:pPr>
            <w:r>
              <w:t>Calhoon</w:t>
            </w:r>
          </w:p>
        </w:tc>
        <w:tc>
          <w:tcPr>
            <w:tcW w:w="2180" w:type="dxa"/>
            <w:shd w:val="clear" w:color="auto" w:fill="auto"/>
          </w:tcPr>
          <w:p w14:paraId="4B6C05CC" w14:textId="19708B2D" w:rsidR="008D67B0" w:rsidRPr="008D67B0" w:rsidRDefault="008D67B0" w:rsidP="008D67B0">
            <w:pPr>
              <w:ind w:firstLine="0"/>
            </w:pPr>
            <w:r>
              <w:t>Carter</w:t>
            </w:r>
          </w:p>
        </w:tc>
      </w:tr>
      <w:tr w:rsidR="008D67B0" w:rsidRPr="008D67B0" w14:paraId="12E13F49" w14:textId="77777777" w:rsidTr="008D67B0">
        <w:tc>
          <w:tcPr>
            <w:tcW w:w="2179" w:type="dxa"/>
            <w:shd w:val="clear" w:color="auto" w:fill="auto"/>
          </w:tcPr>
          <w:p w14:paraId="1D0C96F4" w14:textId="0D97EF67" w:rsidR="008D67B0" w:rsidRPr="008D67B0" w:rsidRDefault="008D67B0" w:rsidP="008D67B0">
            <w:pPr>
              <w:ind w:firstLine="0"/>
            </w:pPr>
            <w:r>
              <w:t>Caskey</w:t>
            </w:r>
          </w:p>
        </w:tc>
        <w:tc>
          <w:tcPr>
            <w:tcW w:w="2179" w:type="dxa"/>
            <w:shd w:val="clear" w:color="auto" w:fill="auto"/>
          </w:tcPr>
          <w:p w14:paraId="0707D35B" w14:textId="18C802C9" w:rsidR="008D67B0" w:rsidRPr="008D67B0" w:rsidRDefault="008D67B0" w:rsidP="008D67B0">
            <w:pPr>
              <w:ind w:firstLine="0"/>
            </w:pPr>
            <w:r>
              <w:t>Chapman</w:t>
            </w:r>
          </w:p>
        </w:tc>
        <w:tc>
          <w:tcPr>
            <w:tcW w:w="2180" w:type="dxa"/>
            <w:shd w:val="clear" w:color="auto" w:fill="auto"/>
          </w:tcPr>
          <w:p w14:paraId="5243ECD3" w14:textId="4C1F8D9E" w:rsidR="008D67B0" w:rsidRPr="008D67B0" w:rsidRDefault="008D67B0" w:rsidP="008D67B0">
            <w:pPr>
              <w:ind w:firstLine="0"/>
            </w:pPr>
            <w:r>
              <w:t>Chumley</w:t>
            </w:r>
          </w:p>
        </w:tc>
      </w:tr>
      <w:tr w:rsidR="008D67B0" w:rsidRPr="008D67B0" w14:paraId="7F8800B2" w14:textId="77777777" w:rsidTr="008D67B0">
        <w:tc>
          <w:tcPr>
            <w:tcW w:w="2179" w:type="dxa"/>
            <w:shd w:val="clear" w:color="auto" w:fill="auto"/>
          </w:tcPr>
          <w:p w14:paraId="664584D2" w14:textId="7188D3DE" w:rsidR="008D67B0" w:rsidRPr="008D67B0" w:rsidRDefault="008D67B0" w:rsidP="008D67B0">
            <w:pPr>
              <w:ind w:firstLine="0"/>
            </w:pPr>
            <w:r>
              <w:t>Clyburn</w:t>
            </w:r>
          </w:p>
        </w:tc>
        <w:tc>
          <w:tcPr>
            <w:tcW w:w="2179" w:type="dxa"/>
            <w:shd w:val="clear" w:color="auto" w:fill="auto"/>
          </w:tcPr>
          <w:p w14:paraId="14055A10" w14:textId="2934D3F3" w:rsidR="008D67B0" w:rsidRPr="008D67B0" w:rsidRDefault="008D67B0" w:rsidP="008D67B0">
            <w:pPr>
              <w:ind w:firstLine="0"/>
            </w:pPr>
            <w:r>
              <w:t>Cobb-Hunter</w:t>
            </w:r>
          </w:p>
        </w:tc>
        <w:tc>
          <w:tcPr>
            <w:tcW w:w="2180" w:type="dxa"/>
            <w:shd w:val="clear" w:color="auto" w:fill="auto"/>
          </w:tcPr>
          <w:p w14:paraId="2C5CCF43" w14:textId="6AB3E51F" w:rsidR="008D67B0" w:rsidRPr="008D67B0" w:rsidRDefault="008D67B0" w:rsidP="008D67B0">
            <w:pPr>
              <w:ind w:firstLine="0"/>
            </w:pPr>
            <w:r>
              <w:t>Collins</w:t>
            </w:r>
          </w:p>
        </w:tc>
      </w:tr>
      <w:tr w:rsidR="008D67B0" w:rsidRPr="008D67B0" w14:paraId="64932E55" w14:textId="77777777" w:rsidTr="008D67B0">
        <w:tc>
          <w:tcPr>
            <w:tcW w:w="2179" w:type="dxa"/>
            <w:shd w:val="clear" w:color="auto" w:fill="auto"/>
          </w:tcPr>
          <w:p w14:paraId="1F8FB82F" w14:textId="1269B9EB" w:rsidR="008D67B0" w:rsidRPr="008D67B0" w:rsidRDefault="008D67B0" w:rsidP="008D67B0">
            <w:pPr>
              <w:ind w:firstLine="0"/>
            </w:pPr>
            <w:r>
              <w:t>Connell</w:t>
            </w:r>
          </w:p>
        </w:tc>
        <w:tc>
          <w:tcPr>
            <w:tcW w:w="2179" w:type="dxa"/>
            <w:shd w:val="clear" w:color="auto" w:fill="auto"/>
          </w:tcPr>
          <w:p w14:paraId="67999EF1" w14:textId="7D0E362C" w:rsidR="008D67B0" w:rsidRPr="008D67B0" w:rsidRDefault="008D67B0" w:rsidP="008D67B0">
            <w:pPr>
              <w:ind w:firstLine="0"/>
            </w:pPr>
            <w:r>
              <w:t>B. J. Cox</w:t>
            </w:r>
          </w:p>
        </w:tc>
        <w:tc>
          <w:tcPr>
            <w:tcW w:w="2180" w:type="dxa"/>
            <w:shd w:val="clear" w:color="auto" w:fill="auto"/>
          </w:tcPr>
          <w:p w14:paraId="0B73626A" w14:textId="254132F7" w:rsidR="008D67B0" w:rsidRPr="008D67B0" w:rsidRDefault="008D67B0" w:rsidP="008D67B0">
            <w:pPr>
              <w:ind w:firstLine="0"/>
            </w:pPr>
            <w:r>
              <w:t>B. L. Cox</w:t>
            </w:r>
          </w:p>
        </w:tc>
      </w:tr>
      <w:tr w:rsidR="008D67B0" w:rsidRPr="008D67B0" w14:paraId="007D3D30" w14:textId="77777777" w:rsidTr="008D67B0">
        <w:tc>
          <w:tcPr>
            <w:tcW w:w="2179" w:type="dxa"/>
            <w:shd w:val="clear" w:color="auto" w:fill="auto"/>
          </w:tcPr>
          <w:p w14:paraId="7D656B0F" w14:textId="514D06AB" w:rsidR="008D67B0" w:rsidRPr="008D67B0" w:rsidRDefault="008D67B0" w:rsidP="008D67B0">
            <w:pPr>
              <w:ind w:firstLine="0"/>
            </w:pPr>
            <w:r>
              <w:t>Crawford</w:t>
            </w:r>
          </w:p>
        </w:tc>
        <w:tc>
          <w:tcPr>
            <w:tcW w:w="2179" w:type="dxa"/>
            <w:shd w:val="clear" w:color="auto" w:fill="auto"/>
          </w:tcPr>
          <w:p w14:paraId="36C92C24" w14:textId="1305BF44" w:rsidR="008D67B0" w:rsidRPr="008D67B0" w:rsidRDefault="008D67B0" w:rsidP="008D67B0">
            <w:pPr>
              <w:ind w:firstLine="0"/>
            </w:pPr>
            <w:r>
              <w:t>Cromer</w:t>
            </w:r>
          </w:p>
        </w:tc>
        <w:tc>
          <w:tcPr>
            <w:tcW w:w="2180" w:type="dxa"/>
            <w:shd w:val="clear" w:color="auto" w:fill="auto"/>
          </w:tcPr>
          <w:p w14:paraId="5EAF2722" w14:textId="5E8751D1" w:rsidR="008D67B0" w:rsidRPr="008D67B0" w:rsidRDefault="008D67B0" w:rsidP="008D67B0">
            <w:pPr>
              <w:ind w:firstLine="0"/>
            </w:pPr>
            <w:r>
              <w:t>Davis</w:t>
            </w:r>
          </w:p>
        </w:tc>
      </w:tr>
      <w:tr w:rsidR="008D67B0" w:rsidRPr="008D67B0" w14:paraId="43D6E17A" w14:textId="77777777" w:rsidTr="008D67B0">
        <w:tc>
          <w:tcPr>
            <w:tcW w:w="2179" w:type="dxa"/>
            <w:shd w:val="clear" w:color="auto" w:fill="auto"/>
          </w:tcPr>
          <w:p w14:paraId="5FA11B40" w14:textId="085AAF06" w:rsidR="008D67B0" w:rsidRPr="008D67B0" w:rsidRDefault="008D67B0" w:rsidP="008D67B0">
            <w:pPr>
              <w:ind w:firstLine="0"/>
            </w:pPr>
            <w:r>
              <w:t>Elliott</w:t>
            </w:r>
          </w:p>
        </w:tc>
        <w:tc>
          <w:tcPr>
            <w:tcW w:w="2179" w:type="dxa"/>
            <w:shd w:val="clear" w:color="auto" w:fill="auto"/>
          </w:tcPr>
          <w:p w14:paraId="429F44A9" w14:textId="19F92278" w:rsidR="008D67B0" w:rsidRPr="008D67B0" w:rsidRDefault="008D67B0" w:rsidP="008D67B0">
            <w:pPr>
              <w:ind w:firstLine="0"/>
            </w:pPr>
            <w:r>
              <w:t>Erickson</w:t>
            </w:r>
          </w:p>
        </w:tc>
        <w:tc>
          <w:tcPr>
            <w:tcW w:w="2180" w:type="dxa"/>
            <w:shd w:val="clear" w:color="auto" w:fill="auto"/>
          </w:tcPr>
          <w:p w14:paraId="7319E79A" w14:textId="05AC0C4C" w:rsidR="008D67B0" w:rsidRPr="008D67B0" w:rsidRDefault="008D67B0" w:rsidP="008D67B0">
            <w:pPr>
              <w:ind w:firstLine="0"/>
            </w:pPr>
            <w:r>
              <w:t>Felder</w:t>
            </w:r>
          </w:p>
        </w:tc>
      </w:tr>
      <w:tr w:rsidR="008D67B0" w:rsidRPr="008D67B0" w14:paraId="4DC210CD" w14:textId="77777777" w:rsidTr="008D67B0">
        <w:tc>
          <w:tcPr>
            <w:tcW w:w="2179" w:type="dxa"/>
            <w:shd w:val="clear" w:color="auto" w:fill="auto"/>
          </w:tcPr>
          <w:p w14:paraId="2594D9C4" w14:textId="346063A7" w:rsidR="008D67B0" w:rsidRPr="008D67B0" w:rsidRDefault="008D67B0" w:rsidP="008D67B0">
            <w:pPr>
              <w:ind w:firstLine="0"/>
            </w:pPr>
            <w:r>
              <w:t>Forrest</w:t>
            </w:r>
          </w:p>
        </w:tc>
        <w:tc>
          <w:tcPr>
            <w:tcW w:w="2179" w:type="dxa"/>
            <w:shd w:val="clear" w:color="auto" w:fill="auto"/>
          </w:tcPr>
          <w:p w14:paraId="5A7302E0" w14:textId="70DBBF4D" w:rsidR="008D67B0" w:rsidRPr="008D67B0" w:rsidRDefault="008D67B0" w:rsidP="008D67B0">
            <w:pPr>
              <w:ind w:firstLine="0"/>
            </w:pPr>
            <w:r>
              <w:t>Gagnon</w:t>
            </w:r>
          </w:p>
        </w:tc>
        <w:tc>
          <w:tcPr>
            <w:tcW w:w="2180" w:type="dxa"/>
            <w:shd w:val="clear" w:color="auto" w:fill="auto"/>
          </w:tcPr>
          <w:p w14:paraId="094240F1" w14:textId="3946F1AC" w:rsidR="008D67B0" w:rsidRPr="008D67B0" w:rsidRDefault="008D67B0" w:rsidP="008D67B0">
            <w:pPr>
              <w:ind w:firstLine="0"/>
            </w:pPr>
            <w:r>
              <w:t>Garvin</w:t>
            </w:r>
          </w:p>
        </w:tc>
      </w:tr>
      <w:tr w:rsidR="008D67B0" w:rsidRPr="008D67B0" w14:paraId="691B804E" w14:textId="77777777" w:rsidTr="008D67B0">
        <w:tc>
          <w:tcPr>
            <w:tcW w:w="2179" w:type="dxa"/>
            <w:shd w:val="clear" w:color="auto" w:fill="auto"/>
          </w:tcPr>
          <w:p w14:paraId="290B6B9B" w14:textId="71B22155" w:rsidR="008D67B0" w:rsidRPr="008D67B0" w:rsidRDefault="008D67B0" w:rsidP="008D67B0">
            <w:pPr>
              <w:ind w:firstLine="0"/>
            </w:pPr>
            <w:r>
              <w:t>Gatch</w:t>
            </w:r>
          </w:p>
        </w:tc>
        <w:tc>
          <w:tcPr>
            <w:tcW w:w="2179" w:type="dxa"/>
            <w:shd w:val="clear" w:color="auto" w:fill="auto"/>
          </w:tcPr>
          <w:p w14:paraId="362BD8B3" w14:textId="59B5AF84" w:rsidR="008D67B0" w:rsidRPr="008D67B0" w:rsidRDefault="008D67B0" w:rsidP="008D67B0">
            <w:pPr>
              <w:ind w:firstLine="0"/>
            </w:pPr>
            <w:r>
              <w:t>Gibson</w:t>
            </w:r>
          </w:p>
        </w:tc>
        <w:tc>
          <w:tcPr>
            <w:tcW w:w="2180" w:type="dxa"/>
            <w:shd w:val="clear" w:color="auto" w:fill="auto"/>
          </w:tcPr>
          <w:p w14:paraId="4B251821" w14:textId="2A1B3BB0" w:rsidR="008D67B0" w:rsidRPr="008D67B0" w:rsidRDefault="008D67B0" w:rsidP="008D67B0">
            <w:pPr>
              <w:ind w:firstLine="0"/>
            </w:pPr>
            <w:r>
              <w:t>Gilliam</w:t>
            </w:r>
          </w:p>
        </w:tc>
      </w:tr>
      <w:tr w:rsidR="008D67B0" w:rsidRPr="008D67B0" w14:paraId="0ECDB083" w14:textId="77777777" w:rsidTr="008D67B0">
        <w:tc>
          <w:tcPr>
            <w:tcW w:w="2179" w:type="dxa"/>
            <w:shd w:val="clear" w:color="auto" w:fill="auto"/>
          </w:tcPr>
          <w:p w14:paraId="5F1613C4" w14:textId="71CD9584" w:rsidR="008D67B0" w:rsidRPr="008D67B0" w:rsidRDefault="008D67B0" w:rsidP="008D67B0">
            <w:pPr>
              <w:ind w:firstLine="0"/>
            </w:pPr>
            <w:r>
              <w:t>Gilliard</w:t>
            </w:r>
          </w:p>
        </w:tc>
        <w:tc>
          <w:tcPr>
            <w:tcW w:w="2179" w:type="dxa"/>
            <w:shd w:val="clear" w:color="auto" w:fill="auto"/>
          </w:tcPr>
          <w:p w14:paraId="6D012177" w14:textId="76EDED33" w:rsidR="008D67B0" w:rsidRPr="008D67B0" w:rsidRDefault="008D67B0" w:rsidP="008D67B0">
            <w:pPr>
              <w:ind w:firstLine="0"/>
            </w:pPr>
            <w:r>
              <w:t>Guest</w:t>
            </w:r>
          </w:p>
        </w:tc>
        <w:tc>
          <w:tcPr>
            <w:tcW w:w="2180" w:type="dxa"/>
            <w:shd w:val="clear" w:color="auto" w:fill="auto"/>
          </w:tcPr>
          <w:p w14:paraId="5F6DB536" w14:textId="20B1AE4C" w:rsidR="008D67B0" w:rsidRPr="008D67B0" w:rsidRDefault="008D67B0" w:rsidP="008D67B0">
            <w:pPr>
              <w:ind w:firstLine="0"/>
            </w:pPr>
            <w:r>
              <w:t>Guffey</w:t>
            </w:r>
          </w:p>
        </w:tc>
      </w:tr>
      <w:tr w:rsidR="008D67B0" w:rsidRPr="008D67B0" w14:paraId="4DDA339F" w14:textId="77777777" w:rsidTr="008D67B0">
        <w:tc>
          <w:tcPr>
            <w:tcW w:w="2179" w:type="dxa"/>
            <w:shd w:val="clear" w:color="auto" w:fill="auto"/>
          </w:tcPr>
          <w:p w14:paraId="03F9478B" w14:textId="5B785B52" w:rsidR="008D67B0" w:rsidRPr="008D67B0" w:rsidRDefault="008D67B0" w:rsidP="008D67B0">
            <w:pPr>
              <w:ind w:firstLine="0"/>
            </w:pPr>
            <w:r>
              <w:t>Haddon</w:t>
            </w:r>
          </w:p>
        </w:tc>
        <w:tc>
          <w:tcPr>
            <w:tcW w:w="2179" w:type="dxa"/>
            <w:shd w:val="clear" w:color="auto" w:fill="auto"/>
          </w:tcPr>
          <w:p w14:paraId="0D3A4A95" w14:textId="33543E18" w:rsidR="008D67B0" w:rsidRPr="008D67B0" w:rsidRDefault="008D67B0" w:rsidP="008D67B0">
            <w:pPr>
              <w:ind w:firstLine="0"/>
            </w:pPr>
            <w:r>
              <w:t>Hager</w:t>
            </w:r>
          </w:p>
        </w:tc>
        <w:tc>
          <w:tcPr>
            <w:tcW w:w="2180" w:type="dxa"/>
            <w:shd w:val="clear" w:color="auto" w:fill="auto"/>
          </w:tcPr>
          <w:p w14:paraId="104BFA9E" w14:textId="41DEE860" w:rsidR="008D67B0" w:rsidRPr="008D67B0" w:rsidRDefault="008D67B0" w:rsidP="008D67B0">
            <w:pPr>
              <w:ind w:firstLine="0"/>
            </w:pPr>
            <w:r>
              <w:t>Hardee</w:t>
            </w:r>
          </w:p>
        </w:tc>
      </w:tr>
      <w:tr w:rsidR="008D67B0" w:rsidRPr="008D67B0" w14:paraId="08386144" w14:textId="77777777" w:rsidTr="008D67B0">
        <w:tc>
          <w:tcPr>
            <w:tcW w:w="2179" w:type="dxa"/>
            <w:shd w:val="clear" w:color="auto" w:fill="auto"/>
          </w:tcPr>
          <w:p w14:paraId="46FB4BC1" w14:textId="1F85738F" w:rsidR="008D67B0" w:rsidRPr="008D67B0" w:rsidRDefault="008D67B0" w:rsidP="008D67B0">
            <w:pPr>
              <w:ind w:firstLine="0"/>
            </w:pPr>
            <w:r>
              <w:t>Harris</w:t>
            </w:r>
          </w:p>
        </w:tc>
        <w:tc>
          <w:tcPr>
            <w:tcW w:w="2179" w:type="dxa"/>
            <w:shd w:val="clear" w:color="auto" w:fill="auto"/>
          </w:tcPr>
          <w:p w14:paraId="319601A8" w14:textId="5DAEEFC4" w:rsidR="008D67B0" w:rsidRPr="008D67B0" w:rsidRDefault="008D67B0" w:rsidP="008D67B0">
            <w:pPr>
              <w:ind w:firstLine="0"/>
            </w:pPr>
            <w:r>
              <w:t>Hartnett</w:t>
            </w:r>
          </w:p>
        </w:tc>
        <w:tc>
          <w:tcPr>
            <w:tcW w:w="2180" w:type="dxa"/>
            <w:shd w:val="clear" w:color="auto" w:fill="auto"/>
          </w:tcPr>
          <w:p w14:paraId="62CA5C00" w14:textId="1B312299" w:rsidR="008D67B0" w:rsidRPr="008D67B0" w:rsidRDefault="008D67B0" w:rsidP="008D67B0">
            <w:pPr>
              <w:ind w:firstLine="0"/>
            </w:pPr>
            <w:r>
              <w:t>Hayes</w:t>
            </w:r>
          </w:p>
        </w:tc>
      </w:tr>
      <w:tr w:rsidR="008D67B0" w:rsidRPr="008D67B0" w14:paraId="42B59D26" w14:textId="77777777" w:rsidTr="008D67B0">
        <w:tc>
          <w:tcPr>
            <w:tcW w:w="2179" w:type="dxa"/>
            <w:shd w:val="clear" w:color="auto" w:fill="auto"/>
          </w:tcPr>
          <w:p w14:paraId="75F82B71" w14:textId="47090CBE" w:rsidR="008D67B0" w:rsidRPr="008D67B0" w:rsidRDefault="008D67B0" w:rsidP="008D67B0">
            <w:pPr>
              <w:ind w:firstLine="0"/>
            </w:pPr>
            <w:r>
              <w:t>Henderson-Myers</w:t>
            </w:r>
          </w:p>
        </w:tc>
        <w:tc>
          <w:tcPr>
            <w:tcW w:w="2179" w:type="dxa"/>
            <w:shd w:val="clear" w:color="auto" w:fill="auto"/>
          </w:tcPr>
          <w:p w14:paraId="4CA781AA" w14:textId="413AA19A" w:rsidR="008D67B0" w:rsidRPr="008D67B0" w:rsidRDefault="008D67B0" w:rsidP="008D67B0">
            <w:pPr>
              <w:ind w:firstLine="0"/>
            </w:pPr>
            <w:r>
              <w:t>Herbkersman</w:t>
            </w:r>
          </w:p>
        </w:tc>
        <w:tc>
          <w:tcPr>
            <w:tcW w:w="2180" w:type="dxa"/>
            <w:shd w:val="clear" w:color="auto" w:fill="auto"/>
          </w:tcPr>
          <w:p w14:paraId="51263B16" w14:textId="01565CDA" w:rsidR="008D67B0" w:rsidRPr="008D67B0" w:rsidRDefault="008D67B0" w:rsidP="008D67B0">
            <w:pPr>
              <w:ind w:firstLine="0"/>
            </w:pPr>
            <w:r>
              <w:t>Hewitt</w:t>
            </w:r>
          </w:p>
        </w:tc>
      </w:tr>
      <w:tr w:rsidR="008D67B0" w:rsidRPr="008D67B0" w14:paraId="0251E58E" w14:textId="77777777" w:rsidTr="008D67B0">
        <w:tc>
          <w:tcPr>
            <w:tcW w:w="2179" w:type="dxa"/>
            <w:shd w:val="clear" w:color="auto" w:fill="auto"/>
          </w:tcPr>
          <w:p w14:paraId="4C5A92B2" w14:textId="6934CABE" w:rsidR="008D67B0" w:rsidRPr="008D67B0" w:rsidRDefault="008D67B0" w:rsidP="008D67B0">
            <w:pPr>
              <w:ind w:firstLine="0"/>
            </w:pPr>
            <w:r>
              <w:t>Hiott</w:t>
            </w:r>
          </w:p>
        </w:tc>
        <w:tc>
          <w:tcPr>
            <w:tcW w:w="2179" w:type="dxa"/>
            <w:shd w:val="clear" w:color="auto" w:fill="auto"/>
          </w:tcPr>
          <w:p w14:paraId="49BA92FA" w14:textId="2952DA08" w:rsidR="008D67B0" w:rsidRPr="008D67B0" w:rsidRDefault="008D67B0" w:rsidP="008D67B0">
            <w:pPr>
              <w:ind w:firstLine="0"/>
            </w:pPr>
            <w:r>
              <w:t>Hosey</w:t>
            </w:r>
          </w:p>
        </w:tc>
        <w:tc>
          <w:tcPr>
            <w:tcW w:w="2180" w:type="dxa"/>
            <w:shd w:val="clear" w:color="auto" w:fill="auto"/>
          </w:tcPr>
          <w:p w14:paraId="15A55245" w14:textId="6A831F46" w:rsidR="008D67B0" w:rsidRPr="008D67B0" w:rsidRDefault="008D67B0" w:rsidP="008D67B0">
            <w:pPr>
              <w:ind w:firstLine="0"/>
            </w:pPr>
            <w:r>
              <w:t>Howard</w:t>
            </w:r>
          </w:p>
        </w:tc>
      </w:tr>
      <w:tr w:rsidR="008D67B0" w:rsidRPr="008D67B0" w14:paraId="3498323D" w14:textId="77777777" w:rsidTr="008D67B0">
        <w:tc>
          <w:tcPr>
            <w:tcW w:w="2179" w:type="dxa"/>
            <w:shd w:val="clear" w:color="auto" w:fill="auto"/>
          </w:tcPr>
          <w:p w14:paraId="1AE02CD0" w14:textId="4353AD60" w:rsidR="008D67B0" w:rsidRPr="008D67B0" w:rsidRDefault="008D67B0" w:rsidP="008D67B0">
            <w:pPr>
              <w:ind w:firstLine="0"/>
            </w:pPr>
            <w:r>
              <w:t>Hyde</w:t>
            </w:r>
          </w:p>
        </w:tc>
        <w:tc>
          <w:tcPr>
            <w:tcW w:w="2179" w:type="dxa"/>
            <w:shd w:val="clear" w:color="auto" w:fill="auto"/>
          </w:tcPr>
          <w:p w14:paraId="2523F232" w14:textId="7C2F19C2" w:rsidR="008D67B0" w:rsidRPr="008D67B0" w:rsidRDefault="008D67B0" w:rsidP="008D67B0">
            <w:pPr>
              <w:ind w:firstLine="0"/>
            </w:pPr>
            <w:r>
              <w:t>Jefferson</w:t>
            </w:r>
          </w:p>
        </w:tc>
        <w:tc>
          <w:tcPr>
            <w:tcW w:w="2180" w:type="dxa"/>
            <w:shd w:val="clear" w:color="auto" w:fill="auto"/>
          </w:tcPr>
          <w:p w14:paraId="6F0F2F58" w14:textId="35FC182B" w:rsidR="008D67B0" w:rsidRPr="008D67B0" w:rsidRDefault="008D67B0" w:rsidP="008D67B0">
            <w:pPr>
              <w:ind w:firstLine="0"/>
            </w:pPr>
            <w:r>
              <w:t>J. E. Johnson</w:t>
            </w:r>
          </w:p>
        </w:tc>
      </w:tr>
      <w:tr w:rsidR="008D67B0" w:rsidRPr="008D67B0" w14:paraId="1878086F" w14:textId="77777777" w:rsidTr="008D67B0">
        <w:tc>
          <w:tcPr>
            <w:tcW w:w="2179" w:type="dxa"/>
            <w:shd w:val="clear" w:color="auto" w:fill="auto"/>
          </w:tcPr>
          <w:p w14:paraId="4DCC1DF5" w14:textId="23380AA8" w:rsidR="008D67B0" w:rsidRPr="008D67B0" w:rsidRDefault="008D67B0" w:rsidP="008D67B0">
            <w:pPr>
              <w:ind w:firstLine="0"/>
            </w:pPr>
            <w:r>
              <w:t>S. Jones</w:t>
            </w:r>
          </w:p>
        </w:tc>
        <w:tc>
          <w:tcPr>
            <w:tcW w:w="2179" w:type="dxa"/>
            <w:shd w:val="clear" w:color="auto" w:fill="auto"/>
          </w:tcPr>
          <w:p w14:paraId="2AA62B01" w14:textId="37FD8B20" w:rsidR="008D67B0" w:rsidRPr="008D67B0" w:rsidRDefault="008D67B0" w:rsidP="008D67B0">
            <w:pPr>
              <w:ind w:firstLine="0"/>
            </w:pPr>
            <w:r>
              <w:t>W. Jones</w:t>
            </w:r>
          </w:p>
        </w:tc>
        <w:tc>
          <w:tcPr>
            <w:tcW w:w="2180" w:type="dxa"/>
            <w:shd w:val="clear" w:color="auto" w:fill="auto"/>
          </w:tcPr>
          <w:p w14:paraId="43CC8786" w14:textId="14CF1807" w:rsidR="008D67B0" w:rsidRPr="008D67B0" w:rsidRDefault="008D67B0" w:rsidP="008D67B0">
            <w:pPr>
              <w:ind w:firstLine="0"/>
            </w:pPr>
            <w:r>
              <w:t>Jordan</w:t>
            </w:r>
          </w:p>
        </w:tc>
      </w:tr>
      <w:tr w:rsidR="008D67B0" w:rsidRPr="008D67B0" w14:paraId="71D2F1B5" w14:textId="77777777" w:rsidTr="008D67B0">
        <w:tc>
          <w:tcPr>
            <w:tcW w:w="2179" w:type="dxa"/>
            <w:shd w:val="clear" w:color="auto" w:fill="auto"/>
          </w:tcPr>
          <w:p w14:paraId="4FE83B40" w14:textId="67D9905E" w:rsidR="008D67B0" w:rsidRPr="008D67B0" w:rsidRDefault="008D67B0" w:rsidP="008D67B0">
            <w:pPr>
              <w:ind w:firstLine="0"/>
            </w:pPr>
            <w:r>
              <w:t>Kilmartin</w:t>
            </w:r>
          </w:p>
        </w:tc>
        <w:tc>
          <w:tcPr>
            <w:tcW w:w="2179" w:type="dxa"/>
            <w:shd w:val="clear" w:color="auto" w:fill="auto"/>
          </w:tcPr>
          <w:p w14:paraId="1B35F78B" w14:textId="20845F76" w:rsidR="008D67B0" w:rsidRPr="008D67B0" w:rsidRDefault="008D67B0" w:rsidP="008D67B0">
            <w:pPr>
              <w:ind w:firstLine="0"/>
            </w:pPr>
            <w:r>
              <w:t>King</w:t>
            </w:r>
          </w:p>
        </w:tc>
        <w:tc>
          <w:tcPr>
            <w:tcW w:w="2180" w:type="dxa"/>
            <w:shd w:val="clear" w:color="auto" w:fill="auto"/>
          </w:tcPr>
          <w:p w14:paraId="00665B8D" w14:textId="114EE845" w:rsidR="008D67B0" w:rsidRPr="008D67B0" w:rsidRDefault="008D67B0" w:rsidP="008D67B0">
            <w:pPr>
              <w:ind w:firstLine="0"/>
            </w:pPr>
            <w:r>
              <w:t>Kirby</w:t>
            </w:r>
          </w:p>
        </w:tc>
      </w:tr>
      <w:tr w:rsidR="008D67B0" w:rsidRPr="008D67B0" w14:paraId="79905FBB" w14:textId="77777777" w:rsidTr="008D67B0">
        <w:tc>
          <w:tcPr>
            <w:tcW w:w="2179" w:type="dxa"/>
            <w:shd w:val="clear" w:color="auto" w:fill="auto"/>
          </w:tcPr>
          <w:p w14:paraId="448FA384" w14:textId="1B314D99" w:rsidR="008D67B0" w:rsidRPr="008D67B0" w:rsidRDefault="008D67B0" w:rsidP="008D67B0">
            <w:pPr>
              <w:ind w:firstLine="0"/>
            </w:pPr>
            <w:r>
              <w:t>Landing</w:t>
            </w:r>
          </w:p>
        </w:tc>
        <w:tc>
          <w:tcPr>
            <w:tcW w:w="2179" w:type="dxa"/>
            <w:shd w:val="clear" w:color="auto" w:fill="auto"/>
          </w:tcPr>
          <w:p w14:paraId="5580E36E" w14:textId="4D7AB8B4" w:rsidR="008D67B0" w:rsidRPr="008D67B0" w:rsidRDefault="008D67B0" w:rsidP="008D67B0">
            <w:pPr>
              <w:ind w:firstLine="0"/>
            </w:pPr>
            <w:r>
              <w:t>Lawson</w:t>
            </w:r>
          </w:p>
        </w:tc>
        <w:tc>
          <w:tcPr>
            <w:tcW w:w="2180" w:type="dxa"/>
            <w:shd w:val="clear" w:color="auto" w:fill="auto"/>
          </w:tcPr>
          <w:p w14:paraId="4CA1E30E" w14:textId="780CAE39" w:rsidR="008D67B0" w:rsidRPr="008D67B0" w:rsidRDefault="008D67B0" w:rsidP="008D67B0">
            <w:pPr>
              <w:ind w:firstLine="0"/>
            </w:pPr>
            <w:r>
              <w:t>Leber</w:t>
            </w:r>
          </w:p>
        </w:tc>
      </w:tr>
      <w:tr w:rsidR="008D67B0" w:rsidRPr="008D67B0" w14:paraId="3D138DEF" w14:textId="77777777" w:rsidTr="008D67B0">
        <w:tc>
          <w:tcPr>
            <w:tcW w:w="2179" w:type="dxa"/>
            <w:shd w:val="clear" w:color="auto" w:fill="auto"/>
          </w:tcPr>
          <w:p w14:paraId="32B58C5C" w14:textId="1984C2EF" w:rsidR="008D67B0" w:rsidRPr="008D67B0" w:rsidRDefault="008D67B0" w:rsidP="008D67B0">
            <w:pPr>
              <w:ind w:firstLine="0"/>
            </w:pPr>
            <w:r>
              <w:t>Ligon</w:t>
            </w:r>
          </w:p>
        </w:tc>
        <w:tc>
          <w:tcPr>
            <w:tcW w:w="2179" w:type="dxa"/>
            <w:shd w:val="clear" w:color="auto" w:fill="auto"/>
          </w:tcPr>
          <w:p w14:paraId="79D66FF9" w14:textId="153718FA" w:rsidR="008D67B0" w:rsidRPr="008D67B0" w:rsidRDefault="008D67B0" w:rsidP="008D67B0">
            <w:pPr>
              <w:ind w:firstLine="0"/>
            </w:pPr>
            <w:r>
              <w:t>Long</w:t>
            </w:r>
          </w:p>
        </w:tc>
        <w:tc>
          <w:tcPr>
            <w:tcW w:w="2180" w:type="dxa"/>
            <w:shd w:val="clear" w:color="auto" w:fill="auto"/>
          </w:tcPr>
          <w:p w14:paraId="32929965" w14:textId="7DC5F39A" w:rsidR="008D67B0" w:rsidRPr="008D67B0" w:rsidRDefault="008D67B0" w:rsidP="008D67B0">
            <w:pPr>
              <w:ind w:firstLine="0"/>
            </w:pPr>
            <w:r>
              <w:t>Lowe</w:t>
            </w:r>
          </w:p>
        </w:tc>
      </w:tr>
      <w:tr w:rsidR="008D67B0" w:rsidRPr="008D67B0" w14:paraId="53B37504" w14:textId="77777777" w:rsidTr="008D67B0">
        <w:tc>
          <w:tcPr>
            <w:tcW w:w="2179" w:type="dxa"/>
            <w:shd w:val="clear" w:color="auto" w:fill="auto"/>
          </w:tcPr>
          <w:p w14:paraId="3238E649" w14:textId="2E1F5169" w:rsidR="008D67B0" w:rsidRPr="008D67B0" w:rsidRDefault="008D67B0" w:rsidP="008D67B0">
            <w:pPr>
              <w:ind w:firstLine="0"/>
            </w:pPr>
            <w:r>
              <w:t>Magnuson</w:t>
            </w:r>
          </w:p>
        </w:tc>
        <w:tc>
          <w:tcPr>
            <w:tcW w:w="2179" w:type="dxa"/>
            <w:shd w:val="clear" w:color="auto" w:fill="auto"/>
          </w:tcPr>
          <w:p w14:paraId="4BE75DE7" w14:textId="0282E35E" w:rsidR="008D67B0" w:rsidRPr="008D67B0" w:rsidRDefault="008D67B0" w:rsidP="008D67B0">
            <w:pPr>
              <w:ind w:firstLine="0"/>
            </w:pPr>
            <w:r>
              <w:t>May</w:t>
            </w:r>
          </w:p>
        </w:tc>
        <w:tc>
          <w:tcPr>
            <w:tcW w:w="2180" w:type="dxa"/>
            <w:shd w:val="clear" w:color="auto" w:fill="auto"/>
          </w:tcPr>
          <w:p w14:paraId="060A4987" w14:textId="725945CB" w:rsidR="008D67B0" w:rsidRPr="008D67B0" w:rsidRDefault="008D67B0" w:rsidP="008D67B0">
            <w:pPr>
              <w:ind w:firstLine="0"/>
            </w:pPr>
            <w:r>
              <w:t>McCabe</w:t>
            </w:r>
          </w:p>
        </w:tc>
      </w:tr>
      <w:tr w:rsidR="008D67B0" w:rsidRPr="008D67B0" w14:paraId="5900F4A9" w14:textId="77777777" w:rsidTr="008D67B0">
        <w:tc>
          <w:tcPr>
            <w:tcW w:w="2179" w:type="dxa"/>
            <w:shd w:val="clear" w:color="auto" w:fill="auto"/>
          </w:tcPr>
          <w:p w14:paraId="269D0467" w14:textId="65D762E0" w:rsidR="008D67B0" w:rsidRPr="008D67B0" w:rsidRDefault="008D67B0" w:rsidP="008D67B0">
            <w:pPr>
              <w:ind w:firstLine="0"/>
            </w:pPr>
            <w:r>
              <w:t>McCravy</w:t>
            </w:r>
          </w:p>
        </w:tc>
        <w:tc>
          <w:tcPr>
            <w:tcW w:w="2179" w:type="dxa"/>
            <w:shd w:val="clear" w:color="auto" w:fill="auto"/>
          </w:tcPr>
          <w:p w14:paraId="70BEB71C" w14:textId="12F90BF6" w:rsidR="008D67B0" w:rsidRPr="008D67B0" w:rsidRDefault="008D67B0" w:rsidP="008D67B0">
            <w:pPr>
              <w:ind w:firstLine="0"/>
            </w:pPr>
            <w:r>
              <w:t>McDaniel</w:t>
            </w:r>
          </w:p>
        </w:tc>
        <w:tc>
          <w:tcPr>
            <w:tcW w:w="2180" w:type="dxa"/>
            <w:shd w:val="clear" w:color="auto" w:fill="auto"/>
          </w:tcPr>
          <w:p w14:paraId="5F83A940" w14:textId="774C9503" w:rsidR="008D67B0" w:rsidRPr="008D67B0" w:rsidRDefault="008D67B0" w:rsidP="008D67B0">
            <w:pPr>
              <w:ind w:firstLine="0"/>
            </w:pPr>
            <w:r>
              <w:t>McGinnis</w:t>
            </w:r>
          </w:p>
        </w:tc>
      </w:tr>
      <w:tr w:rsidR="008D67B0" w:rsidRPr="008D67B0" w14:paraId="26DD9707" w14:textId="77777777" w:rsidTr="008D67B0">
        <w:tc>
          <w:tcPr>
            <w:tcW w:w="2179" w:type="dxa"/>
            <w:shd w:val="clear" w:color="auto" w:fill="auto"/>
          </w:tcPr>
          <w:p w14:paraId="14B6CD44" w14:textId="4FFD7A37" w:rsidR="008D67B0" w:rsidRPr="008D67B0" w:rsidRDefault="008D67B0" w:rsidP="008D67B0">
            <w:pPr>
              <w:ind w:firstLine="0"/>
            </w:pPr>
            <w:r>
              <w:t>Mitchell</w:t>
            </w:r>
          </w:p>
        </w:tc>
        <w:tc>
          <w:tcPr>
            <w:tcW w:w="2179" w:type="dxa"/>
            <w:shd w:val="clear" w:color="auto" w:fill="auto"/>
          </w:tcPr>
          <w:p w14:paraId="43ED6353" w14:textId="4A467FFF" w:rsidR="008D67B0" w:rsidRPr="008D67B0" w:rsidRDefault="008D67B0" w:rsidP="008D67B0">
            <w:pPr>
              <w:ind w:firstLine="0"/>
            </w:pPr>
            <w:r>
              <w:t>J. Moore</w:t>
            </w:r>
          </w:p>
        </w:tc>
        <w:tc>
          <w:tcPr>
            <w:tcW w:w="2180" w:type="dxa"/>
            <w:shd w:val="clear" w:color="auto" w:fill="auto"/>
          </w:tcPr>
          <w:p w14:paraId="050834C8" w14:textId="0DA948AF" w:rsidR="008D67B0" w:rsidRPr="008D67B0" w:rsidRDefault="008D67B0" w:rsidP="008D67B0">
            <w:pPr>
              <w:ind w:firstLine="0"/>
            </w:pPr>
            <w:r>
              <w:t>T. Moore</w:t>
            </w:r>
          </w:p>
        </w:tc>
      </w:tr>
      <w:tr w:rsidR="008D67B0" w:rsidRPr="008D67B0" w14:paraId="27420E68" w14:textId="77777777" w:rsidTr="008D67B0">
        <w:tc>
          <w:tcPr>
            <w:tcW w:w="2179" w:type="dxa"/>
            <w:shd w:val="clear" w:color="auto" w:fill="auto"/>
          </w:tcPr>
          <w:p w14:paraId="1DF7AE21" w14:textId="32561C65" w:rsidR="008D67B0" w:rsidRPr="008D67B0" w:rsidRDefault="008D67B0" w:rsidP="008D67B0">
            <w:pPr>
              <w:ind w:firstLine="0"/>
            </w:pPr>
            <w:r>
              <w:t>A. M. Morgan</w:t>
            </w:r>
          </w:p>
        </w:tc>
        <w:tc>
          <w:tcPr>
            <w:tcW w:w="2179" w:type="dxa"/>
            <w:shd w:val="clear" w:color="auto" w:fill="auto"/>
          </w:tcPr>
          <w:p w14:paraId="41DFDF83" w14:textId="2C8C18B9" w:rsidR="008D67B0" w:rsidRPr="008D67B0" w:rsidRDefault="008D67B0" w:rsidP="008D67B0">
            <w:pPr>
              <w:ind w:firstLine="0"/>
            </w:pPr>
            <w:r>
              <w:t>T. A. Morgan</w:t>
            </w:r>
          </w:p>
        </w:tc>
        <w:tc>
          <w:tcPr>
            <w:tcW w:w="2180" w:type="dxa"/>
            <w:shd w:val="clear" w:color="auto" w:fill="auto"/>
          </w:tcPr>
          <w:p w14:paraId="448E6EEB" w14:textId="159D365E" w:rsidR="008D67B0" w:rsidRPr="008D67B0" w:rsidRDefault="008D67B0" w:rsidP="008D67B0">
            <w:pPr>
              <w:ind w:firstLine="0"/>
            </w:pPr>
            <w:r>
              <w:t>Moss</w:t>
            </w:r>
          </w:p>
        </w:tc>
      </w:tr>
      <w:tr w:rsidR="008D67B0" w:rsidRPr="008D67B0" w14:paraId="4C33AF35" w14:textId="77777777" w:rsidTr="008D67B0">
        <w:tc>
          <w:tcPr>
            <w:tcW w:w="2179" w:type="dxa"/>
            <w:shd w:val="clear" w:color="auto" w:fill="auto"/>
          </w:tcPr>
          <w:p w14:paraId="2C2F67E0" w14:textId="4B3B80BA" w:rsidR="008D67B0" w:rsidRPr="008D67B0" w:rsidRDefault="008D67B0" w:rsidP="008D67B0">
            <w:pPr>
              <w:ind w:firstLine="0"/>
            </w:pPr>
            <w:r>
              <w:t>Murphy</w:t>
            </w:r>
          </w:p>
        </w:tc>
        <w:tc>
          <w:tcPr>
            <w:tcW w:w="2179" w:type="dxa"/>
            <w:shd w:val="clear" w:color="auto" w:fill="auto"/>
          </w:tcPr>
          <w:p w14:paraId="31B0C9C7" w14:textId="44C62B79" w:rsidR="008D67B0" w:rsidRPr="008D67B0" w:rsidRDefault="008D67B0" w:rsidP="008D67B0">
            <w:pPr>
              <w:ind w:firstLine="0"/>
            </w:pPr>
            <w:r>
              <w:t>Neese</w:t>
            </w:r>
          </w:p>
        </w:tc>
        <w:tc>
          <w:tcPr>
            <w:tcW w:w="2180" w:type="dxa"/>
            <w:shd w:val="clear" w:color="auto" w:fill="auto"/>
          </w:tcPr>
          <w:p w14:paraId="6639A31E" w14:textId="017E9AE0" w:rsidR="008D67B0" w:rsidRPr="008D67B0" w:rsidRDefault="008D67B0" w:rsidP="008D67B0">
            <w:pPr>
              <w:ind w:firstLine="0"/>
            </w:pPr>
            <w:r>
              <w:t>B. Newton</w:t>
            </w:r>
          </w:p>
        </w:tc>
      </w:tr>
      <w:tr w:rsidR="008D67B0" w:rsidRPr="008D67B0" w14:paraId="0345E9DA" w14:textId="77777777" w:rsidTr="008D67B0">
        <w:tc>
          <w:tcPr>
            <w:tcW w:w="2179" w:type="dxa"/>
            <w:shd w:val="clear" w:color="auto" w:fill="auto"/>
          </w:tcPr>
          <w:p w14:paraId="75D56103" w14:textId="710835A6" w:rsidR="008D67B0" w:rsidRPr="008D67B0" w:rsidRDefault="008D67B0" w:rsidP="008D67B0">
            <w:pPr>
              <w:ind w:firstLine="0"/>
            </w:pPr>
            <w:r>
              <w:t>W. Newton</w:t>
            </w:r>
          </w:p>
        </w:tc>
        <w:tc>
          <w:tcPr>
            <w:tcW w:w="2179" w:type="dxa"/>
            <w:shd w:val="clear" w:color="auto" w:fill="auto"/>
          </w:tcPr>
          <w:p w14:paraId="15F7AB5A" w14:textId="62FF1CF0" w:rsidR="008D67B0" w:rsidRPr="008D67B0" w:rsidRDefault="008D67B0" w:rsidP="008D67B0">
            <w:pPr>
              <w:ind w:firstLine="0"/>
            </w:pPr>
            <w:r>
              <w:t>Nutt</w:t>
            </w:r>
          </w:p>
        </w:tc>
        <w:tc>
          <w:tcPr>
            <w:tcW w:w="2180" w:type="dxa"/>
            <w:shd w:val="clear" w:color="auto" w:fill="auto"/>
          </w:tcPr>
          <w:p w14:paraId="59754787" w14:textId="7005FD53" w:rsidR="008D67B0" w:rsidRPr="008D67B0" w:rsidRDefault="008D67B0" w:rsidP="008D67B0">
            <w:pPr>
              <w:ind w:firstLine="0"/>
            </w:pPr>
            <w:r>
              <w:t>O'Neal</w:t>
            </w:r>
          </w:p>
        </w:tc>
      </w:tr>
      <w:tr w:rsidR="008D67B0" w:rsidRPr="008D67B0" w14:paraId="7BB66093" w14:textId="77777777" w:rsidTr="008D67B0">
        <w:tc>
          <w:tcPr>
            <w:tcW w:w="2179" w:type="dxa"/>
            <w:shd w:val="clear" w:color="auto" w:fill="auto"/>
          </w:tcPr>
          <w:p w14:paraId="2C290193" w14:textId="30D446B3" w:rsidR="008D67B0" w:rsidRPr="008D67B0" w:rsidRDefault="008D67B0" w:rsidP="008D67B0">
            <w:pPr>
              <w:ind w:firstLine="0"/>
            </w:pPr>
            <w:r>
              <w:t>Oremus</w:t>
            </w:r>
          </w:p>
        </w:tc>
        <w:tc>
          <w:tcPr>
            <w:tcW w:w="2179" w:type="dxa"/>
            <w:shd w:val="clear" w:color="auto" w:fill="auto"/>
          </w:tcPr>
          <w:p w14:paraId="3C2E32C8" w14:textId="5AA90A15" w:rsidR="008D67B0" w:rsidRPr="008D67B0" w:rsidRDefault="008D67B0" w:rsidP="008D67B0">
            <w:pPr>
              <w:ind w:firstLine="0"/>
            </w:pPr>
            <w:r>
              <w:t>Ott</w:t>
            </w:r>
          </w:p>
        </w:tc>
        <w:tc>
          <w:tcPr>
            <w:tcW w:w="2180" w:type="dxa"/>
            <w:shd w:val="clear" w:color="auto" w:fill="auto"/>
          </w:tcPr>
          <w:p w14:paraId="535EECFC" w14:textId="21F4A54B" w:rsidR="008D67B0" w:rsidRPr="008D67B0" w:rsidRDefault="008D67B0" w:rsidP="008D67B0">
            <w:pPr>
              <w:ind w:firstLine="0"/>
            </w:pPr>
            <w:r>
              <w:t>Pace</w:t>
            </w:r>
          </w:p>
        </w:tc>
      </w:tr>
      <w:tr w:rsidR="008D67B0" w:rsidRPr="008D67B0" w14:paraId="7CE7B4B9" w14:textId="77777777" w:rsidTr="008D67B0">
        <w:tc>
          <w:tcPr>
            <w:tcW w:w="2179" w:type="dxa"/>
            <w:shd w:val="clear" w:color="auto" w:fill="auto"/>
          </w:tcPr>
          <w:p w14:paraId="1EA3F039" w14:textId="4175E3AC" w:rsidR="008D67B0" w:rsidRPr="008D67B0" w:rsidRDefault="008D67B0" w:rsidP="008D67B0">
            <w:pPr>
              <w:ind w:firstLine="0"/>
            </w:pPr>
            <w:r>
              <w:t>Pedalino</w:t>
            </w:r>
          </w:p>
        </w:tc>
        <w:tc>
          <w:tcPr>
            <w:tcW w:w="2179" w:type="dxa"/>
            <w:shd w:val="clear" w:color="auto" w:fill="auto"/>
          </w:tcPr>
          <w:p w14:paraId="12438843" w14:textId="62AC0484" w:rsidR="008D67B0" w:rsidRPr="008D67B0" w:rsidRDefault="008D67B0" w:rsidP="008D67B0">
            <w:pPr>
              <w:ind w:firstLine="0"/>
            </w:pPr>
            <w:r>
              <w:t>Pendarvis</w:t>
            </w:r>
          </w:p>
        </w:tc>
        <w:tc>
          <w:tcPr>
            <w:tcW w:w="2180" w:type="dxa"/>
            <w:shd w:val="clear" w:color="auto" w:fill="auto"/>
          </w:tcPr>
          <w:p w14:paraId="43CF25BE" w14:textId="7C361D48" w:rsidR="008D67B0" w:rsidRPr="008D67B0" w:rsidRDefault="008D67B0" w:rsidP="008D67B0">
            <w:pPr>
              <w:ind w:firstLine="0"/>
            </w:pPr>
            <w:r>
              <w:t>Pope</w:t>
            </w:r>
          </w:p>
        </w:tc>
      </w:tr>
      <w:tr w:rsidR="008D67B0" w:rsidRPr="008D67B0" w14:paraId="408F30BD" w14:textId="77777777" w:rsidTr="008D67B0">
        <w:tc>
          <w:tcPr>
            <w:tcW w:w="2179" w:type="dxa"/>
            <w:shd w:val="clear" w:color="auto" w:fill="auto"/>
          </w:tcPr>
          <w:p w14:paraId="600D2114" w14:textId="430E517C" w:rsidR="008D67B0" w:rsidRPr="008D67B0" w:rsidRDefault="008D67B0" w:rsidP="008D67B0">
            <w:pPr>
              <w:ind w:firstLine="0"/>
            </w:pPr>
            <w:r>
              <w:t>Rivers</w:t>
            </w:r>
          </w:p>
        </w:tc>
        <w:tc>
          <w:tcPr>
            <w:tcW w:w="2179" w:type="dxa"/>
            <w:shd w:val="clear" w:color="auto" w:fill="auto"/>
          </w:tcPr>
          <w:p w14:paraId="72BAF07A" w14:textId="1758E57B" w:rsidR="008D67B0" w:rsidRPr="008D67B0" w:rsidRDefault="008D67B0" w:rsidP="008D67B0">
            <w:pPr>
              <w:ind w:firstLine="0"/>
            </w:pPr>
            <w:r>
              <w:t>Robbins</w:t>
            </w:r>
          </w:p>
        </w:tc>
        <w:tc>
          <w:tcPr>
            <w:tcW w:w="2180" w:type="dxa"/>
            <w:shd w:val="clear" w:color="auto" w:fill="auto"/>
          </w:tcPr>
          <w:p w14:paraId="08A86DF6" w14:textId="48685495" w:rsidR="008D67B0" w:rsidRPr="008D67B0" w:rsidRDefault="008D67B0" w:rsidP="008D67B0">
            <w:pPr>
              <w:ind w:firstLine="0"/>
            </w:pPr>
            <w:r>
              <w:t>Rose</w:t>
            </w:r>
          </w:p>
        </w:tc>
      </w:tr>
      <w:tr w:rsidR="008D67B0" w:rsidRPr="008D67B0" w14:paraId="37D8C5FD" w14:textId="77777777" w:rsidTr="008D67B0">
        <w:tc>
          <w:tcPr>
            <w:tcW w:w="2179" w:type="dxa"/>
            <w:shd w:val="clear" w:color="auto" w:fill="auto"/>
          </w:tcPr>
          <w:p w14:paraId="504D893E" w14:textId="6581BB1B" w:rsidR="008D67B0" w:rsidRPr="008D67B0" w:rsidRDefault="008D67B0" w:rsidP="008D67B0">
            <w:pPr>
              <w:ind w:firstLine="0"/>
            </w:pPr>
            <w:r>
              <w:t>Rutherford</w:t>
            </w:r>
          </w:p>
        </w:tc>
        <w:tc>
          <w:tcPr>
            <w:tcW w:w="2179" w:type="dxa"/>
            <w:shd w:val="clear" w:color="auto" w:fill="auto"/>
          </w:tcPr>
          <w:p w14:paraId="4996ED69" w14:textId="3CF3F8FD" w:rsidR="008D67B0" w:rsidRPr="008D67B0" w:rsidRDefault="008D67B0" w:rsidP="008D67B0">
            <w:pPr>
              <w:ind w:firstLine="0"/>
            </w:pPr>
            <w:r>
              <w:t>Sandifer</w:t>
            </w:r>
          </w:p>
        </w:tc>
        <w:tc>
          <w:tcPr>
            <w:tcW w:w="2180" w:type="dxa"/>
            <w:shd w:val="clear" w:color="auto" w:fill="auto"/>
          </w:tcPr>
          <w:p w14:paraId="3E1E9F79" w14:textId="76A3D740" w:rsidR="008D67B0" w:rsidRPr="008D67B0" w:rsidRDefault="008D67B0" w:rsidP="008D67B0">
            <w:pPr>
              <w:ind w:firstLine="0"/>
            </w:pPr>
            <w:r>
              <w:t>Schuessler</w:t>
            </w:r>
          </w:p>
        </w:tc>
      </w:tr>
      <w:tr w:rsidR="008D67B0" w:rsidRPr="008D67B0" w14:paraId="48DCEAAB" w14:textId="77777777" w:rsidTr="008D67B0">
        <w:tc>
          <w:tcPr>
            <w:tcW w:w="2179" w:type="dxa"/>
            <w:shd w:val="clear" w:color="auto" w:fill="auto"/>
          </w:tcPr>
          <w:p w14:paraId="12305D5E" w14:textId="0685AE2F" w:rsidR="008D67B0" w:rsidRPr="008D67B0" w:rsidRDefault="008D67B0" w:rsidP="008D67B0">
            <w:pPr>
              <w:ind w:firstLine="0"/>
            </w:pPr>
            <w:r>
              <w:t>Sessions</w:t>
            </w:r>
          </w:p>
        </w:tc>
        <w:tc>
          <w:tcPr>
            <w:tcW w:w="2179" w:type="dxa"/>
            <w:shd w:val="clear" w:color="auto" w:fill="auto"/>
          </w:tcPr>
          <w:p w14:paraId="647AAC8C" w14:textId="51780555" w:rsidR="008D67B0" w:rsidRPr="008D67B0" w:rsidRDefault="008D67B0" w:rsidP="008D67B0">
            <w:pPr>
              <w:ind w:firstLine="0"/>
            </w:pPr>
            <w:r>
              <w:t>G. M. Smith</w:t>
            </w:r>
          </w:p>
        </w:tc>
        <w:tc>
          <w:tcPr>
            <w:tcW w:w="2180" w:type="dxa"/>
            <w:shd w:val="clear" w:color="auto" w:fill="auto"/>
          </w:tcPr>
          <w:p w14:paraId="513A690D" w14:textId="047179EE" w:rsidR="008D67B0" w:rsidRPr="008D67B0" w:rsidRDefault="008D67B0" w:rsidP="008D67B0">
            <w:pPr>
              <w:ind w:firstLine="0"/>
            </w:pPr>
            <w:r>
              <w:t>M. M. Smith</w:t>
            </w:r>
          </w:p>
        </w:tc>
      </w:tr>
      <w:tr w:rsidR="008D67B0" w:rsidRPr="008D67B0" w14:paraId="1A190F51" w14:textId="77777777" w:rsidTr="008D67B0">
        <w:tc>
          <w:tcPr>
            <w:tcW w:w="2179" w:type="dxa"/>
            <w:shd w:val="clear" w:color="auto" w:fill="auto"/>
          </w:tcPr>
          <w:p w14:paraId="5E237EE1" w14:textId="105F5018" w:rsidR="008D67B0" w:rsidRPr="008D67B0" w:rsidRDefault="008D67B0" w:rsidP="008D67B0">
            <w:pPr>
              <w:ind w:firstLine="0"/>
            </w:pPr>
            <w:r>
              <w:t>Stavrinakis</w:t>
            </w:r>
          </w:p>
        </w:tc>
        <w:tc>
          <w:tcPr>
            <w:tcW w:w="2179" w:type="dxa"/>
            <w:shd w:val="clear" w:color="auto" w:fill="auto"/>
          </w:tcPr>
          <w:p w14:paraId="12C77900" w14:textId="339057C6" w:rsidR="008D67B0" w:rsidRPr="008D67B0" w:rsidRDefault="008D67B0" w:rsidP="008D67B0">
            <w:pPr>
              <w:ind w:firstLine="0"/>
            </w:pPr>
            <w:r>
              <w:t>Taylor</w:t>
            </w:r>
          </w:p>
        </w:tc>
        <w:tc>
          <w:tcPr>
            <w:tcW w:w="2180" w:type="dxa"/>
            <w:shd w:val="clear" w:color="auto" w:fill="auto"/>
          </w:tcPr>
          <w:p w14:paraId="0979A0C3" w14:textId="43842377" w:rsidR="008D67B0" w:rsidRPr="008D67B0" w:rsidRDefault="008D67B0" w:rsidP="008D67B0">
            <w:pPr>
              <w:ind w:firstLine="0"/>
            </w:pPr>
            <w:r>
              <w:t>Thayer</w:t>
            </w:r>
          </w:p>
        </w:tc>
      </w:tr>
      <w:tr w:rsidR="008D67B0" w:rsidRPr="008D67B0" w14:paraId="567D9A96" w14:textId="77777777" w:rsidTr="008D67B0">
        <w:tc>
          <w:tcPr>
            <w:tcW w:w="2179" w:type="dxa"/>
            <w:shd w:val="clear" w:color="auto" w:fill="auto"/>
          </w:tcPr>
          <w:p w14:paraId="4E6D4BED" w14:textId="3F517295" w:rsidR="008D67B0" w:rsidRPr="008D67B0" w:rsidRDefault="008D67B0" w:rsidP="008D67B0">
            <w:pPr>
              <w:ind w:firstLine="0"/>
            </w:pPr>
            <w:r>
              <w:t>Thigpen</w:t>
            </w:r>
          </w:p>
        </w:tc>
        <w:tc>
          <w:tcPr>
            <w:tcW w:w="2179" w:type="dxa"/>
            <w:shd w:val="clear" w:color="auto" w:fill="auto"/>
          </w:tcPr>
          <w:p w14:paraId="52069119" w14:textId="32A59C9D" w:rsidR="008D67B0" w:rsidRPr="008D67B0" w:rsidRDefault="008D67B0" w:rsidP="008D67B0">
            <w:pPr>
              <w:ind w:firstLine="0"/>
            </w:pPr>
            <w:r>
              <w:t>Vaughan</w:t>
            </w:r>
          </w:p>
        </w:tc>
        <w:tc>
          <w:tcPr>
            <w:tcW w:w="2180" w:type="dxa"/>
            <w:shd w:val="clear" w:color="auto" w:fill="auto"/>
          </w:tcPr>
          <w:p w14:paraId="60F9494B" w14:textId="16760EC0" w:rsidR="008D67B0" w:rsidRPr="008D67B0" w:rsidRDefault="008D67B0" w:rsidP="008D67B0">
            <w:pPr>
              <w:ind w:firstLine="0"/>
            </w:pPr>
            <w:r>
              <w:t>Weeks</w:t>
            </w:r>
          </w:p>
        </w:tc>
      </w:tr>
      <w:tr w:rsidR="008D67B0" w:rsidRPr="008D67B0" w14:paraId="5FDCC347" w14:textId="77777777" w:rsidTr="008D67B0">
        <w:tc>
          <w:tcPr>
            <w:tcW w:w="2179" w:type="dxa"/>
            <w:shd w:val="clear" w:color="auto" w:fill="auto"/>
          </w:tcPr>
          <w:p w14:paraId="2BA04C41" w14:textId="4A209BD0" w:rsidR="008D67B0" w:rsidRPr="008D67B0" w:rsidRDefault="008D67B0" w:rsidP="008D67B0">
            <w:pPr>
              <w:ind w:firstLine="0"/>
            </w:pPr>
            <w:r>
              <w:t>Wetmore</w:t>
            </w:r>
          </w:p>
        </w:tc>
        <w:tc>
          <w:tcPr>
            <w:tcW w:w="2179" w:type="dxa"/>
            <w:shd w:val="clear" w:color="auto" w:fill="auto"/>
          </w:tcPr>
          <w:p w14:paraId="3F9A1256" w14:textId="60066004" w:rsidR="008D67B0" w:rsidRPr="008D67B0" w:rsidRDefault="008D67B0" w:rsidP="008D67B0">
            <w:pPr>
              <w:ind w:firstLine="0"/>
            </w:pPr>
            <w:r>
              <w:t>Wheeler</w:t>
            </w:r>
          </w:p>
        </w:tc>
        <w:tc>
          <w:tcPr>
            <w:tcW w:w="2180" w:type="dxa"/>
            <w:shd w:val="clear" w:color="auto" w:fill="auto"/>
          </w:tcPr>
          <w:p w14:paraId="14BE33FA" w14:textId="6F9E510B" w:rsidR="008D67B0" w:rsidRPr="008D67B0" w:rsidRDefault="008D67B0" w:rsidP="008D67B0">
            <w:pPr>
              <w:ind w:firstLine="0"/>
            </w:pPr>
            <w:r>
              <w:t>White</w:t>
            </w:r>
          </w:p>
        </w:tc>
      </w:tr>
      <w:tr w:rsidR="008D67B0" w:rsidRPr="008D67B0" w14:paraId="55208A4D" w14:textId="77777777" w:rsidTr="008D67B0">
        <w:tc>
          <w:tcPr>
            <w:tcW w:w="2179" w:type="dxa"/>
            <w:shd w:val="clear" w:color="auto" w:fill="auto"/>
          </w:tcPr>
          <w:p w14:paraId="333C633E" w14:textId="2797F9CD" w:rsidR="008D67B0" w:rsidRPr="008D67B0" w:rsidRDefault="008D67B0" w:rsidP="007709DB">
            <w:pPr>
              <w:keepNext/>
              <w:ind w:firstLine="0"/>
            </w:pPr>
            <w:r>
              <w:t>Whitmire</w:t>
            </w:r>
          </w:p>
        </w:tc>
        <w:tc>
          <w:tcPr>
            <w:tcW w:w="2179" w:type="dxa"/>
            <w:shd w:val="clear" w:color="auto" w:fill="auto"/>
          </w:tcPr>
          <w:p w14:paraId="2EB8234E" w14:textId="0C56E90B" w:rsidR="008D67B0" w:rsidRPr="008D67B0" w:rsidRDefault="008D67B0" w:rsidP="007709DB">
            <w:pPr>
              <w:keepNext/>
              <w:ind w:firstLine="0"/>
            </w:pPr>
            <w:r>
              <w:t>Williams</w:t>
            </w:r>
          </w:p>
        </w:tc>
        <w:tc>
          <w:tcPr>
            <w:tcW w:w="2180" w:type="dxa"/>
            <w:shd w:val="clear" w:color="auto" w:fill="auto"/>
          </w:tcPr>
          <w:p w14:paraId="692F42BF" w14:textId="7D370DFB" w:rsidR="008D67B0" w:rsidRPr="008D67B0" w:rsidRDefault="008D67B0" w:rsidP="007709DB">
            <w:pPr>
              <w:keepNext/>
              <w:ind w:firstLine="0"/>
            </w:pPr>
            <w:r>
              <w:t>Willis</w:t>
            </w:r>
          </w:p>
        </w:tc>
      </w:tr>
      <w:tr w:rsidR="008D67B0" w:rsidRPr="008D67B0" w14:paraId="1BF1D4B4" w14:textId="77777777" w:rsidTr="008D67B0">
        <w:tc>
          <w:tcPr>
            <w:tcW w:w="2179" w:type="dxa"/>
            <w:shd w:val="clear" w:color="auto" w:fill="auto"/>
          </w:tcPr>
          <w:p w14:paraId="5C66A1E9" w14:textId="44203EDC" w:rsidR="008D67B0" w:rsidRPr="008D67B0" w:rsidRDefault="008D67B0" w:rsidP="007709DB">
            <w:pPr>
              <w:keepNext/>
              <w:ind w:firstLine="0"/>
            </w:pPr>
            <w:r>
              <w:t>Wooten</w:t>
            </w:r>
          </w:p>
        </w:tc>
        <w:tc>
          <w:tcPr>
            <w:tcW w:w="2179" w:type="dxa"/>
            <w:shd w:val="clear" w:color="auto" w:fill="auto"/>
          </w:tcPr>
          <w:p w14:paraId="685E3DBC" w14:textId="24184E52" w:rsidR="008D67B0" w:rsidRPr="008D67B0" w:rsidRDefault="008D67B0" w:rsidP="007709DB">
            <w:pPr>
              <w:keepNext/>
              <w:ind w:firstLine="0"/>
            </w:pPr>
            <w:r>
              <w:t>Yow</w:t>
            </w:r>
          </w:p>
        </w:tc>
        <w:tc>
          <w:tcPr>
            <w:tcW w:w="2180" w:type="dxa"/>
            <w:shd w:val="clear" w:color="auto" w:fill="auto"/>
          </w:tcPr>
          <w:p w14:paraId="02734A30" w14:textId="77777777" w:rsidR="008D67B0" w:rsidRPr="008D67B0" w:rsidRDefault="008D67B0" w:rsidP="007709DB">
            <w:pPr>
              <w:keepNext/>
              <w:ind w:firstLine="0"/>
            </w:pPr>
          </w:p>
        </w:tc>
      </w:tr>
    </w:tbl>
    <w:p w14:paraId="28914DC2" w14:textId="77777777" w:rsidR="008D67B0" w:rsidRDefault="008D67B0" w:rsidP="007709DB">
      <w:pPr>
        <w:keepNext/>
      </w:pPr>
    </w:p>
    <w:p w14:paraId="4BAAFA81" w14:textId="6960D0DC" w:rsidR="008D67B0" w:rsidRDefault="008D67B0" w:rsidP="007709DB">
      <w:pPr>
        <w:keepNext/>
        <w:jc w:val="center"/>
        <w:rPr>
          <w:b/>
        </w:rPr>
      </w:pPr>
      <w:r w:rsidRPr="008D67B0">
        <w:rPr>
          <w:b/>
        </w:rPr>
        <w:t>Total--116</w:t>
      </w:r>
    </w:p>
    <w:p w14:paraId="2F8D7A52" w14:textId="77777777" w:rsidR="008D67B0" w:rsidRDefault="008D67B0" w:rsidP="008D67B0">
      <w:pPr>
        <w:jc w:val="center"/>
        <w:rPr>
          <w:b/>
        </w:rPr>
      </w:pPr>
    </w:p>
    <w:p w14:paraId="7B7273E9" w14:textId="77777777" w:rsidR="008D67B0" w:rsidRDefault="008D67B0" w:rsidP="008D67B0">
      <w:pPr>
        <w:ind w:firstLine="0"/>
      </w:pPr>
      <w:r w:rsidRPr="008D67B0">
        <w:t xml:space="preserve"> </w:t>
      </w:r>
      <w:r>
        <w:t>Those who voted in the negative are:</w:t>
      </w:r>
    </w:p>
    <w:p w14:paraId="396FC177" w14:textId="77777777" w:rsidR="008D67B0" w:rsidRDefault="008D67B0" w:rsidP="008D67B0"/>
    <w:p w14:paraId="3C8E7633" w14:textId="77777777" w:rsidR="008D67B0" w:rsidRDefault="008D67B0" w:rsidP="008D67B0">
      <w:pPr>
        <w:jc w:val="center"/>
        <w:rPr>
          <w:b/>
        </w:rPr>
      </w:pPr>
      <w:r w:rsidRPr="008D67B0">
        <w:rPr>
          <w:b/>
        </w:rPr>
        <w:t>Total--0</w:t>
      </w:r>
    </w:p>
    <w:p w14:paraId="4C5CBE58" w14:textId="40595061" w:rsidR="008D67B0" w:rsidRDefault="008D67B0" w:rsidP="008D67B0">
      <w:pPr>
        <w:jc w:val="center"/>
        <w:rPr>
          <w:b/>
        </w:rPr>
      </w:pPr>
    </w:p>
    <w:p w14:paraId="4C6F08BF" w14:textId="77777777" w:rsidR="008D67B0" w:rsidRDefault="008D67B0" w:rsidP="008D67B0">
      <w:r>
        <w:t xml:space="preserve">So, the Bill was read the second time and ordered to third reading.  </w:t>
      </w:r>
    </w:p>
    <w:p w14:paraId="0AB9E4CA" w14:textId="77777777" w:rsidR="008D67B0" w:rsidRDefault="008D67B0" w:rsidP="008D67B0"/>
    <w:p w14:paraId="1F88C99B" w14:textId="0405659E" w:rsidR="008D67B0" w:rsidRDefault="008D67B0" w:rsidP="008D67B0">
      <w:pPr>
        <w:keepNext/>
        <w:jc w:val="center"/>
        <w:rPr>
          <w:b/>
        </w:rPr>
      </w:pPr>
      <w:r w:rsidRPr="008D67B0">
        <w:rPr>
          <w:b/>
        </w:rPr>
        <w:t>H. 4928--ORDERED TO THIRD READING</w:t>
      </w:r>
    </w:p>
    <w:p w14:paraId="59731293" w14:textId="636B670D" w:rsidR="008D67B0" w:rsidRDefault="008D67B0" w:rsidP="008D67B0">
      <w:pPr>
        <w:keepNext/>
      </w:pPr>
      <w:r>
        <w:t>The following Bill was taken up:</w:t>
      </w:r>
    </w:p>
    <w:p w14:paraId="583F5647" w14:textId="77777777" w:rsidR="008D67B0" w:rsidRDefault="008D67B0" w:rsidP="008D67B0">
      <w:pPr>
        <w:keepNext/>
      </w:pPr>
      <w:bookmarkStart w:id="55" w:name="include_clip_start_179"/>
      <w:bookmarkEnd w:id="55"/>
    </w:p>
    <w:p w14:paraId="33D47904" w14:textId="77777777" w:rsidR="008D67B0" w:rsidRDefault="008D67B0" w:rsidP="008D67B0">
      <w:r>
        <w:t>H. 4928 -- Reps. Davis, B. J. Cox, Hart, Jefferson, J. Moore, Caskey and Williams: A BILL TO AMEND THE SOUTH CAROLINA CODE OF LAWS BY AMENDING SECTION 25-21-10, RELATING TO THE ESTABLISHMENT OF VETERANS' TRUST FUND, SO AS TO PROVIDE FOR FUNDRAISING; AND BY AMENDING SECTION 25-21-30, RELATING TO THE DUTIES AND FUNCTIONS OF THE VETERANS' TRUST FUND BOARD OF TRUSTEES, SO AS TO PROVIDE FOR THE ABILITY TO FUNDRAISE.</w:t>
      </w:r>
    </w:p>
    <w:p w14:paraId="556E5DE1" w14:textId="27EC6B13" w:rsidR="008D67B0" w:rsidRDefault="008D67B0" w:rsidP="008D67B0">
      <w:bookmarkStart w:id="56" w:name="include_clip_end_179"/>
      <w:bookmarkEnd w:id="56"/>
    </w:p>
    <w:p w14:paraId="4351C123" w14:textId="5BC694AB" w:rsidR="008D67B0" w:rsidRDefault="008D67B0" w:rsidP="008D67B0">
      <w:r>
        <w:t>Rep. B. J. COX explained the Bill.</w:t>
      </w:r>
    </w:p>
    <w:p w14:paraId="44C5B2BD" w14:textId="77777777" w:rsidR="008D67B0" w:rsidRDefault="008D67B0" w:rsidP="008D67B0"/>
    <w:p w14:paraId="6B16C0DA" w14:textId="77777777" w:rsidR="008D67B0" w:rsidRDefault="008D67B0" w:rsidP="008D67B0">
      <w:r>
        <w:t xml:space="preserve">The yeas and nays were taken resulting as follows: </w:t>
      </w:r>
    </w:p>
    <w:p w14:paraId="54DE5997" w14:textId="6205818F" w:rsidR="008D67B0" w:rsidRDefault="008D67B0" w:rsidP="008D67B0">
      <w:pPr>
        <w:jc w:val="center"/>
      </w:pPr>
      <w:r>
        <w:t xml:space="preserve"> </w:t>
      </w:r>
      <w:bookmarkStart w:id="57" w:name="vote_start181"/>
      <w:bookmarkEnd w:id="57"/>
      <w:r>
        <w:t>Yeas 114; Nays 0</w:t>
      </w:r>
    </w:p>
    <w:p w14:paraId="5641A251" w14:textId="77777777" w:rsidR="008D67B0" w:rsidRDefault="008D67B0" w:rsidP="008D67B0">
      <w:pPr>
        <w:jc w:val="center"/>
      </w:pPr>
    </w:p>
    <w:p w14:paraId="203D30A1" w14:textId="77777777" w:rsidR="008D67B0" w:rsidRDefault="008D67B0" w:rsidP="008D67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67B0" w:rsidRPr="008D67B0" w14:paraId="13667236" w14:textId="77777777" w:rsidTr="008D67B0">
        <w:tc>
          <w:tcPr>
            <w:tcW w:w="2179" w:type="dxa"/>
            <w:shd w:val="clear" w:color="auto" w:fill="auto"/>
          </w:tcPr>
          <w:p w14:paraId="176CEFD5" w14:textId="0597EC33" w:rsidR="008D67B0" w:rsidRPr="008D67B0" w:rsidRDefault="008D67B0" w:rsidP="008D67B0">
            <w:pPr>
              <w:keepNext/>
              <w:ind w:firstLine="0"/>
            </w:pPr>
            <w:r>
              <w:t>Alexander</w:t>
            </w:r>
          </w:p>
        </w:tc>
        <w:tc>
          <w:tcPr>
            <w:tcW w:w="2179" w:type="dxa"/>
            <w:shd w:val="clear" w:color="auto" w:fill="auto"/>
          </w:tcPr>
          <w:p w14:paraId="493986D6" w14:textId="66E27337" w:rsidR="008D67B0" w:rsidRPr="008D67B0" w:rsidRDefault="008D67B0" w:rsidP="008D67B0">
            <w:pPr>
              <w:keepNext/>
              <w:ind w:firstLine="0"/>
            </w:pPr>
            <w:r>
              <w:t>Anderson</w:t>
            </w:r>
          </w:p>
        </w:tc>
        <w:tc>
          <w:tcPr>
            <w:tcW w:w="2180" w:type="dxa"/>
            <w:shd w:val="clear" w:color="auto" w:fill="auto"/>
          </w:tcPr>
          <w:p w14:paraId="3EF68C05" w14:textId="186AF693" w:rsidR="008D67B0" w:rsidRPr="008D67B0" w:rsidRDefault="008D67B0" w:rsidP="008D67B0">
            <w:pPr>
              <w:keepNext/>
              <w:ind w:firstLine="0"/>
            </w:pPr>
            <w:r>
              <w:t>Atkinson</w:t>
            </w:r>
          </w:p>
        </w:tc>
      </w:tr>
      <w:tr w:rsidR="008D67B0" w:rsidRPr="008D67B0" w14:paraId="486A4208" w14:textId="77777777" w:rsidTr="008D67B0">
        <w:tc>
          <w:tcPr>
            <w:tcW w:w="2179" w:type="dxa"/>
            <w:shd w:val="clear" w:color="auto" w:fill="auto"/>
          </w:tcPr>
          <w:p w14:paraId="5C3845A7" w14:textId="5A8226F7" w:rsidR="008D67B0" w:rsidRPr="008D67B0" w:rsidRDefault="008D67B0" w:rsidP="008D67B0">
            <w:pPr>
              <w:ind w:firstLine="0"/>
            </w:pPr>
            <w:r>
              <w:t>Bailey</w:t>
            </w:r>
          </w:p>
        </w:tc>
        <w:tc>
          <w:tcPr>
            <w:tcW w:w="2179" w:type="dxa"/>
            <w:shd w:val="clear" w:color="auto" w:fill="auto"/>
          </w:tcPr>
          <w:p w14:paraId="75D4EECE" w14:textId="4E1DA919" w:rsidR="008D67B0" w:rsidRPr="008D67B0" w:rsidRDefault="008D67B0" w:rsidP="008D67B0">
            <w:pPr>
              <w:ind w:firstLine="0"/>
            </w:pPr>
            <w:r>
              <w:t>Ballentine</w:t>
            </w:r>
          </w:p>
        </w:tc>
        <w:tc>
          <w:tcPr>
            <w:tcW w:w="2180" w:type="dxa"/>
            <w:shd w:val="clear" w:color="auto" w:fill="auto"/>
          </w:tcPr>
          <w:p w14:paraId="04DA5E8F" w14:textId="62ECF5FA" w:rsidR="008D67B0" w:rsidRPr="008D67B0" w:rsidRDefault="008D67B0" w:rsidP="008D67B0">
            <w:pPr>
              <w:ind w:firstLine="0"/>
            </w:pPr>
            <w:r>
              <w:t>Bamberg</w:t>
            </w:r>
          </w:p>
        </w:tc>
      </w:tr>
      <w:tr w:rsidR="008D67B0" w:rsidRPr="008D67B0" w14:paraId="00B8E71F" w14:textId="77777777" w:rsidTr="008D67B0">
        <w:tc>
          <w:tcPr>
            <w:tcW w:w="2179" w:type="dxa"/>
            <w:shd w:val="clear" w:color="auto" w:fill="auto"/>
          </w:tcPr>
          <w:p w14:paraId="2F73FB95" w14:textId="37A5661E" w:rsidR="008D67B0" w:rsidRPr="008D67B0" w:rsidRDefault="008D67B0" w:rsidP="008D67B0">
            <w:pPr>
              <w:ind w:firstLine="0"/>
            </w:pPr>
            <w:r>
              <w:t>Bannister</w:t>
            </w:r>
          </w:p>
        </w:tc>
        <w:tc>
          <w:tcPr>
            <w:tcW w:w="2179" w:type="dxa"/>
            <w:shd w:val="clear" w:color="auto" w:fill="auto"/>
          </w:tcPr>
          <w:p w14:paraId="0F875255" w14:textId="5F4B4EC2" w:rsidR="008D67B0" w:rsidRPr="008D67B0" w:rsidRDefault="008D67B0" w:rsidP="008D67B0">
            <w:pPr>
              <w:ind w:firstLine="0"/>
            </w:pPr>
            <w:r>
              <w:t>Bauer</w:t>
            </w:r>
          </w:p>
        </w:tc>
        <w:tc>
          <w:tcPr>
            <w:tcW w:w="2180" w:type="dxa"/>
            <w:shd w:val="clear" w:color="auto" w:fill="auto"/>
          </w:tcPr>
          <w:p w14:paraId="556E3A21" w14:textId="67195BB7" w:rsidR="008D67B0" w:rsidRPr="008D67B0" w:rsidRDefault="008D67B0" w:rsidP="008D67B0">
            <w:pPr>
              <w:ind w:firstLine="0"/>
            </w:pPr>
            <w:r>
              <w:t>Beach</w:t>
            </w:r>
          </w:p>
        </w:tc>
      </w:tr>
      <w:tr w:rsidR="008D67B0" w:rsidRPr="008D67B0" w14:paraId="54A1D2D2" w14:textId="77777777" w:rsidTr="008D67B0">
        <w:tc>
          <w:tcPr>
            <w:tcW w:w="2179" w:type="dxa"/>
            <w:shd w:val="clear" w:color="auto" w:fill="auto"/>
          </w:tcPr>
          <w:p w14:paraId="50874FA6" w14:textId="52E06341" w:rsidR="008D67B0" w:rsidRPr="008D67B0" w:rsidRDefault="008D67B0" w:rsidP="008D67B0">
            <w:pPr>
              <w:ind w:firstLine="0"/>
            </w:pPr>
            <w:r>
              <w:t>Bernstein</w:t>
            </w:r>
          </w:p>
        </w:tc>
        <w:tc>
          <w:tcPr>
            <w:tcW w:w="2179" w:type="dxa"/>
            <w:shd w:val="clear" w:color="auto" w:fill="auto"/>
          </w:tcPr>
          <w:p w14:paraId="720786C5" w14:textId="054CA469" w:rsidR="008D67B0" w:rsidRPr="008D67B0" w:rsidRDefault="008D67B0" w:rsidP="008D67B0">
            <w:pPr>
              <w:ind w:firstLine="0"/>
            </w:pPr>
            <w:r>
              <w:t>Blackwell</w:t>
            </w:r>
          </w:p>
        </w:tc>
        <w:tc>
          <w:tcPr>
            <w:tcW w:w="2180" w:type="dxa"/>
            <w:shd w:val="clear" w:color="auto" w:fill="auto"/>
          </w:tcPr>
          <w:p w14:paraId="25CA155A" w14:textId="684C03EB" w:rsidR="008D67B0" w:rsidRPr="008D67B0" w:rsidRDefault="008D67B0" w:rsidP="008D67B0">
            <w:pPr>
              <w:ind w:firstLine="0"/>
            </w:pPr>
            <w:r>
              <w:t>Bradley</w:t>
            </w:r>
          </w:p>
        </w:tc>
      </w:tr>
      <w:tr w:rsidR="008D67B0" w:rsidRPr="008D67B0" w14:paraId="40EB49BD" w14:textId="77777777" w:rsidTr="008D67B0">
        <w:tc>
          <w:tcPr>
            <w:tcW w:w="2179" w:type="dxa"/>
            <w:shd w:val="clear" w:color="auto" w:fill="auto"/>
          </w:tcPr>
          <w:p w14:paraId="5F2193CF" w14:textId="473F3BEB" w:rsidR="008D67B0" w:rsidRPr="008D67B0" w:rsidRDefault="008D67B0" w:rsidP="008D67B0">
            <w:pPr>
              <w:ind w:firstLine="0"/>
            </w:pPr>
            <w:r>
              <w:t>Brewer</w:t>
            </w:r>
          </w:p>
        </w:tc>
        <w:tc>
          <w:tcPr>
            <w:tcW w:w="2179" w:type="dxa"/>
            <w:shd w:val="clear" w:color="auto" w:fill="auto"/>
          </w:tcPr>
          <w:p w14:paraId="26305E04" w14:textId="5FEA6F46" w:rsidR="008D67B0" w:rsidRPr="008D67B0" w:rsidRDefault="008D67B0" w:rsidP="008D67B0">
            <w:pPr>
              <w:ind w:firstLine="0"/>
            </w:pPr>
            <w:r>
              <w:t>Brittain</w:t>
            </w:r>
          </w:p>
        </w:tc>
        <w:tc>
          <w:tcPr>
            <w:tcW w:w="2180" w:type="dxa"/>
            <w:shd w:val="clear" w:color="auto" w:fill="auto"/>
          </w:tcPr>
          <w:p w14:paraId="289395EC" w14:textId="3FBBC684" w:rsidR="008D67B0" w:rsidRPr="008D67B0" w:rsidRDefault="008D67B0" w:rsidP="008D67B0">
            <w:pPr>
              <w:ind w:firstLine="0"/>
            </w:pPr>
            <w:r>
              <w:t>Burns</w:t>
            </w:r>
          </w:p>
        </w:tc>
      </w:tr>
      <w:tr w:rsidR="008D67B0" w:rsidRPr="008D67B0" w14:paraId="549430A6" w14:textId="77777777" w:rsidTr="008D67B0">
        <w:tc>
          <w:tcPr>
            <w:tcW w:w="2179" w:type="dxa"/>
            <w:shd w:val="clear" w:color="auto" w:fill="auto"/>
          </w:tcPr>
          <w:p w14:paraId="1D78AAAF" w14:textId="21BB99FC" w:rsidR="008D67B0" w:rsidRPr="008D67B0" w:rsidRDefault="008D67B0" w:rsidP="008D67B0">
            <w:pPr>
              <w:ind w:firstLine="0"/>
            </w:pPr>
            <w:r>
              <w:t>Bustos</w:t>
            </w:r>
          </w:p>
        </w:tc>
        <w:tc>
          <w:tcPr>
            <w:tcW w:w="2179" w:type="dxa"/>
            <w:shd w:val="clear" w:color="auto" w:fill="auto"/>
          </w:tcPr>
          <w:p w14:paraId="3938B8F1" w14:textId="350F1ED5" w:rsidR="008D67B0" w:rsidRPr="008D67B0" w:rsidRDefault="008D67B0" w:rsidP="008D67B0">
            <w:pPr>
              <w:ind w:firstLine="0"/>
            </w:pPr>
            <w:r>
              <w:t>Calhoon</w:t>
            </w:r>
          </w:p>
        </w:tc>
        <w:tc>
          <w:tcPr>
            <w:tcW w:w="2180" w:type="dxa"/>
            <w:shd w:val="clear" w:color="auto" w:fill="auto"/>
          </w:tcPr>
          <w:p w14:paraId="501BC653" w14:textId="201E9365" w:rsidR="008D67B0" w:rsidRPr="008D67B0" w:rsidRDefault="008D67B0" w:rsidP="008D67B0">
            <w:pPr>
              <w:ind w:firstLine="0"/>
            </w:pPr>
            <w:r>
              <w:t>Carter</w:t>
            </w:r>
          </w:p>
        </w:tc>
      </w:tr>
      <w:tr w:rsidR="008D67B0" w:rsidRPr="008D67B0" w14:paraId="150AC4E8" w14:textId="77777777" w:rsidTr="008D67B0">
        <w:tc>
          <w:tcPr>
            <w:tcW w:w="2179" w:type="dxa"/>
            <w:shd w:val="clear" w:color="auto" w:fill="auto"/>
          </w:tcPr>
          <w:p w14:paraId="541B299E" w14:textId="50093E24" w:rsidR="008D67B0" w:rsidRPr="008D67B0" w:rsidRDefault="008D67B0" w:rsidP="008D67B0">
            <w:pPr>
              <w:ind w:firstLine="0"/>
            </w:pPr>
            <w:r>
              <w:t>Caskey</w:t>
            </w:r>
          </w:p>
        </w:tc>
        <w:tc>
          <w:tcPr>
            <w:tcW w:w="2179" w:type="dxa"/>
            <w:shd w:val="clear" w:color="auto" w:fill="auto"/>
          </w:tcPr>
          <w:p w14:paraId="31188005" w14:textId="0DA1CA9D" w:rsidR="008D67B0" w:rsidRPr="008D67B0" w:rsidRDefault="008D67B0" w:rsidP="008D67B0">
            <w:pPr>
              <w:ind w:firstLine="0"/>
            </w:pPr>
            <w:r>
              <w:t>Chapman</w:t>
            </w:r>
          </w:p>
        </w:tc>
        <w:tc>
          <w:tcPr>
            <w:tcW w:w="2180" w:type="dxa"/>
            <w:shd w:val="clear" w:color="auto" w:fill="auto"/>
          </w:tcPr>
          <w:p w14:paraId="13F40FB1" w14:textId="12E6B338" w:rsidR="008D67B0" w:rsidRPr="008D67B0" w:rsidRDefault="008D67B0" w:rsidP="008D67B0">
            <w:pPr>
              <w:ind w:firstLine="0"/>
            </w:pPr>
            <w:r>
              <w:t>Clyburn</w:t>
            </w:r>
          </w:p>
        </w:tc>
      </w:tr>
      <w:tr w:rsidR="008D67B0" w:rsidRPr="008D67B0" w14:paraId="143E52FB" w14:textId="77777777" w:rsidTr="008D67B0">
        <w:tc>
          <w:tcPr>
            <w:tcW w:w="2179" w:type="dxa"/>
            <w:shd w:val="clear" w:color="auto" w:fill="auto"/>
          </w:tcPr>
          <w:p w14:paraId="5930B652" w14:textId="37761814" w:rsidR="008D67B0" w:rsidRPr="008D67B0" w:rsidRDefault="008D67B0" w:rsidP="008D67B0">
            <w:pPr>
              <w:ind w:firstLine="0"/>
            </w:pPr>
            <w:r>
              <w:t>Cobb-Hunter</w:t>
            </w:r>
          </w:p>
        </w:tc>
        <w:tc>
          <w:tcPr>
            <w:tcW w:w="2179" w:type="dxa"/>
            <w:shd w:val="clear" w:color="auto" w:fill="auto"/>
          </w:tcPr>
          <w:p w14:paraId="3CCF50EA" w14:textId="48867B9A" w:rsidR="008D67B0" w:rsidRPr="008D67B0" w:rsidRDefault="008D67B0" w:rsidP="008D67B0">
            <w:pPr>
              <w:ind w:firstLine="0"/>
            </w:pPr>
            <w:r>
              <w:t>Collins</w:t>
            </w:r>
          </w:p>
        </w:tc>
        <w:tc>
          <w:tcPr>
            <w:tcW w:w="2180" w:type="dxa"/>
            <w:shd w:val="clear" w:color="auto" w:fill="auto"/>
          </w:tcPr>
          <w:p w14:paraId="785FF4C6" w14:textId="6A408F98" w:rsidR="008D67B0" w:rsidRPr="008D67B0" w:rsidRDefault="008D67B0" w:rsidP="008D67B0">
            <w:pPr>
              <w:ind w:firstLine="0"/>
            </w:pPr>
            <w:r>
              <w:t>Connell</w:t>
            </w:r>
          </w:p>
        </w:tc>
      </w:tr>
      <w:tr w:rsidR="008D67B0" w:rsidRPr="008D67B0" w14:paraId="7DDDB0AD" w14:textId="77777777" w:rsidTr="008D67B0">
        <w:tc>
          <w:tcPr>
            <w:tcW w:w="2179" w:type="dxa"/>
            <w:shd w:val="clear" w:color="auto" w:fill="auto"/>
          </w:tcPr>
          <w:p w14:paraId="3602352F" w14:textId="49D1B374" w:rsidR="008D67B0" w:rsidRPr="008D67B0" w:rsidRDefault="008D67B0" w:rsidP="008D67B0">
            <w:pPr>
              <w:ind w:firstLine="0"/>
            </w:pPr>
            <w:r>
              <w:t>B. J. Cox</w:t>
            </w:r>
          </w:p>
        </w:tc>
        <w:tc>
          <w:tcPr>
            <w:tcW w:w="2179" w:type="dxa"/>
            <w:shd w:val="clear" w:color="auto" w:fill="auto"/>
          </w:tcPr>
          <w:p w14:paraId="0DBF294A" w14:textId="0CDE3EF0" w:rsidR="008D67B0" w:rsidRPr="008D67B0" w:rsidRDefault="008D67B0" w:rsidP="008D67B0">
            <w:pPr>
              <w:ind w:firstLine="0"/>
            </w:pPr>
            <w:r>
              <w:t>B. L. Cox</w:t>
            </w:r>
          </w:p>
        </w:tc>
        <w:tc>
          <w:tcPr>
            <w:tcW w:w="2180" w:type="dxa"/>
            <w:shd w:val="clear" w:color="auto" w:fill="auto"/>
          </w:tcPr>
          <w:p w14:paraId="799FADDB" w14:textId="45212FD7" w:rsidR="008D67B0" w:rsidRPr="008D67B0" w:rsidRDefault="008D67B0" w:rsidP="008D67B0">
            <w:pPr>
              <w:ind w:firstLine="0"/>
            </w:pPr>
            <w:r>
              <w:t>Crawford</w:t>
            </w:r>
          </w:p>
        </w:tc>
      </w:tr>
      <w:tr w:rsidR="008D67B0" w:rsidRPr="008D67B0" w14:paraId="1462AD59" w14:textId="77777777" w:rsidTr="008D67B0">
        <w:tc>
          <w:tcPr>
            <w:tcW w:w="2179" w:type="dxa"/>
            <w:shd w:val="clear" w:color="auto" w:fill="auto"/>
          </w:tcPr>
          <w:p w14:paraId="3CCFE272" w14:textId="25351CDB" w:rsidR="008D67B0" w:rsidRPr="008D67B0" w:rsidRDefault="008D67B0" w:rsidP="008D67B0">
            <w:pPr>
              <w:ind w:firstLine="0"/>
            </w:pPr>
            <w:r>
              <w:t>Cromer</w:t>
            </w:r>
          </w:p>
        </w:tc>
        <w:tc>
          <w:tcPr>
            <w:tcW w:w="2179" w:type="dxa"/>
            <w:shd w:val="clear" w:color="auto" w:fill="auto"/>
          </w:tcPr>
          <w:p w14:paraId="0E2F0429" w14:textId="01A0B78F" w:rsidR="008D67B0" w:rsidRPr="008D67B0" w:rsidRDefault="008D67B0" w:rsidP="008D67B0">
            <w:pPr>
              <w:ind w:firstLine="0"/>
            </w:pPr>
            <w:r>
              <w:t>Davis</w:t>
            </w:r>
          </w:p>
        </w:tc>
        <w:tc>
          <w:tcPr>
            <w:tcW w:w="2180" w:type="dxa"/>
            <w:shd w:val="clear" w:color="auto" w:fill="auto"/>
          </w:tcPr>
          <w:p w14:paraId="3CBF5D14" w14:textId="0DAE8CB2" w:rsidR="008D67B0" w:rsidRPr="008D67B0" w:rsidRDefault="008D67B0" w:rsidP="008D67B0">
            <w:pPr>
              <w:ind w:firstLine="0"/>
            </w:pPr>
            <w:r>
              <w:t>Dillard</w:t>
            </w:r>
          </w:p>
        </w:tc>
      </w:tr>
      <w:tr w:rsidR="008D67B0" w:rsidRPr="008D67B0" w14:paraId="2F31B517" w14:textId="77777777" w:rsidTr="008D67B0">
        <w:tc>
          <w:tcPr>
            <w:tcW w:w="2179" w:type="dxa"/>
            <w:shd w:val="clear" w:color="auto" w:fill="auto"/>
          </w:tcPr>
          <w:p w14:paraId="28A0E415" w14:textId="7C582E6D" w:rsidR="008D67B0" w:rsidRPr="008D67B0" w:rsidRDefault="008D67B0" w:rsidP="008D67B0">
            <w:pPr>
              <w:ind w:firstLine="0"/>
            </w:pPr>
            <w:r>
              <w:t>Elliott</w:t>
            </w:r>
          </w:p>
        </w:tc>
        <w:tc>
          <w:tcPr>
            <w:tcW w:w="2179" w:type="dxa"/>
            <w:shd w:val="clear" w:color="auto" w:fill="auto"/>
          </w:tcPr>
          <w:p w14:paraId="3F5ACEAC" w14:textId="5DFA05EB" w:rsidR="008D67B0" w:rsidRPr="008D67B0" w:rsidRDefault="008D67B0" w:rsidP="008D67B0">
            <w:pPr>
              <w:ind w:firstLine="0"/>
            </w:pPr>
            <w:r>
              <w:t>Erickson</w:t>
            </w:r>
          </w:p>
        </w:tc>
        <w:tc>
          <w:tcPr>
            <w:tcW w:w="2180" w:type="dxa"/>
            <w:shd w:val="clear" w:color="auto" w:fill="auto"/>
          </w:tcPr>
          <w:p w14:paraId="19B77C8C" w14:textId="5BC1E368" w:rsidR="008D67B0" w:rsidRPr="008D67B0" w:rsidRDefault="008D67B0" w:rsidP="008D67B0">
            <w:pPr>
              <w:ind w:firstLine="0"/>
            </w:pPr>
            <w:r>
              <w:t>Felder</w:t>
            </w:r>
          </w:p>
        </w:tc>
      </w:tr>
      <w:tr w:rsidR="008D67B0" w:rsidRPr="008D67B0" w14:paraId="5FAB2514" w14:textId="77777777" w:rsidTr="008D67B0">
        <w:tc>
          <w:tcPr>
            <w:tcW w:w="2179" w:type="dxa"/>
            <w:shd w:val="clear" w:color="auto" w:fill="auto"/>
          </w:tcPr>
          <w:p w14:paraId="20FD0FF8" w14:textId="383E0138" w:rsidR="008D67B0" w:rsidRPr="008D67B0" w:rsidRDefault="008D67B0" w:rsidP="008D67B0">
            <w:pPr>
              <w:ind w:firstLine="0"/>
            </w:pPr>
            <w:r>
              <w:t>Gagnon</w:t>
            </w:r>
          </w:p>
        </w:tc>
        <w:tc>
          <w:tcPr>
            <w:tcW w:w="2179" w:type="dxa"/>
            <w:shd w:val="clear" w:color="auto" w:fill="auto"/>
          </w:tcPr>
          <w:p w14:paraId="275A640D" w14:textId="3DC1A586" w:rsidR="008D67B0" w:rsidRPr="008D67B0" w:rsidRDefault="008D67B0" w:rsidP="008D67B0">
            <w:pPr>
              <w:ind w:firstLine="0"/>
            </w:pPr>
            <w:r>
              <w:t>Garvin</w:t>
            </w:r>
          </w:p>
        </w:tc>
        <w:tc>
          <w:tcPr>
            <w:tcW w:w="2180" w:type="dxa"/>
            <w:shd w:val="clear" w:color="auto" w:fill="auto"/>
          </w:tcPr>
          <w:p w14:paraId="51BD2116" w14:textId="48F7D9E6" w:rsidR="008D67B0" w:rsidRPr="008D67B0" w:rsidRDefault="008D67B0" w:rsidP="008D67B0">
            <w:pPr>
              <w:ind w:firstLine="0"/>
            </w:pPr>
            <w:r>
              <w:t>Gatch</w:t>
            </w:r>
          </w:p>
        </w:tc>
      </w:tr>
      <w:tr w:rsidR="008D67B0" w:rsidRPr="008D67B0" w14:paraId="1A08AEAA" w14:textId="77777777" w:rsidTr="008D67B0">
        <w:tc>
          <w:tcPr>
            <w:tcW w:w="2179" w:type="dxa"/>
            <w:shd w:val="clear" w:color="auto" w:fill="auto"/>
          </w:tcPr>
          <w:p w14:paraId="43BA532C" w14:textId="676F2CB0" w:rsidR="008D67B0" w:rsidRPr="008D67B0" w:rsidRDefault="008D67B0" w:rsidP="008D67B0">
            <w:pPr>
              <w:ind w:firstLine="0"/>
            </w:pPr>
            <w:r>
              <w:t>Gibson</w:t>
            </w:r>
          </w:p>
        </w:tc>
        <w:tc>
          <w:tcPr>
            <w:tcW w:w="2179" w:type="dxa"/>
            <w:shd w:val="clear" w:color="auto" w:fill="auto"/>
          </w:tcPr>
          <w:p w14:paraId="5E158FD5" w14:textId="2F123780" w:rsidR="008D67B0" w:rsidRPr="008D67B0" w:rsidRDefault="008D67B0" w:rsidP="008D67B0">
            <w:pPr>
              <w:ind w:firstLine="0"/>
            </w:pPr>
            <w:r>
              <w:t>Gilliam</w:t>
            </w:r>
          </w:p>
        </w:tc>
        <w:tc>
          <w:tcPr>
            <w:tcW w:w="2180" w:type="dxa"/>
            <w:shd w:val="clear" w:color="auto" w:fill="auto"/>
          </w:tcPr>
          <w:p w14:paraId="7C3BB7D7" w14:textId="68E801FD" w:rsidR="008D67B0" w:rsidRPr="008D67B0" w:rsidRDefault="008D67B0" w:rsidP="008D67B0">
            <w:pPr>
              <w:ind w:firstLine="0"/>
            </w:pPr>
            <w:r>
              <w:t>Gilliard</w:t>
            </w:r>
          </w:p>
        </w:tc>
      </w:tr>
      <w:tr w:rsidR="008D67B0" w:rsidRPr="008D67B0" w14:paraId="434BA285" w14:textId="77777777" w:rsidTr="008D67B0">
        <w:tc>
          <w:tcPr>
            <w:tcW w:w="2179" w:type="dxa"/>
            <w:shd w:val="clear" w:color="auto" w:fill="auto"/>
          </w:tcPr>
          <w:p w14:paraId="5A217777" w14:textId="27A1349B" w:rsidR="008D67B0" w:rsidRPr="008D67B0" w:rsidRDefault="008D67B0" w:rsidP="008D67B0">
            <w:pPr>
              <w:ind w:firstLine="0"/>
            </w:pPr>
            <w:r>
              <w:t>Guest</w:t>
            </w:r>
          </w:p>
        </w:tc>
        <w:tc>
          <w:tcPr>
            <w:tcW w:w="2179" w:type="dxa"/>
            <w:shd w:val="clear" w:color="auto" w:fill="auto"/>
          </w:tcPr>
          <w:p w14:paraId="50F0E38D" w14:textId="6E6BF526" w:rsidR="008D67B0" w:rsidRPr="008D67B0" w:rsidRDefault="008D67B0" w:rsidP="008D67B0">
            <w:pPr>
              <w:ind w:firstLine="0"/>
            </w:pPr>
            <w:r>
              <w:t>Guffey</w:t>
            </w:r>
          </w:p>
        </w:tc>
        <w:tc>
          <w:tcPr>
            <w:tcW w:w="2180" w:type="dxa"/>
            <w:shd w:val="clear" w:color="auto" w:fill="auto"/>
          </w:tcPr>
          <w:p w14:paraId="44567176" w14:textId="3EA8A0A6" w:rsidR="008D67B0" w:rsidRPr="008D67B0" w:rsidRDefault="008D67B0" w:rsidP="008D67B0">
            <w:pPr>
              <w:ind w:firstLine="0"/>
            </w:pPr>
            <w:r>
              <w:t>Haddon</w:t>
            </w:r>
          </w:p>
        </w:tc>
      </w:tr>
      <w:tr w:rsidR="008D67B0" w:rsidRPr="008D67B0" w14:paraId="70D53690" w14:textId="77777777" w:rsidTr="008D67B0">
        <w:tc>
          <w:tcPr>
            <w:tcW w:w="2179" w:type="dxa"/>
            <w:shd w:val="clear" w:color="auto" w:fill="auto"/>
          </w:tcPr>
          <w:p w14:paraId="47A69C50" w14:textId="6627E53B" w:rsidR="008D67B0" w:rsidRPr="008D67B0" w:rsidRDefault="008D67B0" w:rsidP="008D67B0">
            <w:pPr>
              <w:ind w:firstLine="0"/>
            </w:pPr>
            <w:r>
              <w:t>Hager</w:t>
            </w:r>
          </w:p>
        </w:tc>
        <w:tc>
          <w:tcPr>
            <w:tcW w:w="2179" w:type="dxa"/>
            <w:shd w:val="clear" w:color="auto" w:fill="auto"/>
          </w:tcPr>
          <w:p w14:paraId="5DC7744A" w14:textId="2391FBFA" w:rsidR="008D67B0" w:rsidRPr="008D67B0" w:rsidRDefault="008D67B0" w:rsidP="008D67B0">
            <w:pPr>
              <w:ind w:firstLine="0"/>
            </w:pPr>
            <w:r>
              <w:t>Hardee</w:t>
            </w:r>
          </w:p>
        </w:tc>
        <w:tc>
          <w:tcPr>
            <w:tcW w:w="2180" w:type="dxa"/>
            <w:shd w:val="clear" w:color="auto" w:fill="auto"/>
          </w:tcPr>
          <w:p w14:paraId="47C522CF" w14:textId="327C5CBE" w:rsidR="008D67B0" w:rsidRPr="008D67B0" w:rsidRDefault="008D67B0" w:rsidP="008D67B0">
            <w:pPr>
              <w:ind w:firstLine="0"/>
            </w:pPr>
            <w:r>
              <w:t>Harris</w:t>
            </w:r>
          </w:p>
        </w:tc>
      </w:tr>
      <w:tr w:rsidR="008D67B0" w:rsidRPr="008D67B0" w14:paraId="32258C94" w14:textId="77777777" w:rsidTr="008D67B0">
        <w:tc>
          <w:tcPr>
            <w:tcW w:w="2179" w:type="dxa"/>
            <w:shd w:val="clear" w:color="auto" w:fill="auto"/>
          </w:tcPr>
          <w:p w14:paraId="3E9B2A93" w14:textId="67FEC455" w:rsidR="008D67B0" w:rsidRPr="008D67B0" w:rsidRDefault="008D67B0" w:rsidP="008D67B0">
            <w:pPr>
              <w:ind w:firstLine="0"/>
            </w:pPr>
            <w:r>
              <w:t>Hartnett</w:t>
            </w:r>
          </w:p>
        </w:tc>
        <w:tc>
          <w:tcPr>
            <w:tcW w:w="2179" w:type="dxa"/>
            <w:shd w:val="clear" w:color="auto" w:fill="auto"/>
          </w:tcPr>
          <w:p w14:paraId="61BD1168" w14:textId="33BECC84" w:rsidR="008D67B0" w:rsidRPr="008D67B0" w:rsidRDefault="008D67B0" w:rsidP="008D67B0">
            <w:pPr>
              <w:ind w:firstLine="0"/>
            </w:pPr>
            <w:r>
              <w:t>Hayes</w:t>
            </w:r>
          </w:p>
        </w:tc>
        <w:tc>
          <w:tcPr>
            <w:tcW w:w="2180" w:type="dxa"/>
            <w:shd w:val="clear" w:color="auto" w:fill="auto"/>
          </w:tcPr>
          <w:p w14:paraId="2D51B1FA" w14:textId="39B8C36A" w:rsidR="008D67B0" w:rsidRPr="008D67B0" w:rsidRDefault="008D67B0" w:rsidP="008D67B0">
            <w:pPr>
              <w:ind w:firstLine="0"/>
            </w:pPr>
            <w:r>
              <w:t>Henderson-Myers</w:t>
            </w:r>
          </w:p>
        </w:tc>
      </w:tr>
      <w:tr w:rsidR="008D67B0" w:rsidRPr="008D67B0" w14:paraId="2DD9348A" w14:textId="77777777" w:rsidTr="008D67B0">
        <w:tc>
          <w:tcPr>
            <w:tcW w:w="2179" w:type="dxa"/>
            <w:shd w:val="clear" w:color="auto" w:fill="auto"/>
          </w:tcPr>
          <w:p w14:paraId="658ECB8D" w14:textId="002D7CB9" w:rsidR="008D67B0" w:rsidRPr="008D67B0" w:rsidRDefault="008D67B0" w:rsidP="008D67B0">
            <w:pPr>
              <w:ind w:firstLine="0"/>
            </w:pPr>
            <w:r>
              <w:t>Herbkersman</w:t>
            </w:r>
          </w:p>
        </w:tc>
        <w:tc>
          <w:tcPr>
            <w:tcW w:w="2179" w:type="dxa"/>
            <w:shd w:val="clear" w:color="auto" w:fill="auto"/>
          </w:tcPr>
          <w:p w14:paraId="3223CC7F" w14:textId="6C16760F" w:rsidR="008D67B0" w:rsidRPr="008D67B0" w:rsidRDefault="008D67B0" w:rsidP="008D67B0">
            <w:pPr>
              <w:ind w:firstLine="0"/>
            </w:pPr>
            <w:r>
              <w:t>Hewitt</w:t>
            </w:r>
          </w:p>
        </w:tc>
        <w:tc>
          <w:tcPr>
            <w:tcW w:w="2180" w:type="dxa"/>
            <w:shd w:val="clear" w:color="auto" w:fill="auto"/>
          </w:tcPr>
          <w:p w14:paraId="2268E9AC" w14:textId="34BC07C6" w:rsidR="008D67B0" w:rsidRPr="008D67B0" w:rsidRDefault="008D67B0" w:rsidP="008D67B0">
            <w:pPr>
              <w:ind w:firstLine="0"/>
            </w:pPr>
            <w:r>
              <w:t>Hiott</w:t>
            </w:r>
          </w:p>
        </w:tc>
      </w:tr>
      <w:tr w:rsidR="008D67B0" w:rsidRPr="008D67B0" w14:paraId="48BDE54E" w14:textId="77777777" w:rsidTr="008D67B0">
        <w:tc>
          <w:tcPr>
            <w:tcW w:w="2179" w:type="dxa"/>
            <w:shd w:val="clear" w:color="auto" w:fill="auto"/>
          </w:tcPr>
          <w:p w14:paraId="00C16FCC" w14:textId="2C831591" w:rsidR="008D67B0" w:rsidRPr="008D67B0" w:rsidRDefault="008D67B0" w:rsidP="008D67B0">
            <w:pPr>
              <w:ind w:firstLine="0"/>
            </w:pPr>
            <w:r>
              <w:t>Hosey</w:t>
            </w:r>
          </w:p>
        </w:tc>
        <w:tc>
          <w:tcPr>
            <w:tcW w:w="2179" w:type="dxa"/>
            <w:shd w:val="clear" w:color="auto" w:fill="auto"/>
          </w:tcPr>
          <w:p w14:paraId="17EA9A89" w14:textId="3BDF1EF6" w:rsidR="008D67B0" w:rsidRPr="008D67B0" w:rsidRDefault="008D67B0" w:rsidP="008D67B0">
            <w:pPr>
              <w:ind w:firstLine="0"/>
            </w:pPr>
            <w:r>
              <w:t>Howard</w:t>
            </w:r>
          </w:p>
        </w:tc>
        <w:tc>
          <w:tcPr>
            <w:tcW w:w="2180" w:type="dxa"/>
            <w:shd w:val="clear" w:color="auto" w:fill="auto"/>
          </w:tcPr>
          <w:p w14:paraId="1E3740CE" w14:textId="79B3A18D" w:rsidR="008D67B0" w:rsidRPr="008D67B0" w:rsidRDefault="008D67B0" w:rsidP="008D67B0">
            <w:pPr>
              <w:ind w:firstLine="0"/>
            </w:pPr>
            <w:r>
              <w:t>Hyde</w:t>
            </w:r>
          </w:p>
        </w:tc>
      </w:tr>
      <w:tr w:rsidR="008D67B0" w:rsidRPr="008D67B0" w14:paraId="2E0D411B" w14:textId="77777777" w:rsidTr="008D67B0">
        <w:tc>
          <w:tcPr>
            <w:tcW w:w="2179" w:type="dxa"/>
            <w:shd w:val="clear" w:color="auto" w:fill="auto"/>
          </w:tcPr>
          <w:p w14:paraId="3812C7F3" w14:textId="7B49846C" w:rsidR="008D67B0" w:rsidRPr="008D67B0" w:rsidRDefault="008D67B0" w:rsidP="008D67B0">
            <w:pPr>
              <w:ind w:firstLine="0"/>
            </w:pPr>
            <w:r>
              <w:t>Jefferson</w:t>
            </w:r>
          </w:p>
        </w:tc>
        <w:tc>
          <w:tcPr>
            <w:tcW w:w="2179" w:type="dxa"/>
            <w:shd w:val="clear" w:color="auto" w:fill="auto"/>
          </w:tcPr>
          <w:p w14:paraId="438D98EF" w14:textId="4E6A1A25" w:rsidR="008D67B0" w:rsidRPr="008D67B0" w:rsidRDefault="008D67B0" w:rsidP="008D67B0">
            <w:pPr>
              <w:ind w:firstLine="0"/>
            </w:pPr>
            <w:r>
              <w:t>J. E. Johnson</w:t>
            </w:r>
          </w:p>
        </w:tc>
        <w:tc>
          <w:tcPr>
            <w:tcW w:w="2180" w:type="dxa"/>
            <w:shd w:val="clear" w:color="auto" w:fill="auto"/>
          </w:tcPr>
          <w:p w14:paraId="2A30D2A1" w14:textId="5779E178" w:rsidR="008D67B0" w:rsidRPr="008D67B0" w:rsidRDefault="008D67B0" w:rsidP="008D67B0">
            <w:pPr>
              <w:ind w:firstLine="0"/>
            </w:pPr>
            <w:r>
              <w:t>S. Jones</w:t>
            </w:r>
          </w:p>
        </w:tc>
      </w:tr>
      <w:tr w:rsidR="008D67B0" w:rsidRPr="008D67B0" w14:paraId="0722B66A" w14:textId="77777777" w:rsidTr="008D67B0">
        <w:tc>
          <w:tcPr>
            <w:tcW w:w="2179" w:type="dxa"/>
            <w:shd w:val="clear" w:color="auto" w:fill="auto"/>
          </w:tcPr>
          <w:p w14:paraId="4D8781BF" w14:textId="79CBA53D" w:rsidR="008D67B0" w:rsidRPr="008D67B0" w:rsidRDefault="008D67B0" w:rsidP="008D67B0">
            <w:pPr>
              <w:ind w:firstLine="0"/>
            </w:pPr>
            <w:r>
              <w:t>W. Jones</w:t>
            </w:r>
          </w:p>
        </w:tc>
        <w:tc>
          <w:tcPr>
            <w:tcW w:w="2179" w:type="dxa"/>
            <w:shd w:val="clear" w:color="auto" w:fill="auto"/>
          </w:tcPr>
          <w:p w14:paraId="62896D87" w14:textId="148EFD8A" w:rsidR="008D67B0" w:rsidRPr="008D67B0" w:rsidRDefault="008D67B0" w:rsidP="008D67B0">
            <w:pPr>
              <w:ind w:firstLine="0"/>
            </w:pPr>
            <w:r>
              <w:t>Jordan</w:t>
            </w:r>
          </w:p>
        </w:tc>
        <w:tc>
          <w:tcPr>
            <w:tcW w:w="2180" w:type="dxa"/>
            <w:shd w:val="clear" w:color="auto" w:fill="auto"/>
          </w:tcPr>
          <w:p w14:paraId="4D3BB885" w14:textId="4CA14BA8" w:rsidR="008D67B0" w:rsidRPr="008D67B0" w:rsidRDefault="008D67B0" w:rsidP="008D67B0">
            <w:pPr>
              <w:ind w:firstLine="0"/>
            </w:pPr>
            <w:r>
              <w:t>Kilmartin</w:t>
            </w:r>
          </w:p>
        </w:tc>
      </w:tr>
      <w:tr w:rsidR="008D67B0" w:rsidRPr="008D67B0" w14:paraId="6BA303F2" w14:textId="77777777" w:rsidTr="008D67B0">
        <w:tc>
          <w:tcPr>
            <w:tcW w:w="2179" w:type="dxa"/>
            <w:shd w:val="clear" w:color="auto" w:fill="auto"/>
          </w:tcPr>
          <w:p w14:paraId="59BCA9CB" w14:textId="62E05288" w:rsidR="008D67B0" w:rsidRPr="008D67B0" w:rsidRDefault="008D67B0" w:rsidP="008D67B0">
            <w:pPr>
              <w:ind w:firstLine="0"/>
            </w:pPr>
            <w:r>
              <w:t>King</w:t>
            </w:r>
          </w:p>
        </w:tc>
        <w:tc>
          <w:tcPr>
            <w:tcW w:w="2179" w:type="dxa"/>
            <w:shd w:val="clear" w:color="auto" w:fill="auto"/>
          </w:tcPr>
          <w:p w14:paraId="35CAADCF" w14:textId="52CB17D4" w:rsidR="008D67B0" w:rsidRPr="008D67B0" w:rsidRDefault="008D67B0" w:rsidP="008D67B0">
            <w:pPr>
              <w:ind w:firstLine="0"/>
            </w:pPr>
            <w:r>
              <w:t>Kirby</w:t>
            </w:r>
          </w:p>
        </w:tc>
        <w:tc>
          <w:tcPr>
            <w:tcW w:w="2180" w:type="dxa"/>
            <w:shd w:val="clear" w:color="auto" w:fill="auto"/>
          </w:tcPr>
          <w:p w14:paraId="3B7AA89B" w14:textId="545DF37C" w:rsidR="008D67B0" w:rsidRPr="008D67B0" w:rsidRDefault="008D67B0" w:rsidP="008D67B0">
            <w:pPr>
              <w:ind w:firstLine="0"/>
            </w:pPr>
            <w:r>
              <w:t>Landing</w:t>
            </w:r>
          </w:p>
        </w:tc>
      </w:tr>
      <w:tr w:rsidR="008D67B0" w:rsidRPr="008D67B0" w14:paraId="59E8416D" w14:textId="77777777" w:rsidTr="008D67B0">
        <w:tc>
          <w:tcPr>
            <w:tcW w:w="2179" w:type="dxa"/>
            <w:shd w:val="clear" w:color="auto" w:fill="auto"/>
          </w:tcPr>
          <w:p w14:paraId="67DB393F" w14:textId="3352C339" w:rsidR="008D67B0" w:rsidRPr="008D67B0" w:rsidRDefault="008D67B0" w:rsidP="008D67B0">
            <w:pPr>
              <w:ind w:firstLine="0"/>
            </w:pPr>
            <w:r>
              <w:t>Lawson</w:t>
            </w:r>
          </w:p>
        </w:tc>
        <w:tc>
          <w:tcPr>
            <w:tcW w:w="2179" w:type="dxa"/>
            <w:shd w:val="clear" w:color="auto" w:fill="auto"/>
          </w:tcPr>
          <w:p w14:paraId="60301A19" w14:textId="0918401F" w:rsidR="008D67B0" w:rsidRPr="008D67B0" w:rsidRDefault="008D67B0" w:rsidP="008D67B0">
            <w:pPr>
              <w:ind w:firstLine="0"/>
            </w:pPr>
            <w:r>
              <w:t>Leber</w:t>
            </w:r>
          </w:p>
        </w:tc>
        <w:tc>
          <w:tcPr>
            <w:tcW w:w="2180" w:type="dxa"/>
            <w:shd w:val="clear" w:color="auto" w:fill="auto"/>
          </w:tcPr>
          <w:p w14:paraId="306626B9" w14:textId="026093A5" w:rsidR="008D67B0" w:rsidRPr="008D67B0" w:rsidRDefault="008D67B0" w:rsidP="008D67B0">
            <w:pPr>
              <w:ind w:firstLine="0"/>
            </w:pPr>
            <w:r>
              <w:t>Ligon</w:t>
            </w:r>
          </w:p>
        </w:tc>
      </w:tr>
      <w:tr w:rsidR="008D67B0" w:rsidRPr="008D67B0" w14:paraId="607457C7" w14:textId="77777777" w:rsidTr="008D67B0">
        <w:tc>
          <w:tcPr>
            <w:tcW w:w="2179" w:type="dxa"/>
            <w:shd w:val="clear" w:color="auto" w:fill="auto"/>
          </w:tcPr>
          <w:p w14:paraId="3E22D19B" w14:textId="4E0CE520" w:rsidR="008D67B0" w:rsidRPr="008D67B0" w:rsidRDefault="008D67B0" w:rsidP="008D67B0">
            <w:pPr>
              <w:ind w:firstLine="0"/>
            </w:pPr>
            <w:r>
              <w:t>Long</w:t>
            </w:r>
          </w:p>
        </w:tc>
        <w:tc>
          <w:tcPr>
            <w:tcW w:w="2179" w:type="dxa"/>
            <w:shd w:val="clear" w:color="auto" w:fill="auto"/>
          </w:tcPr>
          <w:p w14:paraId="58D00D6F" w14:textId="5FBEE1B4" w:rsidR="008D67B0" w:rsidRPr="008D67B0" w:rsidRDefault="008D67B0" w:rsidP="008D67B0">
            <w:pPr>
              <w:ind w:firstLine="0"/>
            </w:pPr>
            <w:r>
              <w:t>Lowe</w:t>
            </w:r>
          </w:p>
        </w:tc>
        <w:tc>
          <w:tcPr>
            <w:tcW w:w="2180" w:type="dxa"/>
            <w:shd w:val="clear" w:color="auto" w:fill="auto"/>
          </w:tcPr>
          <w:p w14:paraId="40A04B44" w14:textId="38E5A882" w:rsidR="008D67B0" w:rsidRPr="008D67B0" w:rsidRDefault="008D67B0" w:rsidP="008D67B0">
            <w:pPr>
              <w:ind w:firstLine="0"/>
            </w:pPr>
            <w:r>
              <w:t>Magnuson</w:t>
            </w:r>
          </w:p>
        </w:tc>
      </w:tr>
      <w:tr w:rsidR="008D67B0" w:rsidRPr="008D67B0" w14:paraId="131B1E4A" w14:textId="77777777" w:rsidTr="008D67B0">
        <w:tc>
          <w:tcPr>
            <w:tcW w:w="2179" w:type="dxa"/>
            <w:shd w:val="clear" w:color="auto" w:fill="auto"/>
          </w:tcPr>
          <w:p w14:paraId="6A585298" w14:textId="5D7E4F34" w:rsidR="008D67B0" w:rsidRPr="008D67B0" w:rsidRDefault="008D67B0" w:rsidP="008D67B0">
            <w:pPr>
              <w:ind w:firstLine="0"/>
            </w:pPr>
            <w:r>
              <w:t>May</w:t>
            </w:r>
          </w:p>
        </w:tc>
        <w:tc>
          <w:tcPr>
            <w:tcW w:w="2179" w:type="dxa"/>
            <w:shd w:val="clear" w:color="auto" w:fill="auto"/>
          </w:tcPr>
          <w:p w14:paraId="5965813C" w14:textId="51B15EC6" w:rsidR="008D67B0" w:rsidRPr="008D67B0" w:rsidRDefault="008D67B0" w:rsidP="008D67B0">
            <w:pPr>
              <w:ind w:firstLine="0"/>
            </w:pPr>
            <w:r>
              <w:t>McCabe</w:t>
            </w:r>
          </w:p>
        </w:tc>
        <w:tc>
          <w:tcPr>
            <w:tcW w:w="2180" w:type="dxa"/>
            <w:shd w:val="clear" w:color="auto" w:fill="auto"/>
          </w:tcPr>
          <w:p w14:paraId="261BC9D8" w14:textId="1C8DA674" w:rsidR="008D67B0" w:rsidRPr="008D67B0" w:rsidRDefault="008D67B0" w:rsidP="008D67B0">
            <w:pPr>
              <w:ind w:firstLine="0"/>
            </w:pPr>
            <w:r>
              <w:t>McCravy</w:t>
            </w:r>
          </w:p>
        </w:tc>
      </w:tr>
      <w:tr w:rsidR="008D67B0" w:rsidRPr="008D67B0" w14:paraId="307FDA6E" w14:textId="77777777" w:rsidTr="008D67B0">
        <w:tc>
          <w:tcPr>
            <w:tcW w:w="2179" w:type="dxa"/>
            <w:shd w:val="clear" w:color="auto" w:fill="auto"/>
          </w:tcPr>
          <w:p w14:paraId="1265C6EA" w14:textId="01375F6D" w:rsidR="008D67B0" w:rsidRPr="008D67B0" w:rsidRDefault="008D67B0" w:rsidP="008D67B0">
            <w:pPr>
              <w:ind w:firstLine="0"/>
            </w:pPr>
            <w:r>
              <w:t>McDaniel</w:t>
            </w:r>
          </w:p>
        </w:tc>
        <w:tc>
          <w:tcPr>
            <w:tcW w:w="2179" w:type="dxa"/>
            <w:shd w:val="clear" w:color="auto" w:fill="auto"/>
          </w:tcPr>
          <w:p w14:paraId="658CC42A" w14:textId="44547D50" w:rsidR="008D67B0" w:rsidRPr="008D67B0" w:rsidRDefault="008D67B0" w:rsidP="008D67B0">
            <w:pPr>
              <w:ind w:firstLine="0"/>
            </w:pPr>
            <w:r>
              <w:t>McGinnis</w:t>
            </w:r>
          </w:p>
        </w:tc>
        <w:tc>
          <w:tcPr>
            <w:tcW w:w="2180" w:type="dxa"/>
            <w:shd w:val="clear" w:color="auto" w:fill="auto"/>
          </w:tcPr>
          <w:p w14:paraId="644E7232" w14:textId="7858400D" w:rsidR="008D67B0" w:rsidRPr="008D67B0" w:rsidRDefault="008D67B0" w:rsidP="008D67B0">
            <w:pPr>
              <w:ind w:firstLine="0"/>
            </w:pPr>
            <w:r>
              <w:t>Mitchell</w:t>
            </w:r>
          </w:p>
        </w:tc>
      </w:tr>
      <w:tr w:rsidR="008D67B0" w:rsidRPr="008D67B0" w14:paraId="69225AF4" w14:textId="77777777" w:rsidTr="008D67B0">
        <w:tc>
          <w:tcPr>
            <w:tcW w:w="2179" w:type="dxa"/>
            <w:shd w:val="clear" w:color="auto" w:fill="auto"/>
          </w:tcPr>
          <w:p w14:paraId="33EB87E0" w14:textId="6C9E1DCB" w:rsidR="008D67B0" w:rsidRPr="008D67B0" w:rsidRDefault="008D67B0" w:rsidP="008D67B0">
            <w:pPr>
              <w:ind w:firstLine="0"/>
            </w:pPr>
            <w:r>
              <w:t>J. Moore</w:t>
            </w:r>
          </w:p>
        </w:tc>
        <w:tc>
          <w:tcPr>
            <w:tcW w:w="2179" w:type="dxa"/>
            <w:shd w:val="clear" w:color="auto" w:fill="auto"/>
          </w:tcPr>
          <w:p w14:paraId="6DC87503" w14:textId="08E9E451" w:rsidR="008D67B0" w:rsidRPr="008D67B0" w:rsidRDefault="008D67B0" w:rsidP="008D67B0">
            <w:pPr>
              <w:ind w:firstLine="0"/>
            </w:pPr>
            <w:r>
              <w:t>T. Moore</w:t>
            </w:r>
          </w:p>
        </w:tc>
        <w:tc>
          <w:tcPr>
            <w:tcW w:w="2180" w:type="dxa"/>
            <w:shd w:val="clear" w:color="auto" w:fill="auto"/>
          </w:tcPr>
          <w:p w14:paraId="3E3DEFB9" w14:textId="0FE8BCBD" w:rsidR="008D67B0" w:rsidRPr="008D67B0" w:rsidRDefault="008D67B0" w:rsidP="008D67B0">
            <w:pPr>
              <w:ind w:firstLine="0"/>
            </w:pPr>
            <w:r>
              <w:t>A. M. Morgan</w:t>
            </w:r>
          </w:p>
        </w:tc>
      </w:tr>
      <w:tr w:rsidR="008D67B0" w:rsidRPr="008D67B0" w14:paraId="5EFBEFE2" w14:textId="77777777" w:rsidTr="008D67B0">
        <w:tc>
          <w:tcPr>
            <w:tcW w:w="2179" w:type="dxa"/>
            <w:shd w:val="clear" w:color="auto" w:fill="auto"/>
          </w:tcPr>
          <w:p w14:paraId="66083F2B" w14:textId="6E9D52CF" w:rsidR="008D67B0" w:rsidRPr="008D67B0" w:rsidRDefault="008D67B0" w:rsidP="008D67B0">
            <w:pPr>
              <w:ind w:firstLine="0"/>
            </w:pPr>
            <w:r>
              <w:t>T. A. Morgan</w:t>
            </w:r>
          </w:p>
        </w:tc>
        <w:tc>
          <w:tcPr>
            <w:tcW w:w="2179" w:type="dxa"/>
            <w:shd w:val="clear" w:color="auto" w:fill="auto"/>
          </w:tcPr>
          <w:p w14:paraId="656C507A" w14:textId="247EB93A" w:rsidR="008D67B0" w:rsidRPr="008D67B0" w:rsidRDefault="008D67B0" w:rsidP="008D67B0">
            <w:pPr>
              <w:ind w:firstLine="0"/>
            </w:pPr>
            <w:r>
              <w:t>Moss</w:t>
            </w:r>
          </w:p>
        </w:tc>
        <w:tc>
          <w:tcPr>
            <w:tcW w:w="2180" w:type="dxa"/>
            <w:shd w:val="clear" w:color="auto" w:fill="auto"/>
          </w:tcPr>
          <w:p w14:paraId="07583BD4" w14:textId="2C949A72" w:rsidR="008D67B0" w:rsidRPr="008D67B0" w:rsidRDefault="008D67B0" w:rsidP="008D67B0">
            <w:pPr>
              <w:ind w:firstLine="0"/>
            </w:pPr>
            <w:r>
              <w:t>Murphy</w:t>
            </w:r>
          </w:p>
        </w:tc>
      </w:tr>
      <w:tr w:rsidR="008D67B0" w:rsidRPr="008D67B0" w14:paraId="6B3E4EE5" w14:textId="77777777" w:rsidTr="008D67B0">
        <w:tc>
          <w:tcPr>
            <w:tcW w:w="2179" w:type="dxa"/>
            <w:shd w:val="clear" w:color="auto" w:fill="auto"/>
          </w:tcPr>
          <w:p w14:paraId="022E8FF7" w14:textId="5BF5DFFA" w:rsidR="008D67B0" w:rsidRPr="008D67B0" w:rsidRDefault="008D67B0" w:rsidP="008D67B0">
            <w:pPr>
              <w:ind w:firstLine="0"/>
            </w:pPr>
            <w:r>
              <w:t>Neese</w:t>
            </w:r>
          </w:p>
        </w:tc>
        <w:tc>
          <w:tcPr>
            <w:tcW w:w="2179" w:type="dxa"/>
            <w:shd w:val="clear" w:color="auto" w:fill="auto"/>
          </w:tcPr>
          <w:p w14:paraId="4F55A88F" w14:textId="029E6E7D" w:rsidR="008D67B0" w:rsidRPr="008D67B0" w:rsidRDefault="008D67B0" w:rsidP="008D67B0">
            <w:pPr>
              <w:ind w:firstLine="0"/>
            </w:pPr>
            <w:r>
              <w:t>B. Newton</w:t>
            </w:r>
          </w:p>
        </w:tc>
        <w:tc>
          <w:tcPr>
            <w:tcW w:w="2180" w:type="dxa"/>
            <w:shd w:val="clear" w:color="auto" w:fill="auto"/>
          </w:tcPr>
          <w:p w14:paraId="243047C6" w14:textId="13015DC5" w:rsidR="008D67B0" w:rsidRPr="008D67B0" w:rsidRDefault="008D67B0" w:rsidP="008D67B0">
            <w:pPr>
              <w:ind w:firstLine="0"/>
            </w:pPr>
            <w:r>
              <w:t>W. Newton</w:t>
            </w:r>
          </w:p>
        </w:tc>
      </w:tr>
      <w:tr w:rsidR="008D67B0" w:rsidRPr="008D67B0" w14:paraId="7C64E431" w14:textId="77777777" w:rsidTr="008D67B0">
        <w:tc>
          <w:tcPr>
            <w:tcW w:w="2179" w:type="dxa"/>
            <w:shd w:val="clear" w:color="auto" w:fill="auto"/>
          </w:tcPr>
          <w:p w14:paraId="50658A79" w14:textId="3677166D" w:rsidR="008D67B0" w:rsidRPr="008D67B0" w:rsidRDefault="008D67B0" w:rsidP="008D67B0">
            <w:pPr>
              <w:ind w:firstLine="0"/>
            </w:pPr>
            <w:r>
              <w:t>Nutt</w:t>
            </w:r>
          </w:p>
        </w:tc>
        <w:tc>
          <w:tcPr>
            <w:tcW w:w="2179" w:type="dxa"/>
            <w:shd w:val="clear" w:color="auto" w:fill="auto"/>
          </w:tcPr>
          <w:p w14:paraId="627E115B" w14:textId="11A4257F" w:rsidR="008D67B0" w:rsidRPr="008D67B0" w:rsidRDefault="008D67B0" w:rsidP="008D67B0">
            <w:pPr>
              <w:ind w:firstLine="0"/>
            </w:pPr>
            <w:r>
              <w:t>O'Neal</w:t>
            </w:r>
          </w:p>
        </w:tc>
        <w:tc>
          <w:tcPr>
            <w:tcW w:w="2180" w:type="dxa"/>
            <w:shd w:val="clear" w:color="auto" w:fill="auto"/>
          </w:tcPr>
          <w:p w14:paraId="196CC241" w14:textId="613F4111" w:rsidR="008D67B0" w:rsidRPr="008D67B0" w:rsidRDefault="008D67B0" w:rsidP="008D67B0">
            <w:pPr>
              <w:ind w:firstLine="0"/>
            </w:pPr>
            <w:r>
              <w:t>Oremus</w:t>
            </w:r>
          </w:p>
        </w:tc>
      </w:tr>
      <w:tr w:rsidR="008D67B0" w:rsidRPr="008D67B0" w14:paraId="5A6DEB4F" w14:textId="77777777" w:rsidTr="008D67B0">
        <w:tc>
          <w:tcPr>
            <w:tcW w:w="2179" w:type="dxa"/>
            <w:shd w:val="clear" w:color="auto" w:fill="auto"/>
          </w:tcPr>
          <w:p w14:paraId="45932EED" w14:textId="52B01166" w:rsidR="008D67B0" w:rsidRPr="008D67B0" w:rsidRDefault="008D67B0" w:rsidP="008D67B0">
            <w:pPr>
              <w:ind w:firstLine="0"/>
            </w:pPr>
            <w:r>
              <w:t>Ott</w:t>
            </w:r>
          </w:p>
        </w:tc>
        <w:tc>
          <w:tcPr>
            <w:tcW w:w="2179" w:type="dxa"/>
            <w:shd w:val="clear" w:color="auto" w:fill="auto"/>
          </w:tcPr>
          <w:p w14:paraId="3A7C0F24" w14:textId="4798694B" w:rsidR="008D67B0" w:rsidRPr="008D67B0" w:rsidRDefault="008D67B0" w:rsidP="008D67B0">
            <w:pPr>
              <w:ind w:firstLine="0"/>
            </w:pPr>
            <w:r>
              <w:t>Pace</w:t>
            </w:r>
          </w:p>
        </w:tc>
        <w:tc>
          <w:tcPr>
            <w:tcW w:w="2180" w:type="dxa"/>
            <w:shd w:val="clear" w:color="auto" w:fill="auto"/>
          </w:tcPr>
          <w:p w14:paraId="445DB823" w14:textId="3D0C4A06" w:rsidR="008D67B0" w:rsidRPr="008D67B0" w:rsidRDefault="008D67B0" w:rsidP="008D67B0">
            <w:pPr>
              <w:ind w:firstLine="0"/>
            </w:pPr>
            <w:r>
              <w:t>Pedalino</w:t>
            </w:r>
          </w:p>
        </w:tc>
      </w:tr>
      <w:tr w:rsidR="008D67B0" w:rsidRPr="008D67B0" w14:paraId="08A3F0CD" w14:textId="77777777" w:rsidTr="008D67B0">
        <w:tc>
          <w:tcPr>
            <w:tcW w:w="2179" w:type="dxa"/>
            <w:shd w:val="clear" w:color="auto" w:fill="auto"/>
          </w:tcPr>
          <w:p w14:paraId="45E91250" w14:textId="1B80919D" w:rsidR="008D67B0" w:rsidRPr="008D67B0" w:rsidRDefault="008D67B0" w:rsidP="008D67B0">
            <w:pPr>
              <w:ind w:firstLine="0"/>
            </w:pPr>
            <w:r>
              <w:t>Pendarvis</w:t>
            </w:r>
          </w:p>
        </w:tc>
        <w:tc>
          <w:tcPr>
            <w:tcW w:w="2179" w:type="dxa"/>
            <w:shd w:val="clear" w:color="auto" w:fill="auto"/>
          </w:tcPr>
          <w:p w14:paraId="19704E06" w14:textId="2E5EE7D0" w:rsidR="008D67B0" w:rsidRPr="008D67B0" w:rsidRDefault="008D67B0" w:rsidP="008D67B0">
            <w:pPr>
              <w:ind w:firstLine="0"/>
            </w:pPr>
            <w:r>
              <w:t>Pope</w:t>
            </w:r>
          </w:p>
        </w:tc>
        <w:tc>
          <w:tcPr>
            <w:tcW w:w="2180" w:type="dxa"/>
            <w:shd w:val="clear" w:color="auto" w:fill="auto"/>
          </w:tcPr>
          <w:p w14:paraId="046DF02F" w14:textId="09EFDDBF" w:rsidR="008D67B0" w:rsidRPr="008D67B0" w:rsidRDefault="008D67B0" w:rsidP="008D67B0">
            <w:pPr>
              <w:ind w:firstLine="0"/>
            </w:pPr>
            <w:r>
              <w:t>Robbins</w:t>
            </w:r>
          </w:p>
        </w:tc>
      </w:tr>
      <w:tr w:rsidR="008D67B0" w:rsidRPr="008D67B0" w14:paraId="3A1E07E2" w14:textId="77777777" w:rsidTr="008D67B0">
        <w:tc>
          <w:tcPr>
            <w:tcW w:w="2179" w:type="dxa"/>
            <w:shd w:val="clear" w:color="auto" w:fill="auto"/>
          </w:tcPr>
          <w:p w14:paraId="1459A505" w14:textId="521AB14B" w:rsidR="008D67B0" w:rsidRPr="008D67B0" w:rsidRDefault="008D67B0" w:rsidP="008D67B0">
            <w:pPr>
              <w:ind w:firstLine="0"/>
            </w:pPr>
            <w:r>
              <w:t>Rose</w:t>
            </w:r>
          </w:p>
        </w:tc>
        <w:tc>
          <w:tcPr>
            <w:tcW w:w="2179" w:type="dxa"/>
            <w:shd w:val="clear" w:color="auto" w:fill="auto"/>
          </w:tcPr>
          <w:p w14:paraId="4E1C5B4D" w14:textId="651059F8" w:rsidR="008D67B0" w:rsidRPr="008D67B0" w:rsidRDefault="008D67B0" w:rsidP="008D67B0">
            <w:pPr>
              <w:ind w:firstLine="0"/>
            </w:pPr>
            <w:r>
              <w:t>Rutherford</w:t>
            </w:r>
          </w:p>
        </w:tc>
        <w:tc>
          <w:tcPr>
            <w:tcW w:w="2180" w:type="dxa"/>
            <w:shd w:val="clear" w:color="auto" w:fill="auto"/>
          </w:tcPr>
          <w:p w14:paraId="30E77270" w14:textId="3F586320" w:rsidR="008D67B0" w:rsidRPr="008D67B0" w:rsidRDefault="008D67B0" w:rsidP="008D67B0">
            <w:pPr>
              <w:ind w:firstLine="0"/>
            </w:pPr>
            <w:r>
              <w:t>Sandifer</w:t>
            </w:r>
          </w:p>
        </w:tc>
      </w:tr>
      <w:tr w:rsidR="008D67B0" w:rsidRPr="008D67B0" w14:paraId="0B52B130" w14:textId="77777777" w:rsidTr="008D67B0">
        <w:tc>
          <w:tcPr>
            <w:tcW w:w="2179" w:type="dxa"/>
            <w:shd w:val="clear" w:color="auto" w:fill="auto"/>
          </w:tcPr>
          <w:p w14:paraId="2D2130BC" w14:textId="3CDF88E9" w:rsidR="008D67B0" w:rsidRPr="008D67B0" w:rsidRDefault="008D67B0" w:rsidP="008D67B0">
            <w:pPr>
              <w:ind w:firstLine="0"/>
            </w:pPr>
            <w:r>
              <w:t>Schuessler</w:t>
            </w:r>
          </w:p>
        </w:tc>
        <w:tc>
          <w:tcPr>
            <w:tcW w:w="2179" w:type="dxa"/>
            <w:shd w:val="clear" w:color="auto" w:fill="auto"/>
          </w:tcPr>
          <w:p w14:paraId="6D5768A5" w14:textId="669414A8" w:rsidR="008D67B0" w:rsidRPr="008D67B0" w:rsidRDefault="008D67B0" w:rsidP="008D67B0">
            <w:pPr>
              <w:ind w:firstLine="0"/>
            </w:pPr>
            <w:r>
              <w:t>Sessions</w:t>
            </w:r>
          </w:p>
        </w:tc>
        <w:tc>
          <w:tcPr>
            <w:tcW w:w="2180" w:type="dxa"/>
            <w:shd w:val="clear" w:color="auto" w:fill="auto"/>
          </w:tcPr>
          <w:p w14:paraId="4D5685AA" w14:textId="59E94BD8" w:rsidR="008D67B0" w:rsidRPr="008D67B0" w:rsidRDefault="008D67B0" w:rsidP="008D67B0">
            <w:pPr>
              <w:ind w:firstLine="0"/>
            </w:pPr>
            <w:r>
              <w:t>G. M. Smith</w:t>
            </w:r>
          </w:p>
        </w:tc>
      </w:tr>
      <w:tr w:rsidR="008D67B0" w:rsidRPr="008D67B0" w14:paraId="30367479" w14:textId="77777777" w:rsidTr="008D67B0">
        <w:tc>
          <w:tcPr>
            <w:tcW w:w="2179" w:type="dxa"/>
            <w:shd w:val="clear" w:color="auto" w:fill="auto"/>
          </w:tcPr>
          <w:p w14:paraId="7E643D86" w14:textId="660F7D00" w:rsidR="008D67B0" w:rsidRPr="008D67B0" w:rsidRDefault="008D67B0" w:rsidP="008D67B0">
            <w:pPr>
              <w:ind w:firstLine="0"/>
            </w:pPr>
            <w:r>
              <w:t>M. M. Smith</w:t>
            </w:r>
          </w:p>
        </w:tc>
        <w:tc>
          <w:tcPr>
            <w:tcW w:w="2179" w:type="dxa"/>
            <w:shd w:val="clear" w:color="auto" w:fill="auto"/>
          </w:tcPr>
          <w:p w14:paraId="66993BA2" w14:textId="7B3B598A" w:rsidR="008D67B0" w:rsidRPr="008D67B0" w:rsidRDefault="008D67B0" w:rsidP="008D67B0">
            <w:pPr>
              <w:ind w:firstLine="0"/>
            </w:pPr>
            <w:r>
              <w:t>Stavrinakis</w:t>
            </w:r>
          </w:p>
        </w:tc>
        <w:tc>
          <w:tcPr>
            <w:tcW w:w="2180" w:type="dxa"/>
            <w:shd w:val="clear" w:color="auto" w:fill="auto"/>
          </w:tcPr>
          <w:p w14:paraId="1F919CBB" w14:textId="2EE6FC98" w:rsidR="008D67B0" w:rsidRPr="008D67B0" w:rsidRDefault="008D67B0" w:rsidP="008D67B0">
            <w:pPr>
              <w:ind w:firstLine="0"/>
            </w:pPr>
            <w:r>
              <w:t>Taylor</w:t>
            </w:r>
          </w:p>
        </w:tc>
      </w:tr>
      <w:tr w:rsidR="008D67B0" w:rsidRPr="008D67B0" w14:paraId="4D737197" w14:textId="77777777" w:rsidTr="008D67B0">
        <w:tc>
          <w:tcPr>
            <w:tcW w:w="2179" w:type="dxa"/>
            <w:shd w:val="clear" w:color="auto" w:fill="auto"/>
          </w:tcPr>
          <w:p w14:paraId="341F04D3" w14:textId="6E7517A0" w:rsidR="008D67B0" w:rsidRPr="008D67B0" w:rsidRDefault="008D67B0" w:rsidP="008D67B0">
            <w:pPr>
              <w:ind w:firstLine="0"/>
            </w:pPr>
            <w:r>
              <w:t>Thayer</w:t>
            </w:r>
          </w:p>
        </w:tc>
        <w:tc>
          <w:tcPr>
            <w:tcW w:w="2179" w:type="dxa"/>
            <w:shd w:val="clear" w:color="auto" w:fill="auto"/>
          </w:tcPr>
          <w:p w14:paraId="2508D557" w14:textId="1D184F1C" w:rsidR="008D67B0" w:rsidRPr="008D67B0" w:rsidRDefault="008D67B0" w:rsidP="008D67B0">
            <w:pPr>
              <w:ind w:firstLine="0"/>
            </w:pPr>
            <w:r>
              <w:t>Thigpen</w:t>
            </w:r>
          </w:p>
        </w:tc>
        <w:tc>
          <w:tcPr>
            <w:tcW w:w="2180" w:type="dxa"/>
            <w:shd w:val="clear" w:color="auto" w:fill="auto"/>
          </w:tcPr>
          <w:p w14:paraId="5EED3768" w14:textId="489FB3EC" w:rsidR="008D67B0" w:rsidRPr="008D67B0" w:rsidRDefault="008D67B0" w:rsidP="008D67B0">
            <w:pPr>
              <w:ind w:firstLine="0"/>
            </w:pPr>
            <w:r>
              <w:t>Vaughan</w:t>
            </w:r>
          </w:p>
        </w:tc>
      </w:tr>
      <w:tr w:rsidR="008D67B0" w:rsidRPr="008D67B0" w14:paraId="3F4290D3" w14:textId="77777777" w:rsidTr="008D67B0">
        <w:tc>
          <w:tcPr>
            <w:tcW w:w="2179" w:type="dxa"/>
            <w:shd w:val="clear" w:color="auto" w:fill="auto"/>
          </w:tcPr>
          <w:p w14:paraId="60D97B68" w14:textId="31C63AE7" w:rsidR="008D67B0" w:rsidRPr="008D67B0" w:rsidRDefault="008D67B0" w:rsidP="008D67B0">
            <w:pPr>
              <w:ind w:firstLine="0"/>
            </w:pPr>
            <w:r>
              <w:t>Weeks</w:t>
            </w:r>
          </w:p>
        </w:tc>
        <w:tc>
          <w:tcPr>
            <w:tcW w:w="2179" w:type="dxa"/>
            <w:shd w:val="clear" w:color="auto" w:fill="auto"/>
          </w:tcPr>
          <w:p w14:paraId="12601E8C" w14:textId="1CCE856A" w:rsidR="008D67B0" w:rsidRPr="008D67B0" w:rsidRDefault="008D67B0" w:rsidP="008D67B0">
            <w:pPr>
              <w:ind w:firstLine="0"/>
            </w:pPr>
            <w:r>
              <w:t>Wetmore</w:t>
            </w:r>
          </w:p>
        </w:tc>
        <w:tc>
          <w:tcPr>
            <w:tcW w:w="2180" w:type="dxa"/>
            <w:shd w:val="clear" w:color="auto" w:fill="auto"/>
          </w:tcPr>
          <w:p w14:paraId="0C80AB91" w14:textId="39E0F0A6" w:rsidR="008D67B0" w:rsidRPr="008D67B0" w:rsidRDefault="008D67B0" w:rsidP="008D67B0">
            <w:pPr>
              <w:ind w:firstLine="0"/>
            </w:pPr>
            <w:r>
              <w:t>Wheeler</w:t>
            </w:r>
          </w:p>
        </w:tc>
      </w:tr>
      <w:tr w:rsidR="008D67B0" w:rsidRPr="008D67B0" w14:paraId="31A3355C" w14:textId="77777777" w:rsidTr="008D67B0">
        <w:tc>
          <w:tcPr>
            <w:tcW w:w="2179" w:type="dxa"/>
            <w:shd w:val="clear" w:color="auto" w:fill="auto"/>
          </w:tcPr>
          <w:p w14:paraId="77BABC80" w14:textId="057CF28A" w:rsidR="008D67B0" w:rsidRPr="008D67B0" w:rsidRDefault="008D67B0" w:rsidP="008D67B0">
            <w:pPr>
              <w:keepNext/>
              <w:ind w:firstLine="0"/>
            </w:pPr>
            <w:r>
              <w:t>White</w:t>
            </w:r>
          </w:p>
        </w:tc>
        <w:tc>
          <w:tcPr>
            <w:tcW w:w="2179" w:type="dxa"/>
            <w:shd w:val="clear" w:color="auto" w:fill="auto"/>
          </w:tcPr>
          <w:p w14:paraId="51DE7023" w14:textId="257150A1" w:rsidR="008D67B0" w:rsidRPr="008D67B0" w:rsidRDefault="008D67B0" w:rsidP="008D67B0">
            <w:pPr>
              <w:keepNext/>
              <w:ind w:firstLine="0"/>
            </w:pPr>
            <w:r>
              <w:t>Whitmire</w:t>
            </w:r>
          </w:p>
        </w:tc>
        <w:tc>
          <w:tcPr>
            <w:tcW w:w="2180" w:type="dxa"/>
            <w:shd w:val="clear" w:color="auto" w:fill="auto"/>
          </w:tcPr>
          <w:p w14:paraId="5D80CF72" w14:textId="072F08AF" w:rsidR="008D67B0" w:rsidRPr="008D67B0" w:rsidRDefault="008D67B0" w:rsidP="008D67B0">
            <w:pPr>
              <w:keepNext/>
              <w:ind w:firstLine="0"/>
            </w:pPr>
            <w:r>
              <w:t>Williams</w:t>
            </w:r>
          </w:p>
        </w:tc>
      </w:tr>
      <w:tr w:rsidR="008D67B0" w:rsidRPr="008D67B0" w14:paraId="6421F3EE" w14:textId="77777777" w:rsidTr="008D67B0">
        <w:tc>
          <w:tcPr>
            <w:tcW w:w="2179" w:type="dxa"/>
            <w:shd w:val="clear" w:color="auto" w:fill="auto"/>
          </w:tcPr>
          <w:p w14:paraId="5D42E84E" w14:textId="326CCD09" w:rsidR="008D67B0" w:rsidRPr="008D67B0" w:rsidRDefault="008D67B0" w:rsidP="008D67B0">
            <w:pPr>
              <w:keepNext/>
              <w:ind w:firstLine="0"/>
            </w:pPr>
            <w:r>
              <w:t>Willis</w:t>
            </w:r>
          </w:p>
        </w:tc>
        <w:tc>
          <w:tcPr>
            <w:tcW w:w="2179" w:type="dxa"/>
            <w:shd w:val="clear" w:color="auto" w:fill="auto"/>
          </w:tcPr>
          <w:p w14:paraId="6AD6E907" w14:textId="1302933C" w:rsidR="008D67B0" w:rsidRPr="008D67B0" w:rsidRDefault="008D67B0" w:rsidP="008D67B0">
            <w:pPr>
              <w:keepNext/>
              <w:ind w:firstLine="0"/>
            </w:pPr>
            <w:r>
              <w:t>Wooten</w:t>
            </w:r>
          </w:p>
        </w:tc>
        <w:tc>
          <w:tcPr>
            <w:tcW w:w="2180" w:type="dxa"/>
            <w:shd w:val="clear" w:color="auto" w:fill="auto"/>
          </w:tcPr>
          <w:p w14:paraId="51B69293" w14:textId="64D72AC7" w:rsidR="008D67B0" w:rsidRPr="008D67B0" w:rsidRDefault="008D67B0" w:rsidP="008D67B0">
            <w:pPr>
              <w:keepNext/>
              <w:ind w:firstLine="0"/>
            </w:pPr>
            <w:r>
              <w:t>Yow</w:t>
            </w:r>
          </w:p>
        </w:tc>
      </w:tr>
    </w:tbl>
    <w:p w14:paraId="2FCC74D4" w14:textId="77777777" w:rsidR="008D67B0" w:rsidRDefault="008D67B0" w:rsidP="008D67B0"/>
    <w:p w14:paraId="35B8736B" w14:textId="51AAC70D" w:rsidR="008D67B0" w:rsidRDefault="008D67B0" w:rsidP="008D67B0">
      <w:pPr>
        <w:jc w:val="center"/>
        <w:rPr>
          <w:b/>
        </w:rPr>
      </w:pPr>
      <w:r w:rsidRPr="008D67B0">
        <w:rPr>
          <w:b/>
        </w:rPr>
        <w:t>Total--114</w:t>
      </w:r>
    </w:p>
    <w:p w14:paraId="4E8F63B3" w14:textId="77777777" w:rsidR="008D67B0" w:rsidRDefault="008D67B0" w:rsidP="008D67B0">
      <w:pPr>
        <w:jc w:val="center"/>
        <w:rPr>
          <w:b/>
        </w:rPr>
      </w:pPr>
    </w:p>
    <w:p w14:paraId="1947FBF5" w14:textId="77777777" w:rsidR="008D67B0" w:rsidRDefault="008D67B0" w:rsidP="008D67B0">
      <w:pPr>
        <w:ind w:firstLine="0"/>
      </w:pPr>
      <w:r w:rsidRPr="008D67B0">
        <w:t xml:space="preserve"> </w:t>
      </w:r>
      <w:r>
        <w:t>Those who voted in the negative are:</w:t>
      </w:r>
    </w:p>
    <w:p w14:paraId="1790139B" w14:textId="77777777" w:rsidR="008D67B0" w:rsidRDefault="008D67B0" w:rsidP="008D67B0"/>
    <w:p w14:paraId="294F4A2D" w14:textId="77777777" w:rsidR="008D67B0" w:rsidRDefault="008D67B0" w:rsidP="008D67B0">
      <w:pPr>
        <w:jc w:val="center"/>
        <w:rPr>
          <w:b/>
        </w:rPr>
      </w:pPr>
      <w:r w:rsidRPr="008D67B0">
        <w:rPr>
          <w:b/>
        </w:rPr>
        <w:t>Total--0</w:t>
      </w:r>
    </w:p>
    <w:p w14:paraId="0038010D" w14:textId="61DD58FE" w:rsidR="008D67B0" w:rsidRDefault="008D67B0" w:rsidP="008D67B0">
      <w:pPr>
        <w:jc w:val="center"/>
        <w:rPr>
          <w:b/>
        </w:rPr>
      </w:pPr>
    </w:p>
    <w:p w14:paraId="5AAF63EC" w14:textId="77777777" w:rsidR="008D67B0" w:rsidRDefault="008D67B0" w:rsidP="008D67B0">
      <w:r>
        <w:t xml:space="preserve">So, the Bill was read the second time and ordered to third reading.  </w:t>
      </w:r>
    </w:p>
    <w:p w14:paraId="0DB028DD" w14:textId="77777777" w:rsidR="008D67B0" w:rsidRDefault="008D67B0" w:rsidP="008D67B0"/>
    <w:p w14:paraId="6FCE5B6D" w14:textId="56BFBCFB" w:rsidR="008D67B0" w:rsidRDefault="008D67B0" w:rsidP="008D67B0">
      <w:pPr>
        <w:keepNext/>
        <w:jc w:val="center"/>
        <w:rPr>
          <w:b/>
        </w:rPr>
      </w:pPr>
      <w:r w:rsidRPr="008D67B0">
        <w:rPr>
          <w:b/>
        </w:rPr>
        <w:t>H. 5008--ORDERED TO THIRD READING</w:t>
      </w:r>
    </w:p>
    <w:p w14:paraId="68832D6D" w14:textId="44A531A8" w:rsidR="008D67B0" w:rsidRDefault="008D67B0" w:rsidP="008D67B0">
      <w:pPr>
        <w:keepNext/>
      </w:pPr>
      <w:r>
        <w:t>The following Bill was taken up:</w:t>
      </w:r>
    </w:p>
    <w:p w14:paraId="0B875AFA" w14:textId="77777777" w:rsidR="008D67B0" w:rsidRDefault="008D67B0" w:rsidP="008D67B0">
      <w:pPr>
        <w:keepNext/>
      </w:pPr>
      <w:bookmarkStart w:id="58" w:name="include_clip_start_184"/>
      <w:bookmarkEnd w:id="58"/>
    </w:p>
    <w:p w14:paraId="10FFCD5E" w14:textId="77777777" w:rsidR="008D67B0" w:rsidRDefault="008D67B0" w:rsidP="008D67B0">
      <w:r>
        <w:t>H. 5008 -- Rep. W. Newton: A BILL TO ADOPT REVISED CODE VOLUME 17A OF THE SOUTH CAROLINA CODE OF LAWS, TO THE EXTENT OF ITS CONTENTS, AS THE ONLY GENERAL PERMANENT STATUTORY LAW OF THE STATE AS OF JANUARY 1, 2024.</w:t>
      </w:r>
    </w:p>
    <w:p w14:paraId="05363589" w14:textId="62B9E7D5" w:rsidR="008D67B0" w:rsidRDefault="008D67B0" w:rsidP="008D67B0">
      <w:bookmarkStart w:id="59" w:name="include_clip_end_184"/>
      <w:bookmarkEnd w:id="59"/>
    </w:p>
    <w:p w14:paraId="16762850" w14:textId="60EEE374" w:rsidR="008D67B0" w:rsidRDefault="008D67B0" w:rsidP="008D67B0">
      <w:r>
        <w:t>Rep. W. NEWTON explained the Bill.</w:t>
      </w:r>
    </w:p>
    <w:p w14:paraId="491CAD16" w14:textId="77777777" w:rsidR="008D67B0" w:rsidRDefault="008D67B0" w:rsidP="008D67B0"/>
    <w:p w14:paraId="6720A3CE" w14:textId="77777777" w:rsidR="008D67B0" w:rsidRDefault="008D67B0" w:rsidP="008D67B0">
      <w:r>
        <w:t xml:space="preserve">The yeas and nays were taken resulting as follows: </w:t>
      </w:r>
    </w:p>
    <w:p w14:paraId="7CFE54F3" w14:textId="29578318" w:rsidR="008D67B0" w:rsidRDefault="008D67B0" w:rsidP="008D67B0">
      <w:pPr>
        <w:jc w:val="center"/>
      </w:pPr>
      <w:r>
        <w:t xml:space="preserve"> </w:t>
      </w:r>
      <w:bookmarkStart w:id="60" w:name="vote_start186"/>
      <w:bookmarkEnd w:id="60"/>
      <w:r>
        <w:t>Yeas 115; Nays 0</w:t>
      </w:r>
    </w:p>
    <w:p w14:paraId="2C248AC6" w14:textId="77777777" w:rsidR="008D67B0" w:rsidRDefault="008D67B0" w:rsidP="008D67B0">
      <w:pPr>
        <w:jc w:val="center"/>
      </w:pPr>
    </w:p>
    <w:p w14:paraId="367EB9A6" w14:textId="77777777" w:rsidR="008D67B0" w:rsidRDefault="008D67B0" w:rsidP="008D67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67B0" w:rsidRPr="008D67B0" w14:paraId="6C2CF384" w14:textId="77777777" w:rsidTr="008D67B0">
        <w:tc>
          <w:tcPr>
            <w:tcW w:w="2179" w:type="dxa"/>
            <w:shd w:val="clear" w:color="auto" w:fill="auto"/>
          </w:tcPr>
          <w:p w14:paraId="025F12BA" w14:textId="299E6F0B" w:rsidR="008D67B0" w:rsidRPr="008D67B0" w:rsidRDefault="008D67B0" w:rsidP="008D67B0">
            <w:pPr>
              <w:keepNext/>
              <w:ind w:firstLine="0"/>
            </w:pPr>
            <w:r>
              <w:t>Alexander</w:t>
            </w:r>
          </w:p>
        </w:tc>
        <w:tc>
          <w:tcPr>
            <w:tcW w:w="2179" w:type="dxa"/>
            <w:shd w:val="clear" w:color="auto" w:fill="auto"/>
          </w:tcPr>
          <w:p w14:paraId="145E21B2" w14:textId="3E16C08E" w:rsidR="008D67B0" w:rsidRPr="008D67B0" w:rsidRDefault="008D67B0" w:rsidP="008D67B0">
            <w:pPr>
              <w:keepNext/>
              <w:ind w:firstLine="0"/>
            </w:pPr>
            <w:r>
              <w:t>Anderson</w:t>
            </w:r>
          </w:p>
        </w:tc>
        <w:tc>
          <w:tcPr>
            <w:tcW w:w="2180" w:type="dxa"/>
            <w:shd w:val="clear" w:color="auto" w:fill="auto"/>
          </w:tcPr>
          <w:p w14:paraId="7A3F5F03" w14:textId="09E5CCF9" w:rsidR="008D67B0" w:rsidRPr="008D67B0" w:rsidRDefault="008D67B0" w:rsidP="008D67B0">
            <w:pPr>
              <w:keepNext/>
              <w:ind w:firstLine="0"/>
            </w:pPr>
            <w:r>
              <w:t>Atkinson</w:t>
            </w:r>
          </w:p>
        </w:tc>
      </w:tr>
      <w:tr w:rsidR="008D67B0" w:rsidRPr="008D67B0" w14:paraId="7EA17891" w14:textId="77777777" w:rsidTr="008D67B0">
        <w:tc>
          <w:tcPr>
            <w:tcW w:w="2179" w:type="dxa"/>
            <w:shd w:val="clear" w:color="auto" w:fill="auto"/>
          </w:tcPr>
          <w:p w14:paraId="138711DB" w14:textId="4FF52793" w:rsidR="008D67B0" w:rsidRPr="008D67B0" w:rsidRDefault="008D67B0" w:rsidP="008D67B0">
            <w:pPr>
              <w:ind w:firstLine="0"/>
            </w:pPr>
            <w:r>
              <w:t>Bailey</w:t>
            </w:r>
          </w:p>
        </w:tc>
        <w:tc>
          <w:tcPr>
            <w:tcW w:w="2179" w:type="dxa"/>
            <w:shd w:val="clear" w:color="auto" w:fill="auto"/>
          </w:tcPr>
          <w:p w14:paraId="3FC4BE9F" w14:textId="0AFC184F" w:rsidR="008D67B0" w:rsidRPr="008D67B0" w:rsidRDefault="008D67B0" w:rsidP="008D67B0">
            <w:pPr>
              <w:ind w:firstLine="0"/>
            </w:pPr>
            <w:r>
              <w:t>Ballentine</w:t>
            </w:r>
          </w:p>
        </w:tc>
        <w:tc>
          <w:tcPr>
            <w:tcW w:w="2180" w:type="dxa"/>
            <w:shd w:val="clear" w:color="auto" w:fill="auto"/>
          </w:tcPr>
          <w:p w14:paraId="79D1BF36" w14:textId="043D4361" w:rsidR="008D67B0" w:rsidRPr="008D67B0" w:rsidRDefault="008D67B0" w:rsidP="008D67B0">
            <w:pPr>
              <w:ind w:firstLine="0"/>
            </w:pPr>
            <w:r>
              <w:t>Bamberg</w:t>
            </w:r>
          </w:p>
        </w:tc>
      </w:tr>
      <w:tr w:rsidR="008D67B0" w:rsidRPr="008D67B0" w14:paraId="188D8F2B" w14:textId="77777777" w:rsidTr="008D67B0">
        <w:tc>
          <w:tcPr>
            <w:tcW w:w="2179" w:type="dxa"/>
            <w:shd w:val="clear" w:color="auto" w:fill="auto"/>
          </w:tcPr>
          <w:p w14:paraId="139B5FEB" w14:textId="3D4E87F3" w:rsidR="008D67B0" w:rsidRPr="008D67B0" w:rsidRDefault="008D67B0" w:rsidP="008D67B0">
            <w:pPr>
              <w:ind w:firstLine="0"/>
            </w:pPr>
            <w:r>
              <w:t>Bannister</w:t>
            </w:r>
          </w:p>
        </w:tc>
        <w:tc>
          <w:tcPr>
            <w:tcW w:w="2179" w:type="dxa"/>
            <w:shd w:val="clear" w:color="auto" w:fill="auto"/>
          </w:tcPr>
          <w:p w14:paraId="4ABB7CFB" w14:textId="08C25976" w:rsidR="008D67B0" w:rsidRPr="008D67B0" w:rsidRDefault="008D67B0" w:rsidP="008D67B0">
            <w:pPr>
              <w:ind w:firstLine="0"/>
            </w:pPr>
            <w:r>
              <w:t>Bauer</w:t>
            </w:r>
          </w:p>
        </w:tc>
        <w:tc>
          <w:tcPr>
            <w:tcW w:w="2180" w:type="dxa"/>
            <w:shd w:val="clear" w:color="auto" w:fill="auto"/>
          </w:tcPr>
          <w:p w14:paraId="15B69562" w14:textId="22EEB1BA" w:rsidR="008D67B0" w:rsidRPr="008D67B0" w:rsidRDefault="008D67B0" w:rsidP="008D67B0">
            <w:pPr>
              <w:ind w:firstLine="0"/>
            </w:pPr>
            <w:r>
              <w:t>Beach</w:t>
            </w:r>
          </w:p>
        </w:tc>
      </w:tr>
      <w:tr w:rsidR="008D67B0" w:rsidRPr="008D67B0" w14:paraId="5D7DB1A3" w14:textId="77777777" w:rsidTr="008D67B0">
        <w:tc>
          <w:tcPr>
            <w:tcW w:w="2179" w:type="dxa"/>
            <w:shd w:val="clear" w:color="auto" w:fill="auto"/>
          </w:tcPr>
          <w:p w14:paraId="09BA31CD" w14:textId="3A24E657" w:rsidR="008D67B0" w:rsidRPr="008D67B0" w:rsidRDefault="008D67B0" w:rsidP="008D67B0">
            <w:pPr>
              <w:ind w:firstLine="0"/>
            </w:pPr>
            <w:r>
              <w:t>Bernstein</w:t>
            </w:r>
          </w:p>
        </w:tc>
        <w:tc>
          <w:tcPr>
            <w:tcW w:w="2179" w:type="dxa"/>
            <w:shd w:val="clear" w:color="auto" w:fill="auto"/>
          </w:tcPr>
          <w:p w14:paraId="47153C65" w14:textId="34A5732B" w:rsidR="008D67B0" w:rsidRPr="008D67B0" w:rsidRDefault="008D67B0" w:rsidP="008D67B0">
            <w:pPr>
              <w:ind w:firstLine="0"/>
            </w:pPr>
            <w:r>
              <w:t>Blackwell</w:t>
            </w:r>
          </w:p>
        </w:tc>
        <w:tc>
          <w:tcPr>
            <w:tcW w:w="2180" w:type="dxa"/>
            <w:shd w:val="clear" w:color="auto" w:fill="auto"/>
          </w:tcPr>
          <w:p w14:paraId="14BACE01" w14:textId="4A40111C" w:rsidR="008D67B0" w:rsidRPr="008D67B0" w:rsidRDefault="008D67B0" w:rsidP="008D67B0">
            <w:pPr>
              <w:ind w:firstLine="0"/>
            </w:pPr>
            <w:r>
              <w:t>Bradley</w:t>
            </w:r>
          </w:p>
        </w:tc>
      </w:tr>
      <w:tr w:rsidR="008D67B0" w:rsidRPr="008D67B0" w14:paraId="33248F15" w14:textId="77777777" w:rsidTr="008D67B0">
        <w:tc>
          <w:tcPr>
            <w:tcW w:w="2179" w:type="dxa"/>
            <w:shd w:val="clear" w:color="auto" w:fill="auto"/>
          </w:tcPr>
          <w:p w14:paraId="3A1499AD" w14:textId="16DD4CDF" w:rsidR="008D67B0" w:rsidRPr="008D67B0" w:rsidRDefault="008D67B0" w:rsidP="008D67B0">
            <w:pPr>
              <w:ind w:firstLine="0"/>
            </w:pPr>
            <w:r>
              <w:t>Brewer</w:t>
            </w:r>
          </w:p>
        </w:tc>
        <w:tc>
          <w:tcPr>
            <w:tcW w:w="2179" w:type="dxa"/>
            <w:shd w:val="clear" w:color="auto" w:fill="auto"/>
          </w:tcPr>
          <w:p w14:paraId="4358450F" w14:textId="42DAB77E" w:rsidR="008D67B0" w:rsidRPr="008D67B0" w:rsidRDefault="008D67B0" w:rsidP="008D67B0">
            <w:pPr>
              <w:ind w:firstLine="0"/>
            </w:pPr>
            <w:r>
              <w:t>Brittain</w:t>
            </w:r>
          </w:p>
        </w:tc>
        <w:tc>
          <w:tcPr>
            <w:tcW w:w="2180" w:type="dxa"/>
            <w:shd w:val="clear" w:color="auto" w:fill="auto"/>
          </w:tcPr>
          <w:p w14:paraId="2C5E27AB" w14:textId="5BBE2441" w:rsidR="008D67B0" w:rsidRPr="008D67B0" w:rsidRDefault="008D67B0" w:rsidP="008D67B0">
            <w:pPr>
              <w:ind w:firstLine="0"/>
            </w:pPr>
            <w:r>
              <w:t>Burns</w:t>
            </w:r>
          </w:p>
        </w:tc>
      </w:tr>
      <w:tr w:rsidR="008D67B0" w:rsidRPr="008D67B0" w14:paraId="39E84DCA" w14:textId="77777777" w:rsidTr="008D67B0">
        <w:tc>
          <w:tcPr>
            <w:tcW w:w="2179" w:type="dxa"/>
            <w:shd w:val="clear" w:color="auto" w:fill="auto"/>
          </w:tcPr>
          <w:p w14:paraId="1C91E8CE" w14:textId="2881B665" w:rsidR="008D67B0" w:rsidRPr="008D67B0" w:rsidRDefault="008D67B0" w:rsidP="008D67B0">
            <w:pPr>
              <w:ind w:firstLine="0"/>
            </w:pPr>
            <w:r>
              <w:t>Bustos</w:t>
            </w:r>
          </w:p>
        </w:tc>
        <w:tc>
          <w:tcPr>
            <w:tcW w:w="2179" w:type="dxa"/>
            <w:shd w:val="clear" w:color="auto" w:fill="auto"/>
          </w:tcPr>
          <w:p w14:paraId="249CE7F3" w14:textId="133EFFEF" w:rsidR="008D67B0" w:rsidRPr="008D67B0" w:rsidRDefault="008D67B0" w:rsidP="008D67B0">
            <w:pPr>
              <w:ind w:firstLine="0"/>
            </w:pPr>
            <w:r>
              <w:t>Calhoon</w:t>
            </w:r>
          </w:p>
        </w:tc>
        <w:tc>
          <w:tcPr>
            <w:tcW w:w="2180" w:type="dxa"/>
            <w:shd w:val="clear" w:color="auto" w:fill="auto"/>
          </w:tcPr>
          <w:p w14:paraId="327B2933" w14:textId="72ED32FC" w:rsidR="008D67B0" w:rsidRPr="008D67B0" w:rsidRDefault="008D67B0" w:rsidP="008D67B0">
            <w:pPr>
              <w:ind w:firstLine="0"/>
            </w:pPr>
            <w:r>
              <w:t>Carter</w:t>
            </w:r>
          </w:p>
        </w:tc>
      </w:tr>
      <w:tr w:rsidR="008D67B0" w:rsidRPr="008D67B0" w14:paraId="5CD5F62B" w14:textId="77777777" w:rsidTr="008D67B0">
        <w:tc>
          <w:tcPr>
            <w:tcW w:w="2179" w:type="dxa"/>
            <w:shd w:val="clear" w:color="auto" w:fill="auto"/>
          </w:tcPr>
          <w:p w14:paraId="1FFD0412" w14:textId="10C9F279" w:rsidR="008D67B0" w:rsidRPr="008D67B0" w:rsidRDefault="008D67B0" w:rsidP="008D67B0">
            <w:pPr>
              <w:ind w:firstLine="0"/>
            </w:pPr>
            <w:r>
              <w:t>Caskey</w:t>
            </w:r>
          </w:p>
        </w:tc>
        <w:tc>
          <w:tcPr>
            <w:tcW w:w="2179" w:type="dxa"/>
            <w:shd w:val="clear" w:color="auto" w:fill="auto"/>
          </w:tcPr>
          <w:p w14:paraId="4891D72B" w14:textId="2E67C86D" w:rsidR="008D67B0" w:rsidRPr="008D67B0" w:rsidRDefault="008D67B0" w:rsidP="008D67B0">
            <w:pPr>
              <w:ind w:firstLine="0"/>
            </w:pPr>
            <w:r>
              <w:t>Chapman</w:t>
            </w:r>
          </w:p>
        </w:tc>
        <w:tc>
          <w:tcPr>
            <w:tcW w:w="2180" w:type="dxa"/>
            <w:shd w:val="clear" w:color="auto" w:fill="auto"/>
          </w:tcPr>
          <w:p w14:paraId="1DF8620B" w14:textId="5E80C77A" w:rsidR="008D67B0" w:rsidRPr="008D67B0" w:rsidRDefault="008D67B0" w:rsidP="008D67B0">
            <w:pPr>
              <w:ind w:firstLine="0"/>
            </w:pPr>
            <w:r>
              <w:t>Chumley</w:t>
            </w:r>
          </w:p>
        </w:tc>
      </w:tr>
      <w:tr w:rsidR="008D67B0" w:rsidRPr="008D67B0" w14:paraId="72340CC4" w14:textId="77777777" w:rsidTr="008D67B0">
        <w:tc>
          <w:tcPr>
            <w:tcW w:w="2179" w:type="dxa"/>
            <w:shd w:val="clear" w:color="auto" w:fill="auto"/>
          </w:tcPr>
          <w:p w14:paraId="1751B5FA" w14:textId="0D7170E9" w:rsidR="008D67B0" w:rsidRPr="008D67B0" w:rsidRDefault="008D67B0" w:rsidP="008D67B0">
            <w:pPr>
              <w:ind w:firstLine="0"/>
            </w:pPr>
            <w:r>
              <w:t>Clyburn</w:t>
            </w:r>
          </w:p>
        </w:tc>
        <w:tc>
          <w:tcPr>
            <w:tcW w:w="2179" w:type="dxa"/>
            <w:shd w:val="clear" w:color="auto" w:fill="auto"/>
          </w:tcPr>
          <w:p w14:paraId="34BEEFF1" w14:textId="54054919" w:rsidR="008D67B0" w:rsidRPr="008D67B0" w:rsidRDefault="008D67B0" w:rsidP="008D67B0">
            <w:pPr>
              <w:ind w:firstLine="0"/>
            </w:pPr>
            <w:r>
              <w:t>Cobb-Hunter</w:t>
            </w:r>
          </w:p>
        </w:tc>
        <w:tc>
          <w:tcPr>
            <w:tcW w:w="2180" w:type="dxa"/>
            <w:shd w:val="clear" w:color="auto" w:fill="auto"/>
          </w:tcPr>
          <w:p w14:paraId="1C07CC44" w14:textId="69D23599" w:rsidR="008D67B0" w:rsidRPr="008D67B0" w:rsidRDefault="008D67B0" w:rsidP="008D67B0">
            <w:pPr>
              <w:ind w:firstLine="0"/>
            </w:pPr>
            <w:r>
              <w:t>Collins</w:t>
            </w:r>
          </w:p>
        </w:tc>
      </w:tr>
      <w:tr w:rsidR="008D67B0" w:rsidRPr="008D67B0" w14:paraId="6BB52006" w14:textId="77777777" w:rsidTr="008D67B0">
        <w:tc>
          <w:tcPr>
            <w:tcW w:w="2179" w:type="dxa"/>
            <w:shd w:val="clear" w:color="auto" w:fill="auto"/>
          </w:tcPr>
          <w:p w14:paraId="51DAA0A8" w14:textId="405F0F8A" w:rsidR="008D67B0" w:rsidRPr="008D67B0" w:rsidRDefault="008D67B0" w:rsidP="008D67B0">
            <w:pPr>
              <w:ind w:firstLine="0"/>
            </w:pPr>
            <w:r>
              <w:t>Connell</w:t>
            </w:r>
          </w:p>
        </w:tc>
        <w:tc>
          <w:tcPr>
            <w:tcW w:w="2179" w:type="dxa"/>
            <w:shd w:val="clear" w:color="auto" w:fill="auto"/>
          </w:tcPr>
          <w:p w14:paraId="4B5224C6" w14:textId="19E3FC9F" w:rsidR="008D67B0" w:rsidRPr="008D67B0" w:rsidRDefault="008D67B0" w:rsidP="008D67B0">
            <w:pPr>
              <w:ind w:firstLine="0"/>
            </w:pPr>
            <w:r>
              <w:t>B. J. Cox</w:t>
            </w:r>
          </w:p>
        </w:tc>
        <w:tc>
          <w:tcPr>
            <w:tcW w:w="2180" w:type="dxa"/>
            <w:shd w:val="clear" w:color="auto" w:fill="auto"/>
          </w:tcPr>
          <w:p w14:paraId="29598E4E" w14:textId="5A5F3148" w:rsidR="008D67B0" w:rsidRPr="008D67B0" w:rsidRDefault="008D67B0" w:rsidP="008D67B0">
            <w:pPr>
              <w:ind w:firstLine="0"/>
            </w:pPr>
            <w:r>
              <w:t>B. L. Cox</w:t>
            </w:r>
          </w:p>
        </w:tc>
      </w:tr>
      <w:tr w:rsidR="008D67B0" w:rsidRPr="008D67B0" w14:paraId="3603FFB3" w14:textId="77777777" w:rsidTr="008D67B0">
        <w:tc>
          <w:tcPr>
            <w:tcW w:w="2179" w:type="dxa"/>
            <w:shd w:val="clear" w:color="auto" w:fill="auto"/>
          </w:tcPr>
          <w:p w14:paraId="1E9A7048" w14:textId="10F288FA" w:rsidR="008D67B0" w:rsidRPr="008D67B0" w:rsidRDefault="008D67B0" w:rsidP="008D67B0">
            <w:pPr>
              <w:ind w:firstLine="0"/>
            </w:pPr>
            <w:r>
              <w:t>Crawford</w:t>
            </w:r>
          </w:p>
        </w:tc>
        <w:tc>
          <w:tcPr>
            <w:tcW w:w="2179" w:type="dxa"/>
            <w:shd w:val="clear" w:color="auto" w:fill="auto"/>
          </w:tcPr>
          <w:p w14:paraId="25D2356D" w14:textId="437D8EED" w:rsidR="008D67B0" w:rsidRPr="008D67B0" w:rsidRDefault="008D67B0" w:rsidP="008D67B0">
            <w:pPr>
              <w:ind w:firstLine="0"/>
            </w:pPr>
            <w:r>
              <w:t>Cromer</w:t>
            </w:r>
          </w:p>
        </w:tc>
        <w:tc>
          <w:tcPr>
            <w:tcW w:w="2180" w:type="dxa"/>
            <w:shd w:val="clear" w:color="auto" w:fill="auto"/>
          </w:tcPr>
          <w:p w14:paraId="0C586414" w14:textId="42E0E51A" w:rsidR="008D67B0" w:rsidRPr="008D67B0" w:rsidRDefault="008D67B0" w:rsidP="008D67B0">
            <w:pPr>
              <w:ind w:firstLine="0"/>
            </w:pPr>
            <w:r>
              <w:t>Davis</w:t>
            </w:r>
          </w:p>
        </w:tc>
      </w:tr>
      <w:tr w:rsidR="008D67B0" w:rsidRPr="008D67B0" w14:paraId="70052D47" w14:textId="77777777" w:rsidTr="008D67B0">
        <w:tc>
          <w:tcPr>
            <w:tcW w:w="2179" w:type="dxa"/>
            <w:shd w:val="clear" w:color="auto" w:fill="auto"/>
          </w:tcPr>
          <w:p w14:paraId="527544DA" w14:textId="48C1E977" w:rsidR="008D67B0" w:rsidRPr="008D67B0" w:rsidRDefault="008D67B0" w:rsidP="008D67B0">
            <w:pPr>
              <w:ind w:firstLine="0"/>
            </w:pPr>
            <w:r>
              <w:t>Dillard</w:t>
            </w:r>
          </w:p>
        </w:tc>
        <w:tc>
          <w:tcPr>
            <w:tcW w:w="2179" w:type="dxa"/>
            <w:shd w:val="clear" w:color="auto" w:fill="auto"/>
          </w:tcPr>
          <w:p w14:paraId="77DF3C54" w14:textId="52265DF6" w:rsidR="008D67B0" w:rsidRPr="008D67B0" w:rsidRDefault="008D67B0" w:rsidP="008D67B0">
            <w:pPr>
              <w:ind w:firstLine="0"/>
            </w:pPr>
            <w:r>
              <w:t>Elliott</w:t>
            </w:r>
          </w:p>
        </w:tc>
        <w:tc>
          <w:tcPr>
            <w:tcW w:w="2180" w:type="dxa"/>
            <w:shd w:val="clear" w:color="auto" w:fill="auto"/>
          </w:tcPr>
          <w:p w14:paraId="4A1A5A40" w14:textId="24EF7724" w:rsidR="008D67B0" w:rsidRPr="008D67B0" w:rsidRDefault="008D67B0" w:rsidP="008D67B0">
            <w:pPr>
              <w:ind w:firstLine="0"/>
            </w:pPr>
            <w:r>
              <w:t>Erickson</w:t>
            </w:r>
          </w:p>
        </w:tc>
      </w:tr>
      <w:tr w:rsidR="008D67B0" w:rsidRPr="008D67B0" w14:paraId="1E037371" w14:textId="77777777" w:rsidTr="008D67B0">
        <w:tc>
          <w:tcPr>
            <w:tcW w:w="2179" w:type="dxa"/>
            <w:shd w:val="clear" w:color="auto" w:fill="auto"/>
          </w:tcPr>
          <w:p w14:paraId="11A6E971" w14:textId="11BA7294" w:rsidR="008D67B0" w:rsidRPr="008D67B0" w:rsidRDefault="008D67B0" w:rsidP="008D67B0">
            <w:pPr>
              <w:ind w:firstLine="0"/>
            </w:pPr>
            <w:r>
              <w:t>Felder</w:t>
            </w:r>
          </w:p>
        </w:tc>
        <w:tc>
          <w:tcPr>
            <w:tcW w:w="2179" w:type="dxa"/>
            <w:shd w:val="clear" w:color="auto" w:fill="auto"/>
          </w:tcPr>
          <w:p w14:paraId="4B565636" w14:textId="38CA4AB8" w:rsidR="008D67B0" w:rsidRPr="008D67B0" w:rsidRDefault="008D67B0" w:rsidP="008D67B0">
            <w:pPr>
              <w:ind w:firstLine="0"/>
            </w:pPr>
            <w:r>
              <w:t>Forrest</w:t>
            </w:r>
          </w:p>
        </w:tc>
        <w:tc>
          <w:tcPr>
            <w:tcW w:w="2180" w:type="dxa"/>
            <w:shd w:val="clear" w:color="auto" w:fill="auto"/>
          </w:tcPr>
          <w:p w14:paraId="4A363E5E" w14:textId="43A13C1A" w:rsidR="008D67B0" w:rsidRPr="008D67B0" w:rsidRDefault="008D67B0" w:rsidP="008D67B0">
            <w:pPr>
              <w:ind w:firstLine="0"/>
            </w:pPr>
            <w:r>
              <w:t>Gagnon</w:t>
            </w:r>
          </w:p>
        </w:tc>
      </w:tr>
      <w:tr w:rsidR="008D67B0" w:rsidRPr="008D67B0" w14:paraId="1A63D2B5" w14:textId="77777777" w:rsidTr="008D67B0">
        <w:tc>
          <w:tcPr>
            <w:tcW w:w="2179" w:type="dxa"/>
            <w:shd w:val="clear" w:color="auto" w:fill="auto"/>
          </w:tcPr>
          <w:p w14:paraId="057080FC" w14:textId="1B8B8152" w:rsidR="008D67B0" w:rsidRPr="008D67B0" w:rsidRDefault="008D67B0" w:rsidP="008D67B0">
            <w:pPr>
              <w:ind w:firstLine="0"/>
            </w:pPr>
            <w:r>
              <w:t>Garvin</w:t>
            </w:r>
          </w:p>
        </w:tc>
        <w:tc>
          <w:tcPr>
            <w:tcW w:w="2179" w:type="dxa"/>
            <w:shd w:val="clear" w:color="auto" w:fill="auto"/>
          </w:tcPr>
          <w:p w14:paraId="4810E93C" w14:textId="51ECF264" w:rsidR="008D67B0" w:rsidRPr="008D67B0" w:rsidRDefault="008D67B0" w:rsidP="008D67B0">
            <w:pPr>
              <w:ind w:firstLine="0"/>
            </w:pPr>
            <w:r>
              <w:t>Gatch</w:t>
            </w:r>
          </w:p>
        </w:tc>
        <w:tc>
          <w:tcPr>
            <w:tcW w:w="2180" w:type="dxa"/>
            <w:shd w:val="clear" w:color="auto" w:fill="auto"/>
          </w:tcPr>
          <w:p w14:paraId="4BD08AA6" w14:textId="0A1BCABC" w:rsidR="008D67B0" w:rsidRPr="008D67B0" w:rsidRDefault="008D67B0" w:rsidP="008D67B0">
            <w:pPr>
              <w:ind w:firstLine="0"/>
            </w:pPr>
            <w:r>
              <w:t>Gibson</w:t>
            </w:r>
          </w:p>
        </w:tc>
      </w:tr>
      <w:tr w:rsidR="008D67B0" w:rsidRPr="008D67B0" w14:paraId="2564027E" w14:textId="77777777" w:rsidTr="008D67B0">
        <w:tc>
          <w:tcPr>
            <w:tcW w:w="2179" w:type="dxa"/>
            <w:shd w:val="clear" w:color="auto" w:fill="auto"/>
          </w:tcPr>
          <w:p w14:paraId="0297196A" w14:textId="673D510E" w:rsidR="008D67B0" w:rsidRPr="008D67B0" w:rsidRDefault="008D67B0" w:rsidP="008D67B0">
            <w:pPr>
              <w:ind w:firstLine="0"/>
            </w:pPr>
            <w:r>
              <w:t>Gilliam</w:t>
            </w:r>
          </w:p>
        </w:tc>
        <w:tc>
          <w:tcPr>
            <w:tcW w:w="2179" w:type="dxa"/>
            <w:shd w:val="clear" w:color="auto" w:fill="auto"/>
          </w:tcPr>
          <w:p w14:paraId="79B698B3" w14:textId="365B8038" w:rsidR="008D67B0" w:rsidRPr="008D67B0" w:rsidRDefault="008D67B0" w:rsidP="008D67B0">
            <w:pPr>
              <w:ind w:firstLine="0"/>
            </w:pPr>
            <w:r>
              <w:t>Gilliard</w:t>
            </w:r>
          </w:p>
        </w:tc>
        <w:tc>
          <w:tcPr>
            <w:tcW w:w="2180" w:type="dxa"/>
            <w:shd w:val="clear" w:color="auto" w:fill="auto"/>
          </w:tcPr>
          <w:p w14:paraId="6D0CF6C6" w14:textId="6F52C107" w:rsidR="008D67B0" w:rsidRPr="008D67B0" w:rsidRDefault="008D67B0" w:rsidP="008D67B0">
            <w:pPr>
              <w:ind w:firstLine="0"/>
            </w:pPr>
            <w:r>
              <w:t>Guest</w:t>
            </w:r>
          </w:p>
        </w:tc>
      </w:tr>
      <w:tr w:rsidR="008D67B0" w:rsidRPr="008D67B0" w14:paraId="4B8AC305" w14:textId="77777777" w:rsidTr="008D67B0">
        <w:tc>
          <w:tcPr>
            <w:tcW w:w="2179" w:type="dxa"/>
            <w:shd w:val="clear" w:color="auto" w:fill="auto"/>
          </w:tcPr>
          <w:p w14:paraId="08C0594B" w14:textId="54C41DD5" w:rsidR="008D67B0" w:rsidRPr="008D67B0" w:rsidRDefault="008D67B0" w:rsidP="008D67B0">
            <w:pPr>
              <w:ind w:firstLine="0"/>
            </w:pPr>
            <w:r>
              <w:t>Guffey</w:t>
            </w:r>
          </w:p>
        </w:tc>
        <w:tc>
          <w:tcPr>
            <w:tcW w:w="2179" w:type="dxa"/>
            <w:shd w:val="clear" w:color="auto" w:fill="auto"/>
          </w:tcPr>
          <w:p w14:paraId="562E4A97" w14:textId="02B94AA0" w:rsidR="008D67B0" w:rsidRPr="008D67B0" w:rsidRDefault="008D67B0" w:rsidP="008D67B0">
            <w:pPr>
              <w:ind w:firstLine="0"/>
            </w:pPr>
            <w:r>
              <w:t>Haddon</w:t>
            </w:r>
          </w:p>
        </w:tc>
        <w:tc>
          <w:tcPr>
            <w:tcW w:w="2180" w:type="dxa"/>
            <w:shd w:val="clear" w:color="auto" w:fill="auto"/>
          </w:tcPr>
          <w:p w14:paraId="48F07379" w14:textId="1970923A" w:rsidR="008D67B0" w:rsidRPr="008D67B0" w:rsidRDefault="008D67B0" w:rsidP="008D67B0">
            <w:pPr>
              <w:ind w:firstLine="0"/>
            </w:pPr>
            <w:r>
              <w:t>Hager</w:t>
            </w:r>
          </w:p>
        </w:tc>
      </w:tr>
      <w:tr w:rsidR="008D67B0" w:rsidRPr="008D67B0" w14:paraId="145FF15B" w14:textId="77777777" w:rsidTr="008D67B0">
        <w:tc>
          <w:tcPr>
            <w:tcW w:w="2179" w:type="dxa"/>
            <w:shd w:val="clear" w:color="auto" w:fill="auto"/>
          </w:tcPr>
          <w:p w14:paraId="25687D65" w14:textId="0EA67419" w:rsidR="008D67B0" w:rsidRPr="008D67B0" w:rsidRDefault="008D67B0" w:rsidP="008D67B0">
            <w:pPr>
              <w:ind w:firstLine="0"/>
            </w:pPr>
            <w:r>
              <w:t>Hardee</w:t>
            </w:r>
          </w:p>
        </w:tc>
        <w:tc>
          <w:tcPr>
            <w:tcW w:w="2179" w:type="dxa"/>
            <w:shd w:val="clear" w:color="auto" w:fill="auto"/>
          </w:tcPr>
          <w:p w14:paraId="349F58B8" w14:textId="22C08FF7" w:rsidR="008D67B0" w:rsidRPr="008D67B0" w:rsidRDefault="008D67B0" w:rsidP="008D67B0">
            <w:pPr>
              <w:ind w:firstLine="0"/>
            </w:pPr>
            <w:r>
              <w:t>Harris</w:t>
            </w:r>
          </w:p>
        </w:tc>
        <w:tc>
          <w:tcPr>
            <w:tcW w:w="2180" w:type="dxa"/>
            <w:shd w:val="clear" w:color="auto" w:fill="auto"/>
          </w:tcPr>
          <w:p w14:paraId="601B5A31" w14:textId="505FC900" w:rsidR="008D67B0" w:rsidRPr="008D67B0" w:rsidRDefault="008D67B0" w:rsidP="008D67B0">
            <w:pPr>
              <w:ind w:firstLine="0"/>
            </w:pPr>
            <w:r>
              <w:t>Hartnett</w:t>
            </w:r>
          </w:p>
        </w:tc>
      </w:tr>
      <w:tr w:rsidR="008D67B0" w:rsidRPr="008D67B0" w14:paraId="3AAE1831" w14:textId="77777777" w:rsidTr="008D67B0">
        <w:tc>
          <w:tcPr>
            <w:tcW w:w="2179" w:type="dxa"/>
            <w:shd w:val="clear" w:color="auto" w:fill="auto"/>
          </w:tcPr>
          <w:p w14:paraId="3FBAE495" w14:textId="05AEEFC7" w:rsidR="008D67B0" w:rsidRPr="008D67B0" w:rsidRDefault="008D67B0" w:rsidP="008D67B0">
            <w:pPr>
              <w:ind w:firstLine="0"/>
            </w:pPr>
            <w:r>
              <w:t>Hayes</w:t>
            </w:r>
          </w:p>
        </w:tc>
        <w:tc>
          <w:tcPr>
            <w:tcW w:w="2179" w:type="dxa"/>
            <w:shd w:val="clear" w:color="auto" w:fill="auto"/>
          </w:tcPr>
          <w:p w14:paraId="7FE00EA1" w14:textId="2331528D" w:rsidR="008D67B0" w:rsidRPr="008D67B0" w:rsidRDefault="008D67B0" w:rsidP="008D67B0">
            <w:pPr>
              <w:ind w:firstLine="0"/>
            </w:pPr>
            <w:r>
              <w:t>Henderson-Myers</w:t>
            </w:r>
          </w:p>
        </w:tc>
        <w:tc>
          <w:tcPr>
            <w:tcW w:w="2180" w:type="dxa"/>
            <w:shd w:val="clear" w:color="auto" w:fill="auto"/>
          </w:tcPr>
          <w:p w14:paraId="519E22E9" w14:textId="3638B9F9" w:rsidR="008D67B0" w:rsidRPr="008D67B0" w:rsidRDefault="008D67B0" w:rsidP="008D67B0">
            <w:pPr>
              <w:ind w:firstLine="0"/>
            </w:pPr>
            <w:r>
              <w:t>Herbkersman</w:t>
            </w:r>
          </w:p>
        </w:tc>
      </w:tr>
      <w:tr w:rsidR="008D67B0" w:rsidRPr="008D67B0" w14:paraId="17786AF0" w14:textId="77777777" w:rsidTr="008D67B0">
        <w:tc>
          <w:tcPr>
            <w:tcW w:w="2179" w:type="dxa"/>
            <w:shd w:val="clear" w:color="auto" w:fill="auto"/>
          </w:tcPr>
          <w:p w14:paraId="43E2D795" w14:textId="39435BA0" w:rsidR="008D67B0" w:rsidRPr="008D67B0" w:rsidRDefault="008D67B0" w:rsidP="008D67B0">
            <w:pPr>
              <w:ind w:firstLine="0"/>
            </w:pPr>
            <w:r>
              <w:t>Hewitt</w:t>
            </w:r>
          </w:p>
        </w:tc>
        <w:tc>
          <w:tcPr>
            <w:tcW w:w="2179" w:type="dxa"/>
            <w:shd w:val="clear" w:color="auto" w:fill="auto"/>
          </w:tcPr>
          <w:p w14:paraId="7075496A" w14:textId="681EDE9E" w:rsidR="008D67B0" w:rsidRPr="008D67B0" w:rsidRDefault="008D67B0" w:rsidP="008D67B0">
            <w:pPr>
              <w:ind w:firstLine="0"/>
            </w:pPr>
            <w:r>
              <w:t>Hiott</w:t>
            </w:r>
          </w:p>
        </w:tc>
        <w:tc>
          <w:tcPr>
            <w:tcW w:w="2180" w:type="dxa"/>
            <w:shd w:val="clear" w:color="auto" w:fill="auto"/>
          </w:tcPr>
          <w:p w14:paraId="5E8E62FD" w14:textId="034F36E8" w:rsidR="008D67B0" w:rsidRPr="008D67B0" w:rsidRDefault="008D67B0" w:rsidP="008D67B0">
            <w:pPr>
              <w:ind w:firstLine="0"/>
            </w:pPr>
            <w:r>
              <w:t>Hosey</w:t>
            </w:r>
          </w:p>
        </w:tc>
      </w:tr>
      <w:tr w:rsidR="008D67B0" w:rsidRPr="008D67B0" w14:paraId="5DE54064" w14:textId="77777777" w:rsidTr="008D67B0">
        <w:tc>
          <w:tcPr>
            <w:tcW w:w="2179" w:type="dxa"/>
            <w:shd w:val="clear" w:color="auto" w:fill="auto"/>
          </w:tcPr>
          <w:p w14:paraId="01AB49AA" w14:textId="10FA1E27" w:rsidR="008D67B0" w:rsidRPr="008D67B0" w:rsidRDefault="008D67B0" w:rsidP="008D67B0">
            <w:pPr>
              <w:ind w:firstLine="0"/>
            </w:pPr>
            <w:r>
              <w:t>Hyde</w:t>
            </w:r>
          </w:p>
        </w:tc>
        <w:tc>
          <w:tcPr>
            <w:tcW w:w="2179" w:type="dxa"/>
            <w:shd w:val="clear" w:color="auto" w:fill="auto"/>
          </w:tcPr>
          <w:p w14:paraId="2335B562" w14:textId="666376AA" w:rsidR="008D67B0" w:rsidRPr="008D67B0" w:rsidRDefault="008D67B0" w:rsidP="008D67B0">
            <w:pPr>
              <w:ind w:firstLine="0"/>
            </w:pPr>
            <w:r>
              <w:t>Jefferson</w:t>
            </w:r>
          </w:p>
        </w:tc>
        <w:tc>
          <w:tcPr>
            <w:tcW w:w="2180" w:type="dxa"/>
            <w:shd w:val="clear" w:color="auto" w:fill="auto"/>
          </w:tcPr>
          <w:p w14:paraId="5E7C340A" w14:textId="10CC46F4" w:rsidR="008D67B0" w:rsidRPr="008D67B0" w:rsidRDefault="008D67B0" w:rsidP="008D67B0">
            <w:pPr>
              <w:ind w:firstLine="0"/>
            </w:pPr>
            <w:r>
              <w:t>J. E. Johnson</w:t>
            </w:r>
          </w:p>
        </w:tc>
      </w:tr>
      <w:tr w:rsidR="008D67B0" w:rsidRPr="008D67B0" w14:paraId="4A57FCE0" w14:textId="77777777" w:rsidTr="008D67B0">
        <w:tc>
          <w:tcPr>
            <w:tcW w:w="2179" w:type="dxa"/>
            <w:shd w:val="clear" w:color="auto" w:fill="auto"/>
          </w:tcPr>
          <w:p w14:paraId="3EE43796" w14:textId="07CAC766" w:rsidR="008D67B0" w:rsidRPr="008D67B0" w:rsidRDefault="008D67B0" w:rsidP="008D67B0">
            <w:pPr>
              <w:ind w:firstLine="0"/>
            </w:pPr>
            <w:r>
              <w:t>S. Jones</w:t>
            </w:r>
          </w:p>
        </w:tc>
        <w:tc>
          <w:tcPr>
            <w:tcW w:w="2179" w:type="dxa"/>
            <w:shd w:val="clear" w:color="auto" w:fill="auto"/>
          </w:tcPr>
          <w:p w14:paraId="5435479D" w14:textId="095055D8" w:rsidR="008D67B0" w:rsidRPr="008D67B0" w:rsidRDefault="008D67B0" w:rsidP="008D67B0">
            <w:pPr>
              <w:ind w:firstLine="0"/>
            </w:pPr>
            <w:r>
              <w:t>W. Jones</w:t>
            </w:r>
          </w:p>
        </w:tc>
        <w:tc>
          <w:tcPr>
            <w:tcW w:w="2180" w:type="dxa"/>
            <w:shd w:val="clear" w:color="auto" w:fill="auto"/>
          </w:tcPr>
          <w:p w14:paraId="1B092EE0" w14:textId="69FA0560" w:rsidR="008D67B0" w:rsidRPr="008D67B0" w:rsidRDefault="008D67B0" w:rsidP="008D67B0">
            <w:pPr>
              <w:ind w:firstLine="0"/>
            </w:pPr>
            <w:r>
              <w:t>Jordan</w:t>
            </w:r>
          </w:p>
        </w:tc>
      </w:tr>
      <w:tr w:rsidR="008D67B0" w:rsidRPr="008D67B0" w14:paraId="234C87A4" w14:textId="77777777" w:rsidTr="008D67B0">
        <w:tc>
          <w:tcPr>
            <w:tcW w:w="2179" w:type="dxa"/>
            <w:shd w:val="clear" w:color="auto" w:fill="auto"/>
          </w:tcPr>
          <w:p w14:paraId="2C8CEB60" w14:textId="37AD1FC6" w:rsidR="008D67B0" w:rsidRPr="008D67B0" w:rsidRDefault="008D67B0" w:rsidP="008D67B0">
            <w:pPr>
              <w:ind w:firstLine="0"/>
            </w:pPr>
            <w:r>
              <w:t>Kilmartin</w:t>
            </w:r>
          </w:p>
        </w:tc>
        <w:tc>
          <w:tcPr>
            <w:tcW w:w="2179" w:type="dxa"/>
            <w:shd w:val="clear" w:color="auto" w:fill="auto"/>
          </w:tcPr>
          <w:p w14:paraId="352E9F16" w14:textId="07A8B7FD" w:rsidR="008D67B0" w:rsidRPr="008D67B0" w:rsidRDefault="008D67B0" w:rsidP="008D67B0">
            <w:pPr>
              <w:ind w:firstLine="0"/>
            </w:pPr>
            <w:r>
              <w:t>King</w:t>
            </w:r>
          </w:p>
        </w:tc>
        <w:tc>
          <w:tcPr>
            <w:tcW w:w="2180" w:type="dxa"/>
            <w:shd w:val="clear" w:color="auto" w:fill="auto"/>
          </w:tcPr>
          <w:p w14:paraId="5899E755" w14:textId="6EA71C34" w:rsidR="008D67B0" w:rsidRPr="008D67B0" w:rsidRDefault="008D67B0" w:rsidP="008D67B0">
            <w:pPr>
              <w:ind w:firstLine="0"/>
            </w:pPr>
            <w:r>
              <w:t>Kirby</w:t>
            </w:r>
          </w:p>
        </w:tc>
      </w:tr>
      <w:tr w:rsidR="008D67B0" w:rsidRPr="008D67B0" w14:paraId="189DB425" w14:textId="77777777" w:rsidTr="008D67B0">
        <w:tc>
          <w:tcPr>
            <w:tcW w:w="2179" w:type="dxa"/>
            <w:shd w:val="clear" w:color="auto" w:fill="auto"/>
          </w:tcPr>
          <w:p w14:paraId="49FC574C" w14:textId="1BF1F90B" w:rsidR="008D67B0" w:rsidRPr="008D67B0" w:rsidRDefault="008D67B0" w:rsidP="008D67B0">
            <w:pPr>
              <w:ind w:firstLine="0"/>
            </w:pPr>
            <w:r>
              <w:t>Landing</w:t>
            </w:r>
          </w:p>
        </w:tc>
        <w:tc>
          <w:tcPr>
            <w:tcW w:w="2179" w:type="dxa"/>
            <w:shd w:val="clear" w:color="auto" w:fill="auto"/>
          </w:tcPr>
          <w:p w14:paraId="70ADEBB4" w14:textId="2CEBE21B" w:rsidR="008D67B0" w:rsidRPr="008D67B0" w:rsidRDefault="008D67B0" w:rsidP="008D67B0">
            <w:pPr>
              <w:ind w:firstLine="0"/>
            </w:pPr>
            <w:r>
              <w:t>Lawson</w:t>
            </w:r>
          </w:p>
        </w:tc>
        <w:tc>
          <w:tcPr>
            <w:tcW w:w="2180" w:type="dxa"/>
            <w:shd w:val="clear" w:color="auto" w:fill="auto"/>
          </w:tcPr>
          <w:p w14:paraId="5B384436" w14:textId="704DE7BE" w:rsidR="008D67B0" w:rsidRPr="008D67B0" w:rsidRDefault="008D67B0" w:rsidP="008D67B0">
            <w:pPr>
              <w:ind w:firstLine="0"/>
            </w:pPr>
            <w:r>
              <w:t>Leber</w:t>
            </w:r>
          </w:p>
        </w:tc>
      </w:tr>
      <w:tr w:rsidR="008D67B0" w:rsidRPr="008D67B0" w14:paraId="1AE23A6A" w14:textId="77777777" w:rsidTr="008D67B0">
        <w:tc>
          <w:tcPr>
            <w:tcW w:w="2179" w:type="dxa"/>
            <w:shd w:val="clear" w:color="auto" w:fill="auto"/>
          </w:tcPr>
          <w:p w14:paraId="7514B1D3" w14:textId="77C05E3A" w:rsidR="008D67B0" w:rsidRPr="008D67B0" w:rsidRDefault="008D67B0" w:rsidP="008D67B0">
            <w:pPr>
              <w:ind w:firstLine="0"/>
            </w:pPr>
            <w:r>
              <w:t>Ligon</w:t>
            </w:r>
          </w:p>
        </w:tc>
        <w:tc>
          <w:tcPr>
            <w:tcW w:w="2179" w:type="dxa"/>
            <w:shd w:val="clear" w:color="auto" w:fill="auto"/>
          </w:tcPr>
          <w:p w14:paraId="35F6E94F" w14:textId="29EBE12A" w:rsidR="008D67B0" w:rsidRPr="008D67B0" w:rsidRDefault="008D67B0" w:rsidP="008D67B0">
            <w:pPr>
              <w:ind w:firstLine="0"/>
            </w:pPr>
            <w:r>
              <w:t>Long</w:t>
            </w:r>
          </w:p>
        </w:tc>
        <w:tc>
          <w:tcPr>
            <w:tcW w:w="2180" w:type="dxa"/>
            <w:shd w:val="clear" w:color="auto" w:fill="auto"/>
          </w:tcPr>
          <w:p w14:paraId="5C6146B3" w14:textId="5929D91B" w:rsidR="008D67B0" w:rsidRPr="008D67B0" w:rsidRDefault="008D67B0" w:rsidP="008D67B0">
            <w:pPr>
              <w:ind w:firstLine="0"/>
            </w:pPr>
            <w:r>
              <w:t>Lowe</w:t>
            </w:r>
          </w:p>
        </w:tc>
      </w:tr>
      <w:tr w:rsidR="008D67B0" w:rsidRPr="008D67B0" w14:paraId="0D037E08" w14:textId="77777777" w:rsidTr="008D67B0">
        <w:tc>
          <w:tcPr>
            <w:tcW w:w="2179" w:type="dxa"/>
            <w:shd w:val="clear" w:color="auto" w:fill="auto"/>
          </w:tcPr>
          <w:p w14:paraId="73E7B1DF" w14:textId="357ABA46" w:rsidR="008D67B0" w:rsidRPr="008D67B0" w:rsidRDefault="008D67B0" w:rsidP="008D67B0">
            <w:pPr>
              <w:ind w:firstLine="0"/>
            </w:pPr>
            <w:r>
              <w:t>Magnuson</w:t>
            </w:r>
          </w:p>
        </w:tc>
        <w:tc>
          <w:tcPr>
            <w:tcW w:w="2179" w:type="dxa"/>
            <w:shd w:val="clear" w:color="auto" w:fill="auto"/>
          </w:tcPr>
          <w:p w14:paraId="1A9FAF26" w14:textId="4048E4A0" w:rsidR="008D67B0" w:rsidRPr="008D67B0" w:rsidRDefault="008D67B0" w:rsidP="008D67B0">
            <w:pPr>
              <w:ind w:firstLine="0"/>
            </w:pPr>
            <w:r>
              <w:t>May</w:t>
            </w:r>
          </w:p>
        </w:tc>
        <w:tc>
          <w:tcPr>
            <w:tcW w:w="2180" w:type="dxa"/>
            <w:shd w:val="clear" w:color="auto" w:fill="auto"/>
          </w:tcPr>
          <w:p w14:paraId="7B0F1773" w14:textId="477795C2" w:rsidR="008D67B0" w:rsidRPr="008D67B0" w:rsidRDefault="008D67B0" w:rsidP="008D67B0">
            <w:pPr>
              <w:ind w:firstLine="0"/>
            </w:pPr>
            <w:r>
              <w:t>McCabe</w:t>
            </w:r>
          </w:p>
        </w:tc>
      </w:tr>
      <w:tr w:rsidR="008D67B0" w:rsidRPr="008D67B0" w14:paraId="7E420924" w14:textId="77777777" w:rsidTr="008D67B0">
        <w:tc>
          <w:tcPr>
            <w:tcW w:w="2179" w:type="dxa"/>
            <w:shd w:val="clear" w:color="auto" w:fill="auto"/>
          </w:tcPr>
          <w:p w14:paraId="5A06B812" w14:textId="51B8FFD4" w:rsidR="008D67B0" w:rsidRPr="008D67B0" w:rsidRDefault="008D67B0" w:rsidP="008D67B0">
            <w:pPr>
              <w:ind w:firstLine="0"/>
            </w:pPr>
            <w:r>
              <w:t>McCravy</w:t>
            </w:r>
          </w:p>
        </w:tc>
        <w:tc>
          <w:tcPr>
            <w:tcW w:w="2179" w:type="dxa"/>
            <w:shd w:val="clear" w:color="auto" w:fill="auto"/>
          </w:tcPr>
          <w:p w14:paraId="4ED06919" w14:textId="413B4560" w:rsidR="008D67B0" w:rsidRPr="008D67B0" w:rsidRDefault="008D67B0" w:rsidP="008D67B0">
            <w:pPr>
              <w:ind w:firstLine="0"/>
            </w:pPr>
            <w:r>
              <w:t>McDaniel</w:t>
            </w:r>
          </w:p>
        </w:tc>
        <w:tc>
          <w:tcPr>
            <w:tcW w:w="2180" w:type="dxa"/>
            <w:shd w:val="clear" w:color="auto" w:fill="auto"/>
          </w:tcPr>
          <w:p w14:paraId="2C5CC6C4" w14:textId="19E15A28" w:rsidR="008D67B0" w:rsidRPr="008D67B0" w:rsidRDefault="008D67B0" w:rsidP="008D67B0">
            <w:pPr>
              <w:ind w:firstLine="0"/>
            </w:pPr>
            <w:r>
              <w:t>McGinnis</w:t>
            </w:r>
          </w:p>
        </w:tc>
      </w:tr>
      <w:tr w:rsidR="008D67B0" w:rsidRPr="008D67B0" w14:paraId="5A825957" w14:textId="77777777" w:rsidTr="008D67B0">
        <w:tc>
          <w:tcPr>
            <w:tcW w:w="2179" w:type="dxa"/>
            <w:shd w:val="clear" w:color="auto" w:fill="auto"/>
          </w:tcPr>
          <w:p w14:paraId="4665B645" w14:textId="754C61AE" w:rsidR="008D67B0" w:rsidRPr="008D67B0" w:rsidRDefault="008D67B0" w:rsidP="008D67B0">
            <w:pPr>
              <w:ind w:firstLine="0"/>
            </w:pPr>
            <w:r>
              <w:t>Mitchell</w:t>
            </w:r>
          </w:p>
        </w:tc>
        <w:tc>
          <w:tcPr>
            <w:tcW w:w="2179" w:type="dxa"/>
            <w:shd w:val="clear" w:color="auto" w:fill="auto"/>
          </w:tcPr>
          <w:p w14:paraId="470E4936" w14:textId="0E4C5669" w:rsidR="008D67B0" w:rsidRPr="008D67B0" w:rsidRDefault="008D67B0" w:rsidP="008D67B0">
            <w:pPr>
              <w:ind w:firstLine="0"/>
            </w:pPr>
            <w:r>
              <w:t>J. Moore</w:t>
            </w:r>
          </w:p>
        </w:tc>
        <w:tc>
          <w:tcPr>
            <w:tcW w:w="2180" w:type="dxa"/>
            <w:shd w:val="clear" w:color="auto" w:fill="auto"/>
          </w:tcPr>
          <w:p w14:paraId="0A1B75C9" w14:textId="219BB9E9" w:rsidR="008D67B0" w:rsidRPr="008D67B0" w:rsidRDefault="008D67B0" w:rsidP="008D67B0">
            <w:pPr>
              <w:ind w:firstLine="0"/>
            </w:pPr>
            <w:r>
              <w:t>T. Moore</w:t>
            </w:r>
          </w:p>
        </w:tc>
      </w:tr>
      <w:tr w:rsidR="008D67B0" w:rsidRPr="008D67B0" w14:paraId="10B43151" w14:textId="77777777" w:rsidTr="008D67B0">
        <w:tc>
          <w:tcPr>
            <w:tcW w:w="2179" w:type="dxa"/>
            <w:shd w:val="clear" w:color="auto" w:fill="auto"/>
          </w:tcPr>
          <w:p w14:paraId="55AA36B8" w14:textId="6E37E939" w:rsidR="008D67B0" w:rsidRPr="008D67B0" w:rsidRDefault="008D67B0" w:rsidP="008D67B0">
            <w:pPr>
              <w:ind w:firstLine="0"/>
            </w:pPr>
            <w:r>
              <w:t>A. M. Morgan</w:t>
            </w:r>
          </w:p>
        </w:tc>
        <w:tc>
          <w:tcPr>
            <w:tcW w:w="2179" w:type="dxa"/>
            <w:shd w:val="clear" w:color="auto" w:fill="auto"/>
          </w:tcPr>
          <w:p w14:paraId="7E02220F" w14:textId="71FB17C8" w:rsidR="008D67B0" w:rsidRPr="008D67B0" w:rsidRDefault="008D67B0" w:rsidP="008D67B0">
            <w:pPr>
              <w:ind w:firstLine="0"/>
            </w:pPr>
            <w:r>
              <w:t>T. A. Morgan</w:t>
            </w:r>
          </w:p>
        </w:tc>
        <w:tc>
          <w:tcPr>
            <w:tcW w:w="2180" w:type="dxa"/>
            <w:shd w:val="clear" w:color="auto" w:fill="auto"/>
          </w:tcPr>
          <w:p w14:paraId="32E184E6" w14:textId="48CC3909" w:rsidR="008D67B0" w:rsidRPr="008D67B0" w:rsidRDefault="008D67B0" w:rsidP="008D67B0">
            <w:pPr>
              <w:ind w:firstLine="0"/>
            </w:pPr>
            <w:r>
              <w:t>Moss</w:t>
            </w:r>
          </w:p>
        </w:tc>
      </w:tr>
      <w:tr w:rsidR="008D67B0" w:rsidRPr="008D67B0" w14:paraId="322E0223" w14:textId="77777777" w:rsidTr="008D67B0">
        <w:tc>
          <w:tcPr>
            <w:tcW w:w="2179" w:type="dxa"/>
            <w:shd w:val="clear" w:color="auto" w:fill="auto"/>
          </w:tcPr>
          <w:p w14:paraId="6BD4A805" w14:textId="5DB4DEF7" w:rsidR="008D67B0" w:rsidRPr="008D67B0" w:rsidRDefault="008D67B0" w:rsidP="008D67B0">
            <w:pPr>
              <w:ind w:firstLine="0"/>
            </w:pPr>
            <w:r>
              <w:t>Murphy</w:t>
            </w:r>
          </w:p>
        </w:tc>
        <w:tc>
          <w:tcPr>
            <w:tcW w:w="2179" w:type="dxa"/>
            <w:shd w:val="clear" w:color="auto" w:fill="auto"/>
          </w:tcPr>
          <w:p w14:paraId="583EBF7A" w14:textId="7EDA9B9E" w:rsidR="008D67B0" w:rsidRPr="008D67B0" w:rsidRDefault="008D67B0" w:rsidP="008D67B0">
            <w:pPr>
              <w:ind w:firstLine="0"/>
            </w:pPr>
            <w:r>
              <w:t>Neese</w:t>
            </w:r>
          </w:p>
        </w:tc>
        <w:tc>
          <w:tcPr>
            <w:tcW w:w="2180" w:type="dxa"/>
            <w:shd w:val="clear" w:color="auto" w:fill="auto"/>
          </w:tcPr>
          <w:p w14:paraId="7A44884E" w14:textId="23910033" w:rsidR="008D67B0" w:rsidRPr="008D67B0" w:rsidRDefault="008D67B0" w:rsidP="008D67B0">
            <w:pPr>
              <w:ind w:firstLine="0"/>
            </w:pPr>
            <w:r>
              <w:t>B. Newton</w:t>
            </w:r>
          </w:p>
        </w:tc>
      </w:tr>
      <w:tr w:rsidR="008D67B0" w:rsidRPr="008D67B0" w14:paraId="2C3A521C" w14:textId="77777777" w:rsidTr="008D67B0">
        <w:tc>
          <w:tcPr>
            <w:tcW w:w="2179" w:type="dxa"/>
            <w:shd w:val="clear" w:color="auto" w:fill="auto"/>
          </w:tcPr>
          <w:p w14:paraId="2A14BE7A" w14:textId="0CC16B7D" w:rsidR="008D67B0" w:rsidRPr="008D67B0" w:rsidRDefault="008D67B0" w:rsidP="008D67B0">
            <w:pPr>
              <w:ind w:firstLine="0"/>
            </w:pPr>
            <w:r>
              <w:t>W. Newton</w:t>
            </w:r>
          </w:p>
        </w:tc>
        <w:tc>
          <w:tcPr>
            <w:tcW w:w="2179" w:type="dxa"/>
            <w:shd w:val="clear" w:color="auto" w:fill="auto"/>
          </w:tcPr>
          <w:p w14:paraId="78DC05EA" w14:textId="73454E68" w:rsidR="008D67B0" w:rsidRPr="008D67B0" w:rsidRDefault="008D67B0" w:rsidP="008D67B0">
            <w:pPr>
              <w:ind w:firstLine="0"/>
            </w:pPr>
            <w:r>
              <w:t>Nutt</w:t>
            </w:r>
          </w:p>
        </w:tc>
        <w:tc>
          <w:tcPr>
            <w:tcW w:w="2180" w:type="dxa"/>
            <w:shd w:val="clear" w:color="auto" w:fill="auto"/>
          </w:tcPr>
          <w:p w14:paraId="2BDBD9AB" w14:textId="44DDEE3B" w:rsidR="008D67B0" w:rsidRPr="008D67B0" w:rsidRDefault="008D67B0" w:rsidP="008D67B0">
            <w:pPr>
              <w:ind w:firstLine="0"/>
            </w:pPr>
            <w:r>
              <w:t>O'Neal</w:t>
            </w:r>
          </w:p>
        </w:tc>
      </w:tr>
      <w:tr w:rsidR="008D67B0" w:rsidRPr="008D67B0" w14:paraId="31D7152F" w14:textId="77777777" w:rsidTr="008D67B0">
        <w:tc>
          <w:tcPr>
            <w:tcW w:w="2179" w:type="dxa"/>
            <w:shd w:val="clear" w:color="auto" w:fill="auto"/>
          </w:tcPr>
          <w:p w14:paraId="546CBF9B" w14:textId="1109306B" w:rsidR="008D67B0" w:rsidRPr="008D67B0" w:rsidRDefault="008D67B0" w:rsidP="008D67B0">
            <w:pPr>
              <w:ind w:firstLine="0"/>
            </w:pPr>
            <w:r>
              <w:t>Oremus</w:t>
            </w:r>
          </w:p>
        </w:tc>
        <w:tc>
          <w:tcPr>
            <w:tcW w:w="2179" w:type="dxa"/>
            <w:shd w:val="clear" w:color="auto" w:fill="auto"/>
          </w:tcPr>
          <w:p w14:paraId="6AFF896E" w14:textId="28932A53" w:rsidR="008D67B0" w:rsidRPr="008D67B0" w:rsidRDefault="008D67B0" w:rsidP="008D67B0">
            <w:pPr>
              <w:ind w:firstLine="0"/>
            </w:pPr>
            <w:r>
              <w:t>Ott</w:t>
            </w:r>
          </w:p>
        </w:tc>
        <w:tc>
          <w:tcPr>
            <w:tcW w:w="2180" w:type="dxa"/>
            <w:shd w:val="clear" w:color="auto" w:fill="auto"/>
          </w:tcPr>
          <w:p w14:paraId="68481EEB" w14:textId="30CB877F" w:rsidR="008D67B0" w:rsidRPr="008D67B0" w:rsidRDefault="008D67B0" w:rsidP="008D67B0">
            <w:pPr>
              <w:ind w:firstLine="0"/>
            </w:pPr>
            <w:r>
              <w:t>Pace</w:t>
            </w:r>
          </w:p>
        </w:tc>
      </w:tr>
      <w:tr w:rsidR="008D67B0" w:rsidRPr="008D67B0" w14:paraId="3B5B5F62" w14:textId="77777777" w:rsidTr="008D67B0">
        <w:tc>
          <w:tcPr>
            <w:tcW w:w="2179" w:type="dxa"/>
            <w:shd w:val="clear" w:color="auto" w:fill="auto"/>
          </w:tcPr>
          <w:p w14:paraId="23547090" w14:textId="0B19E8B5" w:rsidR="008D67B0" w:rsidRPr="008D67B0" w:rsidRDefault="008D67B0" w:rsidP="008D67B0">
            <w:pPr>
              <w:ind w:firstLine="0"/>
            </w:pPr>
            <w:r>
              <w:t>Pedalino</w:t>
            </w:r>
          </w:p>
        </w:tc>
        <w:tc>
          <w:tcPr>
            <w:tcW w:w="2179" w:type="dxa"/>
            <w:shd w:val="clear" w:color="auto" w:fill="auto"/>
          </w:tcPr>
          <w:p w14:paraId="796EF889" w14:textId="7C012BDC" w:rsidR="008D67B0" w:rsidRPr="008D67B0" w:rsidRDefault="008D67B0" w:rsidP="008D67B0">
            <w:pPr>
              <w:ind w:firstLine="0"/>
            </w:pPr>
            <w:r>
              <w:t>Pendarvis</w:t>
            </w:r>
          </w:p>
        </w:tc>
        <w:tc>
          <w:tcPr>
            <w:tcW w:w="2180" w:type="dxa"/>
            <w:shd w:val="clear" w:color="auto" w:fill="auto"/>
          </w:tcPr>
          <w:p w14:paraId="314190C3" w14:textId="53FC9B65" w:rsidR="008D67B0" w:rsidRPr="008D67B0" w:rsidRDefault="008D67B0" w:rsidP="008D67B0">
            <w:pPr>
              <w:ind w:firstLine="0"/>
            </w:pPr>
            <w:r>
              <w:t>Pope</w:t>
            </w:r>
          </w:p>
        </w:tc>
      </w:tr>
      <w:tr w:rsidR="008D67B0" w:rsidRPr="008D67B0" w14:paraId="33BEDC85" w14:textId="77777777" w:rsidTr="008D67B0">
        <w:tc>
          <w:tcPr>
            <w:tcW w:w="2179" w:type="dxa"/>
            <w:shd w:val="clear" w:color="auto" w:fill="auto"/>
          </w:tcPr>
          <w:p w14:paraId="3B670493" w14:textId="1CE250ED" w:rsidR="008D67B0" w:rsidRPr="008D67B0" w:rsidRDefault="008D67B0" w:rsidP="008D67B0">
            <w:pPr>
              <w:ind w:firstLine="0"/>
            </w:pPr>
            <w:r>
              <w:t>Robbins</w:t>
            </w:r>
          </w:p>
        </w:tc>
        <w:tc>
          <w:tcPr>
            <w:tcW w:w="2179" w:type="dxa"/>
            <w:shd w:val="clear" w:color="auto" w:fill="auto"/>
          </w:tcPr>
          <w:p w14:paraId="7A274A4C" w14:textId="314768C5" w:rsidR="008D67B0" w:rsidRPr="008D67B0" w:rsidRDefault="008D67B0" w:rsidP="008D67B0">
            <w:pPr>
              <w:ind w:firstLine="0"/>
            </w:pPr>
            <w:r>
              <w:t>Rose</w:t>
            </w:r>
          </w:p>
        </w:tc>
        <w:tc>
          <w:tcPr>
            <w:tcW w:w="2180" w:type="dxa"/>
            <w:shd w:val="clear" w:color="auto" w:fill="auto"/>
          </w:tcPr>
          <w:p w14:paraId="505A5014" w14:textId="1B8B0AC9" w:rsidR="008D67B0" w:rsidRPr="008D67B0" w:rsidRDefault="008D67B0" w:rsidP="008D67B0">
            <w:pPr>
              <w:ind w:firstLine="0"/>
            </w:pPr>
            <w:r>
              <w:t>Rutherford</w:t>
            </w:r>
          </w:p>
        </w:tc>
      </w:tr>
      <w:tr w:rsidR="008D67B0" w:rsidRPr="008D67B0" w14:paraId="0E4D24C1" w14:textId="77777777" w:rsidTr="008D67B0">
        <w:tc>
          <w:tcPr>
            <w:tcW w:w="2179" w:type="dxa"/>
            <w:shd w:val="clear" w:color="auto" w:fill="auto"/>
          </w:tcPr>
          <w:p w14:paraId="3C1E9835" w14:textId="402983DB" w:rsidR="008D67B0" w:rsidRPr="008D67B0" w:rsidRDefault="008D67B0" w:rsidP="008D67B0">
            <w:pPr>
              <w:ind w:firstLine="0"/>
            </w:pPr>
            <w:r>
              <w:t>Sandifer</w:t>
            </w:r>
          </w:p>
        </w:tc>
        <w:tc>
          <w:tcPr>
            <w:tcW w:w="2179" w:type="dxa"/>
            <w:shd w:val="clear" w:color="auto" w:fill="auto"/>
          </w:tcPr>
          <w:p w14:paraId="7CC20470" w14:textId="13B4434D" w:rsidR="008D67B0" w:rsidRPr="008D67B0" w:rsidRDefault="008D67B0" w:rsidP="008D67B0">
            <w:pPr>
              <w:ind w:firstLine="0"/>
            </w:pPr>
            <w:r>
              <w:t>Schuessler</w:t>
            </w:r>
          </w:p>
        </w:tc>
        <w:tc>
          <w:tcPr>
            <w:tcW w:w="2180" w:type="dxa"/>
            <w:shd w:val="clear" w:color="auto" w:fill="auto"/>
          </w:tcPr>
          <w:p w14:paraId="3A313F10" w14:textId="0586932E" w:rsidR="008D67B0" w:rsidRPr="008D67B0" w:rsidRDefault="008D67B0" w:rsidP="008D67B0">
            <w:pPr>
              <w:ind w:firstLine="0"/>
            </w:pPr>
            <w:r>
              <w:t>Sessions</w:t>
            </w:r>
          </w:p>
        </w:tc>
      </w:tr>
      <w:tr w:rsidR="008D67B0" w:rsidRPr="008D67B0" w14:paraId="6036585E" w14:textId="77777777" w:rsidTr="008D67B0">
        <w:tc>
          <w:tcPr>
            <w:tcW w:w="2179" w:type="dxa"/>
            <w:shd w:val="clear" w:color="auto" w:fill="auto"/>
          </w:tcPr>
          <w:p w14:paraId="4087AEB8" w14:textId="16C8F3A7" w:rsidR="008D67B0" w:rsidRPr="008D67B0" w:rsidRDefault="008D67B0" w:rsidP="008D67B0">
            <w:pPr>
              <w:ind w:firstLine="0"/>
            </w:pPr>
            <w:r>
              <w:t>G. M. Smith</w:t>
            </w:r>
          </w:p>
        </w:tc>
        <w:tc>
          <w:tcPr>
            <w:tcW w:w="2179" w:type="dxa"/>
            <w:shd w:val="clear" w:color="auto" w:fill="auto"/>
          </w:tcPr>
          <w:p w14:paraId="3046A1EF" w14:textId="3637FA07" w:rsidR="008D67B0" w:rsidRPr="008D67B0" w:rsidRDefault="008D67B0" w:rsidP="008D67B0">
            <w:pPr>
              <w:ind w:firstLine="0"/>
            </w:pPr>
            <w:r>
              <w:t>M. M. Smith</w:t>
            </w:r>
          </w:p>
        </w:tc>
        <w:tc>
          <w:tcPr>
            <w:tcW w:w="2180" w:type="dxa"/>
            <w:shd w:val="clear" w:color="auto" w:fill="auto"/>
          </w:tcPr>
          <w:p w14:paraId="20BF268B" w14:textId="1C7FA667" w:rsidR="008D67B0" w:rsidRPr="008D67B0" w:rsidRDefault="008D67B0" w:rsidP="008D67B0">
            <w:pPr>
              <w:ind w:firstLine="0"/>
            </w:pPr>
            <w:r>
              <w:t>Stavrinakis</w:t>
            </w:r>
          </w:p>
        </w:tc>
      </w:tr>
      <w:tr w:rsidR="008D67B0" w:rsidRPr="008D67B0" w14:paraId="710299CA" w14:textId="77777777" w:rsidTr="008D67B0">
        <w:tc>
          <w:tcPr>
            <w:tcW w:w="2179" w:type="dxa"/>
            <w:shd w:val="clear" w:color="auto" w:fill="auto"/>
          </w:tcPr>
          <w:p w14:paraId="1FE8FEFE" w14:textId="681F784F" w:rsidR="008D67B0" w:rsidRPr="008D67B0" w:rsidRDefault="008D67B0" w:rsidP="008D67B0">
            <w:pPr>
              <w:ind w:firstLine="0"/>
            </w:pPr>
            <w:r>
              <w:t>Taylor</w:t>
            </w:r>
          </w:p>
        </w:tc>
        <w:tc>
          <w:tcPr>
            <w:tcW w:w="2179" w:type="dxa"/>
            <w:shd w:val="clear" w:color="auto" w:fill="auto"/>
          </w:tcPr>
          <w:p w14:paraId="488B1EE1" w14:textId="1A576610" w:rsidR="008D67B0" w:rsidRPr="008D67B0" w:rsidRDefault="008D67B0" w:rsidP="008D67B0">
            <w:pPr>
              <w:ind w:firstLine="0"/>
            </w:pPr>
            <w:r>
              <w:t>Thayer</w:t>
            </w:r>
          </w:p>
        </w:tc>
        <w:tc>
          <w:tcPr>
            <w:tcW w:w="2180" w:type="dxa"/>
            <w:shd w:val="clear" w:color="auto" w:fill="auto"/>
          </w:tcPr>
          <w:p w14:paraId="1C2C77F4" w14:textId="25F334DA" w:rsidR="008D67B0" w:rsidRPr="008D67B0" w:rsidRDefault="008D67B0" w:rsidP="008D67B0">
            <w:pPr>
              <w:ind w:firstLine="0"/>
            </w:pPr>
            <w:r>
              <w:t>Thigpen</w:t>
            </w:r>
          </w:p>
        </w:tc>
      </w:tr>
      <w:tr w:rsidR="008D67B0" w:rsidRPr="008D67B0" w14:paraId="3B7B7B56" w14:textId="77777777" w:rsidTr="008D67B0">
        <w:tc>
          <w:tcPr>
            <w:tcW w:w="2179" w:type="dxa"/>
            <w:shd w:val="clear" w:color="auto" w:fill="auto"/>
          </w:tcPr>
          <w:p w14:paraId="0BD2C589" w14:textId="7E3F5C25" w:rsidR="008D67B0" w:rsidRPr="008D67B0" w:rsidRDefault="008D67B0" w:rsidP="008D67B0">
            <w:pPr>
              <w:ind w:firstLine="0"/>
            </w:pPr>
            <w:r>
              <w:t>Vaughan</w:t>
            </w:r>
          </w:p>
        </w:tc>
        <w:tc>
          <w:tcPr>
            <w:tcW w:w="2179" w:type="dxa"/>
            <w:shd w:val="clear" w:color="auto" w:fill="auto"/>
          </w:tcPr>
          <w:p w14:paraId="2FF0C2A8" w14:textId="5FBEE62F" w:rsidR="008D67B0" w:rsidRPr="008D67B0" w:rsidRDefault="008D67B0" w:rsidP="008D67B0">
            <w:pPr>
              <w:ind w:firstLine="0"/>
            </w:pPr>
            <w:r>
              <w:t>Weeks</w:t>
            </w:r>
          </w:p>
        </w:tc>
        <w:tc>
          <w:tcPr>
            <w:tcW w:w="2180" w:type="dxa"/>
            <w:shd w:val="clear" w:color="auto" w:fill="auto"/>
          </w:tcPr>
          <w:p w14:paraId="42686F1D" w14:textId="399184E6" w:rsidR="008D67B0" w:rsidRPr="008D67B0" w:rsidRDefault="008D67B0" w:rsidP="008D67B0">
            <w:pPr>
              <w:ind w:firstLine="0"/>
            </w:pPr>
            <w:r>
              <w:t>Wetmore</w:t>
            </w:r>
          </w:p>
        </w:tc>
      </w:tr>
      <w:tr w:rsidR="008D67B0" w:rsidRPr="008D67B0" w14:paraId="46A516A1" w14:textId="77777777" w:rsidTr="008D67B0">
        <w:tc>
          <w:tcPr>
            <w:tcW w:w="2179" w:type="dxa"/>
            <w:shd w:val="clear" w:color="auto" w:fill="auto"/>
          </w:tcPr>
          <w:p w14:paraId="0B3756E1" w14:textId="1EA42DA5" w:rsidR="008D67B0" w:rsidRPr="008D67B0" w:rsidRDefault="008D67B0" w:rsidP="008D67B0">
            <w:pPr>
              <w:ind w:firstLine="0"/>
            </w:pPr>
            <w:r>
              <w:t>Wheeler</w:t>
            </w:r>
          </w:p>
        </w:tc>
        <w:tc>
          <w:tcPr>
            <w:tcW w:w="2179" w:type="dxa"/>
            <w:shd w:val="clear" w:color="auto" w:fill="auto"/>
          </w:tcPr>
          <w:p w14:paraId="650CB7E6" w14:textId="1B77CE5D" w:rsidR="008D67B0" w:rsidRPr="008D67B0" w:rsidRDefault="008D67B0" w:rsidP="008D67B0">
            <w:pPr>
              <w:ind w:firstLine="0"/>
            </w:pPr>
            <w:r>
              <w:t>White</w:t>
            </w:r>
          </w:p>
        </w:tc>
        <w:tc>
          <w:tcPr>
            <w:tcW w:w="2180" w:type="dxa"/>
            <w:shd w:val="clear" w:color="auto" w:fill="auto"/>
          </w:tcPr>
          <w:p w14:paraId="33F7DB4E" w14:textId="5E347AD5" w:rsidR="008D67B0" w:rsidRPr="008D67B0" w:rsidRDefault="008D67B0" w:rsidP="008D67B0">
            <w:pPr>
              <w:ind w:firstLine="0"/>
            </w:pPr>
            <w:r>
              <w:t>Whitmire</w:t>
            </w:r>
          </w:p>
        </w:tc>
      </w:tr>
      <w:tr w:rsidR="008D67B0" w:rsidRPr="008D67B0" w14:paraId="4D025CE4" w14:textId="77777777" w:rsidTr="008D67B0">
        <w:tc>
          <w:tcPr>
            <w:tcW w:w="2179" w:type="dxa"/>
            <w:shd w:val="clear" w:color="auto" w:fill="auto"/>
          </w:tcPr>
          <w:p w14:paraId="4661E96B" w14:textId="1E592E4C" w:rsidR="008D67B0" w:rsidRPr="008D67B0" w:rsidRDefault="008D67B0" w:rsidP="008D67B0">
            <w:pPr>
              <w:keepNext/>
              <w:ind w:firstLine="0"/>
            </w:pPr>
            <w:r>
              <w:t>Williams</w:t>
            </w:r>
          </w:p>
        </w:tc>
        <w:tc>
          <w:tcPr>
            <w:tcW w:w="2179" w:type="dxa"/>
            <w:shd w:val="clear" w:color="auto" w:fill="auto"/>
          </w:tcPr>
          <w:p w14:paraId="354479ED" w14:textId="5E51E92F" w:rsidR="008D67B0" w:rsidRPr="008D67B0" w:rsidRDefault="008D67B0" w:rsidP="008D67B0">
            <w:pPr>
              <w:keepNext/>
              <w:ind w:firstLine="0"/>
            </w:pPr>
            <w:r>
              <w:t>Willis</w:t>
            </w:r>
          </w:p>
        </w:tc>
        <w:tc>
          <w:tcPr>
            <w:tcW w:w="2180" w:type="dxa"/>
            <w:shd w:val="clear" w:color="auto" w:fill="auto"/>
          </w:tcPr>
          <w:p w14:paraId="1F063A96" w14:textId="076B862C" w:rsidR="008D67B0" w:rsidRPr="008D67B0" w:rsidRDefault="008D67B0" w:rsidP="008D67B0">
            <w:pPr>
              <w:keepNext/>
              <w:ind w:firstLine="0"/>
            </w:pPr>
            <w:r>
              <w:t>Wooten</w:t>
            </w:r>
          </w:p>
        </w:tc>
      </w:tr>
      <w:tr w:rsidR="008D67B0" w:rsidRPr="008D67B0" w14:paraId="206EEC79" w14:textId="77777777" w:rsidTr="008D67B0">
        <w:tc>
          <w:tcPr>
            <w:tcW w:w="2179" w:type="dxa"/>
            <w:shd w:val="clear" w:color="auto" w:fill="auto"/>
          </w:tcPr>
          <w:p w14:paraId="6EB26CD8" w14:textId="4306EE25" w:rsidR="008D67B0" w:rsidRPr="008D67B0" w:rsidRDefault="008D67B0" w:rsidP="008D67B0">
            <w:pPr>
              <w:keepNext/>
              <w:ind w:firstLine="0"/>
            </w:pPr>
            <w:r>
              <w:t>Yow</w:t>
            </w:r>
          </w:p>
        </w:tc>
        <w:tc>
          <w:tcPr>
            <w:tcW w:w="2179" w:type="dxa"/>
            <w:shd w:val="clear" w:color="auto" w:fill="auto"/>
          </w:tcPr>
          <w:p w14:paraId="4E068863" w14:textId="77777777" w:rsidR="008D67B0" w:rsidRPr="008D67B0" w:rsidRDefault="008D67B0" w:rsidP="008D67B0">
            <w:pPr>
              <w:keepNext/>
              <w:ind w:firstLine="0"/>
            </w:pPr>
          </w:p>
        </w:tc>
        <w:tc>
          <w:tcPr>
            <w:tcW w:w="2180" w:type="dxa"/>
            <w:shd w:val="clear" w:color="auto" w:fill="auto"/>
          </w:tcPr>
          <w:p w14:paraId="6BAB29C9" w14:textId="77777777" w:rsidR="008D67B0" w:rsidRPr="008D67B0" w:rsidRDefault="008D67B0" w:rsidP="008D67B0">
            <w:pPr>
              <w:keepNext/>
              <w:ind w:firstLine="0"/>
            </w:pPr>
          </w:p>
        </w:tc>
      </w:tr>
    </w:tbl>
    <w:p w14:paraId="7DFC1307" w14:textId="77777777" w:rsidR="008D67B0" w:rsidRDefault="008D67B0" w:rsidP="008D67B0"/>
    <w:p w14:paraId="6012B793" w14:textId="4A72FC70" w:rsidR="008D67B0" w:rsidRDefault="008D67B0" w:rsidP="008D67B0">
      <w:pPr>
        <w:jc w:val="center"/>
        <w:rPr>
          <w:b/>
        </w:rPr>
      </w:pPr>
      <w:r w:rsidRPr="008D67B0">
        <w:rPr>
          <w:b/>
        </w:rPr>
        <w:t>Total--115</w:t>
      </w:r>
    </w:p>
    <w:p w14:paraId="3675CC07" w14:textId="77777777" w:rsidR="008D67B0" w:rsidRDefault="008D67B0" w:rsidP="008D67B0">
      <w:pPr>
        <w:jc w:val="center"/>
        <w:rPr>
          <w:b/>
        </w:rPr>
      </w:pPr>
    </w:p>
    <w:p w14:paraId="6348182D" w14:textId="77777777" w:rsidR="008D67B0" w:rsidRDefault="008D67B0" w:rsidP="008D67B0">
      <w:pPr>
        <w:ind w:firstLine="0"/>
      </w:pPr>
      <w:r w:rsidRPr="008D67B0">
        <w:t xml:space="preserve"> </w:t>
      </w:r>
      <w:r>
        <w:t>Those who voted in the negative are:</w:t>
      </w:r>
    </w:p>
    <w:p w14:paraId="127B02FA" w14:textId="77777777" w:rsidR="008D67B0" w:rsidRDefault="008D67B0" w:rsidP="008D67B0"/>
    <w:p w14:paraId="75E5AEFF" w14:textId="77777777" w:rsidR="008D67B0" w:rsidRDefault="008D67B0" w:rsidP="008D67B0">
      <w:pPr>
        <w:jc w:val="center"/>
        <w:rPr>
          <w:b/>
        </w:rPr>
      </w:pPr>
      <w:r w:rsidRPr="008D67B0">
        <w:rPr>
          <w:b/>
        </w:rPr>
        <w:t>Total--0</w:t>
      </w:r>
    </w:p>
    <w:p w14:paraId="11847662" w14:textId="077754B7" w:rsidR="008D67B0" w:rsidRDefault="008D67B0" w:rsidP="008D67B0">
      <w:pPr>
        <w:jc w:val="center"/>
        <w:rPr>
          <w:b/>
        </w:rPr>
      </w:pPr>
    </w:p>
    <w:p w14:paraId="15993B17" w14:textId="77777777" w:rsidR="008D67B0" w:rsidRDefault="008D67B0" w:rsidP="008D67B0">
      <w:r>
        <w:t xml:space="preserve">So, the Bill was read the second time and ordered to third reading.  </w:t>
      </w:r>
    </w:p>
    <w:p w14:paraId="31076D87" w14:textId="77777777" w:rsidR="007709DB" w:rsidRDefault="007709DB" w:rsidP="008D67B0"/>
    <w:p w14:paraId="0332D574" w14:textId="5ED0BA4C" w:rsidR="008D67B0" w:rsidRDefault="008D67B0" w:rsidP="008D67B0">
      <w:pPr>
        <w:keepNext/>
        <w:jc w:val="center"/>
        <w:rPr>
          <w:b/>
        </w:rPr>
      </w:pPr>
      <w:r w:rsidRPr="008D67B0">
        <w:rPr>
          <w:b/>
        </w:rPr>
        <w:t>H. 5015--ORDERED TO THIRD READING</w:t>
      </w:r>
    </w:p>
    <w:p w14:paraId="6227A728" w14:textId="23E0A10D" w:rsidR="008D67B0" w:rsidRDefault="008D67B0" w:rsidP="008D67B0">
      <w:pPr>
        <w:keepNext/>
      </w:pPr>
      <w:r>
        <w:t>The following Bill was taken up:</w:t>
      </w:r>
    </w:p>
    <w:p w14:paraId="1739EC30" w14:textId="77777777" w:rsidR="008D67B0" w:rsidRDefault="008D67B0" w:rsidP="008D67B0">
      <w:pPr>
        <w:keepNext/>
      </w:pPr>
      <w:bookmarkStart w:id="61" w:name="include_clip_start_189"/>
      <w:bookmarkEnd w:id="61"/>
    </w:p>
    <w:p w14:paraId="7D6A4F77" w14:textId="77777777" w:rsidR="008D67B0" w:rsidRDefault="008D67B0" w:rsidP="008D67B0">
      <w:r>
        <w:t>H. 5015 -- Rep. Bannister: A BILL TO AMEND THE SOUTH CAROLINA CODE OF LAWS BY AMENDING SECTION 2-7-68, RELATING TO FORMAT OF THE GENERAL APPROPRIATIONS BILL, SO AS TO PROVIDE NEW PROVISOS TO BE UNDERLINED INSTEAD OF ITALICIZED.</w:t>
      </w:r>
    </w:p>
    <w:p w14:paraId="414B3EE7" w14:textId="2426BE96" w:rsidR="008D67B0" w:rsidRDefault="008D67B0" w:rsidP="008D67B0">
      <w:bookmarkStart w:id="62" w:name="include_clip_end_189"/>
      <w:bookmarkEnd w:id="62"/>
    </w:p>
    <w:p w14:paraId="6B8F408A" w14:textId="7D97B64C" w:rsidR="008D67B0" w:rsidRDefault="008D67B0" w:rsidP="008D67B0">
      <w:r>
        <w:t>Rep. BANNISTER explained the Bill.</w:t>
      </w:r>
    </w:p>
    <w:p w14:paraId="79C2B3E5" w14:textId="77777777" w:rsidR="008D67B0" w:rsidRDefault="008D67B0" w:rsidP="008D67B0"/>
    <w:p w14:paraId="516D84C3" w14:textId="77777777" w:rsidR="008D67B0" w:rsidRDefault="008D67B0" w:rsidP="008D67B0">
      <w:r>
        <w:t xml:space="preserve">The yeas and nays were taken resulting as follows: </w:t>
      </w:r>
    </w:p>
    <w:p w14:paraId="64C29EBF" w14:textId="00F8CB71" w:rsidR="008D67B0" w:rsidRDefault="008D67B0" w:rsidP="008D67B0">
      <w:pPr>
        <w:jc w:val="center"/>
      </w:pPr>
      <w:r>
        <w:t xml:space="preserve"> </w:t>
      </w:r>
      <w:bookmarkStart w:id="63" w:name="vote_start191"/>
      <w:bookmarkEnd w:id="63"/>
      <w:r>
        <w:t>Yeas 114; Nays 0</w:t>
      </w:r>
    </w:p>
    <w:p w14:paraId="4274BAB7" w14:textId="77777777" w:rsidR="008D67B0" w:rsidRDefault="008D67B0" w:rsidP="008D67B0">
      <w:pPr>
        <w:jc w:val="center"/>
      </w:pPr>
    </w:p>
    <w:p w14:paraId="007E07CF" w14:textId="77777777" w:rsidR="008D67B0" w:rsidRDefault="008D67B0" w:rsidP="008D67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67B0" w:rsidRPr="008D67B0" w14:paraId="68D0A2C9" w14:textId="77777777" w:rsidTr="008D67B0">
        <w:tc>
          <w:tcPr>
            <w:tcW w:w="2179" w:type="dxa"/>
            <w:shd w:val="clear" w:color="auto" w:fill="auto"/>
          </w:tcPr>
          <w:p w14:paraId="7A4E8706" w14:textId="456BCD2F" w:rsidR="008D67B0" w:rsidRPr="008D67B0" w:rsidRDefault="008D67B0" w:rsidP="008D67B0">
            <w:pPr>
              <w:keepNext/>
              <w:ind w:firstLine="0"/>
            </w:pPr>
            <w:r>
              <w:t>Alexander</w:t>
            </w:r>
          </w:p>
        </w:tc>
        <w:tc>
          <w:tcPr>
            <w:tcW w:w="2179" w:type="dxa"/>
            <w:shd w:val="clear" w:color="auto" w:fill="auto"/>
          </w:tcPr>
          <w:p w14:paraId="319EF56E" w14:textId="53AB5B5D" w:rsidR="008D67B0" w:rsidRPr="008D67B0" w:rsidRDefault="008D67B0" w:rsidP="008D67B0">
            <w:pPr>
              <w:keepNext/>
              <w:ind w:firstLine="0"/>
            </w:pPr>
            <w:r>
              <w:t>Anderson</w:t>
            </w:r>
          </w:p>
        </w:tc>
        <w:tc>
          <w:tcPr>
            <w:tcW w:w="2180" w:type="dxa"/>
            <w:shd w:val="clear" w:color="auto" w:fill="auto"/>
          </w:tcPr>
          <w:p w14:paraId="3A3A475E" w14:textId="6FDCF013" w:rsidR="008D67B0" w:rsidRPr="008D67B0" w:rsidRDefault="008D67B0" w:rsidP="008D67B0">
            <w:pPr>
              <w:keepNext/>
              <w:ind w:firstLine="0"/>
            </w:pPr>
            <w:r>
              <w:t>Atkinson</w:t>
            </w:r>
          </w:p>
        </w:tc>
      </w:tr>
      <w:tr w:rsidR="008D67B0" w:rsidRPr="008D67B0" w14:paraId="67290610" w14:textId="77777777" w:rsidTr="008D67B0">
        <w:tc>
          <w:tcPr>
            <w:tcW w:w="2179" w:type="dxa"/>
            <w:shd w:val="clear" w:color="auto" w:fill="auto"/>
          </w:tcPr>
          <w:p w14:paraId="2701D75B" w14:textId="09F2FB52" w:rsidR="008D67B0" w:rsidRPr="008D67B0" w:rsidRDefault="008D67B0" w:rsidP="008D67B0">
            <w:pPr>
              <w:ind w:firstLine="0"/>
            </w:pPr>
            <w:r>
              <w:t>Bailey</w:t>
            </w:r>
          </w:p>
        </w:tc>
        <w:tc>
          <w:tcPr>
            <w:tcW w:w="2179" w:type="dxa"/>
            <w:shd w:val="clear" w:color="auto" w:fill="auto"/>
          </w:tcPr>
          <w:p w14:paraId="0CAF8BD6" w14:textId="49A03A5A" w:rsidR="008D67B0" w:rsidRPr="008D67B0" w:rsidRDefault="008D67B0" w:rsidP="008D67B0">
            <w:pPr>
              <w:ind w:firstLine="0"/>
            </w:pPr>
            <w:r>
              <w:t>Bamberg</w:t>
            </w:r>
          </w:p>
        </w:tc>
        <w:tc>
          <w:tcPr>
            <w:tcW w:w="2180" w:type="dxa"/>
            <w:shd w:val="clear" w:color="auto" w:fill="auto"/>
          </w:tcPr>
          <w:p w14:paraId="4594590C" w14:textId="22EB6610" w:rsidR="008D67B0" w:rsidRPr="008D67B0" w:rsidRDefault="008D67B0" w:rsidP="008D67B0">
            <w:pPr>
              <w:ind w:firstLine="0"/>
            </w:pPr>
            <w:r>
              <w:t>Bannister</w:t>
            </w:r>
          </w:p>
        </w:tc>
      </w:tr>
      <w:tr w:rsidR="008D67B0" w:rsidRPr="008D67B0" w14:paraId="5ED4E4EA" w14:textId="77777777" w:rsidTr="008D67B0">
        <w:tc>
          <w:tcPr>
            <w:tcW w:w="2179" w:type="dxa"/>
            <w:shd w:val="clear" w:color="auto" w:fill="auto"/>
          </w:tcPr>
          <w:p w14:paraId="2BDA7273" w14:textId="3BB745B6" w:rsidR="008D67B0" w:rsidRPr="008D67B0" w:rsidRDefault="008D67B0" w:rsidP="008D67B0">
            <w:pPr>
              <w:ind w:firstLine="0"/>
            </w:pPr>
            <w:r>
              <w:t>Bauer</w:t>
            </w:r>
          </w:p>
        </w:tc>
        <w:tc>
          <w:tcPr>
            <w:tcW w:w="2179" w:type="dxa"/>
            <w:shd w:val="clear" w:color="auto" w:fill="auto"/>
          </w:tcPr>
          <w:p w14:paraId="7665690F" w14:textId="00FA1F0D" w:rsidR="008D67B0" w:rsidRPr="008D67B0" w:rsidRDefault="008D67B0" w:rsidP="008D67B0">
            <w:pPr>
              <w:ind w:firstLine="0"/>
            </w:pPr>
            <w:r>
              <w:t>Beach</w:t>
            </w:r>
          </w:p>
        </w:tc>
        <w:tc>
          <w:tcPr>
            <w:tcW w:w="2180" w:type="dxa"/>
            <w:shd w:val="clear" w:color="auto" w:fill="auto"/>
          </w:tcPr>
          <w:p w14:paraId="2B7C6900" w14:textId="1685F796" w:rsidR="008D67B0" w:rsidRPr="008D67B0" w:rsidRDefault="008D67B0" w:rsidP="008D67B0">
            <w:pPr>
              <w:ind w:firstLine="0"/>
            </w:pPr>
            <w:r>
              <w:t>Bernstein</w:t>
            </w:r>
          </w:p>
        </w:tc>
      </w:tr>
      <w:tr w:rsidR="008D67B0" w:rsidRPr="008D67B0" w14:paraId="37BDC78E" w14:textId="77777777" w:rsidTr="008D67B0">
        <w:tc>
          <w:tcPr>
            <w:tcW w:w="2179" w:type="dxa"/>
            <w:shd w:val="clear" w:color="auto" w:fill="auto"/>
          </w:tcPr>
          <w:p w14:paraId="285EBC87" w14:textId="2C78025F" w:rsidR="008D67B0" w:rsidRPr="008D67B0" w:rsidRDefault="008D67B0" w:rsidP="008D67B0">
            <w:pPr>
              <w:ind w:firstLine="0"/>
            </w:pPr>
            <w:r>
              <w:t>Blackwell</w:t>
            </w:r>
          </w:p>
        </w:tc>
        <w:tc>
          <w:tcPr>
            <w:tcW w:w="2179" w:type="dxa"/>
            <w:shd w:val="clear" w:color="auto" w:fill="auto"/>
          </w:tcPr>
          <w:p w14:paraId="55734083" w14:textId="12FFC36E" w:rsidR="008D67B0" w:rsidRPr="008D67B0" w:rsidRDefault="008D67B0" w:rsidP="008D67B0">
            <w:pPr>
              <w:ind w:firstLine="0"/>
            </w:pPr>
            <w:r>
              <w:t>Bradley</w:t>
            </w:r>
          </w:p>
        </w:tc>
        <w:tc>
          <w:tcPr>
            <w:tcW w:w="2180" w:type="dxa"/>
            <w:shd w:val="clear" w:color="auto" w:fill="auto"/>
          </w:tcPr>
          <w:p w14:paraId="417EC7A4" w14:textId="78F904AC" w:rsidR="008D67B0" w:rsidRPr="008D67B0" w:rsidRDefault="008D67B0" w:rsidP="008D67B0">
            <w:pPr>
              <w:ind w:firstLine="0"/>
            </w:pPr>
            <w:r>
              <w:t>Brewer</w:t>
            </w:r>
          </w:p>
        </w:tc>
      </w:tr>
      <w:tr w:rsidR="008D67B0" w:rsidRPr="008D67B0" w14:paraId="7D34DB96" w14:textId="77777777" w:rsidTr="008D67B0">
        <w:tc>
          <w:tcPr>
            <w:tcW w:w="2179" w:type="dxa"/>
            <w:shd w:val="clear" w:color="auto" w:fill="auto"/>
          </w:tcPr>
          <w:p w14:paraId="069D586C" w14:textId="04353B67" w:rsidR="008D67B0" w:rsidRPr="008D67B0" w:rsidRDefault="008D67B0" w:rsidP="008D67B0">
            <w:pPr>
              <w:ind w:firstLine="0"/>
            </w:pPr>
            <w:r>
              <w:t>Brittain</w:t>
            </w:r>
          </w:p>
        </w:tc>
        <w:tc>
          <w:tcPr>
            <w:tcW w:w="2179" w:type="dxa"/>
            <w:shd w:val="clear" w:color="auto" w:fill="auto"/>
          </w:tcPr>
          <w:p w14:paraId="5D55E5CC" w14:textId="0934927F" w:rsidR="008D67B0" w:rsidRPr="008D67B0" w:rsidRDefault="008D67B0" w:rsidP="008D67B0">
            <w:pPr>
              <w:ind w:firstLine="0"/>
            </w:pPr>
            <w:r>
              <w:t>Burns</w:t>
            </w:r>
          </w:p>
        </w:tc>
        <w:tc>
          <w:tcPr>
            <w:tcW w:w="2180" w:type="dxa"/>
            <w:shd w:val="clear" w:color="auto" w:fill="auto"/>
          </w:tcPr>
          <w:p w14:paraId="435DB6A6" w14:textId="40E4CED4" w:rsidR="008D67B0" w:rsidRPr="008D67B0" w:rsidRDefault="008D67B0" w:rsidP="008D67B0">
            <w:pPr>
              <w:ind w:firstLine="0"/>
            </w:pPr>
            <w:r>
              <w:t>Bustos</w:t>
            </w:r>
          </w:p>
        </w:tc>
      </w:tr>
      <w:tr w:rsidR="008D67B0" w:rsidRPr="008D67B0" w14:paraId="5B793AD3" w14:textId="77777777" w:rsidTr="008D67B0">
        <w:tc>
          <w:tcPr>
            <w:tcW w:w="2179" w:type="dxa"/>
            <w:shd w:val="clear" w:color="auto" w:fill="auto"/>
          </w:tcPr>
          <w:p w14:paraId="6FD90F29" w14:textId="24DF79CD" w:rsidR="008D67B0" w:rsidRPr="008D67B0" w:rsidRDefault="008D67B0" w:rsidP="008D67B0">
            <w:pPr>
              <w:ind w:firstLine="0"/>
            </w:pPr>
            <w:r>
              <w:t>Calhoon</w:t>
            </w:r>
          </w:p>
        </w:tc>
        <w:tc>
          <w:tcPr>
            <w:tcW w:w="2179" w:type="dxa"/>
            <w:shd w:val="clear" w:color="auto" w:fill="auto"/>
          </w:tcPr>
          <w:p w14:paraId="752799E4" w14:textId="2C507EB2" w:rsidR="008D67B0" w:rsidRPr="008D67B0" w:rsidRDefault="008D67B0" w:rsidP="008D67B0">
            <w:pPr>
              <w:ind w:firstLine="0"/>
            </w:pPr>
            <w:r>
              <w:t>Carter</w:t>
            </w:r>
          </w:p>
        </w:tc>
        <w:tc>
          <w:tcPr>
            <w:tcW w:w="2180" w:type="dxa"/>
            <w:shd w:val="clear" w:color="auto" w:fill="auto"/>
          </w:tcPr>
          <w:p w14:paraId="0B47C5BB" w14:textId="2719489C" w:rsidR="008D67B0" w:rsidRPr="008D67B0" w:rsidRDefault="008D67B0" w:rsidP="008D67B0">
            <w:pPr>
              <w:ind w:firstLine="0"/>
            </w:pPr>
            <w:r>
              <w:t>Caskey</w:t>
            </w:r>
          </w:p>
        </w:tc>
      </w:tr>
      <w:tr w:rsidR="008D67B0" w:rsidRPr="008D67B0" w14:paraId="123B50AC" w14:textId="77777777" w:rsidTr="008D67B0">
        <w:tc>
          <w:tcPr>
            <w:tcW w:w="2179" w:type="dxa"/>
            <w:shd w:val="clear" w:color="auto" w:fill="auto"/>
          </w:tcPr>
          <w:p w14:paraId="54D28AB7" w14:textId="10034943" w:rsidR="008D67B0" w:rsidRPr="008D67B0" w:rsidRDefault="008D67B0" w:rsidP="008D67B0">
            <w:pPr>
              <w:ind w:firstLine="0"/>
            </w:pPr>
            <w:r>
              <w:t>Chapman</w:t>
            </w:r>
          </w:p>
        </w:tc>
        <w:tc>
          <w:tcPr>
            <w:tcW w:w="2179" w:type="dxa"/>
            <w:shd w:val="clear" w:color="auto" w:fill="auto"/>
          </w:tcPr>
          <w:p w14:paraId="2C20750F" w14:textId="691E58D8" w:rsidR="008D67B0" w:rsidRPr="008D67B0" w:rsidRDefault="008D67B0" w:rsidP="008D67B0">
            <w:pPr>
              <w:ind w:firstLine="0"/>
            </w:pPr>
            <w:r>
              <w:t>Chumley</w:t>
            </w:r>
          </w:p>
        </w:tc>
        <w:tc>
          <w:tcPr>
            <w:tcW w:w="2180" w:type="dxa"/>
            <w:shd w:val="clear" w:color="auto" w:fill="auto"/>
          </w:tcPr>
          <w:p w14:paraId="74378D79" w14:textId="4C433793" w:rsidR="008D67B0" w:rsidRPr="008D67B0" w:rsidRDefault="008D67B0" w:rsidP="008D67B0">
            <w:pPr>
              <w:ind w:firstLine="0"/>
            </w:pPr>
            <w:r>
              <w:t>Clyburn</w:t>
            </w:r>
          </w:p>
        </w:tc>
      </w:tr>
      <w:tr w:rsidR="008D67B0" w:rsidRPr="008D67B0" w14:paraId="196DC2CB" w14:textId="77777777" w:rsidTr="008D67B0">
        <w:tc>
          <w:tcPr>
            <w:tcW w:w="2179" w:type="dxa"/>
            <w:shd w:val="clear" w:color="auto" w:fill="auto"/>
          </w:tcPr>
          <w:p w14:paraId="089297C0" w14:textId="49B7EBD4" w:rsidR="008D67B0" w:rsidRPr="008D67B0" w:rsidRDefault="008D67B0" w:rsidP="008D67B0">
            <w:pPr>
              <w:ind w:firstLine="0"/>
            </w:pPr>
            <w:r>
              <w:t>Cobb-Hunter</w:t>
            </w:r>
          </w:p>
        </w:tc>
        <w:tc>
          <w:tcPr>
            <w:tcW w:w="2179" w:type="dxa"/>
            <w:shd w:val="clear" w:color="auto" w:fill="auto"/>
          </w:tcPr>
          <w:p w14:paraId="7AD45C3D" w14:textId="2FDEED4C" w:rsidR="008D67B0" w:rsidRPr="008D67B0" w:rsidRDefault="008D67B0" w:rsidP="008D67B0">
            <w:pPr>
              <w:ind w:firstLine="0"/>
            </w:pPr>
            <w:r>
              <w:t>Collins</w:t>
            </w:r>
          </w:p>
        </w:tc>
        <w:tc>
          <w:tcPr>
            <w:tcW w:w="2180" w:type="dxa"/>
            <w:shd w:val="clear" w:color="auto" w:fill="auto"/>
          </w:tcPr>
          <w:p w14:paraId="3FE398E8" w14:textId="164248D0" w:rsidR="008D67B0" w:rsidRPr="008D67B0" w:rsidRDefault="008D67B0" w:rsidP="008D67B0">
            <w:pPr>
              <w:ind w:firstLine="0"/>
            </w:pPr>
            <w:r>
              <w:t>Connell</w:t>
            </w:r>
          </w:p>
        </w:tc>
      </w:tr>
      <w:tr w:rsidR="008D67B0" w:rsidRPr="008D67B0" w14:paraId="216D89CF" w14:textId="77777777" w:rsidTr="008D67B0">
        <w:tc>
          <w:tcPr>
            <w:tcW w:w="2179" w:type="dxa"/>
            <w:shd w:val="clear" w:color="auto" w:fill="auto"/>
          </w:tcPr>
          <w:p w14:paraId="22D6964D" w14:textId="07F022FE" w:rsidR="008D67B0" w:rsidRPr="008D67B0" w:rsidRDefault="008D67B0" w:rsidP="008D67B0">
            <w:pPr>
              <w:ind w:firstLine="0"/>
            </w:pPr>
            <w:r>
              <w:t>B. J. Cox</w:t>
            </w:r>
          </w:p>
        </w:tc>
        <w:tc>
          <w:tcPr>
            <w:tcW w:w="2179" w:type="dxa"/>
            <w:shd w:val="clear" w:color="auto" w:fill="auto"/>
          </w:tcPr>
          <w:p w14:paraId="1D50D66D" w14:textId="227B0C11" w:rsidR="008D67B0" w:rsidRPr="008D67B0" w:rsidRDefault="008D67B0" w:rsidP="008D67B0">
            <w:pPr>
              <w:ind w:firstLine="0"/>
            </w:pPr>
            <w:r>
              <w:t>B. L. Cox</w:t>
            </w:r>
          </w:p>
        </w:tc>
        <w:tc>
          <w:tcPr>
            <w:tcW w:w="2180" w:type="dxa"/>
            <w:shd w:val="clear" w:color="auto" w:fill="auto"/>
          </w:tcPr>
          <w:p w14:paraId="413ECDE4" w14:textId="658ABEF1" w:rsidR="008D67B0" w:rsidRPr="008D67B0" w:rsidRDefault="008D67B0" w:rsidP="008D67B0">
            <w:pPr>
              <w:ind w:firstLine="0"/>
            </w:pPr>
            <w:r>
              <w:t>Crawford</w:t>
            </w:r>
          </w:p>
        </w:tc>
      </w:tr>
      <w:tr w:rsidR="008D67B0" w:rsidRPr="008D67B0" w14:paraId="3CF01516" w14:textId="77777777" w:rsidTr="008D67B0">
        <w:tc>
          <w:tcPr>
            <w:tcW w:w="2179" w:type="dxa"/>
            <w:shd w:val="clear" w:color="auto" w:fill="auto"/>
          </w:tcPr>
          <w:p w14:paraId="024C85D9" w14:textId="16CC0A6E" w:rsidR="008D67B0" w:rsidRPr="008D67B0" w:rsidRDefault="008D67B0" w:rsidP="008D67B0">
            <w:pPr>
              <w:ind w:firstLine="0"/>
            </w:pPr>
            <w:r>
              <w:t>Cromer</w:t>
            </w:r>
          </w:p>
        </w:tc>
        <w:tc>
          <w:tcPr>
            <w:tcW w:w="2179" w:type="dxa"/>
            <w:shd w:val="clear" w:color="auto" w:fill="auto"/>
          </w:tcPr>
          <w:p w14:paraId="4CB7796C" w14:textId="2CB8E080" w:rsidR="008D67B0" w:rsidRPr="008D67B0" w:rsidRDefault="008D67B0" w:rsidP="008D67B0">
            <w:pPr>
              <w:ind w:firstLine="0"/>
            </w:pPr>
            <w:r>
              <w:t>Davis</w:t>
            </w:r>
          </w:p>
        </w:tc>
        <w:tc>
          <w:tcPr>
            <w:tcW w:w="2180" w:type="dxa"/>
            <w:shd w:val="clear" w:color="auto" w:fill="auto"/>
          </w:tcPr>
          <w:p w14:paraId="35BA08CB" w14:textId="4B894D5D" w:rsidR="008D67B0" w:rsidRPr="008D67B0" w:rsidRDefault="008D67B0" w:rsidP="008D67B0">
            <w:pPr>
              <w:ind w:firstLine="0"/>
            </w:pPr>
            <w:r>
              <w:t>Dillard</w:t>
            </w:r>
          </w:p>
        </w:tc>
      </w:tr>
      <w:tr w:rsidR="008D67B0" w:rsidRPr="008D67B0" w14:paraId="190DC680" w14:textId="77777777" w:rsidTr="008D67B0">
        <w:tc>
          <w:tcPr>
            <w:tcW w:w="2179" w:type="dxa"/>
            <w:shd w:val="clear" w:color="auto" w:fill="auto"/>
          </w:tcPr>
          <w:p w14:paraId="6165AF74" w14:textId="6D69D1D5" w:rsidR="008D67B0" w:rsidRPr="008D67B0" w:rsidRDefault="008D67B0" w:rsidP="008D67B0">
            <w:pPr>
              <w:ind w:firstLine="0"/>
            </w:pPr>
            <w:r>
              <w:t>Elliott</w:t>
            </w:r>
          </w:p>
        </w:tc>
        <w:tc>
          <w:tcPr>
            <w:tcW w:w="2179" w:type="dxa"/>
            <w:shd w:val="clear" w:color="auto" w:fill="auto"/>
          </w:tcPr>
          <w:p w14:paraId="1508D367" w14:textId="0FA3CB8C" w:rsidR="008D67B0" w:rsidRPr="008D67B0" w:rsidRDefault="008D67B0" w:rsidP="008D67B0">
            <w:pPr>
              <w:ind w:firstLine="0"/>
            </w:pPr>
            <w:r>
              <w:t>Erickson</w:t>
            </w:r>
          </w:p>
        </w:tc>
        <w:tc>
          <w:tcPr>
            <w:tcW w:w="2180" w:type="dxa"/>
            <w:shd w:val="clear" w:color="auto" w:fill="auto"/>
          </w:tcPr>
          <w:p w14:paraId="0EA2DD3B" w14:textId="19C47462" w:rsidR="008D67B0" w:rsidRPr="008D67B0" w:rsidRDefault="008D67B0" w:rsidP="008D67B0">
            <w:pPr>
              <w:ind w:firstLine="0"/>
            </w:pPr>
            <w:r>
              <w:t>Felder</w:t>
            </w:r>
          </w:p>
        </w:tc>
      </w:tr>
      <w:tr w:rsidR="008D67B0" w:rsidRPr="008D67B0" w14:paraId="4C0A77DF" w14:textId="77777777" w:rsidTr="008D67B0">
        <w:tc>
          <w:tcPr>
            <w:tcW w:w="2179" w:type="dxa"/>
            <w:shd w:val="clear" w:color="auto" w:fill="auto"/>
          </w:tcPr>
          <w:p w14:paraId="4084DA77" w14:textId="20B181C2" w:rsidR="008D67B0" w:rsidRPr="008D67B0" w:rsidRDefault="008D67B0" w:rsidP="008D67B0">
            <w:pPr>
              <w:ind w:firstLine="0"/>
            </w:pPr>
            <w:r>
              <w:t>Forrest</w:t>
            </w:r>
          </w:p>
        </w:tc>
        <w:tc>
          <w:tcPr>
            <w:tcW w:w="2179" w:type="dxa"/>
            <w:shd w:val="clear" w:color="auto" w:fill="auto"/>
          </w:tcPr>
          <w:p w14:paraId="43BDE963" w14:textId="54CBC51E" w:rsidR="008D67B0" w:rsidRPr="008D67B0" w:rsidRDefault="008D67B0" w:rsidP="008D67B0">
            <w:pPr>
              <w:ind w:firstLine="0"/>
            </w:pPr>
            <w:r>
              <w:t>Gagnon</w:t>
            </w:r>
          </w:p>
        </w:tc>
        <w:tc>
          <w:tcPr>
            <w:tcW w:w="2180" w:type="dxa"/>
            <w:shd w:val="clear" w:color="auto" w:fill="auto"/>
          </w:tcPr>
          <w:p w14:paraId="67AF52DB" w14:textId="28560157" w:rsidR="008D67B0" w:rsidRPr="008D67B0" w:rsidRDefault="008D67B0" w:rsidP="008D67B0">
            <w:pPr>
              <w:ind w:firstLine="0"/>
            </w:pPr>
            <w:r>
              <w:t>Garvin</w:t>
            </w:r>
          </w:p>
        </w:tc>
      </w:tr>
      <w:tr w:rsidR="008D67B0" w:rsidRPr="008D67B0" w14:paraId="3495F426" w14:textId="77777777" w:rsidTr="008D67B0">
        <w:tc>
          <w:tcPr>
            <w:tcW w:w="2179" w:type="dxa"/>
            <w:shd w:val="clear" w:color="auto" w:fill="auto"/>
          </w:tcPr>
          <w:p w14:paraId="48A57775" w14:textId="067E4099" w:rsidR="008D67B0" w:rsidRPr="008D67B0" w:rsidRDefault="008D67B0" w:rsidP="008D67B0">
            <w:pPr>
              <w:ind w:firstLine="0"/>
            </w:pPr>
            <w:r>
              <w:t>Gatch</w:t>
            </w:r>
          </w:p>
        </w:tc>
        <w:tc>
          <w:tcPr>
            <w:tcW w:w="2179" w:type="dxa"/>
            <w:shd w:val="clear" w:color="auto" w:fill="auto"/>
          </w:tcPr>
          <w:p w14:paraId="0EE4AE5B" w14:textId="3480E6D4" w:rsidR="008D67B0" w:rsidRPr="008D67B0" w:rsidRDefault="008D67B0" w:rsidP="008D67B0">
            <w:pPr>
              <w:ind w:firstLine="0"/>
            </w:pPr>
            <w:r>
              <w:t>Gibson</w:t>
            </w:r>
          </w:p>
        </w:tc>
        <w:tc>
          <w:tcPr>
            <w:tcW w:w="2180" w:type="dxa"/>
            <w:shd w:val="clear" w:color="auto" w:fill="auto"/>
          </w:tcPr>
          <w:p w14:paraId="76018D48" w14:textId="5024242A" w:rsidR="008D67B0" w:rsidRPr="008D67B0" w:rsidRDefault="008D67B0" w:rsidP="008D67B0">
            <w:pPr>
              <w:ind w:firstLine="0"/>
            </w:pPr>
            <w:r>
              <w:t>Gilliam</w:t>
            </w:r>
          </w:p>
        </w:tc>
      </w:tr>
      <w:tr w:rsidR="008D67B0" w:rsidRPr="008D67B0" w14:paraId="622208A4" w14:textId="77777777" w:rsidTr="008D67B0">
        <w:tc>
          <w:tcPr>
            <w:tcW w:w="2179" w:type="dxa"/>
            <w:shd w:val="clear" w:color="auto" w:fill="auto"/>
          </w:tcPr>
          <w:p w14:paraId="77C42C58" w14:textId="158C2E3C" w:rsidR="008D67B0" w:rsidRPr="008D67B0" w:rsidRDefault="008D67B0" w:rsidP="008D67B0">
            <w:pPr>
              <w:ind w:firstLine="0"/>
            </w:pPr>
            <w:r>
              <w:t>Gilliard</w:t>
            </w:r>
          </w:p>
        </w:tc>
        <w:tc>
          <w:tcPr>
            <w:tcW w:w="2179" w:type="dxa"/>
            <w:shd w:val="clear" w:color="auto" w:fill="auto"/>
          </w:tcPr>
          <w:p w14:paraId="3BE6244E" w14:textId="3DD67882" w:rsidR="008D67B0" w:rsidRPr="008D67B0" w:rsidRDefault="008D67B0" w:rsidP="008D67B0">
            <w:pPr>
              <w:ind w:firstLine="0"/>
            </w:pPr>
            <w:r>
              <w:t>Guest</w:t>
            </w:r>
          </w:p>
        </w:tc>
        <w:tc>
          <w:tcPr>
            <w:tcW w:w="2180" w:type="dxa"/>
            <w:shd w:val="clear" w:color="auto" w:fill="auto"/>
          </w:tcPr>
          <w:p w14:paraId="070B9364" w14:textId="67D9DC5B" w:rsidR="008D67B0" w:rsidRPr="008D67B0" w:rsidRDefault="008D67B0" w:rsidP="008D67B0">
            <w:pPr>
              <w:ind w:firstLine="0"/>
            </w:pPr>
            <w:r>
              <w:t>Guffey</w:t>
            </w:r>
          </w:p>
        </w:tc>
      </w:tr>
      <w:tr w:rsidR="008D67B0" w:rsidRPr="008D67B0" w14:paraId="2156CE24" w14:textId="77777777" w:rsidTr="008D67B0">
        <w:tc>
          <w:tcPr>
            <w:tcW w:w="2179" w:type="dxa"/>
            <w:shd w:val="clear" w:color="auto" w:fill="auto"/>
          </w:tcPr>
          <w:p w14:paraId="4EB266F3" w14:textId="2BE773B0" w:rsidR="008D67B0" w:rsidRPr="008D67B0" w:rsidRDefault="008D67B0" w:rsidP="008D67B0">
            <w:pPr>
              <w:ind w:firstLine="0"/>
            </w:pPr>
            <w:r>
              <w:t>Haddon</w:t>
            </w:r>
          </w:p>
        </w:tc>
        <w:tc>
          <w:tcPr>
            <w:tcW w:w="2179" w:type="dxa"/>
            <w:shd w:val="clear" w:color="auto" w:fill="auto"/>
          </w:tcPr>
          <w:p w14:paraId="2D245D48" w14:textId="694DFE9A" w:rsidR="008D67B0" w:rsidRPr="008D67B0" w:rsidRDefault="008D67B0" w:rsidP="008D67B0">
            <w:pPr>
              <w:ind w:firstLine="0"/>
            </w:pPr>
            <w:r>
              <w:t>Hager</w:t>
            </w:r>
          </w:p>
        </w:tc>
        <w:tc>
          <w:tcPr>
            <w:tcW w:w="2180" w:type="dxa"/>
            <w:shd w:val="clear" w:color="auto" w:fill="auto"/>
          </w:tcPr>
          <w:p w14:paraId="671B674C" w14:textId="702D47B6" w:rsidR="008D67B0" w:rsidRPr="008D67B0" w:rsidRDefault="008D67B0" w:rsidP="008D67B0">
            <w:pPr>
              <w:ind w:firstLine="0"/>
            </w:pPr>
            <w:r>
              <w:t>Hardee</w:t>
            </w:r>
          </w:p>
        </w:tc>
      </w:tr>
      <w:tr w:rsidR="008D67B0" w:rsidRPr="008D67B0" w14:paraId="4BC14430" w14:textId="77777777" w:rsidTr="008D67B0">
        <w:tc>
          <w:tcPr>
            <w:tcW w:w="2179" w:type="dxa"/>
            <w:shd w:val="clear" w:color="auto" w:fill="auto"/>
          </w:tcPr>
          <w:p w14:paraId="1A2EF467" w14:textId="1425154B" w:rsidR="008D67B0" w:rsidRPr="008D67B0" w:rsidRDefault="008D67B0" w:rsidP="008D67B0">
            <w:pPr>
              <w:ind w:firstLine="0"/>
            </w:pPr>
            <w:r>
              <w:t>Harris</w:t>
            </w:r>
          </w:p>
        </w:tc>
        <w:tc>
          <w:tcPr>
            <w:tcW w:w="2179" w:type="dxa"/>
            <w:shd w:val="clear" w:color="auto" w:fill="auto"/>
          </w:tcPr>
          <w:p w14:paraId="1662C52C" w14:textId="6DAEA19B" w:rsidR="008D67B0" w:rsidRPr="008D67B0" w:rsidRDefault="008D67B0" w:rsidP="008D67B0">
            <w:pPr>
              <w:ind w:firstLine="0"/>
            </w:pPr>
            <w:r>
              <w:t>Hartnett</w:t>
            </w:r>
          </w:p>
        </w:tc>
        <w:tc>
          <w:tcPr>
            <w:tcW w:w="2180" w:type="dxa"/>
            <w:shd w:val="clear" w:color="auto" w:fill="auto"/>
          </w:tcPr>
          <w:p w14:paraId="6632F3D6" w14:textId="5F7A9C76" w:rsidR="008D67B0" w:rsidRPr="008D67B0" w:rsidRDefault="008D67B0" w:rsidP="008D67B0">
            <w:pPr>
              <w:ind w:firstLine="0"/>
            </w:pPr>
            <w:r>
              <w:t>Henderson-Myers</w:t>
            </w:r>
          </w:p>
        </w:tc>
      </w:tr>
      <w:tr w:rsidR="008D67B0" w:rsidRPr="008D67B0" w14:paraId="5F2E410E" w14:textId="77777777" w:rsidTr="008D67B0">
        <w:tc>
          <w:tcPr>
            <w:tcW w:w="2179" w:type="dxa"/>
            <w:shd w:val="clear" w:color="auto" w:fill="auto"/>
          </w:tcPr>
          <w:p w14:paraId="5061D169" w14:textId="7DD13D18" w:rsidR="008D67B0" w:rsidRPr="008D67B0" w:rsidRDefault="008D67B0" w:rsidP="008D67B0">
            <w:pPr>
              <w:ind w:firstLine="0"/>
            </w:pPr>
            <w:r>
              <w:t>Herbkersman</w:t>
            </w:r>
          </w:p>
        </w:tc>
        <w:tc>
          <w:tcPr>
            <w:tcW w:w="2179" w:type="dxa"/>
            <w:shd w:val="clear" w:color="auto" w:fill="auto"/>
          </w:tcPr>
          <w:p w14:paraId="53AB792B" w14:textId="5F21C6F1" w:rsidR="008D67B0" w:rsidRPr="008D67B0" w:rsidRDefault="008D67B0" w:rsidP="008D67B0">
            <w:pPr>
              <w:ind w:firstLine="0"/>
            </w:pPr>
            <w:r>
              <w:t>Hewitt</w:t>
            </w:r>
          </w:p>
        </w:tc>
        <w:tc>
          <w:tcPr>
            <w:tcW w:w="2180" w:type="dxa"/>
            <w:shd w:val="clear" w:color="auto" w:fill="auto"/>
          </w:tcPr>
          <w:p w14:paraId="74544028" w14:textId="2DD9E3E5" w:rsidR="008D67B0" w:rsidRPr="008D67B0" w:rsidRDefault="008D67B0" w:rsidP="008D67B0">
            <w:pPr>
              <w:ind w:firstLine="0"/>
            </w:pPr>
            <w:r>
              <w:t>Hiott</w:t>
            </w:r>
          </w:p>
        </w:tc>
      </w:tr>
      <w:tr w:rsidR="008D67B0" w:rsidRPr="008D67B0" w14:paraId="19E5DF07" w14:textId="77777777" w:rsidTr="008D67B0">
        <w:tc>
          <w:tcPr>
            <w:tcW w:w="2179" w:type="dxa"/>
            <w:shd w:val="clear" w:color="auto" w:fill="auto"/>
          </w:tcPr>
          <w:p w14:paraId="0C82A01D" w14:textId="1B088197" w:rsidR="008D67B0" w:rsidRPr="008D67B0" w:rsidRDefault="008D67B0" w:rsidP="008D67B0">
            <w:pPr>
              <w:ind w:firstLine="0"/>
            </w:pPr>
            <w:r>
              <w:t>Hosey</w:t>
            </w:r>
          </w:p>
        </w:tc>
        <w:tc>
          <w:tcPr>
            <w:tcW w:w="2179" w:type="dxa"/>
            <w:shd w:val="clear" w:color="auto" w:fill="auto"/>
          </w:tcPr>
          <w:p w14:paraId="0A452CD7" w14:textId="30603694" w:rsidR="008D67B0" w:rsidRPr="008D67B0" w:rsidRDefault="008D67B0" w:rsidP="008D67B0">
            <w:pPr>
              <w:ind w:firstLine="0"/>
            </w:pPr>
            <w:r>
              <w:t>Howard</w:t>
            </w:r>
          </w:p>
        </w:tc>
        <w:tc>
          <w:tcPr>
            <w:tcW w:w="2180" w:type="dxa"/>
            <w:shd w:val="clear" w:color="auto" w:fill="auto"/>
          </w:tcPr>
          <w:p w14:paraId="1AD5DF57" w14:textId="761A927F" w:rsidR="008D67B0" w:rsidRPr="008D67B0" w:rsidRDefault="008D67B0" w:rsidP="008D67B0">
            <w:pPr>
              <w:ind w:firstLine="0"/>
            </w:pPr>
            <w:r>
              <w:t>Hyde</w:t>
            </w:r>
          </w:p>
        </w:tc>
      </w:tr>
      <w:tr w:rsidR="008D67B0" w:rsidRPr="008D67B0" w14:paraId="6BCA063C" w14:textId="77777777" w:rsidTr="008D67B0">
        <w:tc>
          <w:tcPr>
            <w:tcW w:w="2179" w:type="dxa"/>
            <w:shd w:val="clear" w:color="auto" w:fill="auto"/>
          </w:tcPr>
          <w:p w14:paraId="22A9E1E4" w14:textId="7472FDF5" w:rsidR="008D67B0" w:rsidRPr="008D67B0" w:rsidRDefault="008D67B0" w:rsidP="008D67B0">
            <w:pPr>
              <w:ind w:firstLine="0"/>
            </w:pPr>
            <w:r>
              <w:t>Jefferson</w:t>
            </w:r>
          </w:p>
        </w:tc>
        <w:tc>
          <w:tcPr>
            <w:tcW w:w="2179" w:type="dxa"/>
            <w:shd w:val="clear" w:color="auto" w:fill="auto"/>
          </w:tcPr>
          <w:p w14:paraId="6A4BB334" w14:textId="7A858887" w:rsidR="008D67B0" w:rsidRPr="008D67B0" w:rsidRDefault="008D67B0" w:rsidP="008D67B0">
            <w:pPr>
              <w:ind w:firstLine="0"/>
            </w:pPr>
            <w:r>
              <w:t>J. E. Johnson</w:t>
            </w:r>
          </w:p>
        </w:tc>
        <w:tc>
          <w:tcPr>
            <w:tcW w:w="2180" w:type="dxa"/>
            <w:shd w:val="clear" w:color="auto" w:fill="auto"/>
          </w:tcPr>
          <w:p w14:paraId="7526C7C0" w14:textId="6FD38BDD" w:rsidR="008D67B0" w:rsidRPr="008D67B0" w:rsidRDefault="008D67B0" w:rsidP="008D67B0">
            <w:pPr>
              <w:ind w:firstLine="0"/>
            </w:pPr>
            <w:r>
              <w:t>J. L. Johnson</w:t>
            </w:r>
          </w:p>
        </w:tc>
      </w:tr>
      <w:tr w:rsidR="008D67B0" w:rsidRPr="008D67B0" w14:paraId="200C6E2D" w14:textId="77777777" w:rsidTr="008D67B0">
        <w:tc>
          <w:tcPr>
            <w:tcW w:w="2179" w:type="dxa"/>
            <w:shd w:val="clear" w:color="auto" w:fill="auto"/>
          </w:tcPr>
          <w:p w14:paraId="405E24CE" w14:textId="21A9A1FC" w:rsidR="008D67B0" w:rsidRPr="008D67B0" w:rsidRDefault="008D67B0" w:rsidP="008D67B0">
            <w:pPr>
              <w:ind w:firstLine="0"/>
            </w:pPr>
            <w:r>
              <w:t>S. Jones</w:t>
            </w:r>
          </w:p>
        </w:tc>
        <w:tc>
          <w:tcPr>
            <w:tcW w:w="2179" w:type="dxa"/>
            <w:shd w:val="clear" w:color="auto" w:fill="auto"/>
          </w:tcPr>
          <w:p w14:paraId="76B6DA29" w14:textId="03B80E67" w:rsidR="008D67B0" w:rsidRPr="008D67B0" w:rsidRDefault="008D67B0" w:rsidP="008D67B0">
            <w:pPr>
              <w:ind w:firstLine="0"/>
            </w:pPr>
            <w:r>
              <w:t>W. Jones</w:t>
            </w:r>
          </w:p>
        </w:tc>
        <w:tc>
          <w:tcPr>
            <w:tcW w:w="2180" w:type="dxa"/>
            <w:shd w:val="clear" w:color="auto" w:fill="auto"/>
          </w:tcPr>
          <w:p w14:paraId="5FDC433D" w14:textId="470D2E54" w:rsidR="008D67B0" w:rsidRPr="008D67B0" w:rsidRDefault="008D67B0" w:rsidP="008D67B0">
            <w:pPr>
              <w:ind w:firstLine="0"/>
            </w:pPr>
            <w:r>
              <w:t>Jordan</w:t>
            </w:r>
          </w:p>
        </w:tc>
      </w:tr>
      <w:tr w:rsidR="008D67B0" w:rsidRPr="008D67B0" w14:paraId="13B35FAF" w14:textId="77777777" w:rsidTr="008D67B0">
        <w:tc>
          <w:tcPr>
            <w:tcW w:w="2179" w:type="dxa"/>
            <w:shd w:val="clear" w:color="auto" w:fill="auto"/>
          </w:tcPr>
          <w:p w14:paraId="17EB8739" w14:textId="5FB72D19" w:rsidR="008D67B0" w:rsidRPr="008D67B0" w:rsidRDefault="008D67B0" w:rsidP="008D67B0">
            <w:pPr>
              <w:ind w:firstLine="0"/>
            </w:pPr>
            <w:r>
              <w:t>Kilmartin</w:t>
            </w:r>
          </w:p>
        </w:tc>
        <w:tc>
          <w:tcPr>
            <w:tcW w:w="2179" w:type="dxa"/>
            <w:shd w:val="clear" w:color="auto" w:fill="auto"/>
          </w:tcPr>
          <w:p w14:paraId="41AF4523" w14:textId="1149F718" w:rsidR="008D67B0" w:rsidRPr="008D67B0" w:rsidRDefault="008D67B0" w:rsidP="008D67B0">
            <w:pPr>
              <w:ind w:firstLine="0"/>
            </w:pPr>
            <w:r>
              <w:t>King</w:t>
            </w:r>
          </w:p>
        </w:tc>
        <w:tc>
          <w:tcPr>
            <w:tcW w:w="2180" w:type="dxa"/>
            <w:shd w:val="clear" w:color="auto" w:fill="auto"/>
          </w:tcPr>
          <w:p w14:paraId="7BFC28BA" w14:textId="5D99137B" w:rsidR="008D67B0" w:rsidRPr="008D67B0" w:rsidRDefault="008D67B0" w:rsidP="008D67B0">
            <w:pPr>
              <w:ind w:firstLine="0"/>
            </w:pPr>
            <w:r>
              <w:t>Kirby</w:t>
            </w:r>
          </w:p>
        </w:tc>
      </w:tr>
      <w:tr w:rsidR="008D67B0" w:rsidRPr="008D67B0" w14:paraId="07BE25B4" w14:textId="77777777" w:rsidTr="008D67B0">
        <w:tc>
          <w:tcPr>
            <w:tcW w:w="2179" w:type="dxa"/>
            <w:shd w:val="clear" w:color="auto" w:fill="auto"/>
          </w:tcPr>
          <w:p w14:paraId="636A76A4" w14:textId="548D45A0" w:rsidR="008D67B0" w:rsidRPr="008D67B0" w:rsidRDefault="008D67B0" w:rsidP="008D67B0">
            <w:pPr>
              <w:ind w:firstLine="0"/>
            </w:pPr>
            <w:r>
              <w:t>Landing</w:t>
            </w:r>
          </w:p>
        </w:tc>
        <w:tc>
          <w:tcPr>
            <w:tcW w:w="2179" w:type="dxa"/>
            <w:shd w:val="clear" w:color="auto" w:fill="auto"/>
          </w:tcPr>
          <w:p w14:paraId="06566905" w14:textId="4AB4F333" w:rsidR="008D67B0" w:rsidRPr="008D67B0" w:rsidRDefault="008D67B0" w:rsidP="008D67B0">
            <w:pPr>
              <w:ind w:firstLine="0"/>
            </w:pPr>
            <w:r>
              <w:t>Lawson</w:t>
            </w:r>
          </w:p>
        </w:tc>
        <w:tc>
          <w:tcPr>
            <w:tcW w:w="2180" w:type="dxa"/>
            <w:shd w:val="clear" w:color="auto" w:fill="auto"/>
          </w:tcPr>
          <w:p w14:paraId="3C078676" w14:textId="1AE2D0D5" w:rsidR="008D67B0" w:rsidRPr="008D67B0" w:rsidRDefault="008D67B0" w:rsidP="008D67B0">
            <w:pPr>
              <w:ind w:firstLine="0"/>
            </w:pPr>
            <w:r>
              <w:t>Leber</w:t>
            </w:r>
          </w:p>
        </w:tc>
      </w:tr>
      <w:tr w:rsidR="008D67B0" w:rsidRPr="008D67B0" w14:paraId="4322D2B5" w14:textId="77777777" w:rsidTr="008D67B0">
        <w:tc>
          <w:tcPr>
            <w:tcW w:w="2179" w:type="dxa"/>
            <w:shd w:val="clear" w:color="auto" w:fill="auto"/>
          </w:tcPr>
          <w:p w14:paraId="24B90CC9" w14:textId="0A724509" w:rsidR="008D67B0" w:rsidRPr="008D67B0" w:rsidRDefault="008D67B0" w:rsidP="008D67B0">
            <w:pPr>
              <w:ind w:firstLine="0"/>
            </w:pPr>
            <w:r>
              <w:t>Ligon</w:t>
            </w:r>
          </w:p>
        </w:tc>
        <w:tc>
          <w:tcPr>
            <w:tcW w:w="2179" w:type="dxa"/>
            <w:shd w:val="clear" w:color="auto" w:fill="auto"/>
          </w:tcPr>
          <w:p w14:paraId="6A2C3CCE" w14:textId="5CCF32F3" w:rsidR="008D67B0" w:rsidRPr="008D67B0" w:rsidRDefault="008D67B0" w:rsidP="008D67B0">
            <w:pPr>
              <w:ind w:firstLine="0"/>
            </w:pPr>
            <w:r>
              <w:t>Long</w:t>
            </w:r>
          </w:p>
        </w:tc>
        <w:tc>
          <w:tcPr>
            <w:tcW w:w="2180" w:type="dxa"/>
            <w:shd w:val="clear" w:color="auto" w:fill="auto"/>
          </w:tcPr>
          <w:p w14:paraId="3E25971C" w14:textId="13E27576" w:rsidR="008D67B0" w:rsidRPr="008D67B0" w:rsidRDefault="008D67B0" w:rsidP="008D67B0">
            <w:pPr>
              <w:ind w:firstLine="0"/>
            </w:pPr>
            <w:r>
              <w:t>Lowe</w:t>
            </w:r>
          </w:p>
        </w:tc>
      </w:tr>
      <w:tr w:rsidR="008D67B0" w:rsidRPr="008D67B0" w14:paraId="2061203A" w14:textId="77777777" w:rsidTr="008D67B0">
        <w:tc>
          <w:tcPr>
            <w:tcW w:w="2179" w:type="dxa"/>
            <w:shd w:val="clear" w:color="auto" w:fill="auto"/>
          </w:tcPr>
          <w:p w14:paraId="29FA32D0" w14:textId="71C0F9E5" w:rsidR="008D67B0" w:rsidRPr="008D67B0" w:rsidRDefault="008D67B0" w:rsidP="008D67B0">
            <w:pPr>
              <w:ind w:firstLine="0"/>
            </w:pPr>
            <w:r>
              <w:t>Magnuson</w:t>
            </w:r>
          </w:p>
        </w:tc>
        <w:tc>
          <w:tcPr>
            <w:tcW w:w="2179" w:type="dxa"/>
            <w:shd w:val="clear" w:color="auto" w:fill="auto"/>
          </w:tcPr>
          <w:p w14:paraId="7E7C0CDB" w14:textId="133FB1B7" w:rsidR="008D67B0" w:rsidRPr="008D67B0" w:rsidRDefault="008D67B0" w:rsidP="008D67B0">
            <w:pPr>
              <w:ind w:firstLine="0"/>
            </w:pPr>
            <w:r>
              <w:t>May</w:t>
            </w:r>
          </w:p>
        </w:tc>
        <w:tc>
          <w:tcPr>
            <w:tcW w:w="2180" w:type="dxa"/>
            <w:shd w:val="clear" w:color="auto" w:fill="auto"/>
          </w:tcPr>
          <w:p w14:paraId="78062FB5" w14:textId="0D918623" w:rsidR="008D67B0" w:rsidRPr="008D67B0" w:rsidRDefault="008D67B0" w:rsidP="008D67B0">
            <w:pPr>
              <w:ind w:firstLine="0"/>
            </w:pPr>
            <w:r>
              <w:t>McCabe</w:t>
            </w:r>
          </w:p>
        </w:tc>
      </w:tr>
      <w:tr w:rsidR="008D67B0" w:rsidRPr="008D67B0" w14:paraId="068979AD" w14:textId="77777777" w:rsidTr="008D67B0">
        <w:tc>
          <w:tcPr>
            <w:tcW w:w="2179" w:type="dxa"/>
            <w:shd w:val="clear" w:color="auto" w:fill="auto"/>
          </w:tcPr>
          <w:p w14:paraId="491E1315" w14:textId="22D39939" w:rsidR="008D67B0" w:rsidRPr="008D67B0" w:rsidRDefault="008D67B0" w:rsidP="008D67B0">
            <w:pPr>
              <w:ind w:firstLine="0"/>
            </w:pPr>
            <w:r>
              <w:t>McCravy</w:t>
            </w:r>
          </w:p>
        </w:tc>
        <w:tc>
          <w:tcPr>
            <w:tcW w:w="2179" w:type="dxa"/>
            <w:shd w:val="clear" w:color="auto" w:fill="auto"/>
          </w:tcPr>
          <w:p w14:paraId="21CEE772" w14:textId="2AA9F580" w:rsidR="008D67B0" w:rsidRPr="008D67B0" w:rsidRDefault="008D67B0" w:rsidP="008D67B0">
            <w:pPr>
              <w:ind w:firstLine="0"/>
            </w:pPr>
            <w:r>
              <w:t>McDaniel</w:t>
            </w:r>
          </w:p>
        </w:tc>
        <w:tc>
          <w:tcPr>
            <w:tcW w:w="2180" w:type="dxa"/>
            <w:shd w:val="clear" w:color="auto" w:fill="auto"/>
          </w:tcPr>
          <w:p w14:paraId="1991B996" w14:textId="553C0884" w:rsidR="008D67B0" w:rsidRPr="008D67B0" w:rsidRDefault="008D67B0" w:rsidP="008D67B0">
            <w:pPr>
              <w:ind w:firstLine="0"/>
            </w:pPr>
            <w:r>
              <w:t>McGinnis</w:t>
            </w:r>
          </w:p>
        </w:tc>
      </w:tr>
      <w:tr w:rsidR="008D67B0" w:rsidRPr="008D67B0" w14:paraId="30AECBF9" w14:textId="77777777" w:rsidTr="008D67B0">
        <w:tc>
          <w:tcPr>
            <w:tcW w:w="2179" w:type="dxa"/>
            <w:shd w:val="clear" w:color="auto" w:fill="auto"/>
          </w:tcPr>
          <w:p w14:paraId="630D8E94" w14:textId="7B1F81B2" w:rsidR="008D67B0" w:rsidRPr="008D67B0" w:rsidRDefault="008D67B0" w:rsidP="008D67B0">
            <w:pPr>
              <w:ind w:firstLine="0"/>
            </w:pPr>
            <w:r>
              <w:t>Mitchell</w:t>
            </w:r>
          </w:p>
        </w:tc>
        <w:tc>
          <w:tcPr>
            <w:tcW w:w="2179" w:type="dxa"/>
            <w:shd w:val="clear" w:color="auto" w:fill="auto"/>
          </w:tcPr>
          <w:p w14:paraId="1A23AE77" w14:textId="02BF9064" w:rsidR="008D67B0" w:rsidRPr="008D67B0" w:rsidRDefault="008D67B0" w:rsidP="008D67B0">
            <w:pPr>
              <w:ind w:firstLine="0"/>
            </w:pPr>
            <w:r>
              <w:t>J. Moore</w:t>
            </w:r>
          </w:p>
        </w:tc>
        <w:tc>
          <w:tcPr>
            <w:tcW w:w="2180" w:type="dxa"/>
            <w:shd w:val="clear" w:color="auto" w:fill="auto"/>
          </w:tcPr>
          <w:p w14:paraId="65E8D7E1" w14:textId="0A12F039" w:rsidR="008D67B0" w:rsidRPr="008D67B0" w:rsidRDefault="008D67B0" w:rsidP="008D67B0">
            <w:pPr>
              <w:ind w:firstLine="0"/>
            </w:pPr>
            <w:r>
              <w:t>T. Moore</w:t>
            </w:r>
          </w:p>
        </w:tc>
      </w:tr>
      <w:tr w:rsidR="008D67B0" w:rsidRPr="008D67B0" w14:paraId="3C1F3F23" w14:textId="77777777" w:rsidTr="008D67B0">
        <w:tc>
          <w:tcPr>
            <w:tcW w:w="2179" w:type="dxa"/>
            <w:shd w:val="clear" w:color="auto" w:fill="auto"/>
          </w:tcPr>
          <w:p w14:paraId="3CD3E540" w14:textId="13966E6A" w:rsidR="008D67B0" w:rsidRPr="008D67B0" w:rsidRDefault="008D67B0" w:rsidP="008D67B0">
            <w:pPr>
              <w:ind w:firstLine="0"/>
            </w:pPr>
            <w:r>
              <w:t>A. M. Morgan</w:t>
            </w:r>
          </w:p>
        </w:tc>
        <w:tc>
          <w:tcPr>
            <w:tcW w:w="2179" w:type="dxa"/>
            <w:shd w:val="clear" w:color="auto" w:fill="auto"/>
          </w:tcPr>
          <w:p w14:paraId="280EA144" w14:textId="0D16895B" w:rsidR="008D67B0" w:rsidRPr="008D67B0" w:rsidRDefault="008D67B0" w:rsidP="008D67B0">
            <w:pPr>
              <w:ind w:firstLine="0"/>
            </w:pPr>
            <w:r>
              <w:t>T. A. Morgan</w:t>
            </w:r>
          </w:p>
        </w:tc>
        <w:tc>
          <w:tcPr>
            <w:tcW w:w="2180" w:type="dxa"/>
            <w:shd w:val="clear" w:color="auto" w:fill="auto"/>
          </w:tcPr>
          <w:p w14:paraId="544D7F73" w14:textId="34A01CC6" w:rsidR="008D67B0" w:rsidRPr="008D67B0" w:rsidRDefault="008D67B0" w:rsidP="008D67B0">
            <w:pPr>
              <w:ind w:firstLine="0"/>
            </w:pPr>
            <w:r>
              <w:t>Moss</w:t>
            </w:r>
          </w:p>
        </w:tc>
      </w:tr>
      <w:tr w:rsidR="008D67B0" w:rsidRPr="008D67B0" w14:paraId="39024ACB" w14:textId="77777777" w:rsidTr="008D67B0">
        <w:tc>
          <w:tcPr>
            <w:tcW w:w="2179" w:type="dxa"/>
            <w:shd w:val="clear" w:color="auto" w:fill="auto"/>
          </w:tcPr>
          <w:p w14:paraId="15C5EBD2" w14:textId="7D7C964E" w:rsidR="008D67B0" w:rsidRPr="008D67B0" w:rsidRDefault="008D67B0" w:rsidP="008D67B0">
            <w:pPr>
              <w:ind w:firstLine="0"/>
            </w:pPr>
            <w:r>
              <w:t>Murphy</w:t>
            </w:r>
          </w:p>
        </w:tc>
        <w:tc>
          <w:tcPr>
            <w:tcW w:w="2179" w:type="dxa"/>
            <w:shd w:val="clear" w:color="auto" w:fill="auto"/>
          </w:tcPr>
          <w:p w14:paraId="64F4A36A" w14:textId="2F9F23A3" w:rsidR="008D67B0" w:rsidRPr="008D67B0" w:rsidRDefault="008D67B0" w:rsidP="008D67B0">
            <w:pPr>
              <w:ind w:firstLine="0"/>
            </w:pPr>
            <w:r>
              <w:t>Neese</w:t>
            </w:r>
          </w:p>
        </w:tc>
        <w:tc>
          <w:tcPr>
            <w:tcW w:w="2180" w:type="dxa"/>
            <w:shd w:val="clear" w:color="auto" w:fill="auto"/>
          </w:tcPr>
          <w:p w14:paraId="182E0854" w14:textId="0726F8AA" w:rsidR="008D67B0" w:rsidRPr="008D67B0" w:rsidRDefault="008D67B0" w:rsidP="008D67B0">
            <w:pPr>
              <w:ind w:firstLine="0"/>
            </w:pPr>
            <w:r>
              <w:t>B. Newton</w:t>
            </w:r>
          </w:p>
        </w:tc>
      </w:tr>
      <w:tr w:rsidR="008D67B0" w:rsidRPr="008D67B0" w14:paraId="2DF2C834" w14:textId="77777777" w:rsidTr="008D67B0">
        <w:tc>
          <w:tcPr>
            <w:tcW w:w="2179" w:type="dxa"/>
            <w:shd w:val="clear" w:color="auto" w:fill="auto"/>
          </w:tcPr>
          <w:p w14:paraId="27FC2424" w14:textId="7D1E3A11" w:rsidR="008D67B0" w:rsidRPr="008D67B0" w:rsidRDefault="008D67B0" w:rsidP="008D67B0">
            <w:pPr>
              <w:ind w:firstLine="0"/>
            </w:pPr>
            <w:r>
              <w:t>W. Newton</w:t>
            </w:r>
          </w:p>
        </w:tc>
        <w:tc>
          <w:tcPr>
            <w:tcW w:w="2179" w:type="dxa"/>
            <w:shd w:val="clear" w:color="auto" w:fill="auto"/>
          </w:tcPr>
          <w:p w14:paraId="0F033D1E" w14:textId="0BA693BE" w:rsidR="008D67B0" w:rsidRPr="008D67B0" w:rsidRDefault="008D67B0" w:rsidP="008D67B0">
            <w:pPr>
              <w:ind w:firstLine="0"/>
            </w:pPr>
            <w:r>
              <w:t>Nutt</w:t>
            </w:r>
          </w:p>
        </w:tc>
        <w:tc>
          <w:tcPr>
            <w:tcW w:w="2180" w:type="dxa"/>
            <w:shd w:val="clear" w:color="auto" w:fill="auto"/>
          </w:tcPr>
          <w:p w14:paraId="0A4C58AE" w14:textId="107E935A" w:rsidR="008D67B0" w:rsidRPr="008D67B0" w:rsidRDefault="008D67B0" w:rsidP="008D67B0">
            <w:pPr>
              <w:ind w:firstLine="0"/>
            </w:pPr>
            <w:r>
              <w:t>O'Neal</w:t>
            </w:r>
          </w:p>
        </w:tc>
      </w:tr>
      <w:tr w:rsidR="008D67B0" w:rsidRPr="008D67B0" w14:paraId="4605A43F" w14:textId="77777777" w:rsidTr="008D67B0">
        <w:tc>
          <w:tcPr>
            <w:tcW w:w="2179" w:type="dxa"/>
            <w:shd w:val="clear" w:color="auto" w:fill="auto"/>
          </w:tcPr>
          <w:p w14:paraId="55F7472F" w14:textId="62E7A76E" w:rsidR="008D67B0" w:rsidRPr="008D67B0" w:rsidRDefault="008D67B0" w:rsidP="008D67B0">
            <w:pPr>
              <w:ind w:firstLine="0"/>
            </w:pPr>
            <w:r>
              <w:t>Oremus</w:t>
            </w:r>
          </w:p>
        </w:tc>
        <w:tc>
          <w:tcPr>
            <w:tcW w:w="2179" w:type="dxa"/>
            <w:shd w:val="clear" w:color="auto" w:fill="auto"/>
          </w:tcPr>
          <w:p w14:paraId="0A72BD2E" w14:textId="6C0F0897" w:rsidR="008D67B0" w:rsidRPr="008D67B0" w:rsidRDefault="008D67B0" w:rsidP="008D67B0">
            <w:pPr>
              <w:ind w:firstLine="0"/>
            </w:pPr>
            <w:r>
              <w:t>Ott</w:t>
            </w:r>
          </w:p>
        </w:tc>
        <w:tc>
          <w:tcPr>
            <w:tcW w:w="2180" w:type="dxa"/>
            <w:shd w:val="clear" w:color="auto" w:fill="auto"/>
          </w:tcPr>
          <w:p w14:paraId="6ED03EC9" w14:textId="17C97CB3" w:rsidR="008D67B0" w:rsidRPr="008D67B0" w:rsidRDefault="008D67B0" w:rsidP="008D67B0">
            <w:pPr>
              <w:ind w:firstLine="0"/>
            </w:pPr>
            <w:r>
              <w:t>Pace</w:t>
            </w:r>
          </w:p>
        </w:tc>
      </w:tr>
      <w:tr w:rsidR="008D67B0" w:rsidRPr="008D67B0" w14:paraId="5C77D1D7" w14:textId="77777777" w:rsidTr="008D67B0">
        <w:tc>
          <w:tcPr>
            <w:tcW w:w="2179" w:type="dxa"/>
            <w:shd w:val="clear" w:color="auto" w:fill="auto"/>
          </w:tcPr>
          <w:p w14:paraId="617AEF35" w14:textId="27C18B9D" w:rsidR="008D67B0" w:rsidRPr="008D67B0" w:rsidRDefault="008D67B0" w:rsidP="008D67B0">
            <w:pPr>
              <w:ind w:firstLine="0"/>
            </w:pPr>
            <w:r>
              <w:t>Pedalino</w:t>
            </w:r>
          </w:p>
        </w:tc>
        <w:tc>
          <w:tcPr>
            <w:tcW w:w="2179" w:type="dxa"/>
            <w:shd w:val="clear" w:color="auto" w:fill="auto"/>
          </w:tcPr>
          <w:p w14:paraId="4437BACA" w14:textId="4715BC6F" w:rsidR="008D67B0" w:rsidRPr="008D67B0" w:rsidRDefault="008D67B0" w:rsidP="008D67B0">
            <w:pPr>
              <w:ind w:firstLine="0"/>
            </w:pPr>
            <w:r>
              <w:t>Pendarvis</w:t>
            </w:r>
          </w:p>
        </w:tc>
        <w:tc>
          <w:tcPr>
            <w:tcW w:w="2180" w:type="dxa"/>
            <w:shd w:val="clear" w:color="auto" w:fill="auto"/>
          </w:tcPr>
          <w:p w14:paraId="2905BEDC" w14:textId="27EAC338" w:rsidR="008D67B0" w:rsidRPr="008D67B0" w:rsidRDefault="008D67B0" w:rsidP="008D67B0">
            <w:pPr>
              <w:ind w:firstLine="0"/>
            </w:pPr>
            <w:r>
              <w:t>Pope</w:t>
            </w:r>
          </w:p>
        </w:tc>
      </w:tr>
      <w:tr w:rsidR="008D67B0" w:rsidRPr="008D67B0" w14:paraId="6C3E337C" w14:textId="77777777" w:rsidTr="008D67B0">
        <w:tc>
          <w:tcPr>
            <w:tcW w:w="2179" w:type="dxa"/>
            <w:shd w:val="clear" w:color="auto" w:fill="auto"/>
          </w:tcPr>
          <w:p w14:paraId="7BBA0FBA" w14:textId="74500D76" w:rsidR="008D67B0" w:rsidRPr="008D67B0" w:rsidRDefault="008D67B0" w:rsidP="008D67B0">
            <w:pPr>
              <w:ind w:firstLine="0"/>
            </w:pPr>
            <w:r>
              <w:t>Robbins</w:t>
            </w:r>
          </w:p>
        </w:tc>
        <w:tc>
          <w:tcPr>
            <w:tcW w:w="2179" w:type="dxa"/>
            <w:shd w:val="clear" w:color="auto" w:fill="auto"/>
          </w:tcPr>
          <w:p w14:paraId="2BFA3E9E" w14:textId="3E216B11" w:rsidR="008D67B0" w:rsidRPr="008D67B0" w:rsidRDefault="008D67B0" w:rsidP="008D67B0">
            <w:pPr>
              <w:ind w:firstLine="0"/>
            </w:pPr>
            <w:r>
              <w:t>Rose</w:t>
            </w:r>
          </w:p>
        </w:tc>
        <w:tc>
          <w:tcPr>
            <w:tcW w:w="2180" w:type="dxa"/>
            <w:shd w:val="clear" w:color="auto" w:fill="auto"/>
          </w:tcPr>
          <w:p w14:paraId="3A410A8A" w14:textId="2315471D" w:rsidR="008D67B0" w:rsidRPr="008D67B0" w:rsidRDefault="008D67B0" w:rsidP="008D67B0">
            <w:pPr>
              <w:ind w:firstLine="0"/>
            </w:pPr>
            <w:r>
              <w:t>Rutherford</w:t>
            </w:r>
          </w:p>
        </w:tc>
      </w:tr>
      <w:tr w:rsidR="008D67B0" w:rsidRPr="008D67B0" w14:paraId="4DA903BC" w14:textId="77777777" w:rsidTr="008D67B0">
        <w:tc>
          <w:tcPr>
            <w:tcW w:w="2179" w:type="dxa"/>
            <w:shd w:val="clear" w:color="auto" w:fill="auto"/>
          </w:tcPr>
          <w:p w14:paraId="294A16B5" w14:textId="0255F882" w:rsidR="008D67B0" w:rsidRPr="008D67B0" w:rsidRDefault="008D67B0" w:rsidP="008D67B0">
            <w:pPr>
              <w:ind w:firstLine="0"/>
            </w:pPr>
            <w:r>
              <w:t>Sandifer</w:t>
            </w:r>
          </w:p>
        </w:tc>
        <w:tc>
          <w:tcPr>
            <w:tcW w:w="2179" w:type="dxa"/>
            <w:shd w:val="clear" w:color="auto" w:fill="auto"/>
          </w:tcPr>
          <w:p w14:paraId="1A55DE92" w14:textId="372B45F4" w:rsidR="008D67B0" w:rsidRPr="008D67B0" w:rsidRDefault="008D67B0" w:rsidP="008D67B0">
            <w:pPr>
              <w:ind w:firstLine="0"/>
            </w:pPr>
            <w:r>
              <w:t>Schuessler</w:t>
            </w:r>
          </w:p>
        </w:tc>
        <w:tc>
          <w:tcPr>
            <w:tcW w:w="2180" w:type="dxa"/>
            <w:shd w:val="clear" w:color="auto" w:fill="auto"/>
          </w:tcPr>
          <w:p w14:paraId="6B483F15" w14:textId="12277A5C" w:rsidR="008D67B0" w:rsidRPr="008D67B0" w:rsidRDefault="008D67B0" w:rsidP="008D67B0">
            <w:pPr>
              <w:ind w:firstLine="0"/>
            </w:pPr>
            <w:r>
              <w:t>Sessions</w:t>
            </w:r>
          </w:p>
        </w:tc>
      </w:tr>
      <w:tr w:rsidR="008D67B0" w:rsidRPr="008D67B0" w14:paraId="479552B4" w14:textId="77777777" w:rsidTr="008D67B0">
        <w:tc>
          <w:tcPr>
            <w:tcW w:w="2179" w:type="dxa"/>
            <w:shd w:val="clear" w:color="auto" w:fill="auto"/>
          </w:tcPr>
          <w:p w14:paraId="68012DEB" w14:textId="0F8DE84D" w:rsidR="008D67B0" w:rsidRPr="008D67B0" w:rsidRDefault="008D67B0" w:rsidP="008D67B0">
            <w:pPr>
              <w:ind w:firstLine="0"/>
            </w:pPr>
            <w:r>
              <w:t>G. M. Smith</w:t>
            </w:r>
          </w:p>
        </w:tc>
        <w:tc>
          <w:tcPr>
            <w:tcW w:w="2179" w:type="dxa"/>
            <w:shd w:val="clear" w:color="auto" w:fill="auto"/>
          </w:tcPr>
          <w:p w14:paraId="104B7C6C" w14:textId="52159362" w:rsidR="008D67B0" w:rsidRPr="008D67B0" w:rsidRDefault="008D67B0" w:rsidP="008D67B0">
            <w:pPr>
              <w:ind w:firstLine="0"/>
            </w:pPr>
            <w:r>
              <w:t>M. M. Smith</w:t>
            </w:r>
          </w:p>
        </w:tc>
        <w:tc>
          <w:tcPr>
            <w:tcW w:w="2180" w:type="dxa"/>
            <w:shd w:val="clear" w:color="auto" w:fill="auto"/>
          </w:tcPr>
          <w:p w14:paraId="3AF0EBDD" w14:textId="20C40666" w:rsidR="008D67B0" w:rsidRPr="008D67B0" w:rsidRDefault="008D67B0" w:rsidP="008D67B0">
            <w:pPr>
              <w:ind w:firstLine="0"/>
            </w:pPr>
            <w:r>
              <w:t>Stavrinakis</w:t>
            </w:r>
          </w:p>
        </w:tc>
      </w:tr>
      <w:tr w:rsidR="008D67B0" w:rsidRPr="008D67B0" w14:paraId="143CAD0F" w14:textId="77777777" w:rsidTr="008D67B0">
        <w:tc>
          <w:tcPr>
            <w:tcW w:w="2179" w:type="dxa"/>
            <w:shd w:val="clear" w:color="auto" w:fill="auto"/>
          </w:tcPr>
          <w:p w14:paraId="46929FED" w14:textId="1B362AD5" w:rsidR="008D67B0" w:rsidRPr="008D67B0" w:rsidRDefault="008D67B0" w:rsidP="008D67B0">
            <w:pPr>
              <w:ind w:firstLine="0"/>
            </w:pPr>
            <w:r>
              <w:t>Taylor</w:t>
            </w:r>
          </w:p>
        </w:tc>
        <w:tc>
          <w:tcPr>
            <w:tcW w:w="2179" w:type="dxa"/>
            <w:shd w:val="clear" w:color="auto" w:fill="auto"/>
          </w:tcPr>
          <w:p w14:paraId="020E2D74" w14:textId="0815F491" w:rsidR="008D67B0" w:rsidRPr="008D67B0" w:rsidRDefault="008D67B0" w:rsidP="008D67B0">
            <w:pPr>
              <w:ind w:firstLine="0"/>
            </w:pPr>
            <w:r>
              <w:t>Thayer</w:t>
            </w:r>
          </w:p>
        </w:tc>
        <w:tc>
          <w:tcPr>
            <w:tcW w:w="2180" w:type="dxa"/>
            <w:shd w:val="clear" w:color="auto" w:fill="auto"/>
          </w:tcPr>
          <w:p w14:paraId="74F27342" w14:textId="4D540138" w:rsidR="008D67B0" w:rsidRPr="008D67B0" w:rsidRDefault="008D67B0" w:rsidP="008D67B0">
            <w:pPr>
              <w:ind w:firstLine="0"/>
            </w:pPr>
            <w:r>
              <w:t>Thigpen</w:t>
            </w:r>
          </w:p>
        </w:tc>
      </w:tr>
      <w:tr w:rsidR="008D67B0" w:rsidRPr="008D67B0" w14:paraId="7906D7AB" w14:textId="77777777" w:rsidTr="008D67B0">
        <w:tc>
          <w:tcPr>
            <w:tcW w:w="2179" w:type="dxa"/>
            <w:shd w:val="clear" w:color="auto" w:fill="auto"/>
          </w:tcPr>
          <w:p w14:paraId="76C7C939" w14:textId="2ABF9112" w:rsidR="008D67B0" w:rsidRPr="008D67B0" w:rsidRDefault="008D67B0" w:rsidP="008D67B0">
            <w:pPr>
              <w:ind w:firstLine="0"/>
            </w:pPr>
            <w:r>
              <w:t>Vaughan</w:t>
            </w:r>
          </w:p>
        </w:tc>
        <w:tc>
          <w:tcPr>
            <w:tcW w:w="2179" w:type="dxa"/>
            <w:shd w:val="clear" w:color="auto" w:fill="auto"/>
          </w:tcPr>
          <w:p w14:paraId="697F996C" w14:textId="122D1D35" w:rsidR="008D67B0" w:rsidRPr="008D67B0" w:rsidRDefault="008D67B0" w:rsidP="008D67B0">
            <w:pPr>
              <w:ind w:firstLine="0"/>
            </w:pPr>
            <w:r>
              <w:t>Weeks</w:t>
            </w:r>
          </w:p>
        </w:tc>
        <w:tc>
          <w:tcPr>
            <w:tcW w:w="2180" w:type="dxa"/>
            <w:shd w:val="clear" w:color="auto" w:fill="auto"/>
          </w:tcPr>
          <w:p w14:paraId="5F2DBF0A" w14:textId="67C64089" w:rsidR="008D67B0" w:rsidRPr="008D67B0" w:rsidRDefault="008D67B0" w:rsidP="008D67B0">
            <w:pPr>
              <w:ind w:firstLine="0"/>
            </w:pPr>
            <w:r>
              <w:t>Wetmore</w:t>
            </w:r>
          </w:p>
        </w:tc>
      </w:tr>
      <w:tr w:rsidR="008D67B0" w:rsidRPr="008D67B0" w14:paraId="1CA0A952" w14:textId="77777777" w:rsidTr="008D67B0">
        <w:tc>
          <w:tcPr>
            <w:tcW w:w="2179" w:type="dxa"/>
            <w:shd w:val="clear" w:color="auto" w:fill="auto"/>
          </w:tcPr>
          <w:p w14:paraId="168CB0B0" w14:textId="3BA6B025" w:rsidR="008D67B0" w:rsidRPr="008D67B0" w:rsidRDefault="008D67B0" w:rsidP="008D67B0">
            <w:pPr>
              <w:keepNext/>
              <w:ind w:firstLine="0"/>
            </w:pPr>
            <w:r>
              <w:t>Wheeler</w:t>
            </w:r>
          </w:p>
        </w:tc>
        <w:tc>
          <w:tcPr>
            <w:tcW w:w="2179" w:type="dxa"/>
            <w:shd w:val="clear" w:color="auto" w:fill="auto"/>
          </w:tcPr>
          <w:p w14:paraId="2E630344" w14:textId="04C05642" w:rsidR="008D67B0" w:rsidRPr="008D67B0" w:rsidRDefault="008D67B0" w:rsidP="008D67B0">
            <w:pPr>
              <w:keepNext/>
              <w:ind w:firstLine="0"/>
            </w:pPr>
            <w:r>
              <w:t>White</w:t>
            </w:r>
          </w:p>
        </w:tc>
        <w:tc>
          <w:tcPr>
            <w:tcW w:w="2180" w:type="dxa"/>
            <w:shd w:val="clear" w:color="auto" w:fill="auto"/>
          </w:tcPr>
          <w:p w14:paraId="27810B71" w14:textId="61B9DB25" w:rsidR="008D67B0" w:rsidRPr="008D67B0" w:rsidRDefault="008D67B0" w:rsidP="008D67B0">
            <w:pPr>
              <w:keepNext/>
              <w:ind w:firstLine="0"/>
            </w:pPr>
            <w:r>
              <w:t>Whitmire</w:t>
            </w:r>
          </w:p>
        </w:tc>
      </w:tr>
      <w:tr w:rsidR="008D67B0" w:rsidRPr="008D67B0" w14:paraId="6E2CFD49" w14:textId="77777777" w:rsidTr="008D67B0">
        <w:tc>
          <w:tcPr>
            <w:tcW w:w="2179" w:type="dxa"/>
            <w:shd w:val="clear" w:color="auto" w:fill="auto"/>
          </w:tcPr>
          <w:p w14:paraId="5A8C7C43" w14:textId="32190AFC" w:rsidR="008D67B0" w:rsidRPr="008D67B0" w:rsidRDefault="008D67B0" w:rsidP="008D67B0">
            <w:pPr>
              <w:keepNext/>
              <w:ind w:firstLine="0"/>
            </w:pPr>
            <w:r>
              <w:t>Williams</w:t>
            </w:r>
          </w:p>
        </w:tc>
        <w:tc>
          <w:tcPr>
            <w:tcW w:w="2179" w:type="dxa"/>
            <w:shd w:val="clear" w:color="auto" w:fill="auto"/>
          </w:tcPr>
          <w:p w14:paraId="5A880F7F" w14:textId="05C738A5" w:rsidR="008D67B0" w:rsidRPr="008D67B0" w:rsidRDefault="008D67B0" w:rsidP="008D67B0">
            <w:pPr>
              <w:keepNext/>
              <w:ind w:firstLine="0"/>
            </w:pPr>
            <w:r>
              <w:t>Willis</w:t>
            </w:r>
          </w:p>
        </w:tc>
        <w:tc>
          <w:tcPr>
            <w:tcW w:w="2180" w:type="dxa"/>
            <w:shd w:val="clear" w:color="auto" w:fill="auto"/>
          </w:tcPr>
          <w:p w14:paraId="30C77053" w14:textId="46D4D647" w:rsidR="008D67B0" w:rsidRPr="008D67B0" w:rsidRDefault="008D67B0" w:rsidP="008D67B0">
            <w:pPr>
              <w:keepNext/>
              <w:ind w:firstLine="0"/>
            </w:pPr>
            <w:r>
              <w:t>Yow</w:t>
            </w:r>
          </w:p>
        </w:tc>
      </w:tr>
    </w:tbl>
    <w:p w14:paraId="565B9E49" w14:textId="77777777" w:rsidR="008D67B0" w:rsidRDefault="008D67B0" w:rsidP="008D67B0"/>
    <w:p w14:paraId="1316BEF9" w14:textId="13D42C77" w:rsidR="008D67B0" w:rsidRDefault="008D67B0" w:rsidP="008D67B0">
      <w:pPr>
        <w:jc w:val="center"/>
        <w:rPr>
          <w:b/>
        </w:rPr>
      </w:pPr>
      <w:r w:rsidRPr="008D67B0">
        <w:rPr>
          <w:b/>
        </w:rPr>
        <w:t>Total--114</w:t>
      </w:r>
    </w:p>
    <w:p w14:paraId="0978EECC" w14:textId="77777777" w:rsidR="008D67B0" w:rsidRDefault="008D67B0" w:rsidP="008D67B0">
      <w:pPr>
        <w:jc w:val="center"/>
        <w:rPr>
          <w:b/>
        </w:rPr>
      </w:pPr>
    </w:p>
    <w:p w14:paraId="0E5BD2D8" w14:textId="77777777" w:rsidR="008D67B0" w:rsidRDefault="008D67B0" w:rsidP="008D67B0">
      <w:pPr>
        <w:ind w:firstLine="0"/>
      </w:pPr>
      <w:r w:rsidRPr="008D67B0">
        <w:t xml:space="preserve"> </w:t>
      </w:r>
      <w:r>
        <w:t>Those who voted in the negative are:</w:t>
      </w:r>
    </w:p>
    <w:p w14:paraId="0E42E98E" w14:textId="77777777" w:rsidR="008D67B0" w:rsidRDefault="008D67B0" w:rsidP="008D67B0"/>
    <w:p w14:paraId="10CE6BC3" w14:textId="77777777" w:rsidR="008D67B0" w:rsidRDefault="008D67B0" w:rsidP="008D67B0">
      <w:pPr>
        <w:jc w:val="center"/>
        <w:rPr>
          <w:b/>
        </w:rPr>
      </w:pPr>
      <w:r w:rsidRPr="008D67B0">
        <w:rPr>
          <w:b/>
        </w:rPr>
        <w:t>Total--0</w:t>
      </w:r>
    </w:p>
    <w:p w14:paraId="300EE479" w14:textId="5A08DC66" w:rsidR="008D67B0" w:rsidRDefault="008D67B0" w:rsidP="008D67B0">
      <w:pPr>
        <w:jc w:val="center"/>
        <w:rPr>
          <w:b/>
        </w:rPr>
      </w:pPr>
    </w:p>
    <w:p w14:paraId="327C997A" w14:textId="77777777" w:rsidR="008D67B0" w:rsidRDefault="008D67B0" w:rsidP="008D67B0">
      <w:r>
        <w:t xml:space="preserve">So, the Bill was read the second time and ordered to third reading.  </w:t>
      </w:r>
    </w:p>
    <w:p w14:paraId="266748D0" w14:textId="77777777" w:rsidR="008D67B0" w:rsidRDefault="008D67B0" w:rsidP="008D67B0"/>
    <w:p w14:paraId="1EADC168" w14:textId="05019B87" w:rsidR="008D67B0" w:rsidRDefault="007709DB" w:rsidP="008D67B0">
      <w:pPr>
        <w:keepNext/>
        <w:jc w:val="center"/>
        <w:rPr>
          <w:b/>
        </w:rPr>
      </w:pPr>
      <w:r>
        <w:rPr>
          <w:b/>
        </w:rPr>
        <w:br w:type="column"/>
      </w:r>
      <w:r w:rsidR="008D67B0" w:rsidRPr="008D67B0">
        <w:rPr>
          <w:b/>
        </w:rPr>
        <w:t>R. 102, H. 4300--GOVERNOR'S VETOES CONTINUED</w:t>
      </w:r>
    </w:p>
    <w:p w14:paraId="5712F859" w14:textId="0DCE573C" w:rsidR="008D67B0" w:rsidRDefault="008D67B0" w:rsidP="008D67B0">
      <w:r>
        <w:t xml:space="preserve">The Vetoes on the following Act was taken up:  </w:t>
      </w:r>
    </w:p>
    <w:p w14:paraId="549007C9" w14:textId="77777777" w:rsidR="008D67B0" w:rsidRDefault="008D67B0" w:rsidP="008D67B0">
      <w:bookmarkStart w:id="64" w:name="include_clip_start_194"/>
      <w:bookmarkEnd w:id="64"/>
    </w:p>
    <w:p w14:paraId="3570728F" w14:textId="0359DF29" w:rsidR="008D67B0" w:rsidRDefault="008D67B0" w:rsidP="008D67B0">
      <w:pPr>
        <w:keepNext/>
      </w:pPr>
      <w:r>
        <w:t>(R</w:t>
      </w:r>
      <w:r w:rsidR="007709DB">
        <w:t xml:space="preserve">. </w:t>
      </w:r>
      <w:r>
        <w:t>102</w:t>
      </w:r>
      <w:r w:rsidR="007709DB">
        <w:t>,</w:t>
      </w:r>
      <w:r>
        <w:t xml:space="preserve"> H. 4300</w:t>
      </w:r>
      <w:r w:rsidR="007709DB">
        <w:t>)</w:t>
      </w:r>
      <w:r>
        <w:t xml:space="preserve"> -- Ways and Means Committee: AN ACT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 - ratified title</w:t>
      </w:r>
    </w:p>
    <w:p w14:paraId="16E397F5" w14:textId="77777777" w:rsidR="007709DB" w:rsidRDefault="007709DB" w:rsidP="008D67B0">
      <w:pPr>
        <w:keepNext/>
      </w:pPr>
    </w:p>
    <w:p w14:paraId="4230D772" w14:textId="15293DB8" w:rsidR="008D67B0" w:rsidRDefault="008D67B0" w:rsidP="008D67B0">
      <w:bookmarkStart w:id="65" w:name="include_clip_end_194"/>
      <w:bookmarkEnd w:id="65"/>
      <w:r>
        <w:t xml:space="preserve">Rep. BANNISTER moved to continue the Vetoes, which was agreed to.  </w:t>
      </w:r>
    </w:p>
    <w:p w14:paraId="09B2DE7C" w14:textId="77777777" w:rsidR="008D67B0" w:rsidRDefault="008D67B0" w:rsidP="008D67B0"/>
    <w:p w14:paraId="684AB36D" w14:textId="62CF3235" w:rsidR="008D67B0" w:rsidRDefault="008D67B0" w:rsidP="008D67B0">
      <w:pPr>
        <w:keepNext/>
        <w:jc w:val="center"/>
        <w:rPr>
          <w:b/>
        </w:rPr>
      </w:pPr>
      <w:r w:rsidRPr="008D67B0">
        <w:rPr>
          <w:b/>
        </w:rPr>
        <w:t>H. 3951--SENATE AMENDMENTS CONCURRED IN AND BILL ENROLLED</w:t>
      </w:r>
    </w:p>
    <w:p w14:paraId="6410379A" w14:textId="61E9B417" w:rsidR="008D67B0" w:rsidRDefault="008D67B0" w:rsidP="008D67B0">
      <w:r>
        <w:t xml:space="preserve">The Senate Amendments to the following Bill were taken up for consideration: </w:t>
      </w:r>
    </w:p>
    <w:p w14:paraId="162E099D" w14:textId="77777777" w:rsidR="008D67B0" w:rsidRDefault="008D67B0" w:rsidP="008D67B0">
      <w:bookmarkStart w:id="66" w:name="include_clip_start_197"/>
      <w:bookmarkEnd w:id="66"/>
    </w:p>
    <w:p w14:paraId="48B13583" w14:textId="77777777" w:rsidR="008D67B0" w:rsidRDefault="008D67B0" w:rsidP="008D67B0">
      <w:r>
        <w:t>H. 3951 -- Reps. Haddon, G. M. Smith, Bannister, Hiott, Ligon, Hixon, Leber, Erickson, Forrest, Brewer, Murphy, Robbins, Willis, Calhoon, Pope, Davis and M. M. Smith: A BILL TO AMEND THE SOUTH CAROLINA CODE OF LAWS BY ENACTING THE "WORKING AGRICULTURAL LANDS PRESERVATION ACT" BY ADDING CHAPTER 57 TO TITLE 46 SO AS TO DEFINE TERMS, ESTABLISH A COMMITTEE, AND OUTLINE PROGRAM CRITERIA, AMONG OTHER THINGS.</w:t>
      </w:r>
    </w:p>
    <w:p w14:paraId="150B78E9" w14:textId="75B55600" w:rsidR="008D67B0" w:rsidRDefault="008D67B0" w:rsidP="008D67B0">
      <w:bookmarkStart w:id="67" w:name="include_clip_end_197"/>
      <w:bookmarkEnd w:id="67"/>
    </w:p>
    <w:p w14:paraId="38D1AC42" w14:textId="0BF9BC8E" w:rsidR="008D67B0" w:rsidRDefault="008D67B0" w:rsidP="008D67B0">
      <w:r>
        <w:t>Rep. HADDON explained the Senate Amendments.</w:t>
      </w:r>
    </w:p>
    <w:p w14:paraId="0BAF8C51" w14:textId="77777777" w:rsidR="008D67B0" w:rsidRDefault="008D67B0" w:rsidP="008D67B0"/>
    <w:p w14:paraId="66D8A1ED" w14:textId="77777777" w:rsidR="008D67B0" w:rsidRDefault="008D67B0" w:rsidP="008D67B0">
      <w:r>
        <w:t xml:space="preserve">The yeas and nays were taken resulting as follows: </w:t>
      </w:r>
    </w:p>
    <w:p w14:paraId="5F0A4F80" w14:textId="7A3B9B8F" w:rsidR="008D67B0" w:rsidRDefault="008D67B0" w:rsidP="008D67B0">
      <w:pPr>
        <w:jc w:val="center"/>
      </w:pPr>
      <w:r>
        <w:t xml:space="preserve"> </w:t>
      </w:r>
      <w:bookmarkStart w:id="68" w:name="vote_start199"/>
      <w:bookmarkEnd w:id="68"/>
      <w:r>
        <w:t>Yeas 100; Nays 7</w:t>
      </w:r>
    </w:p>
    <w:p w14:paraId="3218D36F" w14:textId="77777777" w:rsidR="008D67B0" w:rsidRDefault="008D67B0" w:rsidP="008D67B0">
      <w:pPr>
        <w:jc w:val="center"/>
      </w:pPr>
    </w:p>
    <w:p w14:paraId="5004DD3C" w14:textId="77777777" w:rsidR="008D67B0" w:rsidRDefault="008D67B0" w:rsidP="008D67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67B0" w:rsidRPr="008D67B0" w14:paraId="625DB13A" w14:textId="77777777" w:rsidTr="008D67B0">
        <w:tc>
          <w:tcPr>
            <w:tcW w:w="2179" w:type="dxa"/>
            <w:shd w:val="clear" w:color="auto" w:fill="auto"/>
          </w:tcPr>
          <w:p w14:paraId="5BF20897" w14:textId="33BF2F53" w:rsidR="008D67B0" w:rsidRPr="008D67B0" w:rsidRDefault="008D67B0" w:rsidP="008D67B0">
            <w:pPr>
              <w:keepNext/>
              <w:ind w:firstLine="0"/>
            </w:pPr>
            <w:r>
              <w:t>Alexander</w:t>
            </w:r>
          </w:p>
        </w:tc>
        <w:tc>
          <w:tcPr>
            <w:tcW w:w="2179" w:type="dxa"/>
            <w:shd w:val="clear" w:color="auto" w:fill="auto"/>
          </w:tcPr>
          <w:p w14:paraId="6F407593" w14:textId="48874341" w:rsidR="008D67B0" w:rsidRPr="008D67B0" w:rsidRDefault="008D67B0" w:rsidP="008D67B0">
            <w:pPr>
              <w:keepNext/>
              <w:ind w:firstLine="0"/>
            </w:pPr>
            <w:r>
              <w:t>Anderson</w:t>
            </w:r>
          </w:p>
        </w:tc>
        <w:tc>
          <w:tcPr>
            <w:tcW w:w="2180" w:type="dxa"/>
            <w:shd w:val="clear" w:color="auto" w:fill="auto"/>
          </w:tcPr>
          <w:p w14:paraId="16EB77C0" w14:textId="082BEA5F" w:rsidR="008D67B0" w:rsidRPr="008D67B0" w:rsidRDefault="008D67B0" w:rsidP="008D67B0">
            <w:pPr>
              <w:keepNext/>
              <w:ind w:firstLine="0"/>
            </w:pPr>
            <w:r>
              <w:t>Atkinson</w:t>
            </w:r>
          </w:p>
        </w:tc>
      </w:tr>
      <w:tr w:rsidR="008D67B0" w:rsidRPr="008D67B0" w14:paraId="2D76214A" w14:textId="77777777" w:rsidTr="008D67B0">
        <w:tc>
          <w:tcPr>
            <w:tcW w:w="2179" w:type="dxa"/>
            <w:shd w:val="clear" w:color="auto" w:fill="auto"/>
          </w:tcPr>
          <w:p w14:paraId="3F64EBEA" w14:textId="17CB00E7" w:rsidR="008D67B0" w:rsidRPr="008D67B0" w:rsidRDefault="008D67B0" w:rsidP="008D67B0">
            <w:pPr>
              <w:ind w:firstLine="0"/>
            </w:pPr>
            <w:r>
              <w:t>Bailey</w:t>
            </w:r>
          </w:p>
        </w:tc>
        <w:tc>
          <w:tcPr>
            <w:tcW w:w="2179" w:type="dxa"/>
            <w:shd w:val="clear" w:color="auto" w:fill="auto"/>
          </w:tcPr>
          <w:p w14:paraId="1DBB54CA" w14:textId="61EE4ED8" w:rsidR="008D67B0" w:rsidRPr="008D67B0" w:rsidRDefault="008D67B0" w:rsidP="008D67B0">
            <w:pPr>
              <w:ind w:firstLine="0"/>
            </w:pPr>
            <w:r>
              <w:t>Ballentine</w:t>
            </w:r>
          </w:p>
        </w:tc>
        <w:tc>
          <w:tcPr>
            <w:tcW w:w="2180" w:type="dxa"/>
            <w:shd w:val="clear" w:color="auto" w:fill="auto"/>
          </w:tcPr>
          <w:p w14:paraId="36B088A0" w14:textId="0E53A5C4" w:rsidR="008D67B0" w:rsidRPr="008D67B0" w:rsidRDefault="008D67B0" w:rsidP="008D67B0">
            <w:pPr>
              <w:ind w:firstLine="0"/>
            </w:pPr>
            <w:r>
              <w:t>Bannister</w:t>
            </w:r>
          </w:p>
        </w:tc>
      </w:tr>
      <w:tr w:rsidR="008D67B0" w:rsidRPr="008D67B0" w14:paraId="3AB024FD" w14:textId="77777777" w:rsidTr="008D67B0">
        <w:tc>
          <w:tcPr>
            <w:tcW w:w="2179" w:type="dxa"/>
            <w:shd w:val="clear" w:color="auto" w:fill="auto"/>
          </w:tcPr>
          <w:p w14:paraId="27E7F272" w14:textId="3A0AF5E5" w:rsidR="008D67B0" w:rsidRPr="008D67B0" w:rsidRDefault="008D67B0" w:rsidP="008D67B0">
            <w:pPr>
              <w:ind w:firstLine="0"/>
            </w:pPr>
            <w:r>
              <w:t>Bauer</w:t>
            </w:r>
          </w:p>
        </w:tc>
        <w:tc>
          <w:tcPr>
            <w:tcW w:w="2179" w:type="dxa"/>
            <w:shd w:val="clear" w:color="auto" w:fill="auto"/>
          </w:tcPr>
          <w:p w14:paraId="084CBBBC" w14:textId="518813AE" w:rsidR="008D67B0" w:rsidRPr="008D67B0" w:rsidRDefault="008D67B0" w:rsidP="008D67B0">
            <w:pPr>
              <w:ind w:firstLine="0"/>
            </w:pPr>
            <w:r>
              <w:t>Bernstein</w:t>
            </w:r>
          </w:p>
        </w:tc>
        <w:tc>
          <w:tcPr>
            <w:tcW w:w="2180" w:type="dxa"/>
            <w:shd w:val="clear" w:color="auto" w:fill="auto"/>
          </w:tcPr>
          <w:p w14:paraId="02CAD73E" w14:textId="6C67CA9B" w:rsidR="008D67B0" w:rsidRPr="008D67B0" w:rsidRDefault="008D67B0" w:rsidP="008D67B0">
            <w:pPr>
              <w:ind w:firstLine="0"/>
            </w:pPr>
            <w:r>
              <w:t>Blackwell</w:t>
            </w:r>
          </w:p>
        </w:tc>
      </w:tr>
      <w:tr w:rsidR="008D67B0" w:rsidRPr="008D67B0" w14:paraId="671F4F3E" w14:textId="77777777" w:rsidTr="008D67B0">
        <w:tc>
          <w:tcPr>
            <w:tcW w:w="2179" w:type="dxa"/>
            <w:shd w:val="clear" w:color="auto" w:fill="auto"/>
          </w:tcPr>
          <w:p w14:paraId="1287D1FC" w14:textId="64D498B0" w:rsidR="008D67B0" w:rsidRPr="008D67B0" w:rsidRDefault="008D67B0" w:rsidP="008D67B0">
            <w:pPr>
              <w:ind w:firstLine="0"/>
            </w:pPr>
            <w:r>
              <w:t>Bradley</w:t>
            </w:r>
          </w:p>
        </w:tc>
        <w:tc>
          <w:tcPr>
            <w:tcW w:w="2179" w:type="dxa"/>
            <w:shd w:val="clear" w:color="auto" w:fill="auto"/>
          </w:tcPr>
          <w:p w14:paraId="7F8F7361" w14:textId="4AF285DB" w:rsidR="008D67B0" w:rsidRPr="008D67B0" w:rsidRDefault="008D67B0" w:rsidP="008D67B0">
            <w:pPr>
              <w:ind w:firstLine="0"/>
            </w:pPr>
            <w:r>
              <w:t>Brewer</w:t>
            </w:r>
          </w:p>
        </w:tc>
        <w:tc>
          <w:tcPr>
            <w:tcW w:w="2180" w:type="dxa"/>
            <w:shd w:val="clear" w:color="auto" w:fill="auto"/>
          </w:tcPr>
          <w:p w14:paraId="3D4A5157" w14:textId="55060E4E" w:rsidR="008D67B0" w:rsidRPr="008D67B0" w:rsidRDefault="008D67B0" w:rsidP="008D67B0">
            <w:pPr>
              <w:ind w:firstLine="0"/>
            </w:pPr>
            <w:r>
              <w:t>Brittain</w:t>
            </w:r>
          </w:p>
        </w:tc>
      </w:tr>
      <w:tr w:rsidR="008D67B0" w:rsidRPr="008D67B0" w14:paraId="777563DC" w14:textId="77777777" w:rsidTr="008D67B0">
        <w:tc>
          <w:tcPr>
            <w:tcW w:w="2179" w:type="dxa"/>
            <w:shd w:val="clear" w:color="auto" w:fill="auto"/>
          </w:tcPr>
          <w:p w14:paraId="372FF928" w14:textId="645FA7D1" w:rsidR="008D67B0" w:rsidRPr="008D67B0" w:rsidRDefault="008D67B0" w:rsidP="008D67B0">
            <w:pPr>
              <w:ind w:firstLine="0"/>
            </w:pPr>
            <w:r>
              <w:t>Burns</w:t>
            </w:r>
          </w:p>
        </w:tc>
        <w:tc>
          <w:tcPr>
            <w:tcW w:w="2179" w:type="dxa"/>
            <w:shd w:val="clear" w:color="auto" w:fill="auto"/>
          </w:tcPr>
          <w:p w14:paraId="46764222" w14:textId="44B5E2D4" w:rsidR="008D67B0" w:rsidRPr="008D67B0" w:rsidRDefault="008D67B0" w:rsidP="008D67B0">
            <w:pPr>
              <w:ind w:firstLine="0"/>
            </w:pPr>
            <w:r>
              <w:t>Calhoon</w:t>
            </w:r>
          </w:p>
        </w:tc>
        <w:tc>
          <w:tcPr>
            <w:tcW w:w="2180" w:type="dxa"/>
            <w:shd w:val="clear" w:color="auto" w:fill="auto"/>
          </w:tcPr>
          <w:p w14:paraId="41D3DA95" w14:textId="10CBBA0F" w:rsidR="008D67B0" w:rsidRPr="008D67B0" w:rsidRDefault="008D67B0" w:rsidP="008D67B0">
            <w:pPr>
              <w:ind w:firstLine="0"/>
            </w:pPr>
            <w:r>
              <w:t>Carter</w:t>
            </w:r>
          </w:p>
        </w:tc>
      </w:tr>
      <w:tr w:rsidR="008D67B0" w:rsidRPr="008D67B0" w14:paraId="50FFE301" w14:textId="77777777" w:rsidTr="008D67B0">
        <w:tc>
          <w:tcPr>
            <w:tcW w:w="2179" w:type="dxa"/>
            <w:shd w:val="clear" w:color="auto" w:fill="auto"/>
          </w:tcPr>
          <w:p w14:paraId="6D84F80A" w14:textId="72AD7929" w:rsidR="008D67B0" w:rsidRPr="008D67B0" w:rsidRDefault="008D67B0" w:rsidP="008D67B0">
            <w:pPr>
              <w:ind w:firstLine="0"/>
            </w:pPr>
            <w:r>
              <w:t>Caskey</w:t>
            </w:r>
          </w:p>
        </w:tc>
        <w:tc>
          <w:tcPr>
            <w:tcW w:w="2179" w:type="dxa"/>
            <w:shd w:val="clear" w:color="auto" w:fill="auto"/>
          </w:tcPr>
          <w:p w14:paraId="212C810F" w14:textId="040DFE14" w:rsidR="008D67B0" w:rsidRPr="008D67B0" w:rsidRDefault="008D67B0" w:rsidP="008D67B0">
            <w:pPr>
              <w:ind w:firstLine="0"/>
            </w:pPr>
            <w:r>
              <w:t>Chapman</w:t>
            </w:r>
          </w:p>
        </w:tc>
        <w:tc>
          <w:tcPr>
            <w:tcW w:w="2180" w:type="dxa"/>
            <w:shd w:val="clear" w:color="auto" w:fill="auto"/>
          </w:tcPr>
          <w:p w14:paraId="435FE5CE" w14:textId="27D8F333" w:rsidR="008D67B0" w:rsidRPr="008D67B0" w:rsidRDefault="008D67B0" w:rsidP="008D67B0">
            <w:pPr>
              <w:ind w:firstLine="0"/>
            </w:pPr>
            <w:r>
              <w:t>Chumley</w:t>
            </w:r>
          </w:p>
        </w:tc>
      </w:tr>
      <w:tr w:rsidR="008D67B0" w:rsidRPr="008D67B0" w14:paraId="2E7BD019" w14:textId="77777777" w:rsidTr="008D67B0">
        <w:tc>
          <w:tcPr>
            <w:tcW w:w="2179" w:type="dxa"/>
            <w:shd w:val="clear" w:color="auto" w:fill="auto"/>
          </w:tcPr>
          <w:p w14:paraId="03B48F09" w14:textId="48F6AC44" w:rsidR="008D67B0" w:rsidRPr="008D67B0" w:rsidRDefault="008D67B0" w:rsidP="008D67B0">
            <w:pPr>
              <w:ind w:firstLine="0"/>
            </w:pPr>
            <w:r>
              <w:t>Clyburn</w:t>
            </w:r>
          </w:p>
        </w:tc>
        <w:tc>
          <w:tcPr>
            <w:tcW w:w="2179" w:type="dxa"/>
            <w:shd w:val="clear" w:color="auto" w:fill="auto"/>
          </w:tcPr>
          <w:p w14:paraId="40DFEE70" w14:textId="3A3B8425" w:rsidR="008D67B0" w:rsidRPr="008D67B0" w:rsidRDefault="008D67B0" w:rsidP="008D67B0">
            <w:pPr>
              <w:ind w:firstLine="0"/>
            </w:pPr>
            <w:r>
              <w:t>Cobb-Hunter</w:t>
            </w:r>
          </w:p>
        </w:tc>
        <w:tc>
          <w:tcPr>
            <w:tcW w:w="2180" w:type="dxa"/>
            <w:shd w:val="clear" w:color="auto" w:fill="auto"/>
          </w:tcPr>
          <w:p w14:paraId="69CB11EE" w14:textId="1849584F" w:rsidR="008D67B0" w:rsidRPr="008D67B0" w:rsidRDefault="008D67B0" w:rsidP="008D67B0">
            <w:pPr>
              <w:ind w:firstLine="0"/>
            </w:pPr>
            <w:r>
              <w:t>Collins</w:t>
            </w:r>
          </w:p>
        </w:tc>
      </w:tr>
      <w:tr w:rsidR="008D67B0" w:rsidRPr="008D67B0" w14:paraId="03FFCE4C" w14:textId="77777777" w:rsidTr="008D67B0">
        <w:tc>
          <w:tcPr>
            <w:tcW w:w="2179" w:type="dxa"/>
            <w:shd w:val="clear" w:color="auto" w:fill="auto"/>
          </w:tcPr>
          <w:p w14:paraId="5EEB137D" w14:textId="50CD9282" w:rsidR="008D67B0" w:rsidRPr="008D67B0" w:rsidRDefault="008D67B0" w:rsidP="008D67B0">
            <w:pPr>
              <w:ind w:firstLine="0"/>
            </w:pPr>
            <w:r>
              <w:t>Connell</w:t>
            </w:r>
          </w:p>
        </w:tc>
        <w:tc>
          <w:tcPr>
            <w:tcW w:w="2179" w:type="dxa"/>
            <w:shd w:val="clear" w:color="auto" w:fill="auto"/>
          </w:tcPr>
          <w:p w14:paraId="7B579C64" w14:textId="797A6DD3" w:rsidR="008D67B0" w:rsidRPr="008D67B0" w:rsidRDefault="008D67B0" w:rsidP="008D67B0">
            <w:pPr>
              <w:ind w:firstLine="0"/>
            </w:pPr>
            <w:r>
              <w:t>B. J. Cox</w:t>
            </w:r>
          </w:p>
        </w:tc>
        <w:tc>
          <w:tcPr>
            <w:tcW w:w="2180" w:type="dxa"/>
            <w:shd w:val="clear" w:color="auto" w:fill="auto"/>
          </w:tcPr>
          <w:p w14:paraId="6B179D70" w14:textId="68D4275E" w:rsidR="008D67B0" w:rsidRPr="008D67B0" w:rsidRDefault="008D67B0" w:rsidP="008D67B0">
            <w:pPr>
              <w:ind w:firstLine="0"/>
            </w:pPr>
            <w:r>
              <w:t>B. L. Cox</w:t>
            </w:r>
          </w:p>
        </w:tc>
      </w:tr>
      <w:tr w:rsidR="008D67B0" w:rsidRPr="008D67B0" w14:paraId="25455455" w14:textId="77777777" w:rsidTr="008D67B0">
        <w:tc>
          <w:tcPr>
            <w:tcW w:w="2179" w:type="dxa"/>
            <w:shd w:val="clear" w:color="auto" w:fill="auto"/>
          </w:tcPr>
          <w:p w14:paraId="0799EFC9" w14:textId="2DF73AC2" w:rsidR="008D67B0" w:rsidRPr="008D67B0" w:rsidRDefault="008D67B0" w:rsidP="008D67B0">
            <w:pPr>
              <w:ind w:firstLine="0"/>
            </w:pPr>
            <w:r>
              <w:t>Crawford</w:t>
            </w:r>
          </w:p>
        </w:tc>
        <w:tc>
          <w:tcPr>
            <w:tcW w:w="2179" w:type="dxa"/>
            <w:shd w:val="clear" w:color="auto" w:fill="auto"/>
          </w:tcPr>
          <w:p w14:paraId="3790B202" w14:textId="0095F6C1" w:rsidR="008D67B0" w:rsidRPr="008D67B0" w:rsidRDefault="008D67B0" w:rsidP="008D67B0">
            <w:pPr>
              <w:ind w:firstLine="0"/>
            </w:pPr>
            <w:r>
              <w:t>Cromer</w:t>
            </w:r>
          </w:p>
        </w:tc>
        <w:tc>
          <w:tcPr>
            <w:tcW w:w="2180" w:type="dxa"/>
            <w:shd w:val="clear" w:color="auto" w:fill="auto"/>
          </w:tcPr>
          <w:p w14:paraId="4509D536" w14:textId="1427E82A" w:rsidR="008D67B0" w:rsidRPr="008D67B0" w:rsidRDefault="008D67B0" w:rsidP="008D67B0">
            <w:pPr>
              <w:ind w:firstLine="0"/>
            </w:pPr>
            <w:r>
              <w:t>Davis</w:t>
            </w:r>
          </w:p>
        </w:tc>
      </w:tr>
      <w:tr w:rsidR="008D67B0" w:rsidRPr="008D67B0" w14:paraId="18F47B30" w14:textId="77777777" w:rsidTr="008D67B0">
        <w:tc>
          <w:tcPr>
            <w:tcW w:w="2179" w:type="dxa"/>
            <w:shd w:val="clear" w:color="auto" w:fill="auto"/>
          </w:tcPr>
          <w:p w14:paraId="6FC100F1" w14:textId="5A024084" w:rsidR="008D67B0" w:rsidRPr="008D67B0" w:rsidRDefault="008D67B0" w:rsidP="008D67B0">
            <w:pPr>
              <w:ind w:firstLine="0"/>
            </w:pPr>
            <w:r>
              <w:t>Dillard</w:t>
            </w:r>
          </w:p>
        </w:tc>
        <w:tc>
          <w:tcPr>
            <w:tcW w:w="2179" w:type="dxa"/>
            <w:shd w:val="clear" w:color="auto" w:fill="auto"/>
          </w:tcPr>
          <w:p w14:paraId="5A4E0301" w14:textId="2371E235" w:rsidR="008D67B0" w:rsidRPr="008D67B0" w:rsidRDefault="008D67B0" w:rsidP="008D67B0">
            <w:pPr>
              <w:ind w:firstLine="0"/>
            </w:pPr>
            <w:r>
              <w:t>Elliott</w:t>
            </w:r>
          </w:p>
        </w:tc>
        <w:tc>
          <w:tcPr>
            <w:tcW w:w="2180" w:type="dxa"/>
            <w:shd w:val="clear" w:color="auto" w:fill="auto"/>
          </w:tcPr>
          <w:p w14:paraId="7DD6151A" w14:textId="62FFC9BE" w:rsidR="008D67B0" w:rsidRPr="008D67B0" w:rsidRDefault="008D67B0" w:rsidP="008D67B0">
            <w:pPr>
              <w:ind w:firstLine="0"/>
            </w:pPr>
            <w:r>
              <w:t>Felder</w:t>
            </w:r>
          </w:p>
        </w:tc>
      </w:tr>
      <w:tr w:rsidR="008D67B0" w:rsidRPr="008D67B0" w14:paraId="2A60AEEA" w14:textId="77777777" w:rsidTr="008D67B0">
        <w:tc>
          <w:tcPr>
            <w:tcW w:w="2179" w:type="dxa"/>
            <w:shd w:val="clear" w:color="auto" w:fill="auto"/>
          </w:tcPr>
          <w:p w14:paraId="762693E9" w14:textId="09EB6A99" w:rsidR="008D67B0" w:rsidRPr="008D67B0" w:rsidRDefault="008D67B0" w:rsidP="008D67B0">
            <w:pPr>
              <w:ind w:firstLine="0"/>
            </w:pPr>
            <w:r>
              <w:t>Forrest</w:t>
            </w:r>
          </w:p>
        </w:tc>
        <w:tc>
          <w:tcPr>
            <w:tcW w:w="2179" w:type="dxa"/>
            <w:shd w:val="clear" w:color="auto" w:fill="auto"/>
          </w:tcPr>
          <w:p w14:paraId="410549AE" w14:textId="27652AA1" w:rsidR="008D67B0" w:rsidRPr="008D67B0" w:rsidRDefault="008D67B0" w:rsidP="008D67B0">
            <w:pPr>
              <w:ind w:firstLine="0"/>
            </w:pPr>
            <w:r>
              <w:t>Gagnon</w:t>
            </w:r>
          </w:p>
        </w:tc>
        <w:tc>
          <w:tcPr>
            <w:tcW w:w="2180" w:type="dxa"/>
            <w:shd w:val="clear" w:color="auto" w:fill="auto"/>
          </w:tcPr>
          <w:p w14:paraId="02E871C1" w14:textId="6F211B0E" w:rsidR="008D67B0" w:rsidRPr="008D67B0" w:rsidRDefault="008D67B0" w:rsidP="008D67B0">
            <w:pPr>
              <w:ind w:firstLine="0"/>
            </w:pPr>
            <w:r>
              <w:t>Garvin</w:t>
            </w:r>
          </w:p>
        </w:tc>
      </w:tr>
      <w:tr w:rsidR="008D67B0" w:rsidRPr="008D67B0" w14:paraId="30FD07D9" w14:textId="77777777" w:rsidTr="008D67B0">
        <w:tc>
          <w:tcPr>
            <w:tcW w:w="2179" w:type="dxa"/>
            <w:shd w:val="clear" w:color="auto" w:fill="auto"/>
          </w:tcPr>
          <w:p w14:paraId="5A230A85" w14:textId="6417ED9B" w:rsidR="008D67B0" w:rsidRPr="008D67B0" w:rsidRDefault="008D67B0" w:rsidP="008D67B0">
            <w:pPr>
              <w:ind w:firstLine="0"/>
            </w:pPr>
            <w:r>
              <w:t>Gatch</w:t>
            </w:r>
          </w:p>
        </w:tc>
        <w:tc>
          <w:tcPr>
            <w:tcW w:w="2179" w:type="dxa"/>
            <w:shd w:val="clear" w:color="auto" w:fill="auto"/>
          </w:tcPr>
          <w:p w14:paraId="0D57740D" w14:textId="05034787" w:rsidR="008D67B0" w:rsidRPr="008D67B0" w:rsidRDefault="008D67B0" w:rsidP="008D67B0">
            <w:pPr>
              <w:ind w:firstLine="0"/>
            </w:pPr>
            <w:r>
              <w:t>Gibson</w:t>
            </w:r>
          </w:p>
        </w:tc>
        <w:tc>
          <w:tcPr>
            <w:tcW w:w="2180" w:type="dxa"/>
            <w:shd w:val="clear" w:color="auto" w:fill="auto"/>
          </w:tcPr>
          <w:p w14:paraId="6F0BC121" w14:textId="69DBAEF4" w:rsidR="008D67B0" w:rsidRPr="008D67B0" w:rsidRDefault="008D67B0" w:rsidP="008D67B0">
            <w:pPr>
              <w:ind w:firstLine="0"/>
            </w:pPr>
            <w:r>
              <w:t>Gilliam</w:t>
            </w:r>
          </w:p>
        </w:tc>
      </w:tr>
      <w:tr w:rsidR="008D67B0" w:rsidRPr="008D67B0" w14:paraId="00644ABF" w14:textId="77777777" w:rsidTr="008D67B0">
        <w:tc>
          <w:tcPr>
            <w:tcW w:w="2179" w:type="dxa"/>
            <w:shd w:val="clear" w:color="auto" w:fill="auto"/>
          </w:tcPr>
          <w:p w14:paraId="7622E938" w14:textId="2BD3A73A" w:rsidR="008D67B0" w:rsidRPr="008D67B0" w:rsidRDefault="008D67B0" w:rsidP="008D67B0">
            <w:pPr>
              <w:ind w:firstLine="0"/>
            </w:pPr>
            <w:r>
              <w:t>Gilliard</w:t>
            </w:r>
          </w:p>
        </w:tc>
        <w:tc>
          <w:tcPr>
            <w:tcW w:w="2179" w:type="dxa"/>
            <w:shd w:val="clear" w:color="auto" w:fill="auto"/>
          </w:tcPr>
          <w:p w14:paraId="3459FDEF" w14:textId="71C314B7" w:rsidR="008D67B0" w:rsidRPr="008D67B0" w:rsidRDefault="008D67B0" w:rsidP="008D67B0">
            <w:pPr>
              <w:ind w:firstLine="0"/>
            </w:pPr>
            <w:r>
              <w:t>Guest</w:t>
            </w:r>
          </w:p>
        </w:tc>
        <w:tc>
          <w:tcPr>
            <w:tcW w:w="2180" w:type="dxa"/>
            <w:shd w:val="clear" w:color="auto" w:fill="auto"/>
          </w:tcPr>
          <w:p w14:paraId="7B6F8593" w14:textId="63FE969B" w:rsidR="008D67B0" w:rsidRPr="008D67B0" w:rsidRDefault="008D67B0" w:rsidP="008D67B0">
            <w:pPr>
              <w:ind w:firstLine="0"/>
            </w:pPr>
            <w:r>
              <w:t>Guffey</w:t>
            </w:r>
          </w:p>
        </w:tc>
      </w:tr>
      <w:tr w:rsidR="008D67B0" w:rsidRPr="008D67B0" w14:paraId="794BE68C" w14:textId="77777777" w:rsidTr="008D67B0">
        <w:tc>
          <w:tcPr>
            <w:tcW w:w="2179" w:type="dxa"/>
            <w:shd w:val="clear" w:color="auto" w:fill="auto"/>
          </w:tcPr>
          <w:p w14:paraId="22943C0F" w14:textId="38E4A854" w:rsidR="008D67B0" w:rsidRPr="008D67B0" w:rsidRDefault="008D67B0" w:rsidP="008D67B0">
            <w:pPr>
              <w:ind w:firstLine="0"/>
            </w:pPr>
            <w:r>
              <w:t>Haddon</w:t>
            </w:r>
          </w:p>
        </w:tc>
        <w:tc>
          <w:tcPr>
            <w:tcW w:w="2179" w:type="dxa"/>
            <w:shd w:val="clear" w:color="auto" w:fill="auto"/>
          </w:tcPr>
          <w:p w14:paraId="2BD0C78B" w14:textId="371A6732" w:rsidR="008D67B0" w:rsidRPr="008D67B0" w:rsidRDefault="008D67B0" w:rsidP="008D67B0">
            <w:pPr>
              <w:ind w:firstLine="0"/>
            </w:pPr>
            <w:r>
              <w:t>Hager</w:t>
            </w:r>
          </w:p>
        </w:tc>
        <w:tc>
          <w:tcPr>
            <w:tcW w:w="2180" w:type="dxa"/>
            <w:shd w:val="clear" w:color="auto" w:fill="auto"/>
          </w:tcPr>
          <w:p w14:paraId="0383FB4A" w14:textId="0AF5CA5A" w:rsidR="008D67B0" w:rsidRPr="008D67B0" w:rsidRDefault="008D67B0" w:rsidP="008D67B0">
            <w:pPr>
              <w:ind w:firstLine="0"/>
            </w:pPr>
            <w:r>
              <w:t>Hardee</w:t>
            </w:r>
          </w:p>
        </w:tc>
      </w:tr>
      <w:tr w:rsidR="008D67B0" w:rsidRPr="008D67B0" w14:paraId="20C506F4" w14:textId="77777777" w:rsidTr="008D67B0">
        <w:tc>
          <w:tcPr>
            <w:tcW w:w="2179" w:type="dxa"/>
            <w:shd w:val="clear" w:color="auto" w:fill="auto"/>
          </w:tcPr>
          <w:p w14:paraId="6FD8908D" w14:textId="1260825D" w:rsidR="008D67B0" w:rsidRPr="008D67B0" w:rsidRDefault="008D67B0" w:rsidP="008D67B0">
            <w:pPr>
              <w:ind w:firstLine="0"/>
            </w:pPr>
            <w:r>
              <w:t>Hartnett</w:t>
            </w:r>
          </w:p>
        </w:tc>
        <w:tc>
          <w:tcPr>
            <w:tcW w:w="2179" w:type="dxa"/>
            <w:shd w:val="clear" w:color="auto" w:fill="auto"/>
          </w:tcPr>
          <w:p w14:paraId="622E6FA0" w14:textId="1B75EEF2" w:rsidR="008D67B0" w:rsidRPr="008D67B0" w:rsidRDefault="008D67B0" w:rsidP="008D67B0">
            <w:pPr>
              <w:ind w:firstLine="0"/>
            </w:pPr>
            <w:r>
              <w:t>Hayes</w:t>
            </w:r>
          </w:p>
        </w:tc>
        <w:tc>
          <w:tcPr>
            <w:tcW w:w="2180" w:type="dxa"/>
            <w:shd w:val="clear" w:color="auto" w:fill="auto"/>
          </w:tcPr>
          <w:p w14:paraId="2A7D3773" w14:textId="165C867E" w:rsidR="008D67B0" w:rsidRPr="008D67B0" w:rsidRDefault="008D67B0" w:rsidP="008D67B0">
            <w:pPr>
              <w:ind w:firstLine="0"/>
            </w:pPr>
            <w:r>
              <w:t>Henderson-Myers</w:t>
            </w:r>
          </w:p>
        </w:tc>
      </w:tr>
      <w:tr w:rsidR="008D67B0" w:rsidRPr="008D67B0" w14:paraId="0699EB2B" w14:textId="77777777" w:rsidTr="008D67B0">
        <w:tc>
          <w:tcPr>
            <w:tcW w:w="2179" w:type="dxa"/>
            <w:shd w:val="clear" w:color="auto" w:fill="auto"/>
          </w:tcPr>
          <w:p w14:paraId="41A87FC1" w14:textId="76A05BAC" w:rsidR="008D67B0" w:rsidRPr="008D67B0" w:rsidRDefault="008D67B0" w:rsidP="008D67B0">
            <w:pPr>
              <w:ind w:firstLine="0"/>
            </w:pPr>
            <w:r>
              <w:t>Herbkersman</w:t>
            </w:r>
          </w:p>
        </w:tc>
        <w:tc>
          <w:tcPr>
            <w:tcW w:w="2179" w:type="dxa"/>
            <w:shd w:val="clear" w:color="auto" w:fill="auto"/>
          </w:tcPr>
          <w:p w14:paraId="7839E308" w14:textId="00E9D5C4" w:rsidR="008D67B0" w:rsidRPr="008D67B0" w:rsidRDefault="008D67B0" w:rsidP="008D67B0">
            <w:pPr>
              <w:ind w:firstLine="0"/>
            </w:pPr>
            <w:r>
              <w:t>Hewitt</w:t>
            </w:r>
          </w:p>
        </w:tc>
        <w:tc>
          <w:tcPr>
            <w:tcW w:w="2180" w:type="dxa"/>
            <w:shd w:val="clear" w:color="auto" w:fill="auto"/>
          </w:tcPr>
          <w:p w14:paraId="5FC79487" w14:textId="25BA727B" w:rsidR="008D67B0" w:rsidRPr="008D67B0" w:rsidRDefault="008D67B0" w:rsidP="008D67B0">
            <w:pPr>
              <w:ind w:firstLine="0"/>
            </w:pPr>
            <w:r>
              <w:t>Hosey</w:t>
            </w:r>
          </w:p>
        </w:tc>
      </w:tr>
      <w:tr w:rsidR="008D67B0" w:rsidRPr="008D67B0" w14:paraId="78BE933D" w14:textId="77777777" w:rsidTr="008D67B0">
        <w:tc>
          <w:tcPr>
            <w:tcW w:w="2179" w:type="dxa"/>
            <w:shd w:val="clear" w:color="auto" w:fill="auto"/>
          </w:tcPr>
          <w:p w14:paraId="59DF8837" w14:textId="7CC6ADF3" w:rsidR="008D67B0" w:rsidRPr="008D67B0" w:rsidRDefault="008D67B0" w:rsidP="008D67B0">
            <w:pPr>
              <w:ind w:firstLine="0"/>
            </w:pPr>
            <w:r>
              <w:t>Howard</w:t>
            </w:r>
          </w:p>
        </w:tc>
        <w:tc>
          <w:tcPr>
            <w:tcW w:w="2179" w:type="dxa"/>
            <w:shd w:val="clear" w:color="auto" w:fill="auto"/>
          </w:tcPr>
          <w:p w14:paraId="6F799DA3" w14:textId="6D0C43BD" w:rsidR="008D67B0" w:rsidRPr="008D67B0" w:rsidRDefault="008D67B0" w:rsidP="008D67B0">
            <w:pPr>
              <w:ind w:firstLine="0"/>
            </w:pPr>
            <w:r>
              <w:t>Hyde</w:t>
            </w:r>
          </w:p>
        </w:tc>
        <w:tc>
          <w:tcPr>
            <w:tcW w:w="2180" w:type="dxa"/>
            <w:shd w:val="clear" w:color="auto" w:fill="auto"/>
          </w:tcPr>
          <w:p w14:paraId="27A1797E" w14:textId="0A8FA705" w:rsidR="008D67B0" w:rsidRPr="008D67B0" w:rsidRDefault="008D67B0" w:rsidP="008D67B0">
            <w:pPr>
              <w:ind w:firstLine="0"/>
            </w:pPr>
            <w:r>
              <w:t>J. E. Johnson</w:t>
            </w:r>
          </w:p>
        </w:tc>
      </w:tr>
      <w:tr w:rsidR="008D67B0" w:rsidRPr="008D67B0" w14:paraId="3D74B502" w14:textId="77777777" w:rsidTr="008D67B0">
        <w:tc>
          <w:tcPr>
            <w:tcW w:w="2179" w:type="dxa"/>
            <w:shd w:val="clear" w:color="auto" w:fill="auto"/>
          </w:tcPr>
          <w:p w14:paraId="42237B67" w14:textId="440719F2" w:rsidR="008D67B0" w:rsidRPr="008D67B0" w:rsidRDefault="008D67B0" w:rsidP="008D67B0">
            <w:pPr>
              <w:ind w:firstLine="0"/>
            </w:pPr>
            <w:r>
              <w:t>W. Jones</w:t>
            </w:r>
          </w:p>
        </w:tc>
        <w:tc>
          <w:tcPr>
            <w:tcW w:w="2179" w:type="dxa"/>
            <w:shd w:val="clear" w:color="auto" w:fill="auto"/>
          </w:tcPr>
          <w:p w14:paraId="6641FC27" w14:textId="5F7B3C6B" w:rsidR="008D67B0" w:rsidRPr="008D67B0" w:rsidRDefault="008D67B0" w:rsidP="008D67B0">
            <w:pPr>
              <w:ind w:firstLine="0"/>
            </w:pPr>
            <w:r>
              <w:t>Jordan</w:t>
            </w:r>
          </w:p>
        </w:tc>
        <w:tc>
          <w:tcPr>
            <w:tcW w:w="2180" w:type="dxa"/>
            <w:shd w:val="clear" w:color="auto" w:fill="auto"/>
          </w:tcPr>
          <w:p w14:paraId="0C7346ED" w14:textId="15C9B71B" w:rsidR="008D67B0" w:rsidRPr="008D67B0" w:rsidRDefault="008D67B0" w:rsidP="008D67B0">
            <w:pPr>
              <w:ind w:firstLine="0"/>
            </w:pPr>
            <w:r>
              <w:t>King</w:t>
            </w:r>
          </w:p>
        </w:tc>
      </w:tr>
      <w:tr w:rsidR="008D67B0" w:rsidRPr="008D67B0" w14:paraId="547AEEB9" w14:textId="77777777" w:rsidTr="008D67B0">
        <w:tc>
          <w:tcPr>
            <w:tcW w:w="2179" w:type="dxa"/>
            <w:shd w:val="clear" w:color="auto" w:fill="auto"/>
          </w:tcPr>
          <w:p w14:paraId="4150EF6F" w14:textId="76823F4D" w:rsidR="008D67B0" w:rsidRPr="008D67B0" w:rsidRDefault="008D67B0" w:rsidP="008D67B0">
            <w:pPr>
              <w:ind w:firstLine="0"/>
            </w:pPr>
            <w:r>
              <w:t>Kirby</w:t>
            </w:r>
          </w:p>
        </w:tc>
        <w:tc>
          <w:tcPr>
            <w:tcW w:w="2179" w:type="dxa"/>
            <w:shd w:val="clear" w:color="auto" w:fill="auto"/>
          </w:tcPr>
          <w:p w14:paraId="58FE49C4" w14:textId="7DC36B86" w:rsidR="008D67B0" w:rsidRPr="008D67B0" w:rsidRDefault="008D67B0" w:rsidP="008D67B0">
            <w:pPr>
              <w:ind w:firstLine="0"/>
            </w:pPr>
            <w:r>
              <w:t>Landing</w:t>
            </w:r>
          </w:p>
        </w:tc>
        <w:tc>
          <w:tcPr>
            <w:tcW w:w="2180" w:type="dxa"/>
            <w:shd w:val="clear" w:color="auto" w:fill="auto"/>
          </w:tcPr>
          <w:p w14:paraId="2E60D93E" w14:textId="4D00EBF0" w:rsidR="008D67B0" w:rsidRPr="008D67B0" w:rsidRDefault="008D67B0" w:rsidP="008D67B0">
            <w:pPr>
              <w:ind w:firstLine="0"/>
            </w:pPr>
            <w:r>
              <w:t>Lawson</w:t>
            </w:r>
          </w:p>
        </w:tc>
      </w:tr>
      <w:tr w:rsidR="008D67B0" w:rsidRPr="008D67B0" w14:paraId="77F6D839" w14:textId="77777777" w:rsidTr="008D67B0">
        <w:tc>
          <w:tcPr>
            <w:tcW w:w="2179" w:type="dxa"/>
            <w:shd w:val="clear" w:color="auto" w:fill="auto"/>
          </w:tcPr>
          <w:p w14:paraId="0B2508D3" w14:textId="3768448F" w:rsidR="008D67B0" w:rsidRPr="008D67B0" w:rsidRDefault="008D67B0" w:rsidP="008D67B0">
            <w:pPr>
              <w:ind w:firstLine="0"/>
            </w:pPr>
            <w:r>
              <w:t>Leber</w:t>
            </w:r>
          </w:p>
        </w:tc>
        <w:tc>
          <w:tcPr>
            <w:tcW w:w="2179" w:type="dxa"/>
            <w:shd w:val="clear" w:color="auto" w:fill="auto"/>
          </w:tcPr>
          <w:p w14:paraId="26D0436C" w14:textId="361AEAC8" w:rsidR="008D67B0" w:rsidRPr="008D67B0" w:rsidRDefault="008D67B0" w:rsidP="008D67B0">
            <w:pPr>
              <w:ind w:firstLine="0"/>
            </w:pPr>
            <w:r>
              <w:t>Ligon</w:t>
            </w:r>
          </w:p>
        </w:tc>
        <w:tc>
          <w:tcPr>
            <w:tcW w:w="2180" w:type="dxa"/>
            <w:shd w:val="clear" w:color="auto" w:fill="auto"/>
          </w:tcPr>
          <w:p w14:paraId="1EB745A0" w14:textId="41ADC369" w:rsidR="008D67B0" w:rsidRPr="008D67B0" w:rsidRDefault="008D67B0" w:rsidP="008D67B0">
            <w:pPr>
              <w:ind w:firstLine="0"/>
            </w:pPr>
            <w:r>
              <w:t>Long</w:t>
            </w:r>
          </w:p>
        </w:tc>
      </w:tr>
      <w:tr w:rsidR="008D67B0" w:rsidRPr="008D67B0" w14:paraId="4295989F" w14:textId="77777777" w:rsidTr="008D67B0">
        <w:tc>
          <w:tcPr>
            <w:tcW w:w="2179" w:type="dxa"/>
            <w:shd w:val="clear" w:color="auto" w:fill="auto"/>
          </w:tcPr>
          <w:p w14:paraId="53D1FF63" w14:textId="422E7B4C" w:rsidR="008D67B0" w:rsidRPr="008D67B0" w:rsidRDefault="008D67B0" w:rsidP="008D67B0">
            <w:pPr>
              <w:ind w:firstLine="0"/>
            </w:pPr>
            <w:r>
              <w:t>Lowe</w:t>
            </w:r>
          </w:p>
        </w:tc>
        <w:tc>
          <w:tcPr>
            <w:tcW w:w="2179" w:type="dxa"/>
            <w:shd w:val="clear" w:color="auto" w:fill="auto"/>
          </w:tcPr>
          <w:p w14:paraId="3A3F5C65" w14:textId="0C3CD885" w:rsidR="008D67B0" w:rsidRPr="008D67B0" w:rsidRDefault="008D67B0" w:rsidP="008D67B0">
            <w:pPr>
              <w:ind w:firstLine="0"/>
            </w:pPr>
            <w:r>
              <w:t>McCravy</w:t>
            </w:r>
          </w:p>
        </w:tc>
        <w:tc>
          <w:tcPr>
            <w:tcW w:w="2180" w:type="dxa"/>
            <w:shd w:val="clear" w:color="auto" w:fill="auto"/>
          </w:tcPr>
          <w:p w14:paraId="2BC869F5" w14:textId="154B2BDA" w:rsidR="008D67B0" w:rsidRPr="008D67B0" w:rsidRDefault="008D67B0" w:rsidP="008D67B0">
            <w:pPr>
              <w:ind w:firstLine="0"/>
            </w:pPr>
            <w:r>
              <w:t>McDaniel</w:t>
            </w:r>
          </w:p>
        </w:tc>
      </w:tr>
      <w:tr w:rsidR="008D67B0" w:rsidRPr="008D67B0" w14:paraId="06AF9FCB" w14:textId="77777777" w:rsidTr="008D67B0">
        <w:tc>
          <w:tcPr>
            <w:tcW w:w="2179" w:type="dxa"/>
            <w:shd w:val="clear" w:color="auto" w:fill="auto"/>
          </w:tcPr>
          <w:p w14:paraId="000CE395" w14:textId="7FDE133F" w:rsidR="008D67B0" w:rsidRPr="008D67B0" w:rsidRDefault="008D67B0" w:rsidP="008D67B0">
            <w:pPr>
              <w:ind w:firstLine="0"/>
            </w:pPr>
            <w:r>
              <w:t>McGinnis</w:t>
            </w:r>
          </w:p>
        </w:tc>
        <w:tc>
          <w:tcPr>
            <w:tcW w:w="2179" w:type="dxa"/>
            <w:shd w:val="clear" w:color="auto" w:fill="auto"/>
          </w:tcPr>
          <w:p w14:paraId="09837A1D" w14:textId="05955BEA" w:rsidR="008D67B0" w:rsidRPr="008D67B0" w:rsidRDefault="008D67B0" w:rsidP="008D67B0">
            <w:pPr>
              <w:ind w:firstLine="0"/>
            </w:pPr>
            <w:r>
              <w:t>Mitchell</w:t>
            </w:r>
          </w:p>
        </w:tc>
        <w:tc>
          <w:tcPr>
            <w:tcW w:w="2180" w:type="dxa"/>
            <w:shd w:val="clear" w:color="auto" w:fill="auto"/>
          </w:tcPr>
          <w:p w14:paraId="13F059BF" w14:textId="4DF3D595" w:rsidR="008D67B0" w:rsidRPr="008D67B0" w:rsidRDefault="008D67B0" w:rsidP="008D67B0">
            <w:pPr>
              <w:ind w:firstLine="0"/>
            </w:pPr>
            <w:r>
              <w:t>J. Moore</w:t>
            </w:r>
          </w:p>
        </w:tc>
      </w:tr>
      <w:tr w:rsidR="008D67B0" w:rsidRPr="008D67B0" w14:paraId="5A339F18" w14:textId="77777777" w:rsidTr="008D67B0">
        <w:tc>
          <w:tcPr>
            <w:tcW w:w="2179" w:type="dxa"/>
            <w:shd w:val="clear" w:color="auto" w:fill="auto"/>
          </w:tcPr>
          <w:p w14:paraId="1A91E0E5" w14:textId="1E558A1A" w:rsidR="008D67B0" w:rsidRPr="008D67B0" w:rsidRDefault="008D67B0" w:rsidP="008D67B0">
            <w:pPr>
              <w:ind w:firstLine="0"/>
            </w:pPr>
            <w:r>
              <w:t>T. Moore</w:t>
            </w:r>
          </w:p>
        </w:tc>
        <w:tc>
          <w:tcPr>
            <w:tcW w:w="2179" w:type="dxa"/>
            <w:shd w:val="clear" w:color="auto" w:fill="auto"/>
          </w:tcPr>
          <w:p w14:paraId="696D70AC" w14:textId="529FBA2C" w:rsidR="008D67B0" w:rsidRPr="008D67B0" w:rsidRDefault="008D67B0" w:rsidP="008D67B0">
            <w:pPr>
              <w:ind w:firstLine="0"/>
            </w:pPr>
            <w:r>
              <w:t>Moss</w:t>
            </w:r>
          </w:p>
        </w:tc>
        <w:tc>
          <w:tcPr>
            <w:tcW w:w="2180" w:type="dxa"/>
            <w:shd w:val="clear" w:color="auto" w:fill="auto"/>
          </w:tcPr>
          <w:p w14:paraId="26886912" w14:textId="54B602B3" w:rsidR="008D67B0" w:rsidRPr="008D67B0" w:rsidRDefault="008D67B0" w:rsidP="008D67B0">
            <w:pPr>
              <w:ind w:firstLine="0"/>
            </w:pPr>
            <w:r>
              <w:t>Murphy</w:t>
            </w:r>
          </w:p>
        </w:tc>
      </w:tr>
      <w:tr w:rsidR="008D67B0" w:rsidRPr="008D67B0" w14:paraId="3438DFDB" w14:textId="77777777" w:rsidTr="008D67B0">
        <w:tc>
          <w:tcPr>
            <w:tcW w:w="2179" w:type="dxa"/>
            <w:shd w:val="clear" w:color="auto" w:fill="auto"/>
          </w:tcPr>
          <w:p w14:paraId="096B4778" w14:textId="65926943" w:rsidR="008D67B0" w:rsidRPr="008D67B0" w:rsidRDefault="008D67B0" w:rsidP="008D67B0">
            <w:pPr>
              <w:ind w:firstLine="0"/>
            </w:pPr>
            <w:r>
              <w:t>Neese</w:t>
            </w:r>
          </w:p>
        </w:tc>
        <w:tc>
          <w:tcPr>
            <w:tcW w:w="2179" w:type="dxa"/>
            <w:shd w:val="clear" w:color="auto" w:fill="auto"/>
          </w:tcPr>
          <w:p w14:paraId="73A181B6" w14:textId="3CDD202F" w:rsidR="008D67B0" w:rsidRPr="008D67B0" w:rsidRDefault="008D67B0" w:rsidP="008D67B0">
            <w:pPr>
              <w:ind w:firstLine="0"/>
            </w:pPr>
            <w:r>
              <w:t>B. Newton</w:t>
            </w:r>
          </w:p>
        </w:tc>
        <w:tc>
          <w:tcPr>
            <w:tcW w:w="2180" w:type="dxa"/>
            <w:shd w:val="clear" w:color="auto" w:fill="auto"/>
          </w:tcPr>
          <w:p w14:paraId="15FA0906" w14:textId="0A2873AF" w:rsidR="008D67B0" w:rsidRPr="008D67B0" w:rsidRDefault="008D67B0" w:rsidP="008D67B0">
            <w:pPr>
              <w:ind w:firstLine="0"/>
            </w:pPr>
            <w:r>
              <w:t>W. Newton</w:t>
            </w:r>
          </w:p>
        </w:tc>
      </w:tr>
      <w:tr w:rsidR="008D67B0" w:rsidRPr="008D67B0" w14:paraId="776523C1" w14:textId="77777777" w:rsidTr="008D67B0">
        <w:tc>
          <w:tcPr>
            <w:tcW w:w="2179" w:type="dxa"/>
            <w:shd w:val="clear" w:color="auto" w:fill="auto"/>
          </w:tcPr>
          <w:p w14:paraId="04F0A2A3" w14:textId="4CEAB46D" w:rsidR="008D67B0" w:rsidRPr="008D67B0" w:rsidRDefault="008D67B0" w:rsidP="008D67B0">
            <w:pPr>
              <w:ind w:firstLine="0"/>
            </w:pPr>
            <w:r>
              <w:t>Nutt</w:t>
            </w:r>
          </w:p>
        </w:tc>
        <w:tc>
          <w:tcPr>
            <w:tcW w:w="2179" w:type="dxa"/>
            <w:shd w:val="clear" w:color="auto" w:fill="auto"/>
          </w:tcPr>
          <w:p w14:paraId="1E9C0508" w14:textId="631887BF" w:rsidR="008D67B0" w:rsidRPr="008D67B0" w:rsidRDefault="008D67B0" w:rsidP="008D67B0">
            <w:pPr>
              <w:ind w:firstLine="0"/>
            </w:pPr>
            <w:r>
              <w:t>Oremus</w:t>
            </w:r>
          </w:p>
        </w:tc>
        <w:tc>
          <w:tcPr>
            <w:tcW w:w="2180" w:type="dxa"/>
            <w:shd w:val="clear" w:color="auto" w:fill="auto"/>
          </w:tcPr>
          <w:p w14:paraId="6279D820" w14:textId="3F1C9589" w:rsidR="008D67B0" w:rsidRPr="008D67B0" w:rsidRDefault="008D67B0" w:rsidP="008D67B0">
            <w:pPr>
              <w:ind w:firstLine="0"/>
            </w:pPr>
            <w:r>
              <w:t>Ott</w:t>
            </w:r>
          </w:p>
        </w:tc>
      </w:tr>
      <w:tr w:rsidR="008D67B0" w:rsidRPr="008D67B0" w14:paraId="64729C7F" w14:textId="77777777" w:rsidTr="008D67B0">
        <w:tc>
          <w:tcPr>
            <w:tcW w:w="2179" w:type="dxa"/>
            <w:shd w:val="clear" w:color="auto" w:fill="auto"/>
          </w:tcPr>
          <w:p w14:paraId="7E19A509" w14:textId="46A178DE" w:rsidR="008D67B0" w:rsidRPr="008D67B0" w:rsidRDefault="008D67B0" w:rsidP="008D67B0">
            <w:pPr>
              <w:ind w:firstLine="0"/>
            </w:pPr>
            <w:r>
              <w:t>Pace</w:t>
            </w:r>
          </w:p>
        </w:tc>
        <w:tc>
          <w:tcPr>
            <w:tcW w:w="2179" w:type="dxa"/>
            <w:shd w:val="clear" w:color="auto" w:fill="auto"/>
          </w:tcPr>
          <w:p w14:paraId="38DD4946" w14:textId="3BA6BD28" w:rsidR="008D67B0" w:rsidRPr="008D67B0" w:rsidRDefault="008D67B0" w:rsidP="008D67B0">
            <w:pPr>
              <w:ind w:firstLine="0"/>
            </w:pPr>
            <w:r>
              <w:t>Pedalino</w:t>
            </w:r>
          </w:p>
        </w:tc>
        <w:tc>
          <w:tcPr>
            <w:tcW w:w="2180" w:type="dxa"/>
            <w:shd w:val="clear" w:color="auto" w:fill="auto"/>
          </w:tcPr>
          <w:p w14:paraId="1C50D7C7" w14:textId="06B37F93" w:rsidR="008D67B0" w:rsidRPr="008D67B0" w:rsidRDefault="008D67B0" w:rsidP="008D67B0">
            <w:pPr>
              <w:ind w:firstLine="0"/>
            </w:pPr>
            <w:r>
              <w:t>Pendarvis</w:t>
            </w:r>
          </w:p>
        </w:tc>
      </w:tr>
      <w:tr w:rsidR="008D67B0" w:rsidRPr="008D67B0" w14:paraId="39E8DE7F" w14:textId="77777777" w:rsidTr="008D67B0">
        <w:tc>
          <w:tcPr>
            <w:tcW w:w="2179" w:type="dxa"/>
            <w:shd w:val="clear" w:color="auto" w:fill="auto"/>
          </w:tcPr>
          <w:p w14:paraId="1BEA9E9D" w14:textId="2F31EE4A" w:rsidR="008D67B0" w:rsidRPr="008D67B0" w:rsidRDefault="008D67B0" w:rsidP="008D67B0">
            <w:pPr>
              <w:ind w:firstLine="0"/>
            </w:pPr>
            <w:r>
              <w:t>Pope</w:t>
            </w:r>
          </w:p>
        </w:tc>
        <w:tc>
          <w:tcPr>
            <w:tcW w:w="2179" w:type="dxa"/>
            <w:shd w:val="clear" w:color="auto" w:fill="auto"/>
          </w:tcPr>
          <w:p w14:paraId="12D3A4C9" w14:textId="298F5617" w:rsidR="008D67B0" w:rsidRPr="008D67B0" w:rsidRDefault="008D67B0" w:rsidP="008D67B0">
            <w:pPr>
              <w:ind w:firstLine="0"/>
            </w:pPr>
            <w:r>
              <w:t>Robbins</w:t>
            </w:r>
          </w:p>
        </w:tc>
        <w:tc>
          <w:tcPr>
            <w:tcW w:w="2180" w:type="dxa"/>
            <w:shd w:val="clear" w:color="auto" w:fill="auto"/>
          </w:tcPr>
          <w:p w14:paraId="5C656BE4" w14:textId="7AE67596" w:rsidR="008D67B0" w:rsidRPr="008D67B0" w:rsidRDefault="008D67B0" w:rsidP="008D67B0">
            <w:pPr>
              <w:ind w:firstLine="0"/>
            </w:pPr>
            <w:r>
              <w:t>Rose</w:t>
            </w:r>
          </w:p>
        </w:tc>
      </w:tr>
      <w:tr w:rsidR="008D67B0" w:rsidRPr="008D67B0" w14:paraId="2495EDD8" w14:textId="77777777" w:rsidTr="008D67B0">
        <w:tc>
          <w:tcPr>
            <w:tcW w:w="2179" w:type="dxa"/>
            <w:shd w:val="clear" w:color="auto" w:fill="auto"/>
          </w:tcPr>
          <w:p w14:paraId="35AC91B8" w14:textId="7639F566" w:rsidR="008D67B0" w:rsidRPr="008D67B0" w:rsidRDefault="008D67B0" w:rsidP="008D67B0">
            <w:pPr>
              <w:ind w:firstLine="0"/>
            </w:pPr>
            <w:r>
              <w:t>Rutherford</w:t>
            </w:r>
          </w:p>
        </w:tc>
        <w:tc>
          <w:tcPr>
            <w:tcW w:w="2179" w:type="dxa"/>
            <w:shd w:val="clear" w:color="auto" w:fill="auto"/>
          </w:tcPr>
          <w:p w14:paraId="385F02AE" w14:textId="28883847" w:rsidR="008D67B0" w:rsidRPr="008D67B0" w:rsidRDefault="008D67B0" w:rsidP="008D67B0">
            <w:pPr>
              <w:ind w:firstLine="0"/>
            </w:pPr>
            <w:r>
              <w:t>Sandifer</w:t>
            </w:r>
          </w:p>
        </w:tc>
        <w:tc>
          <w:tcPr>
            <w:tcW w:w="2180" w:type="dxa"/>
            <w:shd w:val="clear" w:color="auto" w:fill="auto"/>
          </w:tcPr>
          <w:p w14:paraId="2FF6A7F3" w14:textId="0CE3B6C4" w:rsidR="008D67B0" w:rsidRPr="008D67B0" w:rsidRDefault="008D67B0" w:rsidP="008D67B0">
            <w:pPr>
              <w:ind w:firstLine="0"/>
            </w:pPr>
            <w:r>
              <w:t>Schuessler</w:t>
            </w:r>
          </w:p>
        </w:tc>
      </w:tr>
      <w:tr w:rsidR="008D67B0" w:rsidRPr="008D67B0" w14:paraId="24034AFE" w14:textId="77777777" w:rsidTr="008D67B0">
        <w:tc>
          <w:tcPr>
            <w:tcW w:w="2179" w:type="dxa"/>
            <w:shd w:val="clear" w:color="auto" w:fill="auto"/>
          </w:tcPr>
          <w:p w14:paraId="26D245C5" w14:textId="16E72ECF" w:rsidR="008D67B0" w:rsidRPr="008D67B0" w:rsidRDefault="008D67B0" w:rsidP="008D67B0">
            <w:pPr>
              <w:ind w:firstLine="0"/>
            </w:pPr>
            <w:r>
              <w:t>Sessions</w:t>
            </w:r>
          </w:p>
        </w:tc>
        <w:tc>
          <w:tcPr>
            <w:tcW w:w="2179" w:type="dxa"/>
            <w:shd w:val="clear" w:color="auto" w:fill="auto"/>
          </w:tcPr>
          <w:p w14:paraId="6BCB6949" w14:textId="3DFB781E" w:rsidR="008D67B0" w:rsidRPr="008D67B0" w:rsidRDefault="008D67B0" w:rsidP="008D67B0">
            <w:pPr>
              <w:ind w:firstLine="0"/>
            </w:pPr>
            <w:r>
              <w:t>G. M. Smith</w:t>
            </w:r>
          </w:p>
        </w:tc>
        <w:tc>
          <w:tcPr>
            <w:tcW w:w="2180" w:type="dxa"/>
            <w:shd w:val="clear" w:color="auto" w:fill="auto"/>
          </w:tcPr>
          <w:p w14:paraId="759303BC" w14:textId="733BE439" w:rsidR="008D67B0" w:rsidRPr="008D67B0" w:rsidRDefault="008D67B0" w:rsidP="008D67B0">
            <w:pPr>
              <w:ind w:firstLine="0"/>
            </w:pPr>
            <w:r>
              <w:t>M. M. Smith</w:t>
            </w:r>
          </w:p>
        </w:tc>
      </w:tr>
      <w:tr w:rsidR="008D67B0" w:rsidRPr="008D67B0" w14:paraId="21475B61" w14:textId="77777777" w:rsidTr="008D67B0">
        <w:tc>
          <w:tcPr>
            <w:tcW w:w="2179" w:type="dxa"/>
            <w:shd w:val="clear" w:color="auto" w:fill="auto"/>
          </w:tcPr>
          <w:p w14:paraId="2D60CA51" w14:textId="5BAF49EE" w:rsidR="008D67B0" w:rsidRPr="008D67B0" w:rsidRDefault="008D67B0" w:rsidP="008D67B0">
            <w:pPr>
              <w:ind w:firstLine="0"/>
            </w:pPr>
            <w:r>
              <w:t>Stavrinakis</w:t>
            </w:r>
          </w:p>
        </w:tc>
        <w:tc>
          <w:tcPr>
            <w:tcW w:w="2179" w:type="dxa"/>
            <w:shd w:val="clear" w:color="auto" w:fill="auto"/>
          </w:tcPr>
          <w:p w14:paraId="753E494F" w14:textId="6EB4069A" w:rsidR="008D67B0" w:rsidRPr="008D67B0" w:rsidRDefault="008D67B0" w:rsidP="008D67B0">
            <w:pPr>
              <w:ind w:firstLine="0"/>
            </w:pPr>
            <w:r>
              <w:t>Taylor</w:t>
            </w:r>
          </w:p>
        </w:tc>
        <w:tc>
          <w:tcPr>
            <w:tcW w:w="2180" w:type="dxa"/>
            <w:shd w:val="clear" w:color="auto" w:fill="auto"/>
          </w:tcPr>
          <w:p w14:paraId="718F4B44" w14:textId="0B6E254E" w:rsidR="008D67B0" w:rsidRPr="008D67B0" w:rsidRDefault="008D67B0" w:rsidP="008D67B0">
            <w:pPr>
              <w:ind w:firstLine="0"/>
            </w:pPr>
            <w:r>
              <w:t>Thayer</w:t>
            </w:r>
          </w:p>
        </w:tc>
      </w:tr>
      <w:tr w:rsidR="008D67B0" w:rsidRPr="008D67B0" w14:paraId="25D2D034" w14:textId="77777777" w:rsidTr="008D67B0">
        <w:tc>
          <w:tcPr>
            <w:tcW w:w="2179" w:type="dxa"/>
            <w:shd w:val="clear" w:color="auto" w:fill="auto"/>
          </w:tcPr>
          <w:p w14:paraId="49894C77" w14:textId="1B99CF6B" w:rsidR="008D67B0" w:rsidRPr="008D67B0" w:rsidRDefault="008D67B0" w:rsidP="008D67B0">
            <w:pPr>
              <w:ind w:firstLine="0"/>
            </w:pPr>
            <w:r>
              <w:t>Thigpen</w:t>
            </w:r>
          </w:p>
        </w:tc>
        <w:tc>
          <w:tcPr>
            <w:tcW w:w="2179" w:type="dxa"/>
            <w:shd w:val="clear" w:color="auto" w:fill="auto"/>
          </w:tcPr>
          <w:p w14:paraId="33473BDC" w14:textId="76B70A8B" w:rsidR="008D67B0" w:rsidRPr="008D67B0" w:rsidRDefault="008D67B0" w:rsidP="008D67B0">
            <w:pPr>
              <w:ind w:firstLine="0"/>
            </w:pPr>
            <w:r>
              <w:t>Vaughan</w:t>
            </w:r>
          </w:p>
        </w:tc>
        <w:tc>
          <w:tcPr>
            <w:tcW w:w="2180" w:type="dxa"/>
            <w:shd w:val="clear" w:color="auto" w:fill="auto"/>
          </w:tcPr>
          <w:p w14:paraId="4ED03D77" w14:textId="671C6C0E" w:rsidR="008D67B0" w:rsidRPr="008D67B0" w:rsidRDefault="008D67B0" w:rsidP="008D67B0">
            <w:pPr>
              <w:ind w:firstLine="0"/>
            </w:pPr>
            <w:r>
              <w:t>Weeks</w:t>
            </w:r>
          </w:p>
        </w:tc>
      </w:tr>
      <w:tr w:rsidR="008D67B0" w:rsidRPr="008D67B0" w14:paraId="59AD9DA6" w14:textId="77777777" w:rsidTr="008D67B0">
        <w:tc>
          <w:tcPr>
            <w:tcW w:w="2179" w:type="dxa"/>
            <w:shd w:val="clear" w:color="auto" w:fill="auto"/>
          </w:tcPr>
          <w:p w14:paraId="238A29CB" w14:textId="486A5523" w:rsidR="008D67B0" w:rsidRPr="008D67B0" w:rsidRDefault="008D67B0" w:rsidP="008D67B0">
            <w:pPr>
              <w:ind w:firstLine="0"/>
            </w:pPr>
            <w:r>
              <w:t>Wetmore</w:t>
            </w:r>
          </w:p>
        </w:tc>
        <w:tc>
          <w:tcPr>
            <w:tcW w:w="2179" w:type="dxa"/>
            <w:shd w:val="clear" w:color="auto" w:fill="auto"/>
          </w:tcPr>
          <w:p w14:paraId="06720E7E" w14:textId="325109D1" w:rsidR="008D67B0" w:rsidRPr="008D67B0" w:rsidRDefault="008D67B0" w:rsidP="008D67B0">
            <w:pPr>
              <w:ind w:firstLine="0"/>
            </w:pPr>
            <w:r>
              <w:t>Wheeler</w:t>
            </w:r>
          </w:p>
        </w:tc>
        <w:tc>
          <w:tcPr>
            <w:tcW w:w="2180" w:type="dxa"/>
            <w:shd w:val="clear" w:color="auto" w:fill="auto"/>
          </w:tcPr>
          <w:p w14:paraId="60A29EA9" w14:textId="69F25231" w:rsidR="008D67B0" w:rsidRPr="008D67B0" w:rsidRDefault="008D67B0" w:rsidP="008D67B0">
            <w:pPr>
              <w:ind w:firstLine="0"/>
            </w:pPr>
            <w:r>
              <w:t>Whitmire</w:t>
            </w:r>
          </w:p>
        </w:tc>
      </w:tr>
      <w:tr w:rsidR="008D67B0" w:rsidRPr="008D67B0" w14:paraId="6C1B96F8" w14:textId="77777777" w:rsidTr="008D67B0">
        <w:tc>
          <w:tcPr>
            <w:tcW w:w="2179" w:type="dxa"/>
            <w:shd w:val="clear" w:color="auto" w:fill="auto"/>
          </w:tcPr>
          <w:p w14:paraId="7485C47D" w14:textId="104815A5" w:rsidR="008D67B0" w:rsidRPr="008D67B0" w:rsidRDefault="008D67B0" w:rsidP="008D67B0">
            <w:pPr>
              <w:keepNext/>
              <w:ind w:firstLine="0"/>
            </w:pPr>
            <w:r>
              <w:t>Williams</w:t>
            </w:r>
          </w:p>
        </w:tc>
        <w:tc>
          <w:tcPr>
            <w:tcW w:w="2179" w:type="dxa"/>
            <w:shd w:val="clear" w:color="auto" w:fill="auto"/>
          </w:tcPr>
          <w:p w14:paraId="4ACFF1C9" w14:textId="38730760" w:rsidR="008D67B0" w:rsidRPr="008D67B0" w:rsidRDefault="008D67B0" w:rsidP="008D67B0">
            <w:pPr>
              <w:keepNext/>
              <w:ind w:firstLine="0"/>
            </w:pPr>
            <w:r>
              <w:t>Willis</w:t>
            </w:r>
          </w:p>
        </w:tc>
        <w:tc>
          <w:tcPr>
            <w:tcW w:w="2180" w:type="dxa"/>
            <w:shd w:val="clear" w:color="auto" w:fill="auto"/>
          </w:tcPr>
          <w:p w14:paraId="267B87F5" w14:textId="2FEEBCB3" w:rsidR="008D67B0" w:rsidRPr="008D67B0" w:rsidRDefault="008D67B0" w:rsidP="008D67B0">
            <w:pPr>
              <w:keepNext/>
              <w:ind w:firstLine="0"/>
            </w:pPr>
            <w:r>
              <w:t>Wooten</w:t>
            </w:r>
          </w:p>
        </w:tc>
      </w:tr>
      <w:tr w:rsidR="008D67B0" w:rsidRPr="008D67B0" w14:paraId="65050CD1" w14:textId="77777777" w:rsidTr="008D67B0">
        <w:tc>
          <w:tcPr>
            <w:tcW w:w="2179" w:type="dxa"/>
            <w:shd w:val="clear" w:color="auto" w:fill="auto"/>
          </w:tcPr>
          <w:p w14:paraId="797BA78B" w14:textId="74C9FC29" w:rsidR="008D67B0" w:rsidRPr="008D67B0" w:rsidRDefault="008D67B0" w:rsidP="008D67B0">
            <w:pPr>
              <w:keepNext/>
              <w:ind w:firstLine="0"/>
            </w:pPr>
            <w:r>
              <w:t>Yow</w:t>
            </w:r>
          </w:p>
        </w:tc>
        <w:tc>
          <w:tcPr>
            <w:tcW w:w="2179" w:type="dxa"/>
            <w:shd w:val="clear" w:color="auto" w:fill="auto"/>
          </w:tcPr>
          <w:p w14:paraId="17D77EA7" w14:textId="77777777" w:rsidR="008D67B0" w:rsidRPr="008D67B0" w:rsidRDefault="008D67B0" w:rsidP="008D67B0">
            <w:pPr>
              <w:keepNext/>
              <w:ind w:firstLine="0"/>
            </w:pPr>
          </w:p>
        </w:tc>
        <w:tc>
          <w:tcPr>
            <w:tcW w:w="2180" w:type="dxa"/>
            <w:shd w:val="clear" w:color="auto" w:fill="auto"/>
          </w:tcPr>
          <w:p w14:paraId="41228996" w14:textId="77777777" w:rsidR="008D67B0" w:rsidRPr="008D67B0" w:rsidRDefault="008D67B0" w:rsidP="008D67B0">
            <w:pPr>
              <w:keepNext/>
              <w:ind w:firstLine="0"/>
            </w:pPr>
          </w:p>
        </w:tc>
      </w:tr>
    </w:tbl>
    <w:p w14:paraId="1CE10C85" w14:textId="77777777" w:rsidR="008D67B0" w:rsidRDefault="008D67B0" w:rsidP="008D67B0"/>
    <w:p w14:paraId="69288E70" w14:textId="00AA109A" w:rsidR="008D67B0" w:rsidRDefault="008D67B0" w:rsidP="008D67B0">
      <w:pPr>
        <w:jc w:val="center"/>
        <w:rPr>
          <w:b/>
        </w:rPr>
      </w:pPr>
      <w:r w:rsidRPr="008D67B0">
        <w:rPr>
          <w:b/>
        </w:rPr>
        <w:t>Total--100</w:t>
      </w:r>
    </w:p>
    <w:p w14:paraId="4C2A82D1" w14:textId="77777777" w:rsidR="008D67B0" w:rsidRDefault="008D67B0" w:rsidP="008D67B0">
      <w:pPr>
        <w:jc w:val="center"/>
        <w:rPr>
          <w:b/>
        </w:rPr>
      </w:pPr>
    </w:p>
    <w:p w14:paraId="19297B01" w14:textId="77777777" w:rsidR="008D67B0" w:rsidRDefault="008D67B0" w:rsidP="008D67B0">
      <w:pPr>
        <w:ind w:firstLine="0"/>
      </w:pPr>
      <w:r w:rsidRPr="008D67B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67B0" w:rsidRPr="008D67B0" w14:paraId="45BA1449" w14:textId="77777777" w:rsidTr="008D67B0">
        <w:tc>
          <w:tcPr>
            <w:tcW w:w="2179" w:type="dxa"/>
            <w:shd w:val="clear" w:color="auto" w:fill="auto"/>
          </w:tcPr>
          <w:p w14:paraId="3DAF75AB" w14:textId="0643E2EF" w:rsidR="008D67B0" w:rsidRPr="008D67B0" w:rsidRDefault="008D67B0" w:rsidP="008D67B0">
            <w:pPr>
              <w:keepNext/>
              <w:ind w:firstLine="0"/>
            </w:pPr>
            <w:r>
              <w:t>Beach</w:t>
            </w:r>
          </w:p>
        </w:tc>
        <w:tc>
          <w:tcPr>
            <w:tcW w:w="2179" w:type="dxa"/>
            <w:shd w:val="clear" w:color="auto" w:fill="auto"/>
          </w:tcPr>
          <w:p w14:paraId="0F41F80B" w14:textId="75659442" w:rsidR="008D67B0" w:rsidRPr="008D67B0" w:rsidRDefault="008D67B0" w:rsidP="008D67B0">
            <w:pPr>
              <w:keepNext/>
              <w:ind w:firstLine="0"/>
            </w:pPr>
            <w:r>
              <w:t>Harris</w:t>
            </w:r>
          </w:p>
        </w:tc>
        <w:tc>
          <w:tcPr>
            <w:tcW w:w="2180" w:type="dxa"/>
            <w:shd w:val="clear" w:color="auto" w:fill="auto"/>
          </w:tcPr>
          <w:p w14:paraId="70D56615" w14:textId="54F592F9" w:rsidR="008D67B0" w:rsidRPr="008D67B0" w:rsidRDefault="008D67B0" w:rsidP="008D67B0">
            <w:pPr>
              <w:keepNext/>
              <w:ind w:firstLine="0"/>
            </w:pPr>
            <w:r>
              <w:t>Kilmartin</w:t>
            </w:r>
          </w:p>
        </w:tc>
      </w:tr>
      <w:tr w:rsidR="008D67B0" w:rsidRPr="008D67B0" w14:paraId="7569C4A6" w14:textId="77777777" w:rsidTr="008D67B0">
        <w:tc>
          <w:tcPr>
            <w:tcW w:w="2179" w:type="dxa"/>
            <w:shd w:val="clear" w:color="auto" w:fill="auto"/>
          </w:tcPr>
          <w:p w14:paraId="0EA91AA6" w14:textId="6C1442FB" w:rsidR="008D67B0" w:rsidRPr="008D67B0" w:rsidRDefault="008D67B0" w:rsidP="008D67B0">
            <w:pPr>
              <w:keepNext/>
              <w:ind w:firstLine="0"/>
            </w:pPr>
            <w:r>
              <w:t>McCabe</w:t>
            </w:r>
          </w:p>
        </w:tc>
        <w:tc>
          <w:tcPr>
            <w:tcW w:w="2179" w:type="dxa"/>
            <w:shd w:val="clear" w:color="auto" w:fill="auto"/>
          </w:tcPr>
          <w:p w14:paraId="08701BE3" w14:textId="605A7FEF" w:rsidR="008D67B0" w:rsidRPr="008D67B0" w:rsidRDefault="008D67B0" w:rsidP="008D67B0">
            <w:pPr>
              <w:keepNext/>
              <w:ind w:firstLine="0"/>
            </w:pPr>
            <w:r>
              <w:t>A. M. Morgan</w:t>
            </w:r>
          </w:p>
        </w:tc>
        <w:tc>
          <w:tcPr>
            <w:tcW w:w="2180" w:type="dxa"/>
            <w:shd w:val="clear" w:color="auto" w:fill="auto"/>
          </w:tcPr>
          <w:p w14:paraId="4FEA952D" w14:textId="0AEACB45" w:rsidR="008D67B0" w:rsidRPr="008D67B0" w:rsidRDefault="008D67B0" w:rsidP="008D67B0">
            <w:pPr>
              <w:keepNext/>
              <w:ind w:firstLine="0"/>
            </w:pPr>
            <w:r>
              <w:t>T. A. Morgan</w:t>
            </w:r>
          </w:p>
        </w:tc>
      </w:tr>
      <w:tr w:rsidR="008D67B0" w:rsidRPr="008D67B0" w14:paraId="2790D01B" w14:textId="77777777" w:rsidTr="008D67B0">
        <w:tc>
          <w:tcPr>
            <w:tcW w:w="2179" w:type="dxa"/>
            <w:shd w:val="clear" w:color="auto" w:fill="auto"/>
          </w:tcPr>
          <w:p w14:paraId="75AA0452" w14:textId="6C84C891" w:rsidR="008D67B0" w:rsidRPr="008D67B0" w:rsidRDefault="008D67B0" w:rsidP="008D67B0">
            <w:pPr>
              <w:keepNext/>
              <w:ind w:firstLine="0"/>
            </w:pPr>
            <w:r>
              <w:t>White</w:t>
            </w:r>
          </w:p>
        </w:tc>
        <w:tc>
          <w:tcPr>
            <w:tcW w:w="2179" w:type="dxa"/>
            <w:shd w:val="clear" w:color="auto" w:fill="auto"/>
          </w:tcPr>
          <w:p w14:paraId="1674ACE9" w14:textId="77777777" w:rsidR="008D67B0" w:rsidRPr="008D67B0" w:rsidRDefault="008D67B0" w:rsidP="008D67B0">
            <w:pPr>
              <w:keepNext/>
              <w:ind w:firstLine="0"/>
            </w:pPr>
          </w:p>
        </w:tc>
        <w:tc>
          <w:tcPr>
            <w:tcW w:w="2180" w:type="dxa"/>
            <w:shd w:val="clear" w:color="auto" w:fill="auto"/>
          </w:tcPr>
          <w:p w14:paraId="151A2882" w14:textId="77777777" w:rsidR="008D67B0" w:rsidRPr="008D67B0" w:rsidRDefault="008D67B0" w:rsidP="008D67B0">
            <w:pPr>
              <w:keepNext/>
              <w:ind w:firstLine="0"/>
            </w:pPr>
          </w:p>
        </w:tc>
      </w:tr>
    </w:tbl>
    <w:p w14:paraId="0F040983" w14:textId="77777777" w:rsidR="008D67B0" w:rsidRDefault="008D67B0" w:rsidP="008D67B0"/>
    <w:p w14:paraId="01FC4B8C" w14:textId="77777777" w:rsidR="008D67B0" w:rsidRDefault="008D67B0" w:rsidP="008D67B0">
      <w:pPr>
        <w:jc w:val="center"/>
        <w:rPr>
          <w:b/>
        </w:rPr>
      </w:pPr>
      <w:r w:rsidRPr="008D67B0">
        <w:rPr>
          <w:b/>
        </w:rPr>
        <w:t>Total--7</w:t>
      </w:r>
    </w:p>
    <w:p w14:paraId="34EAD829" w14:textId="46EAEA6A" w:rsidR="008D67B0" w:rsidRDefault="008D67B0" w:rsidP="008D67B0">
      <w:pPr>
        <w:jc w:val="center"/>
        <w:rPr>
          <w:b/>
        </w:rPr>
      </w:pPr>
    </w:p>
    <w:p w14:paraId="7118B908" w14:textId="77777777" w:rsidR="008D67B0" w:rsidRDefault="008D67B0" w:rsidP="008D67B0">
      <w:r>
        <w:t>The Senate Amendments were agreed to, and the Bill having received three readings in both Houses, it was ordered that the title be changed to that of an Act, and that it be enrolled for ratification.</w:t>
      </w:r>
    </w:p>
    <w:p w14:paraId="6E1D02D5" w14:textId="013E2666" w:rsidR="008D67B0" w:rsidRDefault="008D67B0" w:rsidP="008D67B0">
      <w:r>
        <w:t>Rep. TAYLOR moved that the House do now adjourn, which was agreed to.</w:t>
      </w:r>
    </w:p>
    <w:p w14:paraId="51E6B112" w14:textId="77777777" w:rsidR="008D67B0" w:rsidRDefault="008D67B0" w:rsidP="008D67B0"/>
    <w:p w14:paraId="6C17F2C1" w14:textId="6DC8BD70" w:rsidR="008D67B0" w:rsidRDefault="008D67B0" w:rsidP="008D67B0">
      <w:pPr>
        <w:keepNext/>
        <w:jc w:val="center"/>
        <w:rPr>
          <w:b/>
        </w:rPr>
      </w:pPr>
      <w:r w:rsidRPr="008D67B0">
        <w:rPr>
          <w:b/>
        </w:rPr>
        <w:t>RETURNED WITH CONCURRENCE</w:t>
      </w:r>
    </w:p>
    <w:p w14:paraId="46DF2BB8" w14:textId="7A9CF99F" w:rsidR="008D67B0" w:rsidRDefault="008D67B0" w:rsidP="008D67B0">
      <w:r>
        <w:t>The Senate returned to the House with concurrence the following:</w:t>
      </w:r>
    </w:p>
    <w:p w14:paraId="507CCB67" w14:textId="77777777" w:rsidR="008D67B0" w:rsidRDefault="008D67B0" w:rsidP="008D67B0">
      <w:bookmarkStart w:id="69" w:name="include_clip_start_204"/>
      <w:bookmarkEnd w:id="69"/>
    </w:p>
    <w:p w14:paraId="63327391" w14:textId="77777777" w:rsidR="008D67B0" w:rsidRDefault="008D67B0" w:rsidP="008D67B0">
      <w:r>
        <w:t>H. 4841 -- Rep. Hayes: A CONCURRENT RESOLUTION TO REQUEST THE DEPARTMENT OF TRANSPORTATION NAME THE PORTION OF FRIENDSHIP ROAD IN DILLON COUNTY FROM STATE ROAD 308 (LESTER ROAD) TO STATE ROAD 71 (JUDGE ROAD) "JACKSON RYAN WINKELER MEMORIAL ROAD" AND ERECT APPROPRIATE SIGNS OR MARKERS AT THIS DESIGNATION CONTAINING THESE WORDS.</w:t>
      </w:r>
    </w:p>
    <w:p w14:paraId="0ABDBF81" w14:textId="77777777" w:rsidR="008D67B0" w:rsidRDefault="008D67B0" w:rsidP="008D67B0">
      <w:bookmarkStart w:id="70" w:name="include_clip_end_204"/>
      <w:bookmarkStart w:id="71" w:name="include_clip_start_205"/>
      <w:bookmarkEnd w:id="70"/>
      <w:bookmarkEnd w:id="71"/>
    </w:p>
    <w:p w14:paraId="2BC4A8CE" w14:textId="77777777" w:rsidR="008D67B0" w:rsidRDefault="008D67B0" w:rsidP="008D67B0">
      <w:r>
        <w:t>H. 4878 -- Rep. Ott: A CONCURRENT RESOLUTION TO REQUEST THE DEPARTMENT OF TRANSPORTATION NAME THE PORTION OF SOUTH CAROLINA HIGHWAY 6 IN LEXINGTON COUNTY FROM ITS INTERSECTION WITH UNITED STATES HIGHWAY 321 TO ITS INTERSECTION WITH TICKLE WEED ROAD "STANLEY MYERS MEMORIAL HIGHWAY" AND ERECT APPROPRIATE MARKERS OR SIGNS ALONG THIS PORTION OF HIGHWAY CONTAINING THESE WORDS.</w:t>
      </w:r>
    </w:p>
    <w:p w14:paraId="5F0A3CB3" w14:textId="3BEDC5A9" w:rsidR="008D67B0" w:rsidRDefault="008D67B0" w:rsidP="008D67B0">
      <w:bookmarkStart w:id="72" w:name="include_clip_end_205"/>
      <w:bookmarkEnd w:id="72"/>
    </w:p>
    <w:p w14:paraId="5BD9E941" w14:textId="51D638C8" w:rsidR="008D67B0" w:rsidRDefault="008D67B0" w:rsidP="008D67B0">
      <w:pPr>
        <w:keepNext/>
        <w:pBdr>
          <w:top w:val="single" w:sz="4" w:space="1" w:color="auto"/>
          <w:left w:val="single" w:sz="4" w:space="4" w:color="auto"/>
          <w:right w:val="single" w:sz="4" w:space="4" w:color="auto"/>
          <w:between w:val="single" w:sz="4" w:space="1" w:color="auto"/>
          <w:bar w:val="single" w:sz="4" w:color="auto"/>
        </w:pBdr>
        <w:jc w:val="center"/>
        <w:rPr>
          <w:b/>
        </w:rPr>
      </w:pPr>
      <w:r w:rsidRPr="008D67B0">
        <w:rPr>
          <w:b/>
        </w:rPr>
        <w:t>ADJOURNMENT</w:t>
      </w:r>
    </w:p>
    <w:p w14:paraId="04BD6350" w14:textId="79B7A978" w:rsidR="008D67B0" w:rsidRDefault="008D67B0" w:rsidP="008D67B0">
      <w:pPr>
        <w:keepNext/>
        <w:pBdr>
          <w:left w:val="single" w:sz="4" w:space="4" w:color="auto"/>
          <w:right w:val="single" w:sz="4" w:space="4" w:color="auto"/>
          <w:between w:val="single" w:sz="4" w:space="1" w:color="auto"/>
          <w:bar w:val="single" w:sz="4" w:color="auto"/>
        </w:pBdr>
      </w:pPr>
      <w:r>
        <w:t>At 1:30 p.m. the House, in accordance with the motion of Rep. LIGON, adjourned in memory of Thomas "Tom" Brice Hall, to meet at 10:00 a.m. tomorrow.</w:t>
      </w:r>
    </w:p>
    <w:p w14:paraId="468F9BE1" w14:textId="77777777" w:rsidR="008D67B0" w:rsidRDefault="008D67B0" w:rsidP="008D67B0">
      <w:pPr>
        <w:pBdr>
          <w:left w:val="single" w:sz="4" w:space="4" w:color="auto"/>
          <w:bottom w:val="single" w:sz="4" w:space="1" w:color="auto"/>
          <w:right w:val="single" w:sz="4" w:space="4" w:color="auto"/>
          <w:between w:val="single" w:sz="4" w:space="1" w:color="auto"/>
          <w:bar w:val="single" w:sz="4" w:color="auto"/>
        </w:pBdr>
        <w:jc w:val="center"/>
      </w:pPr>
      <w:r>
        <w:t>***</w:t>
      </w:r>
    </w:p>
    <w:p w14:paraId="36A81305" w14:textId="77777777" w:rsidR="008C3A3A" w:rsidRDefault="008C3A3A" w:rsidP="008C3A3A">
      <w:pPr>
        <w:jc w:val="center"/>
      </w:pPr>
    </w:p>
    <w:p w14:paraId="4E6C2468" w14:textId="77777777" w:rsidR="008C3A3A" w:rsidRDefault="008C3A3A" w:rsidP="008C3A3A">
      <w:pPr>
        <w:jc w:val="center"/>
        <w:sectPr w:rsidR="008C3A3A">
          <w:headerReference w:type="first" r:id="rId14"/>
          <w:footerReference w:type="first" r:id="rId15"/>
          <w:pgSz w:w="12240" w:h="15840" w:code="1"/>
          <w:pgMar w:top="1008" w:right="4694" w:bottom="3499" w:left="1224" w:header="1008" w:footer="3499" w:gutter="0"/>
          <w:pgNumType w:start="1"/>
          <w:cols w:space="720"/>
          <w:titlePg/>
        </w:sectPr>
      </w:pPr>
    </w:p>
    <w:p w14:paraId="213D7988" w14:textId="25BD86FE" w:rsidR="008C3A3A" w:rsidRPr="008C3A3A" w:rsidRDefault="008C3A3A" w:rsidP="008C3A3A">
      <w:pPr>
        <w:tabs>
          <w:tab w:val="right" w:leader="dot" w:pos="2520"/>
        </w:tabs>
        <w:rPr>
          <w:sz w:val="20"/>
        </w:rPr>
      </w:pPr>
      <w:bookmarkStart w:id="73" w:name="index_start"/>
      <w:bookmarkEnd w:id="73"/>
      <w:r w:rsidRPr="008C3A3A">
        <w:rPr>
          <w:sz w:val="20"/>
        </w:rPr>
        <w:t>H. 3161</w:t>
      </w:r>
      <w:r w:rsidRPr="008C3A3A">
        <w:rPr>
          <w:sz w:val="20"/>
        </w:rPr>
        <w:tab/>
        <w:t>14</w:t>
      </w:r>
    </w:p>
    <w:p w14:paraId="12CEE4CC" w14:textId="05AD57DB" w:rsidR="008C3A3A" w:rsidRPr="008C3A3A" w:rsidRDefault="008C3A3A" w:rsidP="008C3A3A">
      <w:pPr>
        <w:tabs>
          <w:tab w:val="right" w:leader="dot" w:pos="2520"/>
        </w:tabs>
        <w:rPr>
          <w:sz w:val="20"/>
        </w:rPr>
      </w:pPr>
      <w:r w:rsidRPr="008C3A3A">
        <w:rPr>
          <w:sz w:val="20"/>
        </w:rPr>
        <w:t>H. 3278</w:t>
      </w:r>
      <w:r w:rsidRPr="008C3A3A">
        <w:rPr>
          <w:sz w:val="20"/>
        </w:rPr>
        <w:tab/>
        <w:t>25, 26</w:t>
      </w:r>
    </w:p>
    <w:p w14:paraId="151F7A22" w14:textId="739D1EB9" w:rsidR="008C3A3A" w:rsidRPr="008C3A3A" w:rsidRDefault="008C3A3A" w:rsidP="008C3A3A">
      <w:pPr>
        <w:tabs>
          <w:tab w:val="right" w:leader="dot" w:pos="2520"/>
        </w:tabs>
        <w:rPr>
          <w:sz w:val="20"/>
        </w:rPr>
      </w:pPr>
      <w:r w:rsidRPr="008C3A3A">
        <w:rPr>
          <w:sz w:val="20"/>
        </w:rPr>
        <w:t>H. 3430</w:t>
      </w:r>
      <w:r w:rsidRPr="008C3A3A">
        <w:rPr>
          <w:sz w:val="20"/>
        </w:rPr>
        <w:tab/>
        <w:t>14</w:t>
      </w:r>
    </w:p>
    <w:p w14:paraId="2BAF732B" w14:textId="04E1F2FF" w:rsidR="008C3A3A" w:rsidRPr="008C3A3A" w:rsidRDefault="008C3A3A" w:rsidP="008C3A3A">
      <w:pPr>
        <w:tabs>
          <w:tab w:val="right" w:leader="dot" w:pos="2520"/>
        </w:tabs>
        <w:rPr>
          <w:sz w:val="20"/>
        </w:rPr>
      </w:pPr>
      <w:r w:rsidRPr="008C3A3A">
        <w:rPr>
          <w:sz w:val="20"/>
        </w:rPr>
        <w:t>H. 3618</w:t>
      </w:r>
      <w:r w:rsidRPr="008C3A3A">
        <w:rPr>
          <w:sz w:val="20"/>
        </w:rPr>
        <w:tab/>
        <w:t>14</w:t>
      </w:r>
    </w:p>
    <w:p w14:paraId="3B7A6F72" w14:textId="631232D1" w:rsidR="008C3A3A" w:rsidRPr="008C3A3A" w:rsidRDefault="008C3A3A" w:rsidP="008C3A3A">
      <w:pPr>
        <w:tabs>
          <w:tab w:val="right" w:leader="dot" w:pos="2520"/>
        </w:tabs>
        <w:rPr>
          <w:sz w:val="20"/>
        </w:rPr>
      </w:pPr>
      <w:r w:rsidRPr="008C3A3A">
        <w:rPr>
          <w:sz w:val="20"/>
        </w:rPr>
        <w:t>H. 3895</w:t>
      </w:r>
      <w:r w:rsidRPr="008C3A3A">
        <w:rPr>
          <w:sz w:val="20"/>
        </w:rPr>
        <w:tab/>
        <w:t>14</w:t>
      </w:r>
    </w:p>
    <w:p w14:paraId="10EA5970" w14:textId="0975C51A" w:rsidR="008C3A3A" w:rsidRPr="008C3A3A" w:rsidRDefault="008C3A3A" w:rsidP="008C3A3A">
      <w:pPr>
        <w:tabs>
          <w:tab w:val="right" w:leader="dot" w:pos="2520"/>
        </w:tabs>
        <w:rPr>
          <w:sz w:val="20"/>
        </w:rPr>
      </w:pPr>
      <w:r w:rsidRPr="008C3A3A">
        <w:rPr>
          <w:sz w:val="20"/>
        </w:rPr>
        <w:t>H. 3951</w:t>
      </w:r>
      <w:r w:rsidRPr="008C3A3A">
        <w:rPr>
          <w:sz w:val="20"/>
        </w:rPr>
        <w:tab/>
        <w:t>54</w:t>
      </w:r>
    </w:p>
    <w:p w14:paraId="44CF3074" w14:textId="5B82B0C6" w:rsidR="008C3A3A" w:rsidRPr="008C3A3A" w:rsidRDefault="008C3A3A" w:rsidP="008C3A3A">
      <w:pPr>
        <w:tabs>
          <w:tab w:val="right" w:leader="dot" w:pos="2520"/>
        </w:tabs>
        <w:rPr>
          <w:sz w:val="20"/>
        </w:rPr>
      </w:pPr>
      <w:r w:rsidRPr="008C3A3A">
        <w:rPr>
          <w:sz w:val="20"/>
        </w:rPr>
        <w:t>H. 3989</w:t>
      </w:r>
      <w:r w:rsidRPr="008C3A3A">
        <w:rPr>
          <w:sz w:val="20"/>
        </w:rPr>
        <w:tab/>
        <w:t>18</w:t>
      </w:r>
    </w:p>
    <w:p w14:paraId="71455CF3" w14:textId="0D0BBC7C" w:rsidR="008C3A3A" w:rsidRPr="008C3A3A" w:rsidRDefault="008C3A3A" w:rsidP="008C3A3A">
      <w:pPr>
        <w:tabs>
          <w:tab w:val="right" w:leader="dot" w:pos="2520"/>
        </w:tabs>
        <w:rPr>
          <w:sz w:val="20"/>
        </w:rPr>
      </w:pPr>
      <w:r w:rsidRPr="008C3A3A">
        <w:rPr>
          <w:sz w:val="20"/>
        </w:rPr>
        <w:t>H. 3992</w:t>
      </w:r>
      <w:r w:rsidRPr="008C3A3A">
        <w:rPr>
          <w:sz w:val="20"/>
        </w:rPr>
        <w:tab/>
        <w:t>20</w:t>
      </w:r>
    </w:p>
    <w:p w14:paraId="44CC3A63" w14:textId="69E8CDA4" w:rsidR="008C3A3A" w:rsidRPr="008C3A3A" w:rsidRDefault="008C3A3A" w:rsidP="008C3A3A">
      <w:pPr>
        <w:tabs>
          <w:tab w:val="right" w:leader="dot" w:pos="2520"/>
        </w:tabs>
        <w:rPr>
          <w:sz w:val="20"/>
        </w:rPr>
      </w:pPr>
      <w:r w:rsidRPr="008C3A3A">
        <w:rPr>
          <w:sz w:val="20"/>
        </w:rPr>
        <w:t>H. 4218</w:t>
      </w:r>
      <w:r w:rsidRPr="008C3A3A">
        <w:rPr>
          <w:sz w:val="20"/>
        </w:rPr>
        <w:tab/>
        <w:t>15</w:t>
      </w:r>
    </w:p>
    <w:p w14:paraId="02D12858" w14:textId="2D0574AA" w:rsidR="008C3A3A" w:rsidRPr="008C3A3A" w:rsidRDefault="008C3A3A" w:rsidP="008C3A3A">
      <w:pPr>
        <w:tabs>
          <w:tab w:val="right" w:leader="dot" w:pos="2520"/>
        </w:tabs>
        <w:rPr>
          <w:sz w:val="20"/>
        </w:rPr>
      </w:pPr>
      <w:r w:rsidRPr="008C3A3A">
        <w:rPr>
          <w:sz w:val="20"/>
        </w:rPr>
        <w:t>H. 4292</w:t>
      </w:r>
      <w:r w:rsidRPr="008C3A3A">
        <w:rPr>
          <w:sz w:val="20"/>
        </w:rPr>
        <w:tab/>
        <w:t>15</w:t>
      </w:r>
    </w:p>
    <w:p w14:paraId="0F4C0AF1" w14:textId="734C6610" w:rsidR="008C3A3A" w:rsidRPr="008C3A3A" w:rsidRDefault="008C3A3A" w:rsidP="008C3A3A">
      <w:pPr>
        <w:tabs>
          <w:tab w:val="right" w:leader="dot" w:pos="2520"/>
        </w:tabs>
        <w:rPr>
          <w:sz w:val="20"/>
        </w:rPr>
      </w:pPr>
      <w:r w:rsidRPr="008C3A3A">
        <w:rPr>
          <w:sz w:val="20"/>
        </w:rPr>
        <w:t>H. 4300</w:t>
      </w:r>
      <w:r w:rsidRPr="008C3A3A">
        <w:rPr>
          <w:sz w:val="20"/>
        </w:rPr>
        <w:tab/>
        <w:t>54</w:t>
      </w:r>
    </w:p>
    <w:p w14:paraId="3D6A795C" w14:textId="38BE9F88" w:rsidR="008C3A3A" w:rsidRPr="008C3A3A" w:rsidRDefault="008C3A3A" w:rsidP="008C3A3A">
      <w:pPr>
        <w:tabs>
          <w:tab w:val="right" w:leader="dot" w:pos="2520"/>
        </w:tabs>
        <w:rPr>
          <w:sz w:val="20"/>
        </w:rPr>
      </w:pPr>
      <w:r w:rsidRPr="008C3A3A">
        <w:rPr>
          <w:sz w:val="20"/>
        </w:rPr>
        <w:t>H. 4376</w:t>
      </w:r>
      <w:r w:rsidRPr="008C3A3A">
        <w:rPr>
          <w:sz w:val="20"/>
        </w:rPr>
        <w:tab/>
        <w:t>47</w:t>
      </w:r>
    </w:p>
    <w:p w14:paraId="4B8EAFE0" w14:textId="3BFDF094" w:rsidR="008C3A3A" w:rsidRPr="008C3A3A" w:rsidRDefault="008C3A3A" w:rsidP="008C3A3A">
      <w:pPr>
        <w:tabs>
          <w:tab w:val="right" w:leader="dot" w:pos="2520"/>
        </w:tabs>
        <w:rPr>
          <w:sz w:val="20"/>
        </w:rPr>
      </w:pPr>
      <w:r w:rsidRPr="008C3A3A">
        <w:rPr>
          <w:sz w:val="20"/>
        </w:rPr>
        <w:t>H. 4436</w:t>
      </w:r>
      <w:r w:rsidRPr="008C3A3A">
        <w:rPr>
          <w:sz w:val="20"/>
        </w:rPr>
        <w:tab/>
        <w:t>15</w:t>
      </w:r>
    </w:p>
    <w:p w14:paraId="4CE978F5" w14:textId="33D225C6" w:rsidR="008C3A3A" w:rsidRPr="008C3A3A" w:rsidRDefault="008C3A3A" w:rsidP="008C3A3A">
      <w:pPr>
        <w:tabs>
          <w:tab w:val="right" w:leader="dot" w:pos="2520"/>
        </w:tabs>
        <w:rPr>
          <w:sz w:val="20"/>
        </w:rPr>
      </w:pPr>
      <w:r w:rsidRPr="008C3A3A">
        <w:rPr>
          <w:sz w:val="20"/>
        </w:rPr>
        <w:t>H. 4538</w:t>
      </w:r>
      <w:r w:rsidRPr="008C3A3A">
        <w:rPr>
          <w:sz w:val="20"/>
        </w:rPr>
        <w:tab/>
        <w:t>15</w:t>
      </w:r>
    </w:p>
    <w:p w14:paraId="35DF20F4" w14:textId="4BFFEF81" w:rsidR="008C3A3A" w:rsidRPr="008C3A3A" w:rsidRDefault="008C3A3A" w:rsidP="008C3A3A">
      <w:pPr>
        <w:tabs>
          <w:tab w:val="right" w:leader="dot" w:pos="2520"/>
        </w:tabs>
        <w:rPr>
          <w:sz w:val="20"/>
        </w:rPr>
      </w:pPr>
      <w:r w:rsidRPr="008C3A3A">
        <w:rPr>
          <w:sz w:val="20"/>
        </w:rPr>
        <w:t>H. 4549</w:t>
      </w:r>
      <w:r w:rsidRPr="008C3A3A">
        <w:rPr>
          <w:sz w:val="20"/>
        </w:rPr>
        <w:tab/>
        <w:t>15</w:t>
      </w:r>
    </w:p>
    <w:p w14:paraId="2F59ADD0" w14:textId="1E6DBF02" w:rsidR="008C3A3A" w:rsidRPr="008C3A3A" w:rsidRDefault="008C3A3A" w:rsidP="008C3A3A">
      <w:pPr>
        <w:tabs>
          <w:tab w:val="right" w:leader="dot" w:pos="2520"/>
        </w:tabs>
        <w:rPr>
          <w:sz w:val="20"/>
        </w:rPr>
      </w:pPr>
      <w:r w:rsidRPr="008C3A3A">
        <w:rPr>
          <w:sz w:val="20"/>
        </w:rPr>
        <w:t>H. 4557</w:t>
      </w:r>
      <w:r w:rsidRPr="008C3A3A">
        <w:rPr>
          <w:sz w:val="20"/>
        </w:rPr>
        <w:tab/>
        <w:t>15</w:t>
      </w:r>
    </w:p>
    <w:p w14:paraId="4BE3E68F" w14:textId="0110C6CF" w:rsidR="008C3A3A" w:rsidRPr="008C3A3A" w:rsidRDefault="008C3A3A" w:rsidP="008C3A3A">
      <w:pPr>
        <w:tabs>
          <w:tab w:val="right" w:leader="dot" w:pos="2520"/>
        </w:tabs>
        <w:rPr>
          <w:sz w:val="20"/>
        </w:rPr>
      </w:pPr>
      <w:r w:rsidRPr="008C3A3A">
        <w:rPr>
          <w:sz w:val="20"/>
        </w:rPr>
        <w:t>H. 4636</w:t>
      </w:r>
      <w:r w:rsidRPr="008C3A3A">
        <w:rPr>
          <w:sz w:val="20"/>
        </w:rPr>
        <w:tab/>
        <w:t>15</w:t>
      </w:r>
    </w:p>
    <w:p w14:paraId="6695D058" w14:textId="1C669B9C" w:rsidR="008C3A3A" w:rsidRPr="008C3A3A" w:rsidRDefault="008C3A3A" w:rsidP="008C3A3A">
      <w:pPr>
        <w:tabs>
          <w:tab w:val="right" w:leader="dot" w:pos="2520"/>
        </w:tabs>
        <w:rPr>
          <w:sz w:val="20"/>
        </w:rPr>
      </w:pPr>
      <w:r w:rsidRPr="008C3A3A">
        <w:rPr>
          <w:sz w:val="20"/>
        </w:rPr>
        <w:t>H. 4641</w:t>
      </w:r>
      <w:r w:rsidRPr="008C3A3A">
        <w:rPr>
          <w:sz w:val="20"/>
        </w:rPr>
        <w:tab/>
        <w:t>16</w:t>
      </w:r>
    </w:p>
    <w:p w14:paraId="04FC10C8" w14:textId="551C7982" w:rsidR="008C3A3A" w:rsidRPr="008C3A3A" w:rsidRDefault="008C3A3A" w:rsidP="008C3A3A">
      <w:pPr>
        <w:tabs>
          <w:tab w:val="right" w:leader="dot" w:pos="2520"/>
        </w:tabs>
        <w:rPr>
          <w:sz w:val="20"/>
        </w:rPr>
      </w:pPr>
      <w:r w:rsidRPr="008C3A3A">
        <w:rPr>
          <w:sz w:val="20"/>
        </w:rPr>
        <w:t>H. 4642</w:t>
      </w:r>
      <w:r w:rsidRPr="008C3A3A">
        <w:rPr>
          <w:sz w:val="20"/>
        </w:rPr>
        <w:tab/>
        <w:t>16</w:t>
      </w:r>
    </w:p>
    <w:p w14:paraId="6494A365" w14:textId="354D412B" w:rsidR="008C3A3A" w:rsidRPr="008C3A3A" w:rsidRDefault="008C3A3A" w:rsidP="008C3A3A">
      <w:pPr>
        <w:tabs>
          <w:tab w:val="right" w:leader="dot" w:pos="2520"/>
        </w:tabs>
        <w:rPr>
          <w:sz w:val="20"/>
        </w:rPr>
      </w:pPr>
      <w:r w:rsidRPr="008C3A3A">
        <w:rPr>
          <w:sz w:val="20"/>
        </w:rPr>
        <w:t>H. 4710</w:t>
      </w:r>
      <w:r w:rsidRPr="008C3A3A">
        <w:rPr>
          <w:sz w:val="20"/>
        </w:rPr>
        <w:tab/>
        <w:t>16</w:t>
      </w:r>
    </w:p>
    <w:p w14:paraId="2F04B2C2" w14:textId="624A823C" w:rsidR="008C3A3A" w:rsidRPr="008C3A3A" w:rsidRDefault="008C3A3A" w:rsidP="008C3A3A">
      <w:pPr>
        <w:tabs>
          <w:tab w:val="right" w:leader="dot" w:pos="2520"/>
        </w:tabs>
        <w:rPr>
          <w:sz w:val="20"/>
        </w:rPr>
      </w:pPr>
      <w:r w:rsidRPr="008C3A3A">
        <w:rPr>
          <w:sz w:val="20"/>
        </w:rPr>
        <w:t>H. 4832</w:t>
      </w:r>
      <w:r w:rsidRPr="008C3A3A">
        <w:rPr>
          <w:sz w:val="20"/>
        </w:rPr>
        <w:tab/>
        <w:t>19</w:t>
      </w:r>
    </w:p>
    <w:p w14:paraId="5D1684C6" w14:textId="43F07CD7" w:rsidR="008C3A3A" w:rsidRPr="008C3A3A" w:rsidRDefault="008C3A3A" w:rsidP="008C3A3A">
      <w:pPr>
        <w:tabs>
          <w:tab w:val="right" w:leader="dot" w:pos="2520"/>
        </w:tabs>
        <w:rPr>
          <w:sz w:val="20"/>
        </w:rPr>
      </w:pPr>
      <w:r w:rsidRPr="008C3A3A">
        <w:rPr>
          <w:sz w:val="20"/>
        </w:rPr>
        <w:t>H. 4841</w:t>
      </w:r>
      <w:r w:rsidRPr="008C3A3A">
        <w:rPr>
          <w:sz w:val="20"/>
        </w:rPr>
        <w:tab/>
        <w:t>56</w:t>
      </w:r>
    </w:p>
    <w:p w14:paraId="13CC8F12" w14:textId="29995CEA" w:rsidR="008C3A3A" w:rsidRPr="008C3A3A" w:rsidRDefault="008C3A3A" w:rsidP="008C3A3A">
      <w:pPr>
        <w:tabs>
          <w:tab w:val="right" w:leader="dot" w:pos="2520"/>
        </w:tabs>
        <w:rPr>
          <w:sz w:val="20"/>
        </w:rPr>
      </w:pPr>
      <w:r w:rsidRPr="008C3A3A">
        <w:rPr>
          <w:sz w:val="20"/>
        </w:rPr>
        <w:t>H. 4843</w:t>
      </w:r>
      <w:r w:rsidRPr="008C3A3A">
        <w:rPr>
          <w:sz w:val="20"/>
        </w:rPr>
        <w:tab/>
        <w:t>16</w:t>
      </w:r>
    </w:p>
    <w:p w14:paraId="1A3CE755" w14:textId="2D83634C" w:rsidR="008C3A3A" w:rsidRPr="008C3A3A" w:rsidRDefault="008C3A3A" w:rsidP="008C3A3A">
      <w:pPr>
        <w:tabs>
          <w:tab w:val="right" w:leader="dot" w:pos="2520"/>
        </w:tabs>
        <w:rPr>
          <w:sz w:val="20"/>
        </w:rPr>
      </w:pPr>
      <w:r w:rsidRPr="008C3A3A">
        <w:rPr>
          <w:sz w:val="20"/>
        </w:rPr>
        <w:t>H. 4866</w:t>
      </w:r>
      <w:r w:rsidRPr="008C3A3A">
        <w:rPr>
          <w:sz w:val="20"/>
        </w:rPr>
        <w:tab/>
        <w:t>16</w:t>
      </w:r>
    </w:p>
    <w:p w14:paraId="25764EBC" w14:textId="01CCAE1C" w:rsidR="008C3A3A" w:rsidRPr="008C3A3A" w:rsidRDefault="008C3A3A" w:rsidP="008C3A3A">
      <w:pPr>
        <w:tabs>
          <w:tab w:val="right" w:leader="dot" w:pos="2520"/>
        </w:tabs>
        <w:rPr>
          <w:sz w:val="20"/>
        </w:rPr>
      </w:pPr>
      <w:r w:rsidRPr="008C3A3A">
        <w:rPr>
          <w:sz w:val="20"/>
        </w:rPr>
        <w:t>H. 4869</w:t>
      </w:r>
      <w:r w:rsidRPr="008C3A3A">
        <w:rPr>
          <w:sz w:val="20"/>
        </w:rPr>
        <w:tab/>
        <w:t>22, 23</w:t>
      </w:r>
    </w:p>
    <w:p w14:paraId="48BF7482" w14:textId="73E571B8" w:rsidR="008C3A3A" w:rsidRPr="008C3A3A" w:rsidRDefault="008C3A3A" w:rsidP="008C3A3A">
      <w:pPr>
        <w:tabs>
          <w:tab w:val="right" w:leader="dot" w:pos="2520"/>
        </w:tabs>
        <w:rPr>
          <w:sz w:val="20"/>
        </w:rPr>
      </w:pPr>
      <w:r w:rsidRPr="008C3A3A">
        <w:rPr>
          <w:sz w:val="20"/>
        </w:rPr>
        <w:t>H. 4873</w:t>
      </w:r>
      <w:r w:rsidRPr="008C3A3A">
        <w:rPr>
          <w:sz w:val="20"/>
        </w:rPr>
        <w:tab/>
        <w:t>16</w:t>
      </w:r>
    </w:p>
    <w:p w14:paraId="311C9EF0" w14:textId="320A2D10" w:rsidR="008C3A3A" w:rsidRPr="008C3A3A" w:rsidRDefault="008C3A3A" w:rsidP="008C3A3A">
      <w:pPr>
        <w:tabs>
          <w:tab w:val="right" w:leader="dot" w:pos="2520"/>
        </w:tabs>
        <w:rPr>
          <w:sz w:val="20"/>
        </w:rPr>
      </w:pPr>
      <w:r w:rsidRPr="008C3A3A">
        <w:rPr>
          <w:sz w:val="20"/>
        </w:rPr>
        <w:t>H. 4876</w:t>
      </w:r>
      <w:r w:rsidRPr="008C3A3A">
        <w:rPr>
          <w:sz w:val="20"/>
        </w:rPr>
        <w:tab/>
        <w:t>2</w:t>
      </w:r>
    </w:p>
    <w:p w14:paraId="111DE8EA" w14:textId="437D1BC5" w:rsidR="008C3A3A" w:rsidRPr="008C3A3A" w:rsidRDefault="008C3A3A" w:rsidP="008C3A3A">
      <w:pPr>
        <w:tabs>
          <w:tab w:val="right" w:leader="dot" w:pos="2520"/>
        </w:tabs>
        <w:rPr>
          <w:sz w:val="20"/>
        </w:rPr>
      </w:pPr>
      <w:r w:rsidRPr="008C3A3A">
        <w:rPr>
          <w:sz w:val="20"/>
        </w:rPr>
        <w:t>H. 4878</w:t>
      </w:r>
      <w:r w:rsidRPr="008C3A3A">
        <w:rPr>
          <w:sz w:val="20"/>
        </w:rPr>
        <w:tab/>
        <w:t>56</w:t>
      </w:r>
    </w:p>
    <w:p w14:paraId="41DB47EE" w14:textId="3F1D0335" w:rsidR="008C3A3A" w:rsidRPr="008C3A3A" w:rsidRDefault="008C3A3A" w:rsidP="008C3A3A">
      <w:pPr>
        <w:tabs>
          <w:tab w:val="right" w:leader="dot" w:pos="2520"/>
        </w:tabs>
        <w:rPr>
          <w:sz w:val="20"/>
        </w:rPr>
      </w:pPr>
      <w:r w:rsidRPr="008C3A3A">
        <w:rPr>
          <w:sz w:val="20"/>
        </w:rPr>
        <w:t>H. 4928</w:t>
      </w:r>
      <w:r w:rsidRPr="008C3A3A">
        <w:rPr>
          <w:sz w:val="20"/>
        </w:rPr>
        <w:tab/>
        <w:t>16, 49</w:t>
      </w:r>
    </w:p>
    <w:p w14:paraId="3E231FDD" w14:textId="648A43E4" w:rsidR="008C3A3A" w:rsidRPr="008C3A3A" w:rsidRDefault="008C3A3A" w:rsidP="008C3A3A">
      <w:pPr>
        <w:tabs>
          <w:tab w:val="right" w:leader="dot" w:pos="2520"/>
        </w:tabs>
        <w:rPr>
          <w:sz w:val="20"/>
        </w:rPr>
      </w:pPr>
      <w:r w:rsidRPr="008C3A3A">
        <w:rPr>
          <w:sz w:val="20"/>
        </w:rPr>
        <w:t>H. 4954</w:t>
      </w:r>
      <w:r w:rsidRPr="008C3A3A">
        <w:rPr>
          <w:sz w:val="20"/>
        </w:rPr>
        <w:tab/>
        <w:t>17</w:t>
      </w:r>
    </w:p>
    <w:p w14:paraId="7711FE34" w14:textId="08520AF4" w:rsidR="008C3A3A" w:rsidRPr="008C3A3A" w:rsidRDefault="008C3A3A" w:rsidP="008C3A3A">
      <w:pPr>
        <w:tabs>
          <w:tab w:val="right" w:leader="dot" w:pos="2520"/>
        </w:tabs>
        <w:rPr>
          <w:sz w:val="20"/>
        </w:rPr>
      </w:pPr>
      <w:r w:rsidRPr="008C3A3A">
        <w:rPr>
          <w:sz w:val="20"/>
        </w:rPr>
        <w:t>H. 4958</w:t>
      </w:r>
      <w:r w:rsidRPr="008C3A3A">
        <w:rPr>
          <w:sz w:val="20"/>
        </w:rPr>
        <w:tab/>
        <w:t>17</w:t>
      </w:r>
    </w:p>
    <w:p w14:paraId="5B3FA58D" w14:textId="3EE7E5E7" w:rsidR="008C3A3A" w:rsidRPr="008C3A3A" w:rsidRDefault="008C3A3A" w:rsidP="008C3A3A">
      <w:pPr>
        <w:tabs>
          <w:tab w:val="right" w:leader="dot" w:pos="2520"/>
        </w:tabs>
        <w:rPr>
          <w:sz w:val="20"/>
        </w:rPr>
      </w:pPr>
      <w:r>
        <w:rPr>
          <w:sz w:val="20"/>
        </w:rPr>
        <w:br w:type="column"/>
      </w:r>
      <w:r w:rsidRPr="008C3A3A">
        <w:rPr>
          <w:sz w:val="20"/>
        </w:rPr>
        <w:t>H. 4971</w:t>
      </w:r>
      <w:r w:rsidRPr="008C3A3A">
        <w:rPr>
          <w:sz w:val="20"/>
        </w:rPr>
        <w:tab/>
        <w:t>17</w:t>
      </w:r>
    </w:p>
    <w:p w14:paraId="6212D143" w14:textId="06F2E9D6" w:rsidR="008C3A3A" w:rsidRPr="008C3A3A" w:rsidRDefault="008C3A3A" w:rsidP="008C3A3A">
      <w:pPr>
        <w:tabs>
          <w:tab w:val="right" w:leader="dot" w:pos="2520"/>
        </w:tabs>
        <w:rPr>
          <w:sz w:val="20"/>
        </w:rPr>
      </w:pPr>
      <w:r w:rsidRPr="008C3A3A">
        <w:rPr>
          <w:sz w:val="20"/>
        </w:rPr>
        <w:t>H. 4972</w:t>
      </w:r>
      <w:r w:rsidRPr="008C3A3A">
        <w:rPr>
          <w:sz w:val="20"/>
        </w:rPr>
        <w:tab/>
        <w:t>17</w:t>
      </w:r>
    </w:p>
    <w:p w14:paraId="3EB9D605" w14:textId="7A545435" w:rsidR="008C3A3A" w:rsidRPr="008C3A3A" w:rsidRDefault="008C3A3A" w:rsidP="008C3A3A">
      <w:pPr>
        <w:tabs>
          <w:tab w:val="right" w:leader="dot" w:pos="2520"/>
        </w:tabs>
        <w:rPr>
          <w:sz w:val="20"/>
        </w:rPr>
      </w:pPr>
      <w:r w:rsidRPr="008C3A3A">
        <w:rPr>
          <w:sz w:val="20"/>
        </w:rPr>
        <w:t>H. 4973</w:t>
      </w:r>
      <w:r w:rsidRPr="008C3A3A">
        <w:rPr>
          <w:sz w:val="20"/>
        </w:rPr>
        <w:tab/>
        <w:t>17</w:t>
      </w:r>
    </w:p>
    <w:p w14:paraId="047560D0" w14:textId="260FC88E" w:rsidR="008C3A3A" w:rsidRPr="008C3A3A" w:rsidRDefault="008C3A3A" w:rsidP="008C3A3A">
      <w:pPr>
        <w:tabs>
          <w:tab w:val="right" w:leader="dot" w:pos="2520"/>
        </w:tabs>
        <w:rPr>
          <w:sz w:val="20"/>
        </w:rPr>
      </w:pPr>
      <w:r w:rsidRPr="008C3A3A">
        <w:rPr>
          <w:sz w:val="20"/>
        </w:rPr>
        <w:t>H. 5008</w:t>
      </w:r>
      <w:r w:rsidRPr="008C3A3A">
        <w:rPr>
          <w:sz w:val="20"/>
        </w:rPr>
        <w:tab/>
        <w:t>50</w:t>
      </w:r>
    </w:p>
    <w:p w14:paraId="47A075D7" w14:textId="71D5908B" w:rsidR="008C3A3A" w:rsidRPr="008C3A3A" w:rsidRDefault="008C3A3A" w:rsidP="008C3A3A">
      <w:pPr>
        <w:tabs>
          <w:tab w:val="right" w:leader="dot" w:pos="2520"/>
        </w:tabs>
        <w:rPr>
          <w:sz w:val="20"/>
        </w:rPr>
      </w:pPr>
      <w:r w:rsidRPr="008C3A3A">
        <w:rPr>
          <w:sz w:val="20"/>
        </w:rPr>
        <w:t>H. 5012</w:t>
      </w:r>
      <w:r w:rsidRPr="008C3A3A">
        <w:rPr>
          <w:sz w:val="20"/>
        </w:rPr>
        <w:tab/>
        <w:t>17</w:t>
      </w:r>
    </w:p>
    <w:p w14:paraId="77C25A87" w14:textId="7617E394" w:rsidR="008C3A3A" w:rsidRPr="008C3A3A" w:rsidRDefault="008C3A3A" w:rsidP="008C3A3A">
      <w:pPr>
        <w:tabs>
          <w:tab w:val="right" w:leader="dot" w:pos="2520"/>
        </w:tabs>
        <w:rPr>
          <w:sz w:val="20"/>
        </w:rPr>
      </w:pPr>
      <w:r w:rsidRPr="008C3A3A">
        <w:rPr>
          <w:sz w:val="20"/>
        </w:rPr>
        <w:t>H. 5013</w:t>
      </w:r>
      <w:r w:rsidRPr="008C3A3A">
        <w:rPr>
          <w:sz w:val="20"/>
        </w:rPr>
        <w:tab/>
        <w:t>17</w:t>
      </w:r>
    </w:p>
    <w:p w14:paraId="6450BA42" w14:textId="08065F54" w:rsidR="008C3A3A" w:rsidRPr="008C3A3A" w:rsidRDefault="008C3A3A" w:rsidP="008C3A3A">
      <w:pPr>
        <w:tabs>
          <w:tab w:val="right" w:leader="dot" w:pos="2520"/>
        </w:tabs>
        <w:rPr>
          <w:sz w:val="20"/>
        </w:rPr>
      </w:pPr>
      <w:r w:rsidRPr="008C3A3A">
        <w:rPr>
          <w:sz w:val="20"/>
        </w:rPr>
        <w:t>H. 5015</w:t>
      </w:r>
      <w:r w:rsidRPr="008C3A3A">
        <w:rPr>
          <w:sz w:val="20"/>
        </w:rPr>
        <w:tab/>
        <w:t>52</w:t>
      </w:r>
    </w:p>
    <w:p w14:paraId="18952457" w14:textId="2C9FECA8" w:rsidR="008C3A3A" w:rsidRPr="008C3A3A" w:rsidRDefault="008C3A3A" w:rsidP="008C3A3A">
      <w:pPr>
        <w:tabs>
          <w:tab w:val="right" w:leader="dot" w:pos="2520"/>
        </w:tabs>
        <w:rPr>
          <w:sz w:val="20"/>
        </w:rPr>
      </w:pPr>
      <w:r w:rsidRPr="008C3A3A">
        <w:rPr>
          <w:sz w:val="20"/>
        </w:rPr>
        <w:t>H. 5022</w:t>
      </w:r>
      <w:r w:rsidRPr="008C3A3A">
        <w:rPr>
          <w:sz w:val="20"/>
        </w:rPr>
        <w:tab/>
        <w:t>18</w:t>
      </w:r>
    </w:p>
    <w:p w14:paraId="498F6F20" w14:textId="1EA703A1" w:rsidR="008C3A3A" w:rsidRPr="008C3A3A" w:rsidRDefault="008C3A3A" w:rsidP="008C3A3A">
      <w:pPr>
        <w:tabs>
          <w:tab w:val="right" w:leader="dot" w:pos="2520"/>
        </w:tabs>
        <w:rPr>
          <w:sz w:val="20"/>
        </w:rPr>
      </w:pPr>
      <w:r w:rsidRPr="008C3A3A">
        <w:rPr>
          <w:sz w:val="20"/>
        </w:rPr>
        <w:t>H. 5023</w:t>
      </w:r>
      <w:r w:rsidRPr="008C3A3A">
        <w:rPr>
          <w:sz w:val="20"/>
        </w:rPr>
        <w:tab/>
        <w:t>18</w:t>
      </w:r>
    </w:p>
    <w:p w14:paraId="0F221F05" w14:textId="2B0CBC23" w:rsidR="008C3A3A" w:rsidRPr="008C3A3A" w:rsidRDefault="008C3A3A" w:rsidP="008C3A3A">
      <w:pPr>
        <w:tabs>
          <w:tab w:val="right" w:leader="dot" w:pos="2520"/>
        </w:tabs>
        <w:rPr>
          <w:sz w:val="20"/>
        </w:rPr>
      </w:pPr>
      <w:r w:rsidRPr="008C3A3A">
        <w:rPr>
          <w:sz w:val="20"/>
        </w:rPr>
        <w:t>H. 5033</w:t>
      </w:r>
      <w:r w:rsidRPr="008C3A3A">
        <w:rPr>
          <w:sz w:val="20"/>
        </w:rPr>
        <w:tab/>
        <w:t>2</w:t>
      </w:r>
    </w:p>
    <w:p w14:paraId="17CE503C" w14:textId="60E8D2E1" w:rsidR="008C3A3A" w:rsidRPr="008C3A3A" w:rsidRDefault="008C3A3A" w:rsidP="008C3A3A">
      <w:pPr>
        <w:tabs>
          <w:tab w:val="right" w:leader="dot" w:pos="2520"/>
        </w:tabs>
        <w:rPr>
          <w:sz w:val="20"/>
        </w:rPr>
      </w:pPr>
      <w:r w:rsidRPr="008C3A3A">
        <w:rPr>
          <w:sz w:val="20"/>
        </w:rPr>
        <w:t>H. 5034</w:t>
      </w:r>
      <w:r w:rsidRPr="008C3A3A">
        <w:rPr>
          <w:sz w:val="20"/>
        </w:rPr>
        <w:tab/>
        <w:t>3</w:t>
      </w:r>
    </w:p>
    <w:p w14:paraId="0F222F25" w14:textId="2D77519E" w:rsidR="008C3A3A" w:rsidRPr="008C3A3A" w:rsidRDefault="008C3A3A" w:rsidP="008C3A3A">
      <w:pPr>
        <w:tabs>
          <w:tab w:val="right" w:leader="dot" w:pos="2520"/>
        </w:tabs>
        <w:rPr>
          <w:sz w:val="20"/>
        </w:rPr>
      </w:pPr>
      <w:r w:rsidRPr="008C3A3A">
        <w:rPr>
          <w:sz w:val="20"/>
        </w:rPr>
        <w:t>H. 5035</w:t>
      </w:r>
      <w:r w:rsidRPr="008C3A3A">
        <w:rPr>
          <w:sz w:val="20"/>
        </w:rPr>
        <w:tab/>
        <w:t>4</w:t>
      </w:r>
    </w:p>
    <w:p w14:paraId="1C39B5D3" w14:textId="6D012C60" w:rsidR="008C3A3A" w:rsidRPr="008C3A3A" w:rsidRDefault="008C3A3A" w:rsidP="008C3A3A">
      <w:pPr>
        <w:tabs>
          <w:tab w:val="right" w:leader="dot" w:pos="2520"/>
        </w:tabs>
        <w:rPr>
          <w:sz w:val="20"/>
        </w:rPr>
      </w:pPr>
      <w:r w:rsidRPr="008C3A3A">
        <w:rPr>
          <w:sz w:val="20"/>
        </w:rPr>
        <w:t>H. 5036</w:t>
      </w:r>
      <w:r w:rsidRPr="008C3A3A">
        <w:rPr>
          <w:sz w:val="20"/>
        </w:rPr>
        <w:tab/>
        <w:t>5</w:t>
      </w:r>
    </w:p>
    <w:p w14:paraId="4C1C5403" w14:textId="75CFD772" w:rsidR="008C3A3A" w:rsidRPr="008C3A3A" w:rsidRDefault="008C3A3A" w:rsidP="008C3A3A">
      <w:pPr>
        <w:tabs>
          <w:tab w:val="right" w:leader="dot" w:pos="2520"/>
        </w:tabs>
        <w:rPr>
          <w:sz w:val="20"/>
        </w:rPr>
      </w:pPr>
      <w:r w:rsidRPr="008C3A3A">
        <w:rPr>
          <w:sz w:val="20"/>
        </w:rPr>
        <w:t>H. 5037</w:t>
      </w:r>
      <w:r w:rsidRPr="008C3A3A">
        <w:rPr>
          <w:sz w:val="20"/>
        </w:rPr>
        <w:tab/>
        <w:t>4</w:t>
      </w:r>
    </w:p>
    <w:p w14:paraId="44BF4A4E" w14:textId="799261C2" w:rsidR="008C3A3A" w:rsidRPr="008C3A3A" w:rsidRDefault="008C3A3A" w:rsidP="008C3A3A">
      <w:pPr>
        <w:tabs>
          <w:tab w:val="right" w:leader="dot" w:pos="2520"/>
        </w:tabs>
        <w:rPr>
          <w:sz w:val="20"/>
        </w:rPr>
      </w:pPr>
      <w:r w:rsidRPr="008C3A3A">
        <w:rPr>
          <w:sz w:val="20"/>
        </w:rPr>
        <w:t>H. 5038</w:t>
      </w:r>
      <w:r w:rsidRPr="008C3A3A">
        <w:rPr>
          <w:sz w:val="20"/>
        </w:rPr>
        <w:tab/>
        <w:t>5</w:t>
      </w:r>
    </w:p>
    <w:p w14:paraId="1A00367B" w14:textId="1536D43E" w:rsidR="008C3A3A" w:rsidRPr="008C3A3A" w:rsidRDefault="008C3A3A" w:rsidP="008C3A3A">
      <w:pPr>
        <w:tabs>
          <w:tab w:val="right" w:leader="dot" w:pos="2520"/>
        </w:tabs>
        <w:rPr>
          <w:sz w:val="20"/>
        </w:rPr>
      </w:pPr>
      <w:r w:rsidRPr="008C3A3A">
        <w:rPr>
          <w:sz w:val="20"/>
        </w:rPr>
        <w:t>H. 5039</w:t>
      </w:r>
      <w:r w:rsidRPr="008C3A3A">
        <w:rPr>
          <w:sz w:val="20"/>
        </w:rPr>
        <w:tab/>
        <w:t>7</w:t>
      </w:r>
    </w:p>
    <w:p w14:paraId="06FD8CC4" w14:textId="480DFAD1" w:rsidR="008C3A3A" w:rsidRPr="008C3A3A" w:rsidRDefault="008C3A3A" w:rsidP="008C3A3A">
      <w:pPr>
        <w:tabs>
          <w:tab w:val="right" w:leader="dot" w:pos="2520"/>
        </w:tabs>
        <w:rPr>
          <w:sz w:val="20"/>
        </w:rPr>
      </w:pPr>
      <w:r w:rsidRPr="008C3A3A">
        <w:rPr>
          <w:sz w:val="20"/>
        </w:rPr>
        <w:t>H. 5040</w:t>
      </w:r>
      <w:r w:rsidRPr="008C3A3A">
        <w:rPr>
          <w:sz w:val="20"/>
        </w:rPr>
        <w:tab/>
        <w:t>7</w:t>
      </w:r>
    </w:p>
    <w:p w14:paraId="745C6BC7" w14:textId="189F95D9" w:rsidR="008C3A3A" w:rsidRPr="008C3A3A" w:rsidRDefault="008C3A3A" w:rsidP="008C3A3A">
      <w:pPr>
        <w:tabs>
          <w:tab w:val="right" w:leader="dot" w:pos="2520"/>
        </w:tabs>
        <w:rPr>
          <w:sz w:val="20"/>
        </w:rPr>
      </w:pPr>
      <w:r w:rsidRPr="008C3A3A">
        <w:rPr>
          <w:sz w:val="20"/>
        </w:rPr>
        <w:t>H. 5041</w:t>
      </w:r>
      <w:r w:rsidRPr="008C3A3A">
        <w:rPr>
          <w:sz w:val="20"/>
        </w:rPr>
        <w:tab/>
        <w:t>7</w:t>
      </w:r>
    </w:p>
    <w:p w14:paraId="0689CAAE" w14:textId="6F31240A" w:rsidR="008C3A3A" w:rsidRPr="008C3A3A" w:rsidRDefault="008C3A3A" w:rsidP="008C3A3A">
      <w:pPr>
        <w:tabs>
          <w:tab w:val="right" w:leader="dot" w:pos="2520"/>
        </w:tabs>
        <w:rPr>
          <w:sz w:val="20"/>
        </w:rPr>
      </w:pPr>
      <w:r w:rsidRPr="008C3A3A">
        <w:rPr>
          <w:sz w:val="20"/>
        </w:rPr>
        <w:t>H. 5042</w:t>
      </w:r>
      <w:r w:rsidRPr="008C3A3A">
        <w:rPr>
          <w:sz w:val="20"/>
        </w:rPr>
        <w:tab/>
        <w:t>7</w:t>
      </w:r>
    </w:p>
    <w:p w14:paraId="04B9C9D8" w14:textId="66811A77" w:rsidR="008C3A3A" w:rsidRPr="008C3A3A" w:rsidRDefault="008C3A3A" w:rsidP="008C3A3A">
      <w:pPr>
        <w:tabs>
          <w:tab w:val="right" w:leader="dot" w:pos="2520"/>
        </w:tabs>
        <w:rPr>
          <w:sz w:val="20"/>
        </w:rPr>
      </w:pPr>
      <w:r w:rsidRPr="008C3A3A">
        <w:rPr>
          <w:sz w:val="20"/>
        </w:rPr>
        <w:t>H. 5043</w:t>
      </w:r>
      <w:r w:rsidRPr="008C3A3A">
        <w:rPr>
          <w:sz w:val="20"/>
        </w:rPr>
        <w:tab/>
        <w:t>8</w:t>
      </w:r>
    </w:p>
    <w:p w14:paraId="369BABBE" w14:textId="0D1877DD" w:rsidR="008C3A3A" w:rsidRPr="008C3A3A" w:rsidRDefault="008C3A3A" w:rsidP="008C3A3A">
      <w:pPr>
        <w:tabs>
          <w:tab w:val="right" w:leader="dot" w:pos="2520"/>
        </w:tabs>
        <w:rPr>
          <w:sz w:val="20"/>
        </w:rPr>
      </w:pPr>
      <w:r w:rsidRPr="008C3A3A">
        <w:rPr>
          <w:sz w:val="20"/>
        </w:rPr>
        <w:t>H. 5044</w:t>
      </w:r>
      <w:r w:rsidRPr="008C3A3A">
        <w:rPr>
          <w:sz w:val="20"/>
        </w:rPr>
        <w:tab/>
        <w:t>8</w:t>
      </w:r>
    </w:p>
    <w:p w14:paraId="686CABF1" w14:textId="2C0D2993" w:rsidR="008C3A3A" w:rsidRPr="008C3A3A" w:rsidRDefault="008C3A3A" w:rsidP="008C3A3A">
      <w:pPr>
        <w:tabs>
          <w:tab w:val="right" w:leader="dot" w:pos="2520"/>
        </w:tabs>
        <w:rPr>
          <w:sz w:val="20"/>
        </w:rPr>
      </w:pPr>
      <w:r w:rsidRPr="008C3A3A">
        <w:rPr>
          <w:sz w:val="20"/>
        </w:rPr>
        <w:t>H. 5045</w:t>
      </w:r>
      <w:r w:rsidRPr="008C3A3A">
        <w:rPr>
          <w:sz w:val="20"/>
        </w:rPr>
        <w:tab/>
        <w:t>8</w:t>
      </w:r>
    </w:p>
    <w:p w14:paraId="04A8D967" w14:textId="5CA8FF76" w:rsidR="008C3A3A" w:rsidRPr="008C3A3A" w:rsidRDefault="008C3A3A" w:rsidP="008C3A3A">
      <w:pPr>
        <w:tabs>
          <w:tab w:val="right" w:leader="dot" w:pos="2520"/>
        </w:tabs>
        <w:rPr>
          <w:sz w:val="20"/>
        </w:rPr>
      </w:pPr>
      <w:r w:rsidRPr="008C3A3A">
        <w:rPr>
          <w:sz w:val="20"/>
        </w:rPr>
        <w:t>H. 5046</w:t>
      </w:r>
      <w:r w:rsidRPr="008C3A3A">
        <w:rPr>
          <w:sz w:val="20"/>
        </w:rPr>
        <w:tab/>
        <w:t>10</w:t>
      </w:r>
    </w:p>
    <w:p w14:paraId="442607A2" w14:textId="77777777" w:rsidR="008C3A3A" w:rsidRPr="008C3A3A" w:rsidRDefault="008C3A3A" w:rsidP="008C3A3A">
      <w:pPr>
        <w:tabs>
          <w:tab w:val="right" w:leader="dot" w:pos="2520"/>
        </w:tabs>
        <w:rPr>
          <w:sz w:val="20"/>
        </w:rPr>
      </w:pPr>
    </w:p>
    <w:p w14:paraId="4698CBEC" w14:textId="6ED4058F" w:rsidR="008C3A3A" w:rsidRPr="008C3A3A" w:rsidRDefault="008C3A3A" w:rsidP="008C3A3A">
      <w:pPr>
        <w:tabs>
          <w:tab w:val="right" w:leader="dot" w:pos="2520"/>
        </w:tabs>
        <w:rPr>
          <w:sz w:val="20"/>
        </w:rPr>
      </w:pPr>
      <w:r w:rsidRPr="008C3A3A">
        <w:rPr>
          <w:sz w:val="20"/>
        </w:rPr>
        <w:t>S. 245</w:t>
      </w:r>
      <w:r w:rsidRPr="008C3A3A">
        <w:rPr>
          <w:sz w:val="20"/>
        </w:rPr>
        <w:tab/>
        <w:t>19</w:t>
      </w:r>
    </w:p>
    <w:p w14:paraId="586DDFCC" w14:textId="0A2F6955" w:rsidR="008C3A3A" w:rsidRPr="008C3A3A" w:rsidRDefault="008C3A3A" w:rsidP="008C3A3A">
      <w:pPr>
        <w:tabs>
          <w:tab w:val="right" w:leader="dot" w:pos="2520"/>
        </w:tabs>
        <w:rPr>
          <w:sz w:val="20"/>
        </w:rPr>
      </w:pPr>
      <w:r w:rsidRPr="008C3A3A">
        <w:rPr>
          <w:sz w:val="20"/>
        </w:rPr>
        <w:t>S. 621</w:t>
      </w:r>
      <w:r w:rsidRPr="008C3A3A">
        <w:rPr>
          <w:sz w:val="20"/>
        </w:rPr>
        <w:tab/>
        <w:t>11</w:t>
      </w:r>
    </w:p>
    <w:p w14:paraId="11A80ADF" w14:textId="76B5BF23" w:rsidR="008C3A3A" w:rsidRPr="008C3A3A" w:rsidRDefault="008C3A3A" w:rsidP="008C3A3A">
      <w:pPr>
        <w:tabs>
          <w:tab w:val="right" w:leader="dot" w:pos="2520"/>
        </w:tabs>
        <w:rPr>
          <w:sz w:val="20"/>
        </w:rPr>
      </w:pPr>
      <w:r w:rsidRPr="008C3A3A">
        <w:rPr>
          <w:sz w:val="20"/>
        </w:rPr>
        <w:t>S. 700</w:t>
      </w:r>
      <w:r w:rsidRPr="008C3A3A">
        <w:rPr>
          <w:sz w:val="20"/>
        </w:rPr>
        <w:tab/>
        <w:t>11</w:t>
      </w:r>
    </w:p>
    <w:p w14:paraId="06F485FD" w14:textId="6DC50264" w:rsidR="008C3A3A" w:rsidRPr="008C3A3A" w:rsidRDefault="008C3A3A" w:rsidP="008C3A3A">
      <w:pPr>
        <w:tabs>
          <w:tab w:val="right" w:leader="dot" w:pos="2520"/>
        </w:tabs>
        <w:rPr>
          <w:sz w:val="20"/>
        </w:rPr>
      </w:pPr>
      <w:r w:rsidRPr="008C3A3A">
        <w:rPr>
          <w:sz w:val="20"/>
        </w:rPr>
        <w:t>S. 806</w:t>
      </w:r>
      <w:r w:rsidRPr="008C3A3A">
        <w:rPr>
          <w:sz w:val="20"/>
        </w:rPr>
        <w:tab/>
        <w:t>11</w:t>
      </w:r>
    </w:p>
    <w:p w14:paraId="37C0407D" w14:textId="6576C18B" w:rsidR="008C3A3A" w:rsidRPr="008C3A3A" w:rsidRDefault="008C3A3A" w:rsidP="008C3A3A">
      <w:pPr>
        <w:tabs>
          <w:tab w:val="right" w:leader="dot" w:pos="2520"/>
        </w:tabs>
        <w:rPr>
          <w:sz w:val="20"/>
        </w:rPr>
      </w:pPr>
      <w:r w:rsidRPr="008C3A3A">
        <w:rPr>
          <w:sz w:val="20"/>
        </w:rPr>
        <w:t>S. 1012</w:t>
      </w:r>
      <w:r w:rsidRPr="008C3A3A">
        <w:rPr>
          <w:sz w:val="20"/>
        </w:rPr>
        <w:tab/>
        <w:t>6</w:t>
      </w:r>
    </w:p>
    <w:p w14:paraId="79A072DF" w14:textId="77777777" w:rsidR="008C3A3A" w:rsidRDefault="008C3A3A" w:rsidP="008C3A3A">
      <w:pPr>
        <w:tabs>
          <w:tab w:val="right" w:leader="dot" w:pos="2520"/>
        </w:tabs>
        <w:rPr>
          <w:sz w:val="20"/>
        </w:rPr>
      </w:pPr>
      <w:r w:rsidRPr="008C3A3A">
        <w:rPr>
          <w:sz w:val="20"/>
        </w:rPr>
        <w:t>S. 1013</w:t>
      </w:r>
      <w:r w:rsidRPr="008C3A3A">
        <w:rPr>
          <w:sz w:val="20"/>
        </w:rPr>
        <w:tab/>
        <w:t>6</w:t>
      </w:r>
    </w:p>
    <w:p w14:paraId="4BFB72E1" w14:textId="616BA4DC" w:rsidR="008C3A3A" w:rsidRPr="008C3A3A" w:rsidRDefault="008C3A3A" w:rsidP="008C3A3A">
      <w:pPr>
        <w:tabs>
          <w:tab w:val="right" w:leader="dot" w:pos="2520"/>
        </w:tabs>
        <w:rPr>
          <w:sz w:val="20"/>
        </w:rPr>
      </w:pPr>
    </w:p>
    <w:sectPr w:rsidR="008C3A3A" w:rsidRPr="008C3A3A" w:rsidSect="008C3A3A">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BD8EA" w14:textId="77777777" w:rsidR="008D67B0" w:rsidRDefault="008D67B0">
      <w:r>
        <w:separator/>
      </w:r>
    </w:p>
  </w:endnote>
  <w:endnote w:type="continuationSeparator" w:id="0">
    <w:p w14:paraId="2FAA2468" w14:textId="77777777" w:rsidR="008D67B0" w:rsidRDefault="008D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F2FF"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12F41B"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1FF5"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72CEC0"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E69"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A31F" w14:textId="77777777" w:rsidR="008D67B0" w:rsidRDefault="008D67B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2D883F" w14:textId="77777777" w:rsidR="008D67B0" w:rsidRDefault="008D6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43F0" w14:textId="77777777" w:rsidR="008D67B0" w:rsidRDefault="008D67B0">
      <w:r>
        <w:separator/>
      </w:r>
    </w:p>
  </w:footnote>
  <w:footnote w:type="continuationSeparator" w:id="0">
    <w:p w14:paraId="45E23DCF" w14:textId="77777777" w:rsidR="008D67B0" w:rsidRDefault="008D6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D450" w14:textId="77777777" w:rsidR="008D67B0" w:rsidRDefault="008D6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2F8C" w14:textId="77777777" w:rsidR="008D67B0" w:rsidRDefault="008D67B0">
    <w:pPr>
      <w:pStyle w:val="Header"/>
      <w:jc w:val="center"/>
      <w:rPr>
        <w:b/>
      </w:rPr>
    </w:pPr>
    <w:r>
      <w:rPr>
        <w:b/>
      </w:rPr>
      <w:t>TUESDAY, FEBRUARY 6, 2024</w:t>
    </w:r>
  </w:p>
  <w:p w14:paraId="0E6B86FC" w14:textId="60AE0E37"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38E8" w14:textId="30E31A3A"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706D" w14:textId="77777777" w:rsidR="008D67B0" w:rsidRDefault="008D67B0">
    <w:pPr>
      <w:pStyle w:val="Header"/>
      <w:jc w:val="center"/>
      <w:rPr>
        <w:b/>
      </w:rPr>
    </w:pPr>
    <w:r>
      <w:rPr>
        <w:b/>
      </w:rPr>
      <w:t>Tuesday, February 6, 2024</w:t>
    </w:r>
  </w:p>
  <w:p w14:paraId="2257D805" w14:textId="77777777" w:rsidR="008D67B0" w:rsidRDefault="008D67B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650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6"/>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B0"/>
    <w:rsid w:val="00024CCE"/>
    <w:rsid w:val="00375044"/>
    <w:rsid w:val="007709DB"/>
    <w:rsid w:val="008C3A3A"/>
    <w:rsid w:val="008D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4D4EB"/>
  <w15:chartTrackingRefBased/>
  <w15:docId w15:val="{A3260607-55E0-47C8-A7DF-A61B060B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8D67B0"/>
    <w:pPr>
      <w:widowControl w:val="0"/>
    </w:pPr>
    <w:rPr>
      <w:rFonts w:eastAsia="Yu Gothic Light"/>
      <w:sz w:val="28"/>
      <w:szCs w:val="28"/>
    </w:rPr>
  </w:style>
  <w:style w:type="paragraph" w:customStyle="1" w:styleId="scamendlanginstruction">
    <w:name w:val="sc_amend_langinstruction"/>
    <w:qFormat/>
    <w:rsid w:val="008D67B0"/>
    <w:pPr>
      <w:widowControl w:val="0"/>
      <w:spacing w:before="480" w:after="480"/>
    </w:pPr>
    <w:rPr>
      <w:rFonts w:eastAsia="Yu Gothic Light"/>
      <w:sz w:val="28"/>
      <w:szCs w:val="28"/>
    </w:rPr>
  </w:style>
  <w:style w:type="paragraph" w:customStyle="1" w:styleId="scamendtitleconform">
    <w:name w:val="sc_amend_titleconform"/>
    <w:qFormat/>
    <w:rsid w:val="008D67B0"/>
    <w:pPr>
      <w:widowControl w:val="0"/>
      <w:ind w:left="216"/>
    </w:pPr>
    <w:rPr>
      <w:rFonts w:eastAsia="Yu Gothic Light"/>
      <w:sz w:val="28"/>
      <w:szCs w:val="28"/>
    </w:rPr>
  </w:style>
  <w:style w:type="paragraph" w:customStyle="1" w:styleId="scamendconformline">
    <w:name w:val="sc_amend_conformline"/>
    <w:qFormat/>
    <w:rsid w:val="008D67B0"/>
    <w:pPr>
      <w:widowControl w:val="0"/>
      <w:spacing w:before="720"/>
      <w:ind w:left="216"/>
    </w:pPr>
    <w:rPr>
      <w:rFonts w:eastAsia="Yu Gothic Light"/>
      <w:sz w:val="28"/>
      <w:szCs w:val="28"/>
    </w:rPr>
  </w:style>
  <w:style w:type="paragraph" w:customStyle="1" w:styleId="scnewcodesection">
    <w:name w:val="sc_new_code_section"/>
    <w:qFormat/>
    <w:rsid w:val="008D6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insert">
    <w:name w:val="sc_insert"/>
    <w:uiPriority w:val="1"/>
    <w:qFormat/>
    <w:rsid w:val="008D67B0"/>
    <w:rPr>
      <w:caps w:val="0"/>
      <w:smallCaps w:val="0"/>
      <w:strike w:val="0"/>
      <w:dstrike w:val="0"/>
      <w:vanish w:val="0"/>
      <w:u w:val="single"/>
      <w:vertAlign w:val="baseline"/>
      <w:lang w:val="en-US"/>
    </w:rPr>
  </w:style>
  <w:style w:type="paragraph" w:customStyle="1" w:styleId="sccodifiedsection">
    <w:name w:val="sc_codified_section"/>
    <w:qFormat/>
    <w:rsid w:val="008D67B0"/>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
    <w:name w:val="sc_strike"/>
    <w:uiPriority w:val="1"/>
    <w:qFormat/>
    <w:rsid w:val="008D67B0"/>
    <w:rPr>
      <w:strike/>
      <w:dstrike w:val="0"/>
      <w:lang w:val="en-US"/>
    </w:rPr>
  </w:style>
  <w:style w:type="paragraph" w:customStyle="1" w:styleId="scdirectionallanguage">
    <w:name w:val="sc_directional_language"/>
    <w:qFormat/>
    <w:rsid w:val="008D67B0"/>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8D6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D67B0"/>
    <w:rPr>
      <w:b/>
      <w:sz w:val="30"/>
    </w:rPr>
  </w:style>
  <w:style w:type="paragraph" w:customStyle="1" w:styleId="Cover1">
    <w:name w:val="Cover1"/>
    <w:basedOn w:val="Normal"/>
    <w:rsid w:val="008D6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D67B0"/>
    <w:pPr>
      <w:ind w:firstLine="0"/>
      <w:jc w:val="left"/>
    </w:pPr>
    <w:rPr>
      <w:sz w:val="20"/>
    </w:rPr>
  </w:style>
  <w:style w:type="paragraph" w:customStyle="1" w:styleId="Cover3">
    <w:name w:val="Cover3"/>
    <w:basedOn w:val="Normal"/>
    <w:rsid w:val="008D67B0"/>
    <w:pPr>
      <w:ind w:firstLine="0"/>
      <w:jc w:val="center"/>
    </w:pPr>
    <w:rPr>
      <w:b/>
    </w:rPr>
  </w:style>
  <w:style w:type="paragraph" w:customStyle="1" w:styleId="Cover4">
    <w:name w:val="Cover4"/>
    <w:basedOn w:val="Cover1"/>
    <w:rsid w:val="008D67B0"/>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15096</Words>
  <Characters>82664</Characters>
  <Application>Microsoft Office Word</Application>
  <DocSecurity>0</DocSecurity>
  <Lines>3124</Lines>
  <Paragraphs>1757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2/6/2024 - South Carolina Legislature Online</dc:title>
  <dc:subject/>
  <dc:creator>Olivia Mullins</dc:creator>
  <cp:keywords/>
  <dc:description/>
  <cp:lastModifiedBy>Olivia Mullins</cp:lastModifiedBy>
  <cp:revision>3</cp:revision>
  <dcterms:created xsi:type="dcterms:W3CDTF">2024-02-06T21:25:00Z</dcterms:created>
  <dcterms:modified xsi:type="dcterms:W3CDTF">2024-02-06T21:30:00Z</dcterms:modified>
</cp:coreProperties>
</file>