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AC1A" w14:textId="77777777" w:rsidR="00753CFD" w:rsidRPr="00B07BF4" w:rsidRDefault="00753CFD" w:rsidP="00753CFD">
      <w:pPr>
        <w:pStyle w:val="sccoversheetstricken"/>
      </w:pPr>
      <w:r w:rsidRPr="00B07BF4">
        <w:t>Indicates Matter Stricken</w:t>
      </w:r>
    </w:p>
    <w:p w14:paraId="52020FC0" w14:textId="77777777" w:rsidR="00753CFD" w:rsidRPr="00B07BF4" w:rsidRDefault="00753CFD" w:rsidP="00753CFD">
      <w:pPr>
        <w:pStyle w:val="sccoversheetunderline"/>
      </w:pPr>
      <w:r w:rsidRPr="00B07BF4">
        <w:t>Indicates New Matter</w:t>
      </w:r>
    </w:p>
    <w:p w14:paraId="34231C55" w14:textId="77777777" w:rsidR="00753CFD" w:rsidRPr="00B07BF4" w:rsidRDefault="00753CFD" w:rsidP="00753CFD">
      <w:pPr>
        <w:pStyle w:val="sccoversheetemptyline"/>
      </w:pPr>
    </w:p>
    <w:sdt>
      <w:sdtPr>
        <w:alias w:val="status"/>
        <w:tag w:val="status"/>
        <w:id w:val="854397200"/>
        <w:placeholder>
          <w:docPart w:val="13258228DB4646D7AB2216D37DFB9C51"/>
        </w:placeholder>
      </w:sdtPr>
      <w:sdtEndPr/>
      <w:sdtContent>
        <w:p w14:paraId="4202ABB7" w14:textId="7EB3363C" w:rsidR="00753CFD" w:rsidRPr="00B07BF4" w:rsidRDefault="00753CFD" w:rsidP="00753CFD">
          <w:pPr>
            <w:pStyle w:val="sccoversheetstatus"/>
          </w:pPr>
          <w:r>
            <w:t>Committee Report</w:t>
          </w:r>
        </w:p>
      </w:sdtContent>
    </w:sdt>
    <w:sdt>
      <w:sdtPr>
        <w:alias w:val="printed1"/>
        <w:tag w:val="printed1"/>
        <w:id w:val="-1779714481"/>
        <w:placeholder>
          <w:docPart w:val="13258228DB4646D7AB2216D37DFB9C51"/>
        </w:placeholder>
        <w:text/>
      </w:sdtPr>
      <w:sdtEndPr/>
      <w:sdtContent>
        <w:p w14:paraId="7B826637" w14:textId="3B73639F" w:rsidR="00753CFD" w:rsidRDefault="00753CFD" w:rsidP="00753CFD">
          <w:pPr>
            <w:pStyle w:val="sccoversheetinfo"/>
          </w:pPr>
          <w:r>
            <w:t>April 30, 2024</w:t>
          </w:r>
        </w:p>
      </w:sdtContent>
    </w:sdt>
    <w:p w14:paraId="54984AE8" w14:textId="77777777" w:rsidR="00753CFD" w:rsidRDefault="00753CFD" w:rsidP="00753CFD">
      <w:pPr>
        <w:pStyle w:val="sccoversheetinfo"/>
      </w:pPr>
    </w:p>
    <w:sdt>
      <w:sdtPr>
        <w:alias w:val="billnumber"/>
        <w:tag w:val="billnumber"/>
        <w:id w:val="-897512070"/>
        <w:placeholder>
          <w:docPart w:val="13258228DB4646D7AB2216D37DFB9C51"/>
        </w:placeholder>
        <w:text/>
      </w:sdtPr>
      <w:sdtEndPr/>
      <w:sdtContent>
        <w:p w14:paraId="717E9B17" w14:textId="3C99029B" w:rsidR="00753CFD" w:rsidRPr="00B07BF4" w:rsidRDefault="00753CFD" w:rsidP="00753CFD">
          <w:pPr>
            <w:pStyle w:val="sccoversheetbillno"/>
          </w:pPr>
          <w:r>
            <w:t>H. 3278</w:t>
          </w:r>
        </w:p>
      </w:sdtContent>
    </w:sdt>
    <w:p w14:paraId="1BE3F101" w14:textId="77777777" w:rsidR="00753CFD" w:rsidRDefault="00753CFD" w:rsidP="00753CFD">
      <w:pPr>
        <w:pStyle w:val="sccoversheetsponsor6"/>
      </w:pPr>
    </w:p>
    <w:p w14:paraId="12A17CF2" w14:textId="745DA1CD" w:rsidR="00753CFD" w:rsidRPr="00B07BF4" w:rsidRDefault="00753CFD" w:rsidP="00685608">
      <w:pPr>
        <w:pStyle w:val="sccoversheetsponsor6"/>
        <w:jc w:val="center"/>
      </w:pPr>
      <w:r w:rsidRPr="00B07BF4">
        <w:t xml:space="preserve">Introduced by </w:t>
      </w:r>
      <w:sdt>
        <w:sdtPr>
          <w:alias w:val="sponsortype"/>
          <w:tag w:val="sponsortype"/>
          <w:id w:val="1707217765"/>
          <w:placeholder>
            <w:docPart w:val="13258228DB4646D7AB2216D37DFB9C51"/>
          </w:placeholder>
          <w:text/>
        </w:sdtPr>
        <w:sdtEndPr/>
        <w:sdtContent>
          <w:r w:rsidR="00685608">
            <w:t>Reps.</w:t>
          </w:r>
        </w:sdtContent>
      </w:sdt>
      <w:r w:rsidRPr="00B07BF4">
        <w:t xml:space="preserve"> </w:t>
      </w:r>
      <w:sdt>
        <w:sdtPr>
          <w:alias w:val="sponsors"/>
          <w:tag w:val="sponsors"/>
          <w:id w:val="716862734"/>
          <w:placeholder>
            <w:docPart w:val="13258228DB4646D7AB2216D37DFB9C51"/>
          </w:placeholder>
          <w:text/>
        </w:sdtPr>
        <w:sdtEndPr/>
        <w:sdtContent>
          <w:r w:rsidR="00685608" w:rsidRPr="00685608">
            <w:t>West, Ligon and Sandifer</w:t>
          </w:r>
        </w:sdtContent>
      </w:sdt>
    </w:p>
    <w:p w14:paraId="584311A0" w14:textId="77777777" w:rsidR="00753CFD" w:rsidRPr="00B07BF4" w:rsidRDefault="00753CFD" w:rsidP="00753CFD">
      <w:pPr>
        <w:pStyle w:val="sccoversheetsponsor6"/>
      </w:pPr>
    </w:p>
    <w:p w14:paraId="20080C6E" w14:textId="692238FD" w:rsidR="00753CFD" w:rsidRPr="00B07BF4" w:rsidRDefault="00255F54" w:rsidP="00753CFD">
      <w:pPr>
        <w:pStyle w:val="sccoversheetinfo"/>
      </w:pPr>
      <w:sdt>
        <w:sdtPr>
          <w:alias w:val="typeinitial"/>
          <w:tag w:val="typeinitial"/>
          <w:id w:val="98301346"/>
          <w:placeholder>
            <w:docPart w:val="13258228DB4646D7AB2216D37DFB9C51"/>
          </w:placeholder>
          <w:text/>
        </w:sdtPr>
        <w:sdtEndPr/>
        <w:sdtContent>
          <w:r w:rsidR="00753CFD">
            <w:t>S</w:t>
          </w:r>
        </w:sdtContent>
      </w:sdt>
      <w:r w:rsidR="00753CFD" w:rsidRPr="00B07BF4">
        <w:t xml:space="preserve">. Printed </w:t>
      </w:r>
      <w:sdt>
        <w:sdtPr>
          <w:alias w:val="printed2"/>
          <w:tag w:val="printed2"/>
          <w:id w:val="-774643221"/>
          <w:placeholder>
            <w:docPart w:val="13258228DB4646D7AB2216D37DFB9C51"/>
          </w:placeholder>
          <w:text/>
        </w:sdtPr>
        <w:sdtEndPr/>
        <w:sdtContent>
          <w:r w:rsidR="00753CFD">
            <w:t>04/30/24</w:t>
          </w:r>
        </w:sdtContent>
      </w:sdt>
      <w:r w:rsidR="00753CFD" w:rsidRPr="00B07BF4">
        <w:t>--</w:t>
      </w:r>
      <w:sdt>
        <w:sdtPr>
          <w:alias w:val="residingchamber"/>
          <w:tag w:val="residingchamber"/>
          <w:id w:val="1651789982"/>
          <w:placeholder>
            <w:docPart w:val="13258228DB4646D7AB2216D37DFB9C51"/>
          </w:placeholder>
          <w:text/>
        </w:sdtPr>
        <w:sdtEndPr/>
        <w:sdtContent>
          <w:r w:rsidR="00753CFD">
            <w:t>S</w:t>
          </w:r>
        </w:sdtContent>
      </w:sdt>
      <w:r w:rsidR="00753CFD" w:rsidRPr="00B07BF4">
        <w:t>.</w:t>
      </w:r>
    </w:p>
    <w:p w14:paraId="6FD1A19D" w14:textId="55832187" w:rsidR="00753CFD" w:rsidRPr="00B07BF4" w:rsidRDefault="00753CFD" w:rsidP="00753CFD">
      <w:pPr>
        <w:pStyle w:val="sccoversheetreadfirst"/>
      </w:pPr>
      <w:r w:rsidRPr="00B07BF4">
        <w:t xml:space="preserve">Read the first time </w:t>
      </w:r>
      <w:sdt>
        <w:sdtPr>
          <w:alias w:val="readfirst"/>
          <w:tag w:val="readfirst"/>
          <w:id w:val="-1145275273"/>
          <w:placeholder>
            <w:docPart w:val="13258228DB4646D7AB2216D37DFB9C51"/>
          </w:placeholder>
          <w:text/>
        </w:sdtPr>
        <w:sdtEndPr/>
        <w:sdtContent>
          <w:r>
            <w:t xml:space="preserve">February </w:t>
          </w:r>
          <w:r w:rsidR="00685608">
            <w:t>0</w:t>
          </w:r>
          <w:r>
            <w:t>7, 2024</w:t>
          </w:r>
        </w:sdtContent>
      </w:sdt>
    </w:p>
    <w:p w14:paraId="5831F314" w14:textId="77777777" w:rsidR="00753CFD" w:rsidRPr="00B07BF4" w:rsidRDefault="00753CFD" w:rsidP="00753CFD">
      <w:pPr>
        <w:pStyle w:val="sccoversheetemptyline"/>
      </w:pPr>
    </w:p>
    <w:p w14:paraId="0F47279A" w14:textId="77777777" w:rsidR="00753CFD" w:rsidRPr="00B07BF4" w:rsidRDefault="00753CFD" w:rsidP="00753CFD">
      <w:pPr>
        <w:pStyle w:val="sccoversheetemptyline"/>
        <w:tabs>
          <w:tab w:val="center" w:pos="4493"/>
          <w:tab w:val="right" w:pos="8986"/>
        </w:tabs>
        <w:jc w:val="center"/>
      </w:pPr>
      <w:r w:rsidRPr="00B07BF4">
        <w:t>________</w:t>
      </w:r>
    </w:p>
    <w:p w14:paraId="37C6F08C" w14:textId="77777777" w:rsidR="00753CFD" w:rsidRPr="00B07BF4" w:rsidRDefault="00753CFD" w:rsidP="00753CFD">
      <w:pPr>
        <w:pStyle w:val="sccoversheetemptyline"/>
        <w:jc w:val="center"/>
        <w:rPr>
          <w:u w:val="single"/>
        </w:rPr>
      </w:pPr>
    </w:p>
    <w:p w14:paraId="66070E23" w14:textId="7056A619" w:rsidR="00753CFD" w:rsidRPr="00B07BF4" w:rsidRDefault="00753CFD" w:rsidP="00753CFD">
      <w:pPr>
        <w:pStyle w:val="sccoversheetcommitteereportheader"/>
      </w:pPr>
      <w:r w:rsidRPr="00B07BF4">
        <w:t xml:space="preserve">The committee on </w:t>
      </w:r>
      <w:sdt>
        <w:sdtPr>
          <w:alias w:val="committeename"/>
          <w:tag w:val="committeename"/>
          <w:id w:val="-1151050561"/>
          <w:placeholder>
            <w:docPart w:val="13258228DB4646D7AB2216D37DFB9C51"/>
          </w:placeholder>
          <w:text/>
        </w:sdtPr>
        <w:sdtEndPr/>
        <w:sdtContent>
          <w:r>
            <w:t>Senate Labor, Commerce and Industry</w:t>
          </w:r>
        </w:sdtContent>
      </w:sdt>
    </w:p>
    <w:p w14:paraId="37B64868" w14:textId="5CF29985" w:rsidR="00753CFD" w:rsidRPr="00B07BF4" w:rsidRDefault="00753CFD" w:rsidP="00753CFD">
      <w:pPr>
        <w:pStyle w:val="sccommitteereporttitle"/>
      </w:pPr>
      <w:r w:rsidRPr="00B07BF4">
        <w:t>To who</w:t>
      </w:r>
      <w:r>
        <w:t>m</w:t>
      </w:r>
      <w:r w:rsidRPr="00B07BF4">
        <w:t xml:space="preserve"> was referred a </w:t>
      </w:r>
      <w:sdt>
        <w:sdtPr>
          <w:alias w:val="doctype"/>
          <w:tag w:val="doctype"/>
          <w:id w:val="-95182141"/>
          <w:placeholder>
            <w:docPart w:val="13258228DB4646D7AB2216D37DFB9C51"/>
          </w:placeholder>
          <w:text/>
        </w:sdtPr>
        <w:sdtEndPr/>
        <w:sdtContent>
          <w:r>
            <w:t>Bill</w:t>
          </w:r>
        </w:sdtContent>
      </w:sdt>
      <w:r w:rsidRPr="00B07BF4">
        <w:t xml:space="preserve"> (</w:t>
      </w:r>
      <w:sdt>
        <w:sdtPr>
          <w:alias w:val="billnumber"/>
          <w:tag w:val="billnumber"/>
          <w:id w:val="249784876"/>
          <w:placeholder>
            <w:docPart w:val="13258228DB4646D7AB2216D37DFB9C51"/>
          </w:placeholder>
          <w:text/>
        </w:sdtPr>
        <w:sdtEndPr/>
        <w:sdtContent>
          <w:r>
            <w:t>H. 3278</w:t>
          </w:r>
        </w:sdtContent>
      </w:sdt>
      <w:r w:rsidRPr="00B07BF4">
        <w:t xml:space="preserve">) </w:t>
      </w:r>
      <w:sdt>
        <w:sdtPr>
          <w:alias w:val="billtitle"/>
          <w:tag w:val="billtitle"/>
          <w:id w:val="660268815"/>
          <w:placeholder>
            <w:docPart w:val="13258228DB4646D7AB2216D37DFB9C51"/>
          </w:placeholder>
          <w:text/>
        </w:sdtPr>
        <w:sdtEndPr/>
        <w:sdtContent>
          <w:r>
            <w:t>to amend the South Carolina Code of Laws by amending Sections 40‑60‑30, 40‑60‑31, and 40‑60‑33, all relating to real estate appraiser licensure requirements, so</w:t>
          </w:r>
        </w:sdtContent>
      </w:sdt>
      <w:r w:rsidRPr="00B07BF4">
        <w:t>, etc., respectfully</w:t>
      </w:r>
    </w:p>
    <w:p w14:paraId="670482A3" w14:textId="77777777" w:rsidR="00753CFD" w:rsidRPr="00B07BF4" w:rsidRDefault="00753CFD" w:rsidP="00753CFD">
      <w:pPr>
        <w:pStyle w:val="sccoversheetcommitteereportheader"/>
      </w:pPr>
      <w:r w:rsidRPr="00B07BF4">
        <w:t>Report:</w:t>
      </w:r>
    </w:p>
    <w:sdt>
      <w:sdtPr>
        <w:alias w:val="committeetitle"/>
        <w:tag w:val="committeetitle"/>
        <w:id w:val="1407110167"/>
        <w:placeholder>
          <w:docPart w:val="13258228DB4646D7AB2216D37DFB9C51"/>
        </w:placeholder>
        <w:text/>
      </w:sdtPr>
      <w:sdtEndPr/>
      <w:sdtContent>
        <w:p w14:paraId="3314A4A5" w14:textId="1D2BAD2D" w:rsidR="00753CFD" w:rsidRPr="00B07BF4" w:rsidRDefault="00753CFD" w:rsidP="00753CFD">
          <w:pPr>
            <w:pStyle w:val="sccommitteereporttitle"/>
          </w:pPr>
          <w:r>
            <w:t>That they have duly and carefully considered the same, and recommend that the same do pass:</w:t>
          </w:r>
        </w:p>
      </w:sdtContent>
    </w:sdt>
    <w:p w14:paraId="39FD2A54" w14:textId="77777777" w:rsidR="00753CFD" w:rsidRPr="00B07BF4" w:rsidRDefault="00753CFD" w:rsidP="00753CFD">
      <w:pPr>
        <w:pStyle w:val="sccoversheetcommitteereportemplyline"/>
      </w:pPr>
    </w:p>
    <w:p w14:paraId="592DE966" w14:textId="23081B66" w:rsidR="00753CFD" w:rsidRPr="00B07BF4" w:rsidRDefault="00255F54" w:rsidP="00753CFD">
      <w:pPr>
        <w:pStyle w:val="sccoversheetcommitteereportchairperson"/>
      </w:pPr>
      <w:sdt>
        <w:sdtPr>
          <w:alias w:val="chairperson"/>
          <w:tag w:val="chairperson"/>
          <w:id w:val="-1033958730"/>
          <w:placeholder>
            <w:docPart w:val="13258228DB4646D7AB2216D37DFB9C51"/>
          </w:placeholder>
          <w:text/>
        </w:sdtPr>
        <w:sdtEndPr/>
        <w:sdtContent>
          <w:r w:rsidR="00753CFD">
            <w:t xml:space="preserve">THOMAS </w:t>
          </w:r>
          <w:r w:rsidR="00685608">
            <w:t xml:space="preserve">C. “TOM” </w:t>
          </w:r>
          <w:r w:rsidR="00753CFD">
            <w:t>DAVIS</w:t>
          </w:r>
        </w:sdtContent>
      </w:sdt>
      <w:r w:rsidR="00753CFD" w:rsidRPr="00B07BF4">
        <w:t xml:space="preserve"> for Committee.</w:t>
      </w:r>
    </w:p>
    <w:p w14:paraId="515FDBAD" w14:textId="77777777" w:rsidR="00753CFD" w:rsidRPr="00B07BF4" w:rsidRDefault="00753CFD" w:rsidP="00753CFD">
      <w:pPr>
        <w:pStyle w:val="sccoversheetcommitteereportemplyline"/>
      </w:pPr>
    </w:p>
    <w:p w14:paraId="1192C698" w14:textId="77777777" w:rsidR="00753CFD" w:rsidRDefault="00753CFD" w:rsidP="00753CFD">
      <w:pPr>
        <w:pStyle w:val="sccoversheetemptyline"/>
        <w:jc w:val="center"/>
        <w:sectPr w:rsidR="00753CFD" w:rsidSect="00753CFD">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46D978CE" w14:textId="77777777" w:rsidR="00753CFD" w:rsidRPr="00B07BF4" w:rsidRDefault="00753CFD" w:rsidP="00753CFD">
      <w:pPr>
        <w:pStyle w:val="sccoversheetemptyline"/>
      </w:pPr>
      <w:bookmarkStart w:id="0" w:name="open_doc_here"/>
      <w:bookmarkEnd w:id="0"/>
    </w:p>
    <w:p w14:paraId="7B72410E" w14:textId="76B91BA3" w:rsidR="00A73EFA" w:rsidRPr="00BB0725" w:rsidRDefault="00A73EFA" w:rsidP="00131DE8">
      <w:pPr>
        <w:pStyle w:val="scemptylineheader"/>
      </w:pPr>
    </w:p>
    <w:p w14:paraId="6AD935C9" w14:textId="36663394" w:rsidR="00A73EFA" w:rsidRPr="00BB0725" w:rsidRDefault="00A73EFA" w:rsidP="00131DE8">
      <w:pPr>
        <w:pStyle w:val="scemptylineheader"/>
      </w:pPr>
    </w:p>
    <w:p w14:paraId="51A98227" w14:textId="09D58445" w:rsidR="00A73EFA" w:rsidRPr="00DF3B44" w:rsidRDefault="00A73EFA" w:rsidP="00131DE8">
      <w:pPr>
        <w:pStyle w:val="scemptylineheader"/>
      </w:pPr>
    </w:p>
    <w:p w14:paraId="3858851A" w14:textId="5F3FF3D3" w:rsidR="00A73EFA" w:rsidRPr="00DF3B44" w:rsidRDefault="00A73EFA" w:rsidP="00131DE8">
      <w:pPr>
        <w:pStyle w:val="scemptylineheader"/>
      </w:pPr>
    </w:p>
    <w:p w14:paraId="1803EF34" w14:textId="5BD12D5F" w:rsidR="002C3463" w:rsidRPr="00DF3B44" w:rsidRDefault="002C3463" w:rsidP="00037F04">
      <w:pPr>
        <w:pStyle w:val="scemptylineheader"/>
      </w:pPr>
    </w:p>
    <w:p w14:paraId="49A993A0" w14:textId="77777777" w:rsidR="00753CFD" w:rsidRDefault="00753CFD" w:rsidP="00446987">
      <w:pPr>
        <w:pStyle w:val="scemptylineheader"/>
      </w:pPr>
    </w:p>
    <w:p w14:paraId="3B5B27A6" w14:textId="32A39C22"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87B769C" w:rsidR="00B1161F" w:rsidRPr="00DF3B44" w:rsidRDefault="009721A5" w:rsidP="000D33E4">
          <w:pPr>
            <w:pStyle w:val="scbilltitle"/>
            <w:tabs>
              <w:tab w:val="left" w:pos="2104"/>
            </w:tabs>
          </w:pPr>
          <w:r>
            <w:t>to amend the South Carolina Code of Laws by amending Section</w:t>
          </w:r>
          <w:r w:rsidR="00D86D32">
            <w:t>s</w:t>
          </w:r>
          <w:r>
            <w:t xml:space="preserve"> 40</w:t>
          </w:r>
          <w:r w:rsidR="00C309FF">
            <w:t>‑</w:t>
          </w:r>
          <w:r>
            <w:t>60</w:t>
          </w:r>
          <w:r w:rsidR="00C309FF">
            <w:t>‑</w:t>
          </w:r>
          <w:r>
            <w:t>30,</w:t>
          </w:r>
          <w:r w:rsidR="00D86D32">
            <w:t xml:space="preserve"> 40</w:t>
          </w:r>
          <w:r w:rsidR="00C309FF">
            <w:t>‑</w:t>
          </w:r>
          <w:r w:rsidR="00D86D32">
            <w:t>60</w:t>
          </w:r>
          <w:r w:rsidR="00C309FF">
            <w:t>‑</w:t>
          </w:r>
          <w:r w:rsidR="00D86D32">
            <w:t>31, and 40</w:t>
          </w:r>
          <w:r w:rsidR="00C309FF">
            <w:t>‑</w:t>
          </w:r>
          <w:r w:rsidR="00D86D32">
            <w:t>60</w:t>
          </w:r>
          <w:r w:rsidR="00C309FF">
            <w:t>‑</w:t>
          </w:r>
          <w:r w:rsidR="00D86D32">
            <w:t>33, all</w:t>
          </w:r>
          <w:r>
            <w:t xml:space="preserve"> relating to real estate appraiser licensure requirements, so as to modify </w:t>
          </w:r>
          <w:r w:rsidR="00D86D32">
            <w:t>EXEMPTIONS,</w:t>
          </w:r>
          <w:r>
            <w:t xml:space="preserve"> revise and provide education requirements and acceptable equivalencies for apprentice appraisers; </w:t>
          </w:r>
          <w:r w:rsidR="00D86D32">
            <w:t xml:space="preserve">and </w:t>
          </w:r>
          <w:r>
            <w:t>to revise requirements and qualifications for licensed mass appraisers; by amending Section 40</w:t>
          </w:r>
          <w:r w:rsidR="00C309FF">
            <w:t>‑</w:t>
          </w:r>
          <w:r>
            <w:t>60</w:t>
          </w:r>
          <w:r w:rsidR="00C309FF">
            <w:t>‑</w:t>
          </w:r>
          <w:r>
            <w:t>34, relating to requirements relating to apprentice appraisers and appraiser</w:t>
          </w:r>
          <w:r w:rsidR="009628BB">
            <w:t>S</w:t>
          </w:r>
          <w:r>
            <w:t xml:space="preserve"> supervising apprentices, so as to revise requirements; by amending Section 40</w:t>
          </w:r>
          <w:r w:rsidR="00C309FF">
            <w:t>‑</w:t>
          </w:r>
          <w:r>
            <w:t>60</w:t>
          </w:r>
          <w:r w:rsidR="00C309FF">
            <w:t>‑</w:t>
          </w:r>
          <w:r>
            <w:t>35, relating to Continuing education requirements, so as to impose reporting requirements upon licensees; by adding Section 40</w:t>
          </w:r>
          <w:r w:rsidR="00C309FF">
            <w:t>‑</w:t>
          </w:r>
          <w:r>
            <w:t>60</w:t>
          </w:r>
          <w:r w:rsidR="00C309FF">
            <w:t>‑</w:t>
          </w:r>
          <w:r>
            <w:t>36 so as to impose reporting requirements upon providers; by amending Section 40</w:t>
          </w:r>
          <w:r w:rsidR="00C309FF">
            <w:t>‑</w:t>
          </w:r>
          <w:r>
            <w:t>60</w:t>
          </w:r>
          <w:r w:rsidR="00C309FF">
            <w:t>‑</w:t>
          </w:r>
          <w:r>
            <w:t>37, relating to Reciprocal applications from appraisers from other jurisdictions, so as to make a technical correction; by amending Section 40</w:t>
          </w:r>
          <w:r w:rsidR="00C309FF">
            <w:t>‑</w:t>
          </w:r>
          <w:r>
            <w:t>60</w:t>
          </w:r>
          <w:r w:rsidR="00C309FF">
            <w:t>‑</w:t>
          </w:r>
          <w:r>
            <w:t>40, relating to required appraiser contact information, so as to include email addresses of licensees; by amending Section 40</w:t>
          </w:r>
          <w:r w:rsidR="00C309FF">
            <w:t>‑</w:t>
          </w:r>
          <w:r>
            <w:t>60</w:t>
          </w:r>
          <w:r w:rsidR="00C309FF">
            <w:t>‑</w:t>
          </w:r>
          <w:r>
            <w:t>320, relating to definitions, so as to revise the definition of appraisal panel; by amending Section 40</w:t>
          </w:r>
          <w:r w:rsidR="00C309FF">
            <w:t>‑</w:t>
          </w:r>
          <w:r>
            <w:t>60</w:t>
          </w:r>
          <w:r w:rsidR="00C309FF">
            <w:t>‑</w:t>
          </w:r>
          <w:r>
            <w:t>330, relating to Registration requirements, so as to revise requirements concerning certain financial information; by amending Section 40</w:t>
          </w:r>
          <w:r w:rsidR="00C309FF">
            <w:t>‑</w:t>
          </w:r>
          <w:r>
            <w:t>60</w:t>
          </w:r>
          <w:r w:rsidR="00C309FF">
            <w:t>‑</w:t>
          </w:r>
          <w:r>
            <w:t>360, relating to Promulgation of regulations, so as to specify required regulations; by amending Section 40</w:t>
          </w:r>
          <w:r w:rsidR="00C309FF">
            <w:t>‑</w:t>
          </w:r>
          <w:r>
            <w:t>60</w:t>
          </w:r>
          <w:r w:rsidR="00C309FF">
            <w:t>‑</w:t>
          </w:r>
          <w:r>
            <w:t>420, relating to Record</w:t>
          </w:r>
          <w:r w:rsidR="00C309FF">
            <w:t>‑</w:t>
          </w:r>
          <w:r>
            <w:t xml:space="preserve">keeping requirements for registration renewal, so as to revise requirements concerning records that appraisal management </w:t>
          </w:r>
          <w:r w:rsidR="00D86D32">
            <w:t>COMPANIES</w:t>
          </w:r>
          <w:r>
            <w:t xml:space="preserve"> must provide; and by amending Section 40</w:t>
          </w:r>
          <w:r w:rsidR="00C309FF">
            <w:t>‑</w:t>
          </w:r>
          <w:r>
            <w:t>60</w:t>
          </w:r>
          <w:r w:rsidR="00C309FF">
            <w:t>‑</w:t>
          </w:r>
          <w:r>
            <w:t xml:space="preserve">450, relating to compensation, so as to clarify </w:t>
          </w:r>
          <w:r w:rsidR="00D86D32">
            <w:t>THE</w:t>
          </w:r>
          <w:r>
            <w:t xml:space="preserve"> applicable governing federal regulations.</w:t>
          </w:r>
        </w:p>
      </w:sdtContent>
    </w:sdt>
    <w:bookmarkStart w:id="1" w:name="at_9574ab371"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c9706f162"/>
      <w:r w:rsidRPr="0094541D">
        <w:t>B</w:t>
      </w:r>
      <w:bookmarkEnd w:id="2"/>
      <w:r w:rsidRPr="0094541D">
        <w:t>e it enacted by the General Assembly of the State of South Carolina:</w:t>
      </w:r>
    </w:p>
    <w:p w14:paraId="6D892BC6" w14:textId="2313052B" w:rsidR="00997ECD" w:rsidRDefault="00997ECD" w:rsidP="002A321D">
      <w:pPr>
        <w:pStyle w:val="scemptyline"/>
      </w:pPr>
    </w:p>
    <w:p w14:paraId="42613A46" w14:textId="77777777" w:rsidR="00997ECD" w:rsidRDefault="00997ECD" w:rsidP="00997ECD">
      <w:pPr>
        <w:pStyle w:val="scdirectionallanguage"/>
      </w:pPr>
      <w:bookmarkStart w:id="3" w:name="bs_num_1_997821a60"/>
      <w:r>
        <w:t>S</w:t>
      </w:r>
      <w:bookmarkEnd w:id="3"/>
      <w:r>
        <w:t>ECTION 1.</w:t>
      </w:r>
      <w:r>
        <w:tab/>
      </w:r>
      <w:bookmarkStart w:id="4" w:name="dl_4c1383b40D"/>
      <w:r>
        <w:t>S</w:t>
      </w:r>
      <w:bookmarkEnd w:id="4"/>
      <w:r>
        <w:t>ection 40-60-10(B) of the S.C. Code is amended to read:</w:t>
      </w:r>
    </w:p>
    <w:p w14:paraId="27056646" w14:textId="77777777" w:rsidR="00997ECD" w:rsidRDefault="00997ECD" w:rsidP="00997ECD">
      <w:pPr>
        <w:pStyle w:val="scemptyline"/>
      </w:pPr>
    </w:p>
    <w:p w14:paraId="153152EA" w14:textId="77777777" w:rsidR="00997ECD" w:rsidRDefault="00997ECD" w:rsidP="00997ECD">
      <w:pPr>
        <w:pStyle w:val="sccodifiedsection"/>
      </w:pPr>
      <w:bookmarkStart w:id="5" w:name="cs_T40C60N10_81fe97d6f"/>
      <w:r>
        <w:tab/>
      </w:r>
      <w:bookmarkStart w:id="6" w:name="ss_T40C60N10SB_lv1_66d579bc9"/>
      <w:bookmarkEnd w:id="5"/>
      <w:r>
        <w:t>(</w:t>
      </w:r>
      <w:bookmarkEnd w:id="6"/>
      <w:r>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14:paraId="2046996D" w14:textId="77777777" w:rsidR="00997ECD" w:rsidRDefault="00997ECD" w:rsidP="00997ECD">
      <w:pPr>
        <w:pStyle w:val="sccodifiedsection"/>
      </w:pPr>
      <w:r>
        <w:tab/>
      </w:r>
      <w:r>
        <w:tab/>
      </w:r>
      <w:bookmarkStart w:id="7" w:name="ss_T40C60N10S1_lv2_e556977d"/>
      <w:r>
        <w:t>(</w:t>
      </w:r>
      <w:bookmarkEnd w:id="7"/>
      <w:r>
        <w:t xml:space="preserve">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w:t>
      </w:r>
      <w:r>
        <w:lastRenderedPageBreak/>
        <w:t>accordance with Section 40-1-45.</w:t>
      </w:r>
    </w:p>
    <w:p w14:paraId="4F78A9D6" w14:textId="77777777" w:rsidR="00997ECD" w:rsidRDefault="00997ECD" w:rsidP="00997ECD">
      <w:pPr>
        <w:pStyle w:val="sccodifiedsection"/>
      </w:pPr>
      <w:r>
        <w:tab/>
      </w:r>
      <w:r>
        <w:tab/>
      </w:r>
      <w:bookmarkStart w:id="8" w:name="ss_T40C60N10S2_lv2_9dc1989b"/>
      <w:r>
        <w:t>(</w:t>
      </w:r>
      <w:bookmarkEnd w:id="8"/>
      <w:r>
        <w:t xml:space="preserve">2) One member must be a licensed real estate broker </w:t>
      </w:r>
      <w:r>
        <w:rPr>
          <w:rStyle w:val="scstrike"/>
        </w:rPr>
        <w:t>who is not a real estate appraiser</w:t>
      </w:r>
      <w:r>
        <w:t>.</w:t>
      </w:r>
    </w:p>
    <w:p w14:paraId="63185C45" w14:textId="77777777" w:rsidR="00997ECD" w:rsidRDefault="00997ECD" w:rsidP="00997ECD">
      <w:pPr>
        <w:pStyle w:val="sccodifiedsection"/>
      </w:pPr>
      <w:r>
        <w:tab/>
      </w:r>
      <w:r>
        <w:tab/>
      </w:r>
      <w:bookmarkStart w:id="9" w:name="ss_T40C60N10S3_lv2_53fd894d"/>
      <w:r>
        <w:t>(</w:t>
      </w:r>
      <w:bookmarkEnd w:id="9"/>
      <w:r>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14:paraId="3898A1A0" w14:textId="77777777" w:rsidR="00997ECD" w:rsidRDefault="00997ECD" w:rsidP="00997ECD">
      <w:pPr>
        <w:pStyle w:val="sccodifiedsection"/>
      </w:pPr>
      <w:r>
        <w:tab/>
      </w:r>
      <w:r>
        <w:tab/>
      </w:r>
      <w:bookmarkStart w:id="10" w:name="ss_T40C60N10S4_lv2_fed0d69a"/>
      <w:r>
        <w:t>(</w:t>
      </w:r>
      <w:bookmarkEnd w:id="10"/>
      <w:r>
        <w:t xml:space="preserve">4) Four members must be licensed or certified appraisers, actively engaged in real estate appraisal for at least three years, </w:t>
      </w:r>
      <w:r>
        <w:rPr>
          <w:rStyle w:val="scstrike"/>
        </w:rPr>
        <w:t>at least two</w:t>
      </w:r>
      <w:r>
        <w:rPr>
          <w:rStyle w:val="scinsert"/>
        </w:rPr>
        <w:t>one</w:t>
      </w:r>
      <w:r>
        <w:t xml:space="preserve"> of whom must be </w:t>
      </w:r>
      <w:r>
        <w:rPr>
          <w:rStyle w:val="scinsert"/>
        </w:rPr>
        <w:t xml:space="preserve">a </w:t>
      </w:r>
      <w:r>
        <w:t xml:space="preserve">certified general </w:t>
      </w:r>
      <w:r>
        <w:rPr>
          <w:rStyle w:val="scstrike"/>
        </w:rPr>
        <w:t>appraisers</w:t>
      </w:r>
      <w:r>
        <w:rPr>
          <w:rStyle w:val="scinsert"/>
        </w:rPr>
        <w:t>appraiser</w:t>
      </w:r>
      <w:r>
        <w:t xml:space="preserve"> and </w:t>
      </w:r>
      <w:r>
        <w:rPr>
          <w:rStyle w:val="scstrike"/>
        </w:rPr>
        <w:t xml:space="preserve">at least </w:t>
      </w:r>
      <w:r>
        <w:t>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14:paraId="527D59CE" w14:textId="77777777" w:rsidR="00997ECD" w:rsidRDefault="00997ECD" w:rsidP="00997ECD">
      <w:pPr>
        <w:pStyle w:val="sccodifiedsection"/>
      </w:pPr>
      <w:r>
        <w:tab/>
      </w:r>
      <w:r>
        <w:tab/>
      </w:r>
      <w:bookmarkStart w:id="11" w:name="ss_T40C60N10S5_lv2_700a103b"/>
      <w:r>
        <w:t>(</w:t>
      </w:r>
      <w:bookmarkEnd w:id="11"/>
      <w:r>
        <w:t>5) One member must represent an appraisal management company registered with the board.</w:t>
      </w:r>
    </w:p>
    <w:p w14:paraId="699C1986" w14:textId="77777777" w:rsidR="00997ECD" w:rsidRDefault="00997ECD" w:rsidP="002A321D">
      <w:pPr>
        <w:pStyle w:val="scemptyline"/>
      </w:pPr>
    </w:p>
    <w:p w14:paraId="248C1401" w14:textId="77777777" w:rsidR="00997ECD" w:rsidRDefault="00997ECD" w:rsidP="00997ECD">
      <w:pPr>
        <w:pStyle w:val="scdirectionallanguage"/>
      </w:pPr>
      <w:bookmarkStart w:id="12" w:name="bs_num_2_bc003bd76"/>
      <w:r>
        <w:t>S</w:t>
      </w:r>
      <w:bookmarkEnd w:id="12"/>
      <w:r>
        <w:t>ECTION 2.</w:t>
      </w:r>
      <w:r>
        <w:tab/>
      </w:r>
      <w:bookmarkStart w:id="13" w:name="dl_cc737044aD"/>
      <w:r>
        <w:t>S</w:t>
      </w:r>
      <w:bookmarkEnd w:id="13"/>
      <w:r>
        <w:t>ection 40-60-20 of the S.C. Code is amended to read:</w:t>
      </w:r>
    </w:p>
    <w:p w14:paraId="2CE83A8A" w14:textId="77777777" w:rsidR="00997ECD" w:rsidRDefault="00997ECD" w:rsidP="00997ECD">
      <w:pPr>
        <w:pStyle w:val="scemptyline"/>
      </w:pPr>
    </w:p>
    <w:p w14:paraId="641A813E" w14:textId="77777777" w:rsidR="00997ECD" w:rsidRDefault="00997ECD" w:rsidP="00997ECD">
      <w:pPr>
        <w:pStyle w:val="sccodifiedsection"/>
      </w:pPr>
      <w:r>
        <w:tab/>
      </w:r>
      <w:bookmarkStart w:id="14" w:name="cs_T40C60N20_45a2ceded"/>
      <w:r>
        <w:t>S</w:t>
      </w:r>
      <w:bookmarkEnd w:id="14"/>
      <w:r>
        <w:t>ection 40-60-20.</w:t>
      </w:r>
      <w:r>
        <w:tab/>
      </w:r>
      <w:bookmarkStart w:id="15" w:name="up_668ef860I"/>
      <w:r>
        <w:t>A</w:t>
      </w:r>
      <w:bookmarkEnd w:id="15"/>
      <w:r>
        <w:t>s used in this chapter unless the context requires otherwise:</w:t>
      </w:r>
    </w:p>
    <w:p w14:paraId="67DD21CE" w14:textId="77777777" w:rsidR="00997ECD" w:rsidRDefault="00997ECD" w:rsidP="00997ECD">
      <w:pPr>
        <w:pStyle w:val="sccodifiedsection"/>
      </w:pPr>
      <w:r>
        <w:tab/>
      </w:r>
      <w:bookmarkStart w:id="16" w:name="ss_T40C60N20S1_lv1_75bb09fbe"/>
      <w:r>
        <w:t>(</w:t>
      </w:r>
      <w:bookmarkEnd w:id="16"/>
      <w:r>
        <w:t>1) “Analysis” means a study of real estate or real property other than one estimating value.</w:t>
      </w:r>
    </w:p>
    <w:p w14:paraId="2966C676" w14:textId="77777777" w:rsidR="00997ECD" w:rsidRDefault="00997ECD" w:rsidP="00997ECD">
      <w:pPr>
        <w:pStyle w:val="sccodifiedsection"/>
      </w:pPr>
      <w:r>
        <w:tab/>
      </w:r>
      <w:bookmarkStart w:id="17" w:name="ss_T40C60N20S2_lv1_8eb481c86"/>
      <w:r>
        <w:t>(</w:t>
      </w:r>
      <w:bookmarkEnd w:id="17"/>
      <w:r>
        <w:t>2) “Appraisal”, as a noun, means the act or process of developing an opinion of value; as an adjective, “appraisal” means of or pertaining to appraising and related functions including, but not limited to, appraisal practice and appraisal services.</w:t>
      </w:r>
    </w:p>
    <w:p w14:paraId="66D8628C" w14:textId="77777777" w:rsidR="00997ECD" w:rsidRDefault="00997ECD" w:rsidP="00997ECD">
      <w:pPr>
        <w:pStyle w:val="sccodifiedsection"/>
      </w:pPr>
      <w:r>
        <w:tab/>
      </w:r>
      <w:bookmarkStart w:id="18" w:name="ss_T40C60N20S3_lv1_980bc4575"/>
      <w:r>
        <w:t>(</w:t>
      </w:r>
      <w:bookmarkEnd w:id="18"/>
      <w:r>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14:paraId="16499238" w14:textId="77777777" w:rsidR="00997ECD" w:rsidRDefault="00997ECD" w:rsidP="00997ECD">
      <w:pPr>
        <w:pStyle w:val="sccodifiedsection"/>
      </w:pPr>
      <w:r>
        <w:tab/>
      </w:r>
      <w:bookmarkStart w:id="19" w:name="ss_T40C60N20S4_lv1_cd28e88e8"/>
      <w:r>
        <w:t>(</w:t>
      </w:r>
      <w:bookmarkEnd w:id="19"/>
      <w:r>
        <w:t>4) “Appraisal Foundation” means the Appraisal Foundation established on November 30, 1987, as a not-for-profit corporation under the laws of Illinois, containing the Appraisal Standards Board (ASB), Appraiser Qualifications Board (AQB), a board of trustees, and other advisory bodies.</w:t>
      </w:r>
    </w:p>
    <w:p w14:paraId="1F7B1D67" w14:textId="77777777" w:rsidR="00997ECD" w:rsidRDefault="00997ECD" w:rsidP="00997ECD">
      <w:pPr>
        <w:pStyle w:val="sccodifiedsection"/>
      </w:pPr>
      <w:r>
        <w:tab/>
      </w:r>
      <w:bookmarkStart w:id="20" w:name="ss_T40C60N20S5_lv1_281fbd64d"/>
      <w:r>
        <w:t>(</w:t>
      </w:r>
      <w:bookmarkEnd w:id="20"/>
      <w:r>
        <w:t>5) “Appraisal report” means any communication, written or oral, of an appraisal</w:t>
      </w:r>
      <w:r>
        <w:rPr>
          <w:rStyle w:val="scinsert"/>
        </w:rPr>
        <w:t xml:space="preserve"> or appraisal review</w:t>
      </w:r>
      <w:r>
        <w:t xml:space="preserve">. The testimony of an individual dealing with the analyses, conclusions, or opinions concerning identified real estate or real property </w:t>
      </w:r>
      <w:r>
        <w:rPr>
          <w:rStyle w:val="scstrike"/>
        </w:rPr>
        <w:t>may be</w:t>
      </w:r>
      <w:r>
        <w:rPr>
          <w:rStyle w:val="scinsert"/>
        </w:rPr>
        <w:t>is</w:t>
      </w:r>
      <w:r>
        <w:t xml:space="preserve"> considered to be an oral appraisal report.</w:t>
      </w:r>
    </w:p>
    <w:p w14:paraId="5123AE97" w14:textId="77777777" w:rsidR="00997ECD" w:rsidRDefault="00997ECD" w:rsidP="00997ECD">
      <w:pPr>
        <w:pStyle w:val="sccodifiedsection"/>
      </w:pPr>
      <w:r>
        <w:tab/>
      </w:r>
      <w:bookmarkStart w:id="21" w:name="ss_T40C60N20S6_lv1_5395f5b6f"/>
      <w:r>
        <w:t>(</w:t>
      </w:r>
      <w:bookmarkEnd w:id="21"/>
      <w:r>
        <w:t xml:space="preserve">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w:t>
      </w:r>
      <w:r>
        <w:rPr>
          <w:rStyle w:val="scstrike"/>
        </w:rPr>
        <w:t>his</w:t>
      </w:r>
      <w:r>
        <w:rPr>
          <w:rStyle w:val="scinsert"/>
        </w:rPr>
        <w:t>the secretary’s</w:t>
      </w:r>
      <w:r>
        <w:t xml:space="preserve"> designee, under the Department of Housing and Urban Development Reform Act of 1989 (12 U.S.C. Section 1708</w:t>
      </w:r>
      <w:r>
        <w:rPr>
          <w:rStyle w:val="scstrike"/>
        </w:rPr>
        <w:t>(e)</w:t>
      </w:r>
      <w:r>
        <w:rPr>
          <w:rStyle w:val="scinsert"/>
        </w:rPr>
        <w:t>(g)</w:t>
      </w:r>
      <w:r>
        <w:t>).</w:t>
      </w:r>
    </w:p>
    <w:p w14:paraId="60EDBD35" w14:textId="77777777" w:rsidR="00997ECD" w:rsidRDefault="00997ECD" w:rsidP="00997ECD">
      <w:pPr>
        <w:pStyle w:val="sccodifiedsection"/>
      </w:pPr>
      <w:r>
        <w:lastRenderedPageBreak/>
        <w:tab/>
      </w:r>
      <w:bookmarkStart w:id="22" w:name="ss_T40C60N20S7_lv1_c54d2c69f"/>
      <w:r>
        <w:t>(</w:t>
      </w:r>
      <w:bookmarkEnd w:id="22"/>
      <w:r>
        <w:t xml:space="preserve">7) “Appraiser” means a person who holds a </w:t>
      </w:r>
      <w:r>
        <w:rPr>
          <w:rStyle w:val="scstrike"/>
        </w:rPr>
        <w:t>permit,</w:t>
      </w:r>
      <w:r>
        <w:t xml:space="preserve"> license</w:t>
      </w:r>
      <w:r>
        <w:rPr>
          <w:rStyle w:val="scstrike"/>
        </w:rPr>
        <w:t>,</w:t>
      </w:r>
      <w:r>
        <w:t xml:space="preserve"> or certification issued by the board </w:t>
      </w:r>
      <w:r>
        <w:rPr>
          <w:rStyle w:val="scstrike"/>
        </w:rPr>
        <w:t>that allows the person to appraise real property</w:t>
      </w:r>
      <w:r>
        <w:rPr>
          <w:rStyle w:val="scinsert"/>
        </w:rPr>
        <w:t>to perform valuation services competently and in a manner that is independent, impartial, and objective, and in accordance with all applicable laws</w:t>
      </w:r>
      <w:r>
        <w:t>.</w:t>
      </w:r>
    </w:p>
    <w:p w14:paraId="1B8078BE" w14:textId="77777777" w:rsidR="00997ECD" w:rsidRDefault="00997ECD" w:rsidP="00997ECD">
      <w:pPr>
        <w:pStyle w:val="sccodifiedsection"/>
      </w:pPr>
      <w:r>
        <w:tab/>
      </w:r>
      <w:bookmarkStart w:id="23" w:name="ss_T40C60N20S8_lv1_c82595a75"/>
      <w:r>
        <w:t>(</w:t>
      </w:r>
      <w:bookmarkEnd w:id="23"/>
      <w:r>
        <w:t xml:space="preserve">8) “Apprentice appraiser” means an individual </w:t>
      </w:r>
      <w:r>
        <w:rPr>
          <w:rStyle w:val="scstrike"/>
        </w:rPr>
        <w:t>authorized by permit</w:t>
      </w:r>
      <w:r>
        <w:rPr>
          <w:rStyle w:val="scinsert"/>
        </w:rPr>
        <w:t>who holds a credential issued by the board</w:t>
      </w:r>
      <w:r>
        <w:t xml:space="preserve"> to assist a state-certified appraiser in the performance of an appraisal if the apprentice is actively </w:t>
      </w:r>
      <w:r>
        <w:rPr>
          <w:rStyle w:val="scstrike"/>
        </w:rPr>
        <w:t xml:space="preserve">and personally </w:t>
      </w:r>
      <w:r>
        <w:t>supervised by the certified appraiser.</w:t>
      </w:r>
    </w:p>
    <w:p w14:paraId="2AA4C660" w14:textId="77777777" w:rsidR="00997ECD" w:rsidRDefault="00997ECD" w:rsidP="00997ECD">
      <w:pPr>
        <w:pStyle w:val="sccodifiedsection"/>
      </w:pPr>
      <w:r>
        <w:tab/>
      </w:r>
      <w:bookmarkStart w:id="24" w:name="ss_T40C60N20S9_lv1_2029cba94"/>
      <w:r>
        <w:t>(</w:t>
      </w:r>
      <w:bookmarkEnd w:id="24"/>
      <w:r>
        <w:t>9) “Board” means the South Carolina Real Estate Appraisers Board established pursuant to the provisions of this chapter.</w:t>
      </w:r>
    </w:p>
    <w:p w14:paraId="0E5B10F1" w14:textId="77777777" w:rsidR="00997ECD" w:rsidRDefault="00997ECD" w:rsidP="00997ECD">
      <w:pPr>
        <w:pStyle w:val="sccodifiedsection"/>
      </w:pPr>
      <w:r>
        <w:tab/>
      </w:r>
      <w:bookmarkStart w:id="25" w:name="ss_T40C60N20S10_lv1_27a5c9df6"/>
      <w:r>
        <w:t>(</w:t>
      </w:r>
      <w:bookmarkEnd w:id="25"/>
      <w:r>
        <w:t>10) “Complex residential property appraisal” means one in which the property to be appraised, the form of ownership, or market conditions are atypical.</w:t>
      </w:r>
    </w:p>
    <w:p w14:paraId="56A5ACA4" w14:textId="77777777" w:rsidR="00997ECD" w:rsidRDefault="00997ECD" w:rsidP="00997ECD">
      <w:pPr>
        <w:pStyle w:val="sccodifiedsection"/>
      </w:pPr>
      <w:r>
        <w:tab/>
      </w:r>
      <w:bookmarkStart w:id="26" w:name="ss_T40C60N20S11_lv1_1aeaec0f2"/>
      <w:r>
        <w:t>(</w:t>
      </w:r>
      <w:bookmarkEnd w:id="26"/>
      <w:r>
        <w:t>11) “Federally related transaction” means any real estate-related financial transaction which a federal financial institution regulatory agency engages in, contracts for, or regulates</w:t>
      </w:r>
      <w:r>
        <w:rPr>
          <w:rStyle w:val="scinsert"/>
        </w:rPr>
        <w:t xml:space="preserve"> and which requires the services of an appraiser</w:t>
      </w:r>
      <w:r>
        <w:t>.</w:t>
      </w:r>
    </w:p>
    <w:p w14:paraId="2CDCE72C" w14:textId="77777777" w:rsidR="00997ECD" w:rsidDel="00A31A46" w:rsidRDefault="00997ECD" w:rsidP="00997ECD">
      <w:pPr>
        <w:pStyle w:val="sccodifiedsection"/>
      </w:pPr>
      <w:r>
        <w:rPr>
          <w:rStyle w:val="scstrike"/>
        </w:rPr>
        <w:tab/>
      </w:r>
      <w:bookmarkStart w:id="27" w:name="ss_T40C60N20S12_lv1_5fb9ff227"/>
      <w:r>
        <w:rPr>
          <w:rStyle w:val="scstrike"/>
        </w:rPr>
        <w:t>(</w:t>
      </w:r>
      <w:bookmarkEnd w:id="27"/>
      <w:r>
        <w:rPr>
          <w:rStyle w:val="scstrike"/>
        </w:rPr>
        <w:t>12) “Market analysis” means a study of real estate market conditions for a specific type of property.</w:t>
      </w:r>
    </w:p>
    <w:p w14:paraId="319D436D" w14:textId="77777777" w:rsidR="00997ECD" w:rsidRDefault="00997ECD" w:rsidP="00997ECD">
      <w:pPr>
        <w:pStyle w:val="sccodifiedsection"/>
      </w:pPr>
      <w:r>
        <w:tab/>
      </w:r>
      <w:bookmarkStart w:id="28" w:name="ss_T40C60N20S13_lv1_baf7c9182"/>
      <w:r>
        <w:rPr>
          <w:rStyle w:val="scstrike"/>
        </w:rPr>
        <w:t>(</w:t>
      </w:r>
      <w:bookmarkEnd w:id="28"/>
      <w:r>
        <w:rPr>
          <w:rStyle w:val="scstrike"/>
        </w:rPr>
        <w:t>13)</w:t>
      </w:r>
      <w:r>
        <w:rPr>
          <w:rStyle w:val="scinsert"/>
        </w:rPr>
        <w:t>(12)</w:t>
      </w:r>
      <w:r>
        <w:t xml:space="preserve"> “Mass appraisal” means the process of valuing a universe of properties as of a given date using standard methodology, employing common data, and allowing for statistical testing.</w:t>
      </w:r>
    </w:p>
    <w:p w14:paraId="7930682A" w14:textId="77777777" w:rsidR="00997ECD" w:rsidRDefault="00997ECD" w:rsidP="00997ECD">
      <w:pPr>
        <w:pStyle w:val="sccodifiedsection"/>
      </w:pPr>
      <w:r>
        <w:tab/>
      </w:r>
      <w:bookmarkStart w:id="29" w:name="ss_T40C60N20S14_lv1_45b688237"/>
      <w:r>
        <w:rPr>
          <w:rStyle w:val="scstrike"/>
        </w:rPr>
        <w:t>(</w:t>
      </w:r>
      <w:bookmarkEnd w:id="29"/>
      <w:r>
        <w:rPr>
          <w:rStyle w:val="scstrike"/>
        </w:rPr>
        <w:t>14)</w:t>
      </w:r>
      <w:r>
        <w:rPr>
          <w:rStyle w:val="scinsert"/>
        </w:rPr>
        <w:t>(13)</w:t>
      </w:r>
      <w:r>
        <w:t xml:space="preserve"> “Mass appraiser” means any appraiser who is employed in the office of a tax assessor to appraise real property for ad valorem tax purposes and who is licensed or certified as a mass appraiser.</w:t>
      </w:r>
    </w:p>
    <w:p w14:paraId="5118FC9B" w14:textId="77777777" w:rsidR="00997ECD" w:rsidRDefault="00997ECD" w:rsidP="00997ECD">
      <w:pPr>
        <w:pStyle w:val="sccodifiedsection"/>
      </w:pPr>
      <w:r>
        <w:tab/>
      </w:r>
      <w:bookmarkStart w:id="30" w:name="ss_T40C60N20S15_lv1_40479aa1b"/>
      <w:r>
        <w:rPr>
          <w:rStyle w:val="scstrike"/>
        </w:rPr>
        <w:t>(</w:t>
      </w:r>
      <w:bookmarkEnd w:id="30"/>
      <w:r>
        <w:rPr>
          <w:rStyle w:val="scstrike"/>
        </w:rPr>
        <w:t>15)</w:t>
      </w:r>
      <w:r>
        <w:rPr>
          <w:rStyle w:val="scinsert"/>
        </w:rPr>
        <w:t>(14)</w:t>
      </w:r>
      <w:r>
        <w:t xml:space="preserve"> “Noncomplex residential property appraisal” means one in which the property to be appraised, the form of ownership, and market conditions are those which are typically found in the subject market.</w:t>
      </w:r>
    </w:p>
    <w:p w14:paraId="469FAF22" w14:textId="77777777" w:rsidR="00997ECD" w:rsidRDefault="00997ECD" w:rsidP="00997ECD">
      <w:pPr>
        <w:pStyle w:val="sccodifiedsection"/>
      </w:pPr>
      <w:r>
        <w:tab/>
      </w:r>
      <w:bookmarkStart w:id="31" w:name="ss_T40C60N20S16_lv1_6c5977d3a"/>
      <w:r>
        <w:rPr>
          <w:rStyle w:val="scstrike"/>
        </w:rPr>
        <w:t>(</w:t>
      </w:r>
      <w:bookmarkEnd w:id="31"/>
      <w:r>
        <w:rPr>
          <w:rStyle w:val="scstrike"/>
        </w:rPr>
        <w:t>16)</w:t>
      </w:r>
      <w:r>
        <w:rPr>
          <w:rStyle w:val="scinsert"/>
        </w:rPr>
        <w:t>(15)</w:t>
      </w:r>
      <w:r>
        <w:t xml:space="preserve"> “Person” means an individual, corporation, partnership, or association, foreign and domestic.</w:t>
      </w:r>
    </w:p>
    <w:p w14:paraId="770E899C" w14:textId="77777777" w:rsidR="00997ECD" w:rsidRDefault="00997ECD" w:rsidP="00997ECD">
      <w:pPr>
        <w:pStyle w:val="sccodifiedsection"/>
      </w:pPr>
      <w:r>
        <w:rPr>
          <w:rStyle w:val="scinsert"/>
        </w:rPr>
        <w:tab/>
      </w:r>
      <w:bookmarkStart w:id="32" w:name="ss_T40C60N20S16_lv1_8541b64c"/>
      <w:r>
        <w:rPr>
          <w:rStyle w:val="scinsert"/>
        </w:rPr>
        <w:t>(</w:t>
      </w:r>
      <w:bookmarkEnd w:id="32"/>
      <w:r>
        <w:rPr>
          <w:rStyle w:val="scinsert"/>
        </w:rPr>
        <w:t>16) “Price” means the amount asked, offered, or paid for a property.</w:t>
      </w:r>
    </w:p>
    <w:p w14:paraId="03C212D9" w14:textId="77777777" w:rsidR="00997ECD" w:rsidRDefault="00997ECD" w:rsidP="00997ECD">
      <w:pPr>
        <w:pStyle w:val="sccodifiedsection"/>
      </w:pPr>
      <w:r>
        <w:tab/>
      </w:r>
      <w:bookmarkStart w:id="33" w:name="ss_T40C60N20S17_lv1_05aa34866"/>
      <w:r>
        <w:t>(</w:t>
      </w:r>
      <w:bookmarkEnd w:id="33"/>
      <w:r>
        <w:t>17) “Real estate” means an identified parcel or tract of land including improvements, if any.</w:t>
      </w:r>
    </w:p>
    <w:p w14:paraId="4759B4F8" w14:textId="77777777" w:rsidR="00997ECD" w:rsidRDefault="00997ECD" w:rsidP="00997ECD">
      <w:pPr>
        <w:pStyle w:val="sccodifiedsection"/>
      </w:pPr>
      <w:r>
        <w:tab/>
      </w:r>
      <w:bookmarkStart w:id="34" w:name="ss_T40C60N20S18_lv1_6f95371c2"/>
      <w:r>
        <w:t>(</w:t>
      </w:r>
      <w:bookmarkEnd w:id="34"/>
      <w:r>
        <w:t>18) “Real estate appraisal activity” means the act or process of performing an appraisal and preparing an appraisal report.</w:t>
      </w:r>
    </w:p>
    <w:p w14:paraId="57807964" w14:textId="77777777" w:rsidR="00997ECD" w:rsidRDefault="00997ECD" w:rsidP="00997ECD">
      <w:pPr>
        <w:pStyle w:val="sccodifiedsection"/>
      </w:pPr>
      <w:r>
        <w:tab/>
      </w:r>
      <w:bookmarkStart w:id="35" w:name="ss_T40C60N20S19_lv1_47f3e5446"/>
      <w:r>
        <w:t>(</w:t>
      </w:r>
      <w:bookmarkEnd w:id="35"/>
      <w:r>
        <w:t>19) “Real property” means the interests, benefits, and rights inherent in the ownership of real estate.</w:t>
      </w:r>
    </w:p>
    <w:p w14:paraId="76BDCF5C" w14:textId="2F27C766" w:rsidR="00997ECD" w:rsidRDefault="00997ECD" w:rsidP="00997ECD">
      <w:pPr>
        <w:pStyle w:val="sccodifiedsection"/>
      </w:pPr>
      <w:r>
        <w:tab/>
      </w:r>
      <w:bookmarkStart w:id="36" w:name="ss_T40C60N20S20_lv1_039bf3ca4"/>
      <w:r>
        <w:t>(</w:t>
      </w:r>
      <w:bookmarkEnd w:id="36"/>
      <w:r>
        <w:t>20) “Residential appraisal” is an appraisal of a vacant or improved parcel of land that is devoted to or available for use as a one to four family abode including, but not limited to, a single</w:t>
      </w:r>
      <w:r w:rsidR="00160571">
        <w:t>-</w:t>
      </w:r>
      <w:r>
        <w:t>family home, apartment, or rooming house.</w:t>
      </w:r>
    </w:p>
    <w:p w14:paraId="6AC8FB0C" w14:textId="77777777" w:rsidR="00997ECD" w:rsidRDefault="00997ECD" w:rsidP="00997ECD">
      <w:pPr>
        <w:pStyle w:val="sccodifiedsection"/>
      </w:pPr>
      <w:r>
        <w:tab/>
      </w:r>
      <w:bookmarkStart w:id="37" w:name="ss_T40C60N20S21_lv1_a175f7aa2"/>
      <w:r>
        <w:t>(</w:t>
      </w:r>
      <w:bookmarkEnd w:id="37"/>
      <w:r>
        <w:t>21) “Standards of professional appraisal practice” or “USPAP” means the National Uniform Standards of Professional Appraisal Practice as adopted by the Appraisal Standards Board of the Appraisal Foundation and adopted by the board.</w:t>
      </w:r>
    </w:p>
    <w:p w14:paraId="3B53FAAA" w14:textId="77777777" w:rsidR="00997ECD" w:rsidRDefault="00997ECD" w:rsidP="00997ECD">
      <w:pPr>
        <w:pStyle w:val="sccodifiedsection"/>
      </w:pPr>
      <w:r>
        <w:tab/>
      </w:r>
      <w:bookmarkStart w:id="38" w:name="ss_T40C60N20S22_lv1_4feac2de4"/>
      <w:r>
        <w:t>(</w:t>
      </w:r>
      <w:bookmarkEnd w:id="38"/>
      <w:r>
        <w:t>22) “State-certified general appraiser” means an appraiser authorized to engage in the appraisal of all types of real property.</w:t>
      </w:r>
    </w:p>
    <w:p w14:paraId="1FC4169D" w14:textId="77777777" w:rsidR="00997ECD" w:rsidRDefault="00997ECD" w:rsidP="00997ECD">
      <w:pPr>
        <w:pStyle w:val="sccodifiedsection"/>
      </w:pPr>
      <w:r>
        <w:lastRenderedPageBreak/>
        <w:tab/>
      </w:r>
      <w:bookmarkStart w:id="39" w:name="ss_T40C60N20S23_lv1_359433ce8"/>
      <w:r>
        <w:t>(</w:t>
      </w:r>
      <w:bookmarkEnd w:id="39"/>
      <w:r>
        <w:t>23) “State-certified general mass appraiser” means an appraiser authorized to engage in all types of real estate mass appraisal activity for ad valorem purposes.</w:t>
      </w:r>
    </w:p>
    <w:p w14:paraId="40A44A1F" w14:textId="77777777" w:rsidR="00997ECD" w:rsidRDefault="00997ECD" w:rsidP="00997ECD">
      <w:pPr>
        <w:pStyle w:val="sccodifiedsection"/>
      </w:pPr>
      <w:r>
        <w:tab/>
      </w:r>
      <w:bookmarkStart w:id="40" w:name="ss_T40C60N20S24_lv1_62dd34a3b"/>
      <w:r>
        <w:t>(</w:t>
      </w:r>
      <w:bookmarkEnd w:id="40"/>
      <w:r>
        <w:t xml:space="preserve">24) “State-certified residential appraiser” means an appraiser authorized to engage in the appraisal of one to four residential units without regard to transaction value or complexity and nonresidential appraisals with a transaction value less than </w:t>
      </w:r>
      <w:r>
        <w:rPr>
          <w:rStyle w:val="scstrike"/>
        </w:rPr>
        <w:t>two hundred fifty</w:t>
      </w:r>
      <w:r>
        <w:rPr>
          <w:rStyle w:val="scinsert"/>
        </w:rPr>
        <w:t>five hundred</w:t>
      </w:r>
      <w:r>
        <w:t xml:space="preserve"> thousand dollars.</w:t>
      </w:r>
    </w:p>
    <w:p w14:paraId="79BC4CDE" w14:textId="77777777" w:rsidR="00997ECD" w:rsidRDefault="00997ECD" w:rsidP="00997ECD">
      <w:pPr>
        <w:pStyle w:val="sccodifiedsection"/>
      </w:pPr>
      <w:r>
        <w:tab/>
      </w:r>
      <w:bookmarkStart w:id="41" w:name="ss_T40C60N20S25_lv1_4643cc9a2"/>
      <w:r>
        <w:t>(</w:t>
      </w:r>
      <w:bookmarkEnd w:id="41"/>
      <w:r>
        <w:t xml:space="preserve">25) “State-certified residential mass appraiser” means an appraiser authorized to engage in the mass appraisal of one to four residential units without regard to value or complexity and nonresidential appraisals with a transaction value less than </w:t>
      </w:r>
      <w:r>
        <w:rPr>
          <w:rStyle w:val="scstrike"/>
        </w:rPr>
        <w:t>two hundred fifty</w:t>
      </w:r>
      <w:r>
        <w:rPr>
          <w:rStyle w:val="scinsert"/>
        </w:rPr>
        <w:t>five hundred</w:t>
      </w:r>
      <w:r>
        <w:t xml:space="preserve"> thousand dollars.</w:t>
      </w:r>
    </w:p>
    <w:p w14:paraId="47DDD709" w14:textId="77777777" w:rsidR="00997ECD" w:rsidRDefault="00997ECD" w:rsidP="00997ECD">
      <w:pPr>
        <w:pStyle w:val="sccodifiedsection"/>
      </w:pPr>
      <w:r>
        <w:tab/>
      </w:r>
      <w:bookmarkStart w:id="42" w:name="ss_T40C60N20S26_lv1_48dc5e2eb"/>
      <w:r>
        <w:t>(</w:t>
      </w:r>
      <w:bookmarkEnd w:id="42"/>
      <w:r>
        <w:t xml:space="preserve">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w:t>
      </w:r>
      <w:r>
        <w:rPr>
          <w:rStyle w:val="scstrike"/>
        </w:rPr>
        <w:t>two hundred fifty</w:t>
      </w:r>
      <w:r>
        <w:rPr>
          <w:rStyle w:val="scinsert"/>
        </w:rPr>
        <w:t>five hundred</w:t>
      </w:r>
      <w:r>
        <w:t xml:space="preserve"> thousand dollars.</w:t>
      </w:r>
    </w:p>
    <w:p w14:paraId="248F4DD0" w14:textId="77777777" w:rsidR="00997ECD" w:rsidRDefault="00997ECD" w:rsidP="00997ECD">
      <w:pPr>
        <w:pStyle w:val="sccodifiedsection"/>
      </w:pPr>
      <w:r>
        <w:tab/>
      </w:r>
      <w:bookmarkStart w:id="43" w:name="ss_T40C60N20S27_lv1_88a5dfa1d"/>
      <w:r>
        <w:t>(</w:t>
      </w:r>
      <w:bookmarkEnd w:id="43"/>
      <w:r>
        <w:t xml:space="preserve">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w:t>
      </w:r>
      <w:r>
        <w:rPr>
          <w:rStyle w:val="scstrike"/>
        </w:rPr>
        <w:t>two hundred fifty</w:t>
      </w:r>
      <w:r>
        <w:rPr>
          <w:rStyle w:val="scinsert"/>
        </w:rPr>
        <w:t>five hundred</w:t>
      </w:r>
      <w:r>
        <w:t xml:space="preserve"> thousand dollars.</w:t>
      </w:r>
    </w:p>
    <w:p w14:paraId="28A8DA5D" w14:textId="77777777" w:rsidR="00997ECD" w:rsidRDefault="00997ECD" w:rsidP="00997ECD">
      <w:pPr>
        <w:pStyle w:val="sccodifiedsection"/>
      </w:pPr>
      <w:r>
        <w:tab/>
      </w:r>
      <w:bookmarkStart w:id="44" w:name="ss_T40C60N20S28_lv1_bf1c2d30e"/>
      <w:r>
        <w:t>(</w:t>
      </w:r>
      <w:bookmarkEnd w:id="44"/>
      <w:r>
        <w:t>28) “Timberland” means forestland that is producing or is capable of producing timber as a crop.</w:t>
      </w:r>
    </w:p>
    <w:p w14:paraId="70CDE54B" w14:textId="77777777" w:rsidR="00997ECD" w:rsidRDefault="00997ECD" w:rsidP="00997ECD">
      <w:pPr>
        <w:pStyle w:val="sccodifiedsection"/>
      </w:pPr>
      <w:r>
        <w:tab/>
      </w:r>
      <w:bookmarkStart w:id="45" w:name="ss_T40C60N20S29_lv1_c47daca01"/>
      <w:r>
        <w:t>(</w:t>
      </w:r>
      <w:bookmarkEnd w:id="45"/>
      <w:r>
        <w:t>29) “Valuation</w:t>
      </w:r>
      <w:r>
        <w:rPr>
          <w:rStyle w:val="scinsert"/>
        </w:rPr>
        <w:t xml:space="preserve"> Services</w:t>
      </w:r>
      <w:r>
        <w:t xml:space="preserve">” means </w:t>
      </w:r>
      <w:r>
        <w:rPr>
          <w:rStyle w:val="scstrike"/>
        </w:rPr>
        <w:t xml:space="preserve">an estimate of </w:t>
      </w:r>
      <w:r>
        <w:t>the value of real estate or real property</w:t>
      </w:r>
      <w:r>
        <w:rPr>
          <w:rStyle w:val="scinsert"/>
        </w:rPr>
        <w:t xml:space="preserve"> based on assignment instructions of the client in accordance with federal law or regulations</w:t>
      </w:r>
      <w:r>
        <w:t>.</w:t>
      </w:r>
    </w:p>
    <w:p w14:paraId="25E26156" w14:textId="77777777" w:rsidR="00997ECD" w:rsidRDefault="00997ECD" w:rsidP="00997ECD">
      <w:pPr>
        <w:pStyle w:val="sccodifiedsection"/>
      </w:pPr>
      <w:r>
        <w:rPr>
          <w:rStyle w:val="scinsert"/>
        </w:rPr>
        <w:tab/>
      </w:r>
      <w:bookmarkStart w:id="46" w:name="ss_T40C60N20S30_lv1_55c0b5c8"/>
      <w:r>
        <w:rPr>
          <w:rStyle w:val="scinsert"/>
        </w:rPr>
        <w:t>(</w:t>
      </w:r>
      <w:bookmarkEnd w:id="46"/>
      <w:r>
        <w:rPr>
          <w:rStyle w:val="scinsert"/>
        </w:rPr>
        <w:t>30) “Value” means the monetary relationship between properties and those who buy, sell, or use those properties, expressed as an opinion of the worth of the property at a given time.</w:t>
      </w:r>
    </w:p>
    <w:p w14:paraId="5AE53E80" w14:textId="77777777" w:rsidR="00997ECD" w:rsidRDefault="00997ECD" w:rsidP="002A321D">
      <w:pPr>
        <w:pStyle w:val="scemptyline"/>
      </w:pPr>
    </w:p>
    <w:p w14:paraId="279B8965" w14:textId="77777777" w:rsidR="00997ECD" w:rsidRDefault="00997ECD" w:rsidP="00997ECD">
      <w:pPr>
        <w:pStyle w:val="scdirectionallanguage"/>
      </w:pPr>
      <w:bookmarkStart w:id="47" w:name="bs_num_3_c8da9269b"/>
      <w:r>
        <w:t>S</w:t>
      </w:r>
      <w:bookmarkEnd w:id="47"/>
      <w:r>
        <w:t>ECTION 3.</w:t>
      </w:r>
      <w:r>
        <w:tab/>
      </w:r>
      <w:bookmarkStart w:id="48" w:name="dl_ae00f8b4eD"/>
      <w:r>
        <w:t>S</w:t>
      </w:r>
      <w:bookmarkEnd w:id="48"/>
      <w:r>
        <w:t>ection 40-60-30 of the S.C. Code is amended to read:</w:t>
      </w:r>
    </w:p>
    <w:p w14:paraId="14F2B9D1" w14:textId="77777777" w:rsidR="00997ECD" w:rsidRDefault="00997ECD" w:rsidP="00997ECD">
      <w:pPr>
        <w:pStyle w:val="scemptyline"/>
      </w:pPr>
    </w:p>
    <w:p w14:paraId="3ECF3D66" w14:textId="77777777" w:rsidR="00997ECD" w:rsidRDefault="00997ECD" w:rsidP="00997ECD">
      <w:pPr>
        <w:pStyle w:val="sccodifiedsection"/>
      </w:pPr>
      <w:r>
        <w:tab/>
      </w:r>
      <w:bookmarkStart w:id="49" w:name="cs_T40C60N30_e9a9aeb49"/>
      <w:r>
        <w:t>S</w:t>
      </w:r>
      <w:bookmarkEnd w:id="49"/>
      <w:r>
        <w:t>ection 40-60-30.</w:t>
      </w:r>
      <w:r>
        <w:tab/>
      </w:r>
      <w:bookmarkStart w:id="50" w:name="up_f41baf29I"/>
      <w:r>
        <w:t>I</w:t>
      </w:r>
      <w:bookmarkEnd w:id="50"/>
      <w:r>
        <w:t>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14:paraId="2F734DEB" w14:textId="77777777" w:rsidR="00997ECD" w:rsidRDefault="00997ECD" w:rsidP="00997ECD">
      <w:pPr>
        <w:pStyle w:val="sccodifiedsection"/>
      </w:pPr>
      <w:r>
        <w:tab/>
      </w:r>
      <w:bookmarkStart w:id="51" w:name="ss_T40C60N30S1_lv1_c3c482fc"/>
      <w:r>
        <w:t>(</w:t>
      </w:r>
      <w:bookmarkEnd w:id="51"/>
      <w:r>
        <w:t xml:space="preserve">1) A real estate licensee licensed in accordance with Chapter 57, Title 40 who performs </w:t>
      </w:r>
      <w:r>
        <w:rPr>
          <w:rStyle w:val="scstrike"/>
        </w:rPr>
        <w:t>a market analysis or gives an opinion as to the price</w:t>
      </w:r>
      <w:r>
        <w:rPr>
          <w:rStyle w:val="scinsert"/>
        </w:rPr>
        <w:t>valuation services</w:t>
      </w:r>
      <w:r>
        <w:t xml:space="preserve"> of real estate </w:t>
      </w:r>
      <w:r>
        <w:rPr>
          <w:rStyle w:val="scinsert"/>
        </w:rPr>
        <w:t xml:space="preserve">for a client or customer </w:t>
      </w:r>
      <w:r>
        <w:t xml:space="preserve">on the condition that the </w:t>
      </w:r>
      <w:r>
        <w:rPr>
          <w:rStyle w:val="scstrike"/>
        </w:rPr>
        <w:t>market analysis or opinion</w:t>
      </w:r>
      <w:r>
        <w:rPr>
          <w:rStyle w:val="scinsert"/>
        </w:rPr>
        <w:t>valuation service</w:t>
      </w:r>
      <w:r>
        <w:t xml:space="preserve"> is not referred to as an appraisal. </w:t>
      </w:r>
      <w:r>
        <w:rPr>
          <w:rStyle w:val="scstrike"/>
        </w:rPr>
        <w:t>Before</w:t>
      </w:r>
      <w:r>
        <w:rPr>
          <w:rStyle w:val="scinsert"/>
        </w:rPr>
        <w:t>In</w:t>
      </w:r>
      <w:r>
        <w:t xml:space="preserve"> performing a </w:t>
      </w:r>
      <w:r>
        <w:rPr>
          <w:rStyle w:val="scstrike"/>
        </w:rPr>
        <w:t>market analysis</w:t>
      </w:r>
      <w:r>
        <w:rPr>
          <w:rStyle w:val="scinsert"/>
        </w:rPr>
        <w:t>valuation service, which federal law or regulation does not require a license or certified appraiser</w:t>
      </w:r>
      <w:r>
        <w:t xml:space="preserve">, the real estate licensee must disclose to the requesting party: “This </w:t>
      </w:r>
      <w:r>
        <w:rPr>
          <w:rStyle w:val="scstrike"/>
        </w:rPr>
        <w:t>market analysis</w:t>
      </w:r>
      <w:r>
        <w:rPr>
          <w:rStyle w:val="scinsert"/>
        </w:rPr>
        <w:t>valuation service</w:t>
      </w:r>
      <w:r>
        <w:t xml:space="preserve"> may not be used for the purposes of obtaining financing in a federally related transaction”.</w:t>
      </w:r>
    </w:p>
    <w:p w14:paraId="7580FE5E" w14:textId="77777777" w:rsidR="00997ECD" w:rsidRDefault="00997ECD" w:rsidP="00997ECD">
      <w:pPr>
        <w:pStyle w:val="sccodifiedsection"/>
      </w:pPr>
      <w:r>
        <w:tab/>
      </w:r>
      <w:bookmarkStart w:id="52" w:name="ss_T40C60N30S2_lv1_b73b67452"/>
      <w:r>
        <w:t>(</w:t>
      </w:r>
      <w:bookmarkEnd w:id="52"/>
      <w:r>
        <w:t xml:space="preserve">2) A forester registered pursuant to Chapter 27, Title 48 who </w:t>
      </w:r>
      <w:r>
        <w:rPr>
          <w:rStyle w:val="scstrike"/>
        </w:rPr>
        <w:t>appraises or values</w:t>
      </w:r>
      <w:r>
        <w:rPr>
          <w:rStyle w:val="scinsert"/>
        </w:rPr>
        <w:t xml:space="preserve">performs valuation </w:t>
      </w:r>
      <w:r>
        <w:rPr>
          <w:rStyle w:val="scinsert"/>
        </w:rPr>
        <w:lastRenderedPageBreak/>
        <w:t>services on</w:t>
      </w:r>
      <w:r>
        <w:t xml:space="preserve"> standing or growing timber or timberland located in this State and issues </w:t>
      </w:r>
      <w:r>
        <w:rPr>
          <w:rStyle w:val="scstrike"/>
        </w:rPr>
        <w:t xml:space="preserve">an appraisal or </w:t>
      </w:r>
      <w:r>
        <w:rPr>
          <w:rStyle w:val="scinsert"/>
        </w:rPr>
        <w:t xml:space="preserve">a </w:t>
      </w:r>
      <w:r>
        <w:t xml:space="preserve">valuation </w:t>
      </w:r>
      <w:r>
        <w:rPr>
          <w:rStyle w:val="scinsert"/>
        </w:rPr>
        <w:t xml:space="preserve">service </w:t>
      </w:r>
      <w:r>
        <w:t xml:space="preserve">on the timber or timberland, as permitted by Chapter 27, Title 48 and Regulation 53-13. When </w:t>
      </w:r>
      <w:r>
        <w:rPr>
          <w:rStyle w:val="scstrike"/>
        </w:rPr>
        <w:t>an appraisal or</w:t>
      </w:r>
      <w:r>
        <w:rPr>
          <w:rStyle w:val="scinsert"/>
        </w:rPr>
        <w:t>a</w:t>
      </w:r>
      <w:r>
        <w:t xml:space="preserve"> valuation</w:t>
      </w:r>
      <w:r>
        <w:rPr>
          <w:rStyle w:val="scinsert"/>
        </w:rPr>
        <w:t xml:space="preserve"> service</w:t>
      </w:r>
      <w:r>
        <w:t xml:space="preserve"> is to be used in a federally related transaction, the registered forester must be licensed or certified under this chapter if required by federal law or regulation.</w:t>
      </w:r>
    </w:p>
    <w:p w14:paraId="70AB5FB8" w14:textId="77777777" w:rsidR="00997ECD" w:rsidRDefault="00997ECD" w:rsidP="00997ECD">
      <w:pPr>
        <w:pStyle w:val="sccodifiedsection"/>
      </w:pPr>
      <w:r>
        <w:tab/>
      </w:r>
      <w:bookmarkStart w:id="53" w:name="ss_T40C60N30S3_lv1_caa04e393"/>
      <w:r>
        <w:t>(</w:t>
      </w:r>
      <w:bookmarkEnd w:id="53"/>
      <w:r>
        <w:t xml:space="preserve">3) </w:t>
      </w:r>
      <w:r>
        <w:rPr>
          <w:rStyle w:val="scstrike"/>
        </w:rPr>
        <w:t>An employee of</w:t>
      </w:r>
      <w:r>
        <w:rPr>
          <w:rStyle w:val="scinsert"/>
        </w:rPr>
        <w:t>A person employed by</w:t>
      </w:r>
      <w:r>
        <w:t xml:space="preserve"> a lender in the performance of </w:t>
      </w:r>
      <w:r>
        <w:rPr>
          <w:rStyle w:val="scstrike"/>
        </w:rPr>
        <w:t>appraisals or valuations</w:t>
      </w:r>
      <w:r>
        <w:rPr>
          <w:rStyle w:val="scinsert"/>
        </w:rPr>
        <w:t>valuation services</w:t>
      </w:r>
      <w:r>
        <w:t xml:space="preserve"> with respect to which federal law or regulations does not require a licensed or certified appraiser. </w:t>
      </w:r>
      <w:r>
        <w:rPr>
          <w:rStyle w:val="scstrike"/>
        </w:rPr>
        <w:t>This exception does not apply to third party contractors.</w:t>
      </w:r>
    </w:p>
    <w:p w14:paraId="7984148B" w14:textId="77777777" w:rsidR="00997ECD" w:rsidRDefault="00997ECD" w:rsidP="00997ECD">
      <w:pPr>
        <w:pStyle w:val="sccodifiedsection"/>
      </w:pPr>
      <w:r>
        <w:rPr>
          <w:rStyle w:val="scinsert"/>
        </w:rPr>
        <w:tab/>
      </w:r>
      <w:bookmarkStart w:id="54" w:name="ss_T40C60N30S4_lv1_575a5c37"/>
      <w:r>
        <w:rPr>
          <w:rStyle w:val="scinsert"/>
        </w:rPr>
        <w:t>(</w:t>
      </w:r>
      <w:bookmarkEnd w:id="54"/>
      <w:r>
        <w:rPr>
          <w:rStyle w:val="scinsert"/>
        </w:rPr>
        <w:t>4) A person, credentialed by this board in the performance of valuation services, with respect to which federal law or regulation does not require a licensed or certified appraiser.</w:t>
      </w:r>
    </w:p>
    <w:p w14:paraId="11E04F51" w14:textId="77777777" w:rsidR="00E575C4" w:rsidRDefault="00E575C4" w:rsidP="002A321D">
      <w:pPr>
        <w:pStyle w:val="scemptyline"/>
      </w:pPr>
    </w:p>
    <w:p w14:paraId="5D4CA734" w14:textId="1E7ABF07" w:rsidR="00E575C4" w:rsidRDefault="00E80B62" w:rsidP="002A321D">
      <w:pPr>
        <w:pStyle w:val="scdirectionallanguage"/>
      </w:pPr>
      <w:bookmarkStart w:id="55" w:name="bs_num_4_2bae4180b"/>
      <w:r>
        <w:t>S</w:t>
      </w:r>
      <w:bookmarkEnd w:id="55"/>
      <w:r>
        <w:t>ECTION 4.</w:t>
      </w:r>
      <w:r w:rsidR="00E575C4">
        <w:tab/>
      </w:r>
      <w:bookmarkStart w:id="56" w:name="dl_4917647e3"/>
      <w:r w:rsidR="00E575C4">
        <w:t>S</w:t>
      </w:r>
      <w:bookmarkEnd w:id="56"/>
      <w:r w:rsidR="00E575C4">
        <w:t>ection 40</w:t>
      </w:r>
      <w:r w:rsidR="00C309FF">
        <w:t>‑</w:t>
      </w:r>
      <w:r w:rsidR="00E575C4">
        <w:t>60</w:t>
      </w:r>
      <w:r w:rsidR="00C309FF">
        <w:t>‑</w:t>
      </w:r>
      <w:r w:rsidR="00E575C4">
        <w:t>31 of the S.C. Code is amended to read:</w:t>
      </w:r>
    </w:p>
    <w:p w14:paraId="73ED856E" w14:textId="77777777" w:rsidR="00E575C4" w:rsidRDefault="00E575C4" w:rsidP="002A321D">
      <w:pPr>
        <w:pStyle w:val="scemptyline"/>
      </w:pPr>
    </w:p>
    <w:p w14:paraId="6F196A6F" w14:textId="6693BA4A" w:rsidR="00E575C4" w:rsidRDefault="00E575C4" w:rsidP="00E575C4">
      <w:pPr>
        <w:pStyle w:val="sccodifiedsection"/>
      </w:pPr>
      <w:r>
        <w:tab/>
      </w:r>
      <w:bookmarkStart w:id="57" w:name="cs_T40C60N31_7aa8984e2"/>
      <w:r>
        <w:t>S</w:t>
      </w:r>
      <w:bookmarkEnd w:id="57"/>
      <w:r>
        <w:t>ection 40</w:t>
      </w:r>
      <w:r w:rsidR="00C309FF">
        <w:t>‑</w:t>
      </w:r>
      <w:r>
        <w:t>60</w:t>
      </w:r>
      <w:r w:rsidR="00C309FF">
        <w:t>‑</w:t>
      </w:r>
      <w:r>
        <w:t>31.</w:t>
      </w:r>
      <w:r>
        <w:tab/>
      </w:r>
      <w:bookmarkStart w:id="58" w:name="up_28e7ea5cd"/>
      <w:r>
        <w:t>T</w:t>
      </w:r>
      <w:bookmarkEnd w:id="58"/>
      <w:r>
        <w:t>o qualify as an appraiser, an applicant shall:</w:t>
      </w:r>
    </w:p>
    <w:p w14:paraId="6FFBD738" w14:textId="77777777" w:rsidR="00E575C4" w:rsidRDefault="00E575C4" w:rsidP="00E575C4">
      <w:pPr>
        <w:pStyle w:val="sccodifiedsection"/>
      </w:pPr>
      <w:r>
        <w:tab/>
      </w:r>
      <w:bookmarkStart w:id="59" w:name="ss_T40C60N31S1_lv1_651ef1b10"/>
      <w:r>
        <w:t>(</w:t>
      </w:r>
      <w:bookmarkEnd w:id="59"/>
      <w:r>
        <w:t>1) have attained the age of eighteen years;</w:t>
      </w:r>
    </w:p>
    <w:p w14:paraId="5DBB0321" w14:textId="77777777" w:rsidR="00E575C4" w:rsidRDefault="00E575C4" w:rsidP="00E575C4">
      <w:pPr>
        <w:pStyle w:val="sccodifiedsection"/>
      </w:pPr>
      <w:r>
        <w:tab/>
      </w:r>
      <w:bookmarkStart w:id="60" w:name="ss_T40C60N31S2_lv1_e54203f92"/>
      <w:r>
        <w:t>(</w:t>
      </w:r>
      <w:bookmarkEnd w:id="60"/>
      <w:r>
        <w:t>2) satisfy educational requirements of having:</w:t>
      </w:r>
    </w:p>
    <w:p w14:paraId="7FB4186D" w14:textId="420DD29E" w:rsidR="00E575C4" w:rsidDel="00E575C4" w:rsidRDefault="00E575C4" w:rsidP="00E575C4">
      <w:pPr>
        <w:pStyle w:val="sccodifiedsection"/>
      </w:pPr>
      <w:r>
        <w:tab/>
      </w:r>
      <w:r>
        <w:tab/>
      </w:r>
      <w:r>
        <w:rPr>
          <w:rStyle w:val="scstrike"/>
        </w:rPr>
        <w:t>(a) graduated from high school or hold a certificate of equivalency to become an apprentice appraiser;</w:t>
      </w:r>
    </w:p>
    <w:p w14:paraId="730E91F1" w14:textId="2755C16E" w:rsidR="00E575C4" w:rsidDel="00E575C4" w:rsidRDefault="00E575C4" w:rsidP="00E575C4">
      <w:pPr>
        <w:pStyle w:val="sccodifiedsection"/>
      </w:pPr>
      <w:r>
        <w:rPr>
          <w:rStyle w:val="scstrike"/>
        </w:rPr>
        <w:tab/>
      </w:r>
      <w:r>
        <w:rPr>
          <w:rStyle w:val="scstrike"/>
        </w:rPr>
        <w:tab/>
        <w:t>(b) an associate degree or its equivalent as promulgated by the board through regulation to become a licensed appraiser; or</w:t>
      </w:r>
    </w:p>
    <w:p w14:paraId="51BA2126" w14:textId="29646DA7" w:rsidR="00E575C4" w:rsidRDefault="00E575C4" w:rsidP="00E575C4">
      <w:pPr>
        <w:pStyle w:val="sccodifiedsection"/>
      </w:pPr>
      <w:r>
        <w:rPr>
          <w:rStyle w:val="scstrike"/>
        </w:rPr>
        <w:tab/>
      </w:r>
      <w:r>
        <w:rPr>
          <w:rStyle w:val="scstrike"/>
        </w:rPr>
        <w:tab/>
      </w:r>
      <w:bookmarkStart w:id="61" w:name="up_48e74d81D"/>
      <w:r>
        <w:rPr>
          <w:rStyle w:val="scstrike"/>
        </w:rPr>
        <w:t>(</w:t>
      </w:r>
      <w:bookmarkEnd w:id="61"/>
      <w:r>
        <w:rPr>
          <w:rStyle w:val="scstrike"/>
        </w:rPr>
        <w:t>c) a bachelor's degree or its equivalent as promulgated by the board through regulation to become a state</w:t>
      </w:r>
      <w:r w:rsidR="00C309FF">
        <w:t>‑</w:t>
      </w:r>
      <w:r>
        <w:rPr>
          <w:rStyle w:val="scstrike"/>
        </w:rPr>
        <w:t>certified residential appraiser or state</w:t>
      </w:r>
      <w:r w:rsidR="00C309FF">
        <w:t>‑</w:t>
      </w:r>
      <w:r>
        <w:rPr>
          <w:rStyle w:val="scstrike"/>
        </w:rPr>
        <w:t>certified general appraiser</w:t>
      </w:r>
    </w:p>
    <w:p w14:paraId="1B41A06F" w14:textId="3E8EBEA3" w:rsidR="00E575C4" w:rsidRDefault="00E575C4" w:rsidP="00E575C4">
      <w:pPr>
        <w:pStyle w:val="sccodifiedsection"/>
      </w:pPr>
      <w:r>
        <w:rPr>
          <w:rStyle w:val="scinsert"/>
        </w:rPr>
        <w:tab/>
      </w:r>
      <w:r>
        <w:rPr>
          <w:rStyle w:val="scinsert"/>
        </w:rPr>
        <w:tab/>
      </w:r>
      <w:bookmarkStart w:id="62" w:name="ss_T40C60N31Sa_lv2_c16b2da86"/>
      <w:r>
        <w:rPr>
          <w:rStyle w:val="scinsert"/>
        </w:rPr>
        <w:t>(</w:t>
      </w:r>
      <w:bookmarkEnd w:id="62"/>
      <w:r>
        <w:rPr>
          <w:rStyle w:val="scinsert"/>
        </w:rPr>
        <w:t>a) as an apprentice</w:t>
      </w:r>
      <w:r w:rsidR="00997ECD">
        <w:rPr>
          <w:rStyle w:val="scinsert"/>
        </w:rPr>
        <w:t>,</w:t>
      </w:r>
      <w:r>
        <w:rPr>
          <w:rStyle w:val="scinsert"/>
        </w:rPr>
        <w:t xml:space="preserve"> state</w:t>
      </w:r>
      <w:r w:rsidR="00C309FF">
        <w:rPr>
          <w:rStyle w:val="scinsert"/>
        </w:rPr>
        <w:t>‑</w:t>
      </w:r>
      <w:r>
        <w:rPr>
          <w:rStyle w:val="scinsert"/>
        </w:rPr>
        <w:t>licensed</w:t>
      </w:r>
      <w:r w:rsidR="00997ECD">
        <w:rPr>
          <w:rStyle w:val="scinsert"/>
        </w:rPr>
        <w:t>, or mass</w:t>
      </w:r>
      <w:r>
        <w:rPr>
          <w:rStyle w:val="scinsert"/>
        </w:rPr>
        <w:t xml:space="preserve"> appraiser:</w:t>
      </w:r>
    </w:p>
    <w:p w14:paraId="783D9B43" w14:textId="7E877664" w:rsidR="00E575C4" w:rsidRDefault="00E575C4" w:rsidP="00E575C4">
      <w:pPr>
        <w:pStyle w:val="sccodifiedsection"/>
      </w:pPr>
      <w:r>
        <w:rPr>
          <w:rStyle w:val="scinsert"/>
        </w:rPr>
        <w:tab/>
      </w:r>
      <w:r>
        <w:rPr>
          <w:rStyle w:val="scinsert"/>
        </w:rPr>
        <w:tab/>
      </w:r>
      <w:r>
        <w:rPr>
          <w:rStyle w:val="scinsert"/>
        </w:rPr>
        <w:tab/>
      </w:r>
      <w:bookmarkStart w:id="63" w:name="ss_T40C60N31Si_lv3_3e11db809"/>
      <w:r>
        <w:rPr>
          <w:rStyle w:val="scinsert"/>
        </w:rPr>
        <w:t>(</w:t>
      </w:r>
      <w:bookmarkEnd w:id="63"/>
      <w:r>
        <w:rPr>
          <w:rStyle w:val="scinsert"/>
        </w:rPr>
        <w:t xml:space="preserve">i) </w:t>
      </w:r>
      <w:r w:rsidR="00EE4854">
        <w:rPr>
          <w:rStyle w:val="scinsert"/>
        </w:rPr>
        <w:t xml:space="preserve">a </w:t>
      </w:r>
      <w:r>
        <w:rPr>
          <w:rStyle w:val="scinsert"/>
        </w:rPr>
        <w:t>high school diploma; or</w:t>
      </w:r>
    </w:p>
    <w:p w14:paraId="7136D2A5" w14:textId="77777777" w:rsidR="00E575C4" w:rsidRDefault="00E575C4" w:rsidP="00E575C4">
      <w:pPr>
        <w:pStyle w:val="sccodifiedsection"/>
      </w:pPr>
      <w:r>
        <w:rPr>
          <w:rStyle w:val="scinsert"/>
        </w:rPr>
        <w:tab/>
      </w:r>
      <w:r>
        <w:rPr>
          <w:rStyle w:val="scinsert"/>
        </w:rPr>
        <w:tab/>
      </w:r>
      <w:r>
        <w:rPr>
          <w:rStyle w:val="scinsert"/>
        </w:rPr>
        <w:tab/>
      </w:r>
      <w:bookmarkStart w:id="64" w:name="ss_T40C60N31Sii_lv3_493eb8e48"/>
      <w:r>
        <w:rPr>
          <w:rStyle w:val="scinsert"/>
        </w:rPr>
        <w:t>(</w:t>
      </w:r>
      <w:bookmarkEnd w:id="64"/>
      <w:r>
        <w:rPr>
          <w:rStyle w:val="scinsert"/>
        </w:rPr>
        <w:t>ii) hold a certificate of equivalency;</w:t>
      </w:r>
    </w:p>
    <w:p w14:paraId="11D71E40" w14:textId="7DA25E3B" w:rsidR="00E575C4" w:rsidRDefault="00E575C4" w:rsidP="00E575C4">
      <w:pPr>
        <w:pStyle w:val="sccodifiedsection"/>
      </w:pPr>
      <w:r>
        <w:rPr>
          <w:rStyle w:val="scinsert"/>
        </w:rPr>
        <w:tab/>
      </w:r>
      <w:r>
        <w:rPr>
          <w:rStyle w:val="scinsert"/>
        </w:rPr>
        <w:tab/>
      </w:r>
      <w:bookmarkStart w:id="65" w:name="ss_T40C60N31Sb_lv2_2c368ccaa"/>
      <w:r>
        <w:rPr>
          <w:rStyle w:val="scinsert"/>
        </w:rPr>
        <w:t>(</w:t>
      </w:r>
      <w:bookmarkEnd w:id="65"/>
      <w:r>
        <w:rPr>
          <w:rStyle w:val="scinsert"/>
        </w:rPr>
        <w:t>b) as a state</w:t>
      </w:r>
      <w:r w:rsidR="00C309FF">
        <w:t>‑</w:t>
      </w:r>
      <w:r>
        <w:rPr>
          <w:rStyle w:val="scinsert"/>
        </w:rPr>
        <w:t>certified residential appraiser:</w:t>
      </w:r>
    </w:p>
    <w:p w14:paraId="2ED553BA" w14:textId="416EAFEA" w:rsidR="00E575C4" w:rsidRDefault="00E575C4" w:rsidP="00E575C4">
      <w:pPr>
        <w:pStyle w:val="sccodifiedsection"/>
      </w:pPr>
      <w:r>
        <w:rPr>
          <w:rStyle w:val="scinsert"/>
        </w:rPr>
        <w:tab/>
      </w:r>
      <w:r>
        <w:rPr>
          <w:rStyle w:val="scinsert"/>
        </w:rPr>
        <w:tab/>
      </w:r>
      <w:r>
        <w:rPr>
          <w:rStyle w:val="scinsert"/>
        </w:rPr>
        <w:tab/>
      </w:r>
      <w:bookmarkStart w:id="66" w:name="ss_T40C60N31Si_lv3_7f86f835e"/>
      <w:r>
        <w:rPr>
          <w:rStyle w:val="scinsert"/>
        </w:rPr>
        <w:t>(</w:t>
      </w:r>
      <w:bookmarkEnd w:id="66"/>
      <w:r>
        <w:rPr>
          <w:rStyle w:val="scinsert"/>
        </w:rPr>
        <w:t xml:space="preserve">i) a </w:t>
      </w:r>
      <w:r w:rsidR="00997ECD">
        <w:rPr>
          <w:rStyle w:val="scinsert"/>
        </w:rPr>
        <w:t>high school diploma or certificate of equivalency</w:t>
      </w:r>
      <w:r>
        <w:rPr>
          <w:rStyle w:val="scinsert"/>
        </w:rPr>
        <w:t xml:space="preserve">; </w:t>
      </w:r>
      <w:r w:rsidR="00997ECD">
        <w:rPr>
          <w:rStyle w:val="scinsert"/>
        </w:rPr>
        <w:t>and</w:t>
      </w:r>
    </w:p>
    <w:p w14:paraId="55DEFD78" w14:textId="40EA39D0" w:rsidR="00E575C4" w:rsidRDefault="00E575C4" w:rsidP="00E575C4">
      <w:pPr>
        <w:pStyle w:val="sccodifiedsection"/>
      </w:pPr>
      <w:r>
        <w:rPr>
          <w:rStyle w:val="scinsert"/>
        </w:rPr>
        <w:tab/>
      </w:r>
      <w:r>
        <w:rPr>
          <w:rStyle w:val="scinsert"/>
        </w:rPr>
        <w:tab/>
      </w:r>
      <w:r>
        <w:rPr>
          <w:rStyle w:val="scinsert"/>
        </w:rPr>
        <w:tab/>
      </w:r>
      <w:bookmarkStart w:id="67" w:name="ss_T40C60N31Sii_lv3_e1f528576"/>
      <w:r>
        <w:rPr>
          <w:rStyle w:val="scinsert"/>
        </w:rPr>
        <w:t>(</w:t>
      </w:r>
      <w:bookmarkEnd w:id="67"/>
      <w:r>
        <w:rPr>
          <w:rStyle w:val="scinsert"/>
        </w:rPr>
        <w:t xml:space="preserve">ii) </w:t>
      </w:r>
      <w:r w:rsidR="00997ECD" w:rsidRPr="0015529F">
        <w:rPr>
          <w:rStyle w:val="scinsert"/>
        </w:rPr>
        <w:t>additional education as required by the Appraiser Qualifications Board of the Appraisal Foundation or as promulgated by the board through regulation</w:t>
      </w:r>
      <w:r w:rsidR="00997ECD">
        <w:rPr>
          <w:rStyle w:val="scinsert"/>
        </w:rPr>
        <w:t>;</w:t>
      </w:r>
    </w:p>
    <w:p w14:paraId="35628ABD" w14:textId="4251F173" w:rsidR="00E575C4" w:rsidDel="00997ECD" w:rsidRDefault="00E575C4" w:rsidP="00E575C4">
      <w:pPr>
        <w:pStyle w:val="sccodifiedsection"/>
      </w:pPr>
      <w:r>
        <w:rPr>
          <w:rStyle w:val="scstrike"/>
        </w:rPr>
        <w:tab/>
      </w:r>
      <w:r>
        <w:rPr>
          <w:rStyle w:val="scstrike"/>
        </w:rPr>
        <w:tab/>
      </w:r>
      <w:r>
        <w:rPr>
          <w:rStyle w:val="scstrike"/>
        </w:rPr>
        <w:tab/>
        <w:t>(iii) in lieu of a degree, have thirty semester hours of specific college</w:t>
      </w:r>
      <w:r w:rsidR="00C309FF">
        <w:rPr>
          <w:rStyle w:val="scstrike"/>
        </w:rPr>
        <w:t>‑</w:t>
      </w:r>
      <w:r>
        <w:rPr>
          <w:rStyle w:val="scstrike"/>
        </w:rPr>
        <w:t>level courses as provided by the Appraisers Qualification Board of the Appraisal Foundation or the board through regulation; or</w:t>
      </w:r>
    </w:p>
    <w:p w14:paraId="7045155A" w14:textId="42006F9A" w:rsidR="00E575C4" w:rsidDel="00997ECD" w:rsidRDefault="00E575C4" w:rsidP="00E575C4">
      <w:pPr>
        <w:pStyle w:val="sccodifiedsection"/>
      </w:pPr>
      <w:r>
        <w:rPr>
          <w:rStyle w:val="scstrike"/>
        </w:rPr>
        <w:tab/>
      </w:r>
      <w:r>
        <w:rPr>
          <w:rStyle w:val="scstrike"/>
        </w:rPr>
        <w:tab/>
      </w:r>
      <w:r>
        <w:rPr>
          <w:rStyle w:val="scstrike"/>
        </w:rPr>
        <w:tab/>
        <w:t>(iv) be a state</w:t>
      </w:r>
      <w:r w:rsidR="00C309FF">
        <w:rPr>
          <w:rStyle w:val="scstrike"/>
        </w:rPr>
        <w:t>‑</w:t>
      </w:r>
      <w:r>
        <w:rPr>
          <w:rStyle w:val="scstrike"/>
        </w:rPr>
        <w:t>licensed appraiser for five years as provided by the Appraisers Qualification Board of the Appraisal Foundation or the board through regulation;</w:t>
      </w:r>
    </w:p>
    <w:p w14:paraId="0B1453BA" w14:textId="7E4FEDE4" w:rsidR="00E575C4" w:rsidDel="00997ECD" w:rsidRDefault="00E575C4" w:rsidP="00E575C4">
      <w:pPr>
        <w:pStyle w:val="sccodifiedsection"/>
      </w:pPr>
      <w:r>
        <w:rPr>
          <w:rStyle w:val="scstrike"/>
        </w:rPr>
        <w:tab/>
      </w:r>
      <w:r>
        <w:rPr>
          <w:rStyle w:val="scstrike"/>
        </w:rPr>
        <w:tab/>
        <w:t>(c) as a state</w:t>
      </w:r>
      <w:r w:rsidR="00CA4DC7">
        <w:rPr>
          <w:rStyle w:val="scstrike"/>
        </w:rPr>
        <w:noBreakHyphen/>
      </w:r>
      <w:r>
        <w:rPr>
          <w:rStyle w:val="scstrike"/>
        </w:rPr>
        <w:t>certified general appraiser, a bachelor’s degree;</w:t>
      </w:r>
    </w:p>
    <w:p w14:paraId="1EA0DE21" w14:textId="4F24A77F" w:rsidR="00E575C4" w:rsidRDefault="00E575C4" w:rsidP="00E575C4">
      <w:pPr>
        <w:pStyle w:val="sccodifiedsection"/>
      </w:pPr>
      <w:r>
        <w:tab/>
      </w:r>
      <w:bookmarkStart w:id="68" w:name="ss_T40C60N31S3_lv1_87a103494"/>
      <w:r>
        <w:t>(</w:t>
      </w:r>
      <w:bookmarkEnd w:id="68"/>
      <w:r>
        <w:t xml:space="preserve">3) submit proof of completion of </w:t>
      </w:r>
      <w:r w:rsidR="00997ECD">
        <w:rPr>
          <w:rStyle w:val="scinsert"/>
        </w:rPr>
        <w:t xml:space="preserve">appraiser </w:t>
      </w:r>
      <w:r>
        <w:t xml:space="preserve">qualifying education </w:t>
      </w:r>
      <w:r w:rsidR="00997ECD">
        <w:rPr>
          <w:rStyle w:val="scinsert"/>
        </w:rPr>
        <w:t xml:space="preserve">as required by the Appraiser Qualifications Board </w:t>
      </w:r>
      <w:r>
        <w:t>and</w:t>
      </w:r>
      <w:r>
        <w:rPr>
          <w:rStyle w:val="scstrike"/>
        </w:rPr>
        <w:t>, if applicable,</w:t>
      </w:r>
      <w:r>
        <w:t xml:space="preserve"> experience requirements as specified in this chapter</w:t>
      </w:r>
      <w:r w:rsidR="00997ECD">
        <w:rPr>
          <w:rStyle w:val="scinsert"/>
        </w:rPr>
        <w:t xml:space="preserve"> or promulgated by the board through regulation</w:t>
      </w:r>
      <w:r>
        <w:t>;</w:t>
      </w:r>
    </w:p>
    <w:p w14:paraId="053C17BD" w14:textId="77777777" w:rsidR="00E575C4" w:rsidRDefault="00E575C4" w:rsidP="00E575C4">
      <w:pPr>
        <w:pStyle w:val="sccodifiedsection"/>
      </w:pPr>
      <w:r>
        <w:lastRenderedPageBreak/>
        <w:tab/>
      </w:r>
      <w:bookmarkStart w:id="69" w:name="ss_T40C60N31S4_lv1_cbedd6cfc"/>
      <w:r>
        <w:t>(</w:t>
      </w:r>
      <w:bookmarkEnd w:id="69"/>
      <w:r>
        <w:t>4) submit certificates of licensure from all jurisdictions where presently or previously certified;</w:t>
      </w:r>
    </w:p>
    <w:p w14:paraId="2FF28550" w14:textId="15EE3CA8" w:rsidR="00E575C4" w:rsidRDefault="00E575C4" w:rsidP="00E575C4">
      <w:pPr>
        <w:pStyle w:val="sccodifiedsection"/>
      </w:pPr>
      <w:r>
        <w:tab/>
      </w:r>
      <w:bookmarkStart w:id="70" w:name="ss_T40C60N31S5_lv1_3012509f9"/>
      <w:r>
        <w:t>(</w:t>
      </w:r>
      <w:bookmarkEnd w:id="70"/>
      <w:r>
        <w:t xml:space="preserve">5) </w:t>
      </w:r>
      <w:r w:rsidR="00997ECD">
        <w:rPr>
          <w:rStyle w:val="scinsert"/>
        </w:rPr>
        <w:t xml:space="preserve">submit to a state fingerprint-based criminal records check, to be conducted by the State Law Enforcement Division, a national criminal records check, supported by fingerprints, conducted by the FBI, and, if required by the Appraiser Qualifications Board, </w:t>
      </w:r>
      <w:r>
        <w:t xml:space="preserve">undergo a criminal background check in compliance with AQB requirements to be submitted by the applicant with his application; </w:t>
      </w:r>
      <w:r w:rsidRPr="00997ECD">
        <w:t>and</w:t>
      </w:r>
    </w:p>
    <w:p w14:paraId="3AEDEC1D" w14:textId="21C78982" w:rsidR="00E575C4" w:rsidRDefault="00E575C4" w:rsidP="00E575C4">
      <w:pPr>
        <w:pStyle w:val="sccodifiedsection"/>
      </w:pPr>
      <w:r>
        <w:tab/>
      </w:r>
      <w:bookmarkStart w:id="71" w:name="ss_T40C60N31S6_lv1_9488e7328"/>
      <w:r>
        <w:t>(</w:t>
      </w:r>
      <w:bookmarkEnd w:id="71"/>
      <w:r>
        <w:t xml:space="preserve">6) pass an examination, if applicable. </w:t>
      </w:r>
      <w:r>
        <w:rPr>
          <w:rStyle w:val="scstrike"/>
        </w:rPr>
        <w:t>Effective July 1, 2014, an</w:t>
      </w:r>
      <w:r w:rsidR="00997ECD">
        <w:rPr>
          <w:rStyle w:val="scinsert"/>
        </w:rPr>
        <w:t>An</w:t>
      </w:r>
      <w:r>
        <w:t xml:space="preserve"> applicant who does not become licensed or certified within two years after passing the examination must retake the examination</w:t>
      </w:r>
      <w:bookmarkStart w:id="72" w:name="up_44060391D"/>
      <w:r>
        <w:t>.</w:t>
      </w:r>
      <w:bookmarkEnd w:id="72"/>
    </w:p>
    <w:p w14:paraId="163DCA4D" w14:textId="77777777" w:rsidR="004405BC" w:rsidRDefault="004405BC" w:rsidP="002A321D">
      <w:pPr>
        <w:pStyle w:val="scemptyline"/>
      </w:pPr>
    </w:p>
    <w:p w14:paraId="2D84E7BC" w14:textId="0B8CDED9" w:rsidR="004405BC" w:rsidRDefault="00E80B62" w:rsidP="002A321D">
      <w:pPr>
        <w:pStyle w:val="scdirectionallanguage"/>
      </w:pPr>
      <w:bookmarkStart w:id="73" w:name="bs_num_5_0a41d87d3"/>
      <w:r>
        <w:t>S</w:t>
      </w:r>
      <w:bookmarkEnd w:id="73"/>
      <w:r>
        <w:t>ECTION 5.</w:t>
      </w:r>
      <w:r w:rsidR="004405BC">
        <w:tab/>
      </w:r>
      <w:bookmarkStart w:id="74" w:name="dl_ed8f09940"/>
      <w:r w:rsidR="004405BC">
        <w:t>S</w:t>
      </w:r>
      <w:bookmarkEnd w:id="74"/>
      <w:r w:rsidR="004405BC">
        <w:t>ection 40</w:t>
      </w:r>
      <w:r w:rsidR="00C309FF">
        <w:t>‑</w:t>
      </w:r>
      <w:r w:rsidR="004405BC">
        <w:t>60</w:t>
      </w:r>
      <w:r w:rsidR="00C309FF">
        <w:t>‑</w:t>
      </w:r>
      <w:r w:rsidR="004405BC">
        <w:t>33 of the S.C. Code is amended to read:</w:t>
      </w:r>
    </w:p>
    <w:p w14:paraId="44FDFAAC" w14:textId="77777777" w:rsidR="004405BC" w:rsidRDefault="004405BC" w:rsidP="002A321D">
      <w:pPr>
        <w:pStyle w:val="scemptyline"/>
      </w:pPr>
    </w:p>
    <w:p w14:paraId="6552DD8A" w14:textId="2C7DE6A7" w:rsidR="004405BC" w:rsidRDefault="004405BC" w:rsidP="004405BC">
      <w:pPr>
        <w:pStyle w:val="sccodifiedsection"/>
      </w:pPr>
      <w:r>
        <w:tab/>
      </w:r>
      <w:bookmarkStart w:id="75" w:name="cs_T40C60N33_a4d0bc406"/>
      <w:r>
        <w:t>S</w:t>
      </w:r>
      <w:bookmarkEnd w:id="75"/>
      <w:r>
        <w:t>ection 40</w:t>
      </w:r>
      <w:r w:rsidR="00C309FF">
        <w:t>‑</w:t>
      </w:r>
      <w:r>
        <w:t>60</w:t>
      </w:r>
      <w:r w:rsidR="00C309FF">
        <w:t>‑</w:t>
      </w:r>
      <w:r>
        <w:t>33.</w:t>
      </w:r>
      <w:r>
        <w:tab/>
      </w:r>
      <w:bookmarkStart w:id="76" w:name="up_7b0cc218c"/>
      <w:r>
        <w:t>I</w:t>
      </w:r>
      <w:bookmarkEnd w:id="76"/>
      <w:r>
        <w:t>n addition to the requirements of Section 40</w:t>
      </w:r>
      <w:r w:rsidR="00C309FF">
        <w:t>‑</w:t>
      </w:r>
      <w:r>
        <w:t>60</w:t>
      </w:r>
      <w:r w:rsidR="00C309FF">
        <w:t>‑</w:t>
      </w:r>
      <w:r>
        <w:t>31, an applicant for a permit, license, or certification shall provide proof of having met the following educational and applicable experience requirements:</w:t>
      </w:r>
    </w:p>
    <w:p w14:paraId="12B06372" w14:textId="77777777" w:rsidR="004405BC" w:rsidRDefault="004405BC" w:rsidP="004405BC">
      <w:pPr>
        <w:pStyle w:val="sccodifiedsection"/>
      </w:pPr>
      <w:r>
        <w:tab/>
      </w:r>
      <w:bookmarkStart w:id="77" w:name="ss_T40C60N33S1_lv1_e47b9bf3b"/>
      <w:r>
        <w:t>(</w:t>
      </w:r>
      <w:bookmarkEnd w:id="77"/>
      <w:r>
        <w:t>1) To qualify as an apprentice appraiser, an applicant shall:</w:t>
      </w:r>
    </w:p>
    <w:p w14:paraId="2478F1AA" w14:textId="77777777" w:rsidR="004405BC" w:rsidRDefault="004405BC" w:rsidP="004405BC">
      <w:pPr>
        <w:pStyle w:val="sccodifiedsection"/>
      </w:pPr>
      <w:r>
        <w:tab/>
      </w:r>
      <w:r>
        <w:tab/>
      </w:r>
      <w:bookmarkStart w:id="78" w:name="ss_T40C60N33Sa_lv2_d12359fdb"/>
      <w:r>
        <w:t>(</w:t>
      </w:r>
      <w:bookmarkEnd w:id="78"/>
      <w:r>
        <w:t>a) furnish evidence that the applicant will be supervised by an appraiser who is state certified by the board;</w:t>
      </w:r>
    </w:p>
    <w:p w14:paraId="615BA0BF" w14:textId="53DEB98F" w:rsidR="004405BC" w:rsidRDefault="004405BC" w:rsidP="004405BC">
      <w:pPr>
        <w:pStyle w:val="sccodifiedsection"/>
      </w:pPr>
      <w:r>
        <w:tab/>
      </w:r>
      <w:r>
        <w:tab/>
      </w:r>
      <w:bookmarkStart w:id="79" w:name="ss_T40C60N33Sb_lv2_7770d9789"/>
      <w:r>
        <w:t>(</w:t>
      </w:r>
      <w:bookmarkEnd w:id="79"/>
      <w:r>
        <w:t xml:space="preserve">b) furnish evidence that the applicant has successfully completed </w:t>
      </w:r>
      <w:r>
        <w:rPr>
          <w:rStyle w:val="scstrike"/>
        </w:rPr>
        <w:t>within the past five years at least seventy</w:t>
      </w:r>
      <w:r w:rsidR="00C309FF">
        <w:rPr>
          <w:rStyle w:val="scstrike"/>
        </w:rPr>
        <w:t>‑</w:t>
      </w:r>
      <w:r>
        <w:rPr>
          <w:rStyle w:val="scstrike"/>
        </w:rPr>
        <w:t>five hours of courses approved</w:t>
      </w:r>
      <w:r w:rsidR="00997ECD">
        <w:rPr>
          <w:rStyle w:val="scinsert"/>
        </w:rPr>
        <w:t>additional education as required by the Appraiser Qualifications Board or promulgated</w:t>
      </w:r>
      <w:r>
        <w:t xml:space="preserve"> by the board</w:t>
      </w:r>
      <w:r w:rsidR="00997ECD">
        <w:rPr>
          <w:rStyle w:val="scinsert"/>
        </w:rPr>
        <w:t xml:space="preserve"> in regulation</w:t>
      </w:r>
      <w:r>
        <w:t>; and</w:t>
      </w:r>
    </w:p>
    <w:p w14:paraId="1BD60213" w14:textId="2711066A" w:rsidR="004405BC" w:rsidRDefault="004405BC" w:rsidP="004405BC">
      <w:pPr>
        <w:pStyle w:val="sccodifiedsection"/>
      </w:pPr>
      <w:r>
        <w:tab/>
      </w:r>
      <w:r>
        <w:tab/>
      </w:r>
      <w:bookmarkStart w:id="80" w:name="ss_T40C60N33Sc_lv2_5cfd5124e"/>
      <w:r>
        <w:t>(</w:t>
      </w:r>
      <w:bookmarkEnd w:id="80"/>
      <w:r>
        <w:t xml:space="preserve">c) </w:t>
      </w:r>
      <w:r>
        <w:rPr>
          <w:rStyle w:val="scstrike"/>
        </w:rPr>
        <w:t xml:space="preserve">attend </w:t>
      </w:r>
      <w:r w:rsidR="00997ECD">
        <w:rPr>
          <w:rStyle w:val="scinsert"/>
        </w:rPr>
        <w:t xml:space="preserve">successfully complete </w:t>
      </w:r>
      <w:r>
        <w:t xml:space="preserve">a trainee/supervisor </w:t>
      </w:r>
      <w:r>
        <w:rPr>
          <w:rStyle w:val="scstrike"/>
        </w:rPr>
        <w:t>orientation</w:t>
      </w:r>
      <w:r w:rsidR="00997ECD">
        <w:rPr>
          <w:rStyle w:val="scinsert"/>
        </w:rPr>
        <w:t>course</w:t>
      </w:r>
      <w:r>
        <w:t xml:space="preserve"> conducted in compliance with </w:t>
      </w:r>
      <w:r>
        <w:rPr>
          <w:rStyle w:val="scstrike"/>
        </w:rPr>
        <w:t>AQB</w:t>
      </w:r>
      <w:r w:rsidR="00997ECD">
        <w:rPr>
          <w:rStyle w:val="scinsert"/>
        </w:rPr>
        <w:t>the Appraiser Qualifications Board</w:t>
      </w:r>
      <w:r>
        <w:t xml:space="preserve"> requirements.</w:t>
      </w:r>
    </w:p>
    <w:p w14:paraId="19638DE2" w14:textId="0AD0AB3B" w:rsidR="004405BC" w:rsidRDefault="004405BC" w:rsidP="004405BC">
      <w:pPr>
        <w:pStyle w:val="sccodifiedsection"/>
      </w:pPr>
      <w:r>
        <w:tab/>
      </w:r>
      <w:bookmarkStart w:id="81" w:name="ss_T40C60N33S2_lv1_e28da4700"/>
      <w:r>
        <w:t>(</w:t>
      </w:r>
      <w:bookmarkEnd w:id="81"/>
      <w:r>
        <w:t>2) To qualify as a state</w:t>
      </w:r>
      <w:r w:rsidR="00C309FF">
        <w:t>‑</w:t>
      </w:r>
      <w:r>
        <w:t>licensed appraiser</w:t>
      </w:r>
      <w:r>
        <w:rPr>
          <w:rStyle w:val="scinsert"/>
        </w:rPr>
        <w:t xml:space="preserve"> or licensed mass appraiser</w:t>
      </w:r>
      <w:r>
        <w:t>, an applicant shall:</w:t>
      </w:r>
    </w:p>
    <w:p w14:paraId="08EFBDBF" w14:textId="421399B7" w:rsidR="004405BC" w:rsidRDefault="004405BC" w:rsidP="004405BC">
      <w:pPr>
        <w:pStyle w:val="sccodifiedsection"/>
      </w:pPr>
      <w:r>
        <w:tab/>
      </w:r>
      <w:r>
        <w:tab/>
      </w:r>
      <w:bookmarkStart w:id="82" w:name="ss_T40C60N33Sa_lv2_24e7ee63c"/>
      <w:r>
        <w:t>(</w:t>
      </w:r>
      <w:bookmarkEnd w:id="82"/>
      <w:r>
        <w:t xml:space="preserve">a) furnish evidence that the applicant has successfully completed </w:t>
      </w:r>
      <w:r>
        <w:rPr>
          <w:rStyle w:val="scstrike"/>
        </w:rPr>
        <w:t>within the past five years one hundred fifty</w:t>
      </w:r>
      <w:r>
        <w:rPr>
          <w:rStyle w:val="scinsert"/>
        </w:rPr>
        <w:t xml:space="preserve">additional </w:t>
      </w:r>
      <w:r>
        <w:rPr>
          <w:rStyle w:val="scstrike"/>
        </w:rPr>
        <w:t>seventy</w:t>
      </w:r>
      <w:r w:rsidR="00CA4DC7">
        <w:rPr>
          <w:rStyle w:val="scstrike"/>
        </w:rPr>
        <w:noBreakHyphen/>
      </w:r>
      <w:r>
        <w:rPr>
          <w:rStyle w:val="scstrike"/>
        </w:rPr>
        <w:t xml:space="preserve">five hours of </w:t>
      </w:r>
      <w:r>
        <w:t xml:space="preserve">education </w:t>
      </w:r>
      <w:r w:rsidR="00997ECD">
        <w:rPr>
          <w:rStyle w:val="scinsert"/>
        </w:rPr>
        <w:t>as</w:t>
      </w:r>
      <w:r>
        <w:rPr>
          <w:rStyle w:val="scinsert"/>
        </w:rPr>
        <w:t xml:space="preserve"> </w:t>
      </w:r>
      <w:r>
        <w:t xml:space="preserve">required </w:t>
      </w:r>
      <w:r>
        <w:rPr>
          <w:rStyle w:val="scstrike"/>
        </w:rPr>
        <w:t>for licensure by the board in approved appraisal courses</w:t>
      </w:r>
      <w:r w:rsidR="00997ECD">
        <w:rPr>
          <w:rStyle w:val="scinsert"/>
        </w:rPr>
        <w:t>by the Appraiser Qualifications Board or promulgated by the board in regulation</w:t>
      </w:r>
      <w:r>
        <w:t>;</w:t>
      </w:r>
    </w:p>
    <w:p w14:paraId="02896F5F" w14:textId="4353E1B1" w:rsidR="004405BC" w:rsidRDefault="004405BC" w:rsidP="004405BC">
      <w:pPr>
        <w:pStyle w:val="sccodifiedsection"/>
      </w:pPr>
      <w:r>
        <w:tab/>
      </w:r>
      <w:r>
        <w:tab/>
      </w:r>
      <w:bookmarkStart w:id="83" w:name="ss_T40C60N33Sb_lv2_a84e23e2d"/>
      <w:r>
        <w:t>(</w:t>
      </w:r>
      <w:bookmarkEnd w:id="83"/>
      <w:r>
        <w:t xml:space="preserve">b) </w:t>
      </w:r>
      <w:r>
        <w:rPr>
          <w:rStyle w:val="scstrike"/>
        </w:rPr>
        <w:t>demonstrate two one thousand hours of appraisal experience since January 1, 1992, but in not less than twenty</w:t>
      </w:r>
      <w:r w:rsidR="00C309FF">
        <w:rPr>
          <w:rStyle w:val="scstrike"/>
        </w:rPr>
        <w:t>‑</w:t>
      </w:r>
      <w:r>
        <w:rPr>
          <w:rStyle w:val="scstrike"/>
        </w:rPr>
        <w:t>four six months</w:t>
      </w:r>
      <w:r w:rsidR="00997ECD">
        <w:rPr>
          <w:rStyle w:val="scinsert"/>
        </w:rPr>
        <w:t>successfully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14:paraId="3B983B55" w14:textId="5510CD07" w:rsidR="004405BC" w:rsidRDefault="004405BC" w:rsidP="004405BC">
      <w:pPr>
        <w:pStyle w:val="sccodifiedsection"/>
      </w:pPr>
      <w:r>
        <w:tab/>
      </w:r>
      <w:r>
        <w:tab/>
      </w:r>
      <w:bookmarkStart w:id="84" w:name="ss_T40C60N33Sc_lv2_13d7c38ab"/>
      <w:r w:rsidR="00EE4854" w:rsidRPr="00EE4854">
        <w:t>(</w:t>
      </w:r>
      <w:bookmarkEnd w:id="84"/>
      <w:r w:rsidR="00EE4854" w:rsidRPr="00EE4854">
        <w:t>c)</w:t>
      </w:r>
      <w:r>
        <w:t xml:space="preserve"> pass an examination approved by the board. The prerequisites to sit for the examination are completion of the educational requirements and appraisal experience.</w:t>
      </w:r>
    </w:p>
    <w:p w14:paraId="718B43FF" w14:textId="15787143" w:rsidR="004405BC" w:rsidRDefault="004405BC" w:rsidP="004405BC">
      <w:pPr>
        <w:pStyle w:val="sccodifiedsection"/>
      </w:pPr>
      <w:r>
        <w:lastRenderedPageBreak/>
        <w:tab/>
      </w:r>
      <w:bookmarkStart w:id="85" w:name="ss_T40C60N33S3_lv1_5f83a1c6d"/>
      <w:r>
        <w:t>(</w:t>
      </w:r>
      <w:bookmarkEnd w:id="85"/>
      <w:r>
        <w:t>3) To qualify as a state</w:t>
      </w:r>
      <w:r w:rsidR="00C309FF">
        <w:t>‑</w:t>
      </w:r>
      <w:r>
        <w:t>certified residential appraiser</w:t>
      </w:r>
      <w:r>
        <w:rPr>
          <w:rStyle w:val="scinsert"/>
        </w:rPr>
        <w:t xml:space="preserve"> or certified residential mass appraiser</w:t>
      </w:r>
      <w:r>
        <w:t>, an applicant shall:</w:t>
      </w:r>
    </w:p>
    <w:p w14:paraId="0AB70190" w14:textId="04FCD135" w:rsidR="004405BC" w:rsidRDefault="004405BC" w:rsidP="004405BC">
      <w:pPr>
        <w:pStyle w:val="sccodifiedsection"/>
      </w:pPr>
      <w:r>
        <w:tab/>
      </w:r>
      <w:r>
        <w:tab/>
      </w:r>
      <w:bookmarkStart w:id="86" w:name="ss_T40C60N33Sa_lv2_6837c167b"/>
      <w:r>
        <w:t>(</w:t>
      </w:r>
      <w:bookmarkEnd w:id="86"/>
      <w:r>
        <w:t xml:space="preserve">a) furnish evidence that the applicant has successfully completed </w:t>
      </w:r>
      <w:r>
        <w:rPr>
          <w:rStyle w:val="scstrike"/>
        </w:rPr>
        <w:t>within the past five years two hundred an additional fifty hours of</w:t>
      </w:r>
      <w:r w:rsidR="00997ECD">
        <w:rPr>
          <w:rStyle w:val="scinsert"/>
        </w:rPr>
        <w:t>additional</w:t>
      </w:r>
      <w:r>
        <w:t xml:space="preserve"> education </w:t>
      </w:r>
      <w:r w:rsidR="00997ECD">
        <w:rPr>
          <w:rStyle w:val="scinsert"/>
        </w:rPr>
        <w:t>as</w:t>
      </w:r>
      <w:r>
        <w:rPr>
          <w:rStyle w:val="scinsert"/>
        </w:rPr>
        <w:t xml:space="preserve"> </w:t>
      </w:r>
      <w:r>
        <w:t xml:space="preserve">required </w:t>
      </w:r>
      <w:r>
        <w:rPr>
          <w:rStyle w:val="scstrike"/>
        </w:rPr>
        <w:t>for residential certification by the board in approved appraisal courses</w:t>
      </w:r>
      <w:r w:rsidR="00997ECD">
        <w:rPr>
          <w:rStyle w:val="scinsert"/>
        </w:rPr>
        <w:t>by the Appraiser Qualifications Board or promulgated by the board in regulation</w:t>
      </w:r>
      <w:r>
        <w:t>;</w:t>
      </w:r>
    </w:p>
    <w:p w14:paraId="6BD69D7B" w14:textId="380EB4F8" w:rsidR="004405BC" w:rsidRDefault="004405BC" w:rsidP="004405BC">
      <w:pPr>
        <w:pStyle w:val="sccodifiedsection"/>
      </w:pPr>
      <w:r>
        <w:tab/>
      </w:r>
      <w:r>
        <w:tab/>
      </w:r>
      <w:bookmarkStart w:id="87" w:name="ss_T40C60N33Sb_lv2_8644d7e2f"/>
      <w:r>
        <w:t>(</w:t>
      </w:r>
      <w:bookmarkEnd w:id="87"/>
      <w:r>
        <w:t xml:space="preserve">b) </w:t>
      </w:r>
      <w:r>
        <w:rPr>
          <w:rStyle w:val="scstrike"/>
        </w:rPr>
        <w:t>demonstrate two one thousand five hundred hours of appraisal experience since January 1, 1992, but in not less than twenty</w:t>
      </w:r>
      <w:r w:rsidR="00C309FF">
        <w:rPr>
          <w:rStyle w:val="scstrike"/>
        </w:rPr>
        <w:t>‑</w:t>
      </w:r>
      <w:r>
        <w:rPr>
          <w:rStyle w:val="scstrike"/>
        </w:rPr>
        <w:t>four twelve months</w:t>
      </w:r>
      <w:r w:rsidR="00997ECD">
        <w:rPr>
          <w:rStyle w:val="scinsert"/>
        </w:rPr>
        <w:t>successfully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14:paraId="5B5EAA6D" w14:textId="77777777" w:rsidR="004405BC" w:rsidRDefault="004405BC" w:rsidP="004405BC">
      <w:pPr>
        <w:pStyle w:val="sccodifiedsection"/>
      </w:pPr>
      <w:r>
        <w:tab/>
      </w:r>
      <w:r>
        <w:tab/>
      </w:r>
      <w:bookmarkStart w:id="88" w:name="ss_T40C60N33Sc_lv2_a04b2c59e"/>
      <w:r>
        <w:t>(</w:t>
      </w:r>
      <w:bookmarkEnd w:id="88"/>
      <w:r>
        <w:t>c) pass an examination approved by the board. The prerequisites to sit for the examination are completion of the educational requirements and appraisal experience.</w:t>
      </w:r>
    </w:p>
    <w:p w14:paraId="43D72135" w14:textId="44FF7D77" w:rsidR="004405BC" w:rsidRDefault="004405BC" w:rsidP="004405BC">
      <w:pPr>
        <w:pStyle w:val="sccodifiedsection"/>
      </w:pPr>
      <w:r>
        <w:tab/>
      </w:r>
      <w:bookmarkStart w:id="89" w:name="ss_T40C60N33S4_lv1_18be4b71e"/>
      <w:r>
        <w:t>(</w:t>
      </w:r>
      <w:bookmarkEnd w:id="89"/>
      <w:r>
        <w:t>4) To qualify as a state</w:t>
      </w:r>
      <w:r w:rsidR="00C309FF">
        <w:t>‑</w:t>
      </w:r>
      <w:r>
        <w:t xml:space="preserve">certified general appraiser </w:t>
      </w:r>
      <w:r w:rsidR="00997ECD">
        <w:rPr>
          <w:rStyle w:val="scinsert"/>
        </w:rPr>
        <w:t xml:space="preserve">or certified general mass appraiser, </w:t>
      </w:r>
      <w:r>
        <w:t>an applicant shall:</w:t>
      </w:r>
    </w:p>
    <w:p w14:paraId="3FBDDE9B" w14:textId="71F29BEB" w:rsidR="004405BC" w:rsidRDefault="004405BC" w:rsidP="004405BC">
      <w:pPr>
        <w:pStyle w:val="sccodifiedsection"/>
      </w:pPr>
      <w:r>
        <w:tab/>
      </w:r>
      <w:r>
        <w:tab/>
      </w:r>
      <w:bookmarkStart w:id="90" w:name="ss_T40C60N33Sa_lv2_5cd45d7d1"/>
      <w:r>
        <w:t>(</w:t>
      </w:r>
      <w:bookmarkEnd w:id="90"/>
      <w:r>
        <w:t xml:space="preserve">a) furnish evidence that the applicant has successfully completed </w:t>
      </w:r>
      <w:r>
        <w:rPr>
          <w:rStyle w:val="scstrike"/>
        </w:rPr>
        <w:t>within the past five years three two hundred and twenty</w:t>
      </w:r>
      <w:r w:rsidR="00C309FF">
        <w:rPr>
          <w:rStyle w:val="scstrike"/>
        </w:rPr>
        <w:t>‑</w:t>
      </w:r>
      <w:r>
        <w:rPr>
          <w:rStyle w:val="scstrike"/>
        </w:rPr>
        <w:t xml:space="preserve">five hours of </w:t>
      </w:r>
      <w:r w:rsidR="00997ECD">
        <w:rPr>
          <w:rStyle w:val="scinsert"/>
        </w:rPr>
        <w:t xml:space="preserve">additional </w:t>
      </w:r>
      <w:r>
        <w:t xml:space="preserve">education required </w:t>
      </w:r>
      <w:r>
        <w:rPr>
          <w:rStyle w:val="scstrike"/>
        </w:rPr>
        <w:t>for general certification by the board in approved appraisal courses</w:t>
      </w:r>
      <w:r w:rsidR="00997ECD">
        <w:rPr>
          <w:rStyle w:val="scinsert"/>
        </w:rPr>
        <w:t>by the Appraiser Qualifications Board or promulgated by the board in regulation</w:t>
      </w:r>
      <w:r>
        <w:t>;</w:t>
      </w:r>
    </w:p>
    <w:p w14:paraId="2C04AFC8" w14:textId="7E71FEAF" w:rsidR="004405BC" w:rsidRDefault="004405BC" w:rsidP="004405BC">
      <w:pPr>
        <w:pStyle w:val="sccodifiedsection"/>
      </w:pPr>
      <w:r>
        <w:tab/>
      </w:r>
      <w:r>
        <w:tab/>
      </w:r>
      <w:bookmarkStart w:id="91" w:name="ss_T40C60N33Sb_lv2_c5d5deff8"/>
      <w:r>
        <w:t>(</w:t>
      </w:r>
      <w:bookmarkEnd w:id="91"/>
      <w:r>
        <w:t xml:space="preserve">b) </w:t>
      </w:r>
      <w:r>
        <w:rPr>
          <w:rStyle w:val="scstrike"/>
        </w:rPr>
        <w:t>demonstrate three thousand hours of appraisal experience since January 1, 1992, but in not less than thirty eighteen months and of which at least fifty percent must be in nonresidential appraisal work</w:t>
      </w:r>
      <w:r w:rsidR="00997ECD">
        <w:rPr>
          <w:rStyle w:val="scinsert"/>
        </w:rPr>
        <w:t>successfully complete experience as required by the Appraiser Qualifications Board or promulgated by the board in regulation</w:t>
      </w:r>
      <w:r>
        <w:t xml:space="preserve">. Experience may include, but is not limited to, fee and staff appraisal, ad valorem tax appraisal not to exceed </w:t>
      </w:r>
      <w:r>
        <w:rPr>
          <w:rStyle w:val="scstrike"/>
        </w:rPr>
        <w:t>forty</w:t>
      </w:r>
      <w:r>
        <w:rPr>
          <w:rStyle w:val="scinsert"/>
        </w:rPr>
        <w:t xml:space="preserve"> fifty</w:t>
      </w:r>
      <w:r>
        <w:t xml:space="preserve"> percent of the total hours claimed, review appraisal, appraisal analysis, highest and best use analysis, and feasibility analysis/study. </w:t>
      </w:r>
      <w:r>
        <w:rPr>
          <w:rStyle w:val="scinsert"/>
        </w:rPr>
        <w:t xml:space="preserve">Mass appraiser experience may be one hundred percent ad valorem tax appraisal. </w:t>
      </w:r>
      <w:r>
        <w:t>The verification for experience credit claimed by an applicant must be by affidavit on forms prescribed by the board; and</w:t>
      </w:r>
    </w:p>
    <w:p w14:paraId="681FA8CF" w14:textId="77777777" w:rsidR="004405BC" w:rsidRDefault="004405BC" w:rsidP="004405BC">
      <w:pPr>
        <w:pStyle w:val="sccodifiedsection"/>
      </w:pPr>
      <w:r>
        <w:tab/>
      </w:r>
      <w:r>
        <w:tab/>
      </w:r>
      <w:bookmarkStart w:id="92" w:name="ss_T40C60N33Sc_lv2_a48eff7e6"/>
      <w:r>
        <w:t>(</w:t>
      </w:r>
      <w:bookmarkEnd w:id="92"/>
      <w:r>
        <w:t>c) pass an examination approved by the board. The prerequisites to sit for the examination are completion of the educational requirements and appraisal experience.</w:t>
      </w:r>
    </w:p>
    <w:p w14:paraId="5612F6C9" w14:textId="4D1CD44F" w:rsidR="004405BC" w:rsidRDefault="004405BC" w:rsidP="004405BC">
      <w:pPr>
        <w:pStyle w:val="sccodifiedsection"/>
      </w:pPr>
      <w:r>
        <w:tab/>
      </w:r>
      <w:bookmarkStart w:id="93" w:name="up_53403682D"/>
      <w:r>
        <w:rPr>
          <w:rStyle w:val="scstrike"/>
        </w:rPr>
        <w:t>(</w:t>
      </w:r>
      <w:bookmarkEnd w:id="93"/>
      <w:r>
        <w:rPr>
          <w:rStyle w:val="scstrike"/>
        </w:rPr>
        <w:t>5) To qualify as a licensed mass appraiser, state</w:t>
      </w:r>
      <w:r w:rsidR="00C309FF">
        <w:t>‑</w:t>
      </w:r>
      <w:r>
        <w:rPr>
          <w:rStyle w:val="scstrike"/>
        </w:rPr>
        <w:t>certified residential mass appraiser, or state</w:t>
      </w:r>
      <w:r w:rsidR="00C309FF">
        <w:t>‑</w:t>
      </w:r>
      <w:r>
        <w:rPr>
          <w:rStyle w:val="scstrike"/>
        </w:rPr>
        <w:t>certified general mass appraiser, the applicant shall satisfy the requirements enumerated in this section, and any other applicable provisions of this chapter to qualify, respectively, as a licensed appraiser, state</w:t>
      </w:r>
      <w:r w:rsidR="00C309FF">
        <w:t>‑</w:t>
      </w:r>
      <w:r>
        <w:rPr>
          <w:rStyle w:val="scstrike"/>
        </w:rPr>
        <w:t>certified residential appraiser, and state</w:t>
      </w:r>
      <w:r w:rsidR="00C309FF">
        <w:t>‑</w:t>
      </w:r>
      <w:r>
        <w:rPr>
          <w:rStyle w:val="scstrike"/>
        </w:rPr>
        <w:t xml:space="preserve">certified general appraiser, with the exception </w:t>
      </w:r>
      <w:r>
        <w:rPr>
          <w:rStyle w:val="scstrike"/>
        </w:rPr>
        <w:lastRenderedPageBreak/>
        <w:t>that one hundred percent of the required experience hours for the mass appraiser designations may be in the area of mass appraisals.</w:t>
      </w:r>
    </w:p>
    <w:p w14:paraId="152B13CA" w14:textId="77777777" w:rsidR="004405BC" w:rsidRDefault="004405BC" w:rsidP="002A321D">
      <w:pPr>
        <w:pStyle w:val="scemptyline"/>
      </w:pPr>
    </w:p>
    <w:p w14:paraId="1D6FBD7E" w14:textId="66A0B3FD" w:rsidR="004405BC" w:rsidRDefault="00E80B62" w:rsidP="002A321D">
      <w:pPr>
        <w:pStyle w:val="scdirectionallanguage"/>
      </w:pPr>
      <w:bookmarkStart w:id="94" w:name="bs_num_6_a59e81cff"/>
      <w:r>
        <w:t>S</w:t>
      </w:r>
      <w:bookmarkEnd w:id="94"/>
      <w:r>
        <w:t>ECTION 6.</w:t>
      </w:r>
      <w:r w:rsidR="004405BC">
        <w:tab/>
      </w:r>
      <w:bookmarkStart w:id="95" w:name="dl_440f8d347"/>
      <w:r w:rsidR="004405BC">
        <w:t>S</w:t>
      </w:r>
      <w:bookmarkEnd w:id="95"/>
      <w:r w:rsidR="004405BC">
        <w:t>ection 40</w:t>
      </w:r>
      <w:r w:rsidR="00C309FF">
        <w:t>‑</w:t>
      </w:r>
      <w:r w:rsidR="004405BC">
        <w:t>60</w:t>
      </w:r>
      <w:r w:rsidR="00C309FF">
        <w:t>‑</w:t>
      </w:r>
      <w:r w:rsidR="004405BC">
        <w:t>34 of the S.C. Code is amended to read:</w:t>
      </w:r>
    </w:p>
    <w:p w14:paraId="45F757A5" w14:textId="77777777" w:rsidR="004405BC" w:rsidRDefault="004405BC" w:rsidP="002A321D">
      <w:pPr>
        <w:pStyle w:val="scemptyline"/>
      </w:pPr>
    </w:p>
    <w:p w14:paraId="307F4F5E" w14:textId="00088477" w:rsidR="004405BC" w:rsidRDefault="004405BC" w:rsidP="004405BC">
      <w:pPr>
        <w:pStyle w:val="sccodifiedsection"/>
      </w:pPr>
      <w:r>
        <w:tab/>
      </w:r>
      <w:bookmarkStart w:id="96" w:name="cs_T40C60N34_a6d71a825"/>
      <w:r>
        <w:t>S</w:t>
      </w:r>
      <w:bookmarkEnd w:id="96"/>
      <w:r>
        <w:t>ection 40</w:t>
      </w:r>
      <w:r w:rsidR="00C309FF">
        <w:t>‑</w:t>
      </w:r>
      <w:r>
        <w:t>60</w:t>
      </w:r>
      <w:r w:rsidR="00C309FF">
        <w:t>‑</w:t>
      </w:r>
      <w:r>
        <w:t>34.</w:t>
      </w:r>
      <w:r>
        <w:tab/>
      </w:r>
      <w:bookmarkStart w:id="97" w:name="ss_T40C60N34SA_lv1_0fc46dc54"/>
      <w:r>
        <w:t>(</w:t>
      </w:r>
      <w:bookmarkEnd w:id="97"/>
      <w:r>
        <w:t xml:space="preserve">A) The board shall prescribe the form of a </w:t>
      </w:r>
      <w:r>
        <w:rPr>
          <w:rStyle w:val="scstrike"/>
        </w:rPr>
        <w:t xml:space="preserve">permit, </w:t>
      </w:r>
      <w:r>
        <w:t>license</w:t>
      </w:r>
      <w:r>
        <w:rPr>
          <w:rStyle w:val="scstrike"/>
        </w:rPr>
        <w:t>,</w:t>
      </w:r>
      <w:r>
        <w:t xml:space="preserv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14:paraId="7584182A" w14:textId="32C7266C" w:rsidR="004405BC" w:rsidRDefault="004405BC" w:rsidP="004405BC">
      <w:pPr>
        <w:pStyle w:val="sccodifiedsection"/>
      </w:pPr>
      <w:r>
        <w:tab/>
      </w:r>
      <w:bookmarkStart w:id="98" w:name="ss_T40C60N34SB_lv1_09598e595"/>
      <w:r>
        <w:t>(</w:t>
      </w:r>
      <w:bookmarkEnd w:id="98"/>
      <w:r>
        <w:t xml:space="preserve">B) The apprentice appraiser performing </w:t>
      </w:r>
      <w:r>
        <w:rPr>
          <w:rStyle w:val="scstrike"/>
        </w:rPr>
        <w:t>fee</w:t>
      </w:r>
      <w:r>
        <w:t xml:space="preserve"> appraisal work or seeking to establish experience for a state</w:t>
      </w:r>
      <w:r w:rsidR="00C309FF">
        <w:t>‑</w:t>
      </w:r>
      <w:r>
        <w:t>licensed or state</w:t>
      </w:r>
      <w:r w:rsidR="00C309FF">
        <w:t>‑</w:t>
      </w:r>
      <w:r>
        <w:t>certified designation shall:</w:t>
      </w:r>
    </w:p>
    <w:p w14:paraId="017ACE91" w14:textId="5DBA2876" w:rsidR="004405BC" w:rsidRDefault="004405BC" w:rsidP="004405BC">
      <w:pPr>
        <w:pStyle w:val="sccodifiedsection"/>
      </w:pPr>
      <w:r>
        <w:tab/>
      </w:r>
      <w:r>
        <w:tab/>
      </w:r>
      <w:bookmarkStart w:id="99" w:name="ss_T40C60N34S1_lv2_6bebda39b"/>
      <w:r>
        <w:t>(</w:t>
      </w:r>
      <w:bookmarkEnd w:id="99"/>
      <w:r>
        <w:t>1) perform appraisal assignments only under the direct supervision of a state</w:t>
      </w:r>
      <w:r w:rsidR="00C309FF">
        <w:t>‑</w:t>
      </w:r>
      <w:r>
        <w:t>certified appraiser;</w:t>
      </w:r>
    </w:p>
    <w:p w14:paraId="1667D4FE" w14:textId="77777777" w:rsidR="004405BC" w:rsidRDefault="004405BC" w:rsidP="004405BC">
      <w:pPr>
        <w:pStyle w:val="sccodifiedsection"/>
      </w:pPr>
      <w:r>
        <w:tab/>
      </w:r>
      <w:r>
        <w:tab/>
      </w:r>
      <w:bookmarkStart w:id="100" w:name="ss_T40C60N34S2_lv2_f45a22c77"/>
      <w:r>
        <w:t>(</w:t>
      </w:r>
      <w:bookmarkEnd w:id="100"/>
      <w:r>
        <w:t>2) maintain, jointly with the supervising appraiser, a log containing the following for each assignment:</w:t>
      </w:r>
    </w:p>
    <w:p w14:paraId="738CC047" w14:textId="77777777" w:rsidR="004405BC" w:rsidRDefault="004405BC" w:rsidP="004405BC">
      <w:pPr>
        <w:pStyle w:val="sccodifiedsection"/>
      </w:pPr>
      <w:r>
        <w:tab/>
      </w:r>
      <w:r>
        <w:tab/>
      </w:r>
      <w:r>
        <w:tab/>
      </w:r>
      <w:bookmarkStart w:id="101" w:name="ss_T40C60N34Sa_lv3_16d3748a7"/>
      <w:r>
        <w:t>(</w:t>
      </w:r>
      <w:bookmarkEnd w:id="101"/>
      <w:r>
        <w:t>a) type of property;</w:t>
      </w:r>
    </w:p>
    <w:p w14:paraId="561BD7F4" w14:textId="77777777" w:rsidR="004405BC" w:rsidRDefault="004405BC" w:rsidP="004405BC">
      <w:pPr>
        <w:pStyle w:val="sccodifiedsection"/>
      </w:pPr>
      <w:r>
        <w:tab/>
      </w:r>
      <w:r>
        <w:tab/>
      </w:r>
      <w:r>
        <w:tab/>
      </w:r>
      <w:bookmarkStart w:id="102" w:name="ss_T40C60N34Sb_lv3_3c580bd49"/>
      <w:r>
        <w:t>(</w:t>
      </w:r>
      <w:bookmarkEnd w:id="102"/>
      <w:r>
        <w:t>b) date of report;</w:t>
      </w:r>
    </w:p>
    <w:p w14:paraId="67BE2AD0" w14:textId="77777777" w:rsidR="004405BC" w:rsidRDefault="004405BC" w:rsidP="004405BC">
      <w:pPr>
        <w:pStyle w:val="sccodifiedsection"/>
      </w:pPr>
      <w:r>
        <w:tab/>
      </w:r>
      <w:r>
        <w:tab/>
      </w:r>
      <w:r>
        <w:tab/>
      </w:r>
      <w:bookmarkStart w:id="103" w:name="ss_T40C60N34Sc_lv3_447817353"/>
      <w:r>
        <w:t>(</w:t>
      </w:r>
      <w:bookmarkEnd w:id="103"/>
      <w:r>
        <w:t>c) address of appraised property;</w:t>
      </w:r>
    </w:p>
    <w:p w14:paraId="37C64B6D" w14:textId="489D522C" w:rsidR="004405BC" w:rsidRDefault="004405BC" w:rsidP="004405BC">
      <w:pPr>
        <w:pStyle w:val="sccodifiedsection"/>
      </w:pPr>
      <w:r>
        <w:tab/>
      </w:r>
      <w:r>
        <w:tab/>
      </w:r>
      <w:r>
        <w:tab/>
      </w:r>
      <w:bookmarkStart w:id="104" w:name="ss_T40C60N34Sd_lv3_66169288e"/>
      <w:r>
        <w:t>(</w:t>
      </w:r>
      <w:bookmarkEnd w:id="104"/>
      <w:r>
        <w:t xml:space="preserve">d) description of work performed by the </w:t>
      </w:r>
      <w:r>
        <w:rPr>
          <w:rStyle w:val="scstrike"/>
        </w:rPr>
        <w:t>trainee</w:t>
      </w:r>
      <w:r w:rsidR="00EA3573">
        <w:rPr>
          <w:rStyle w:val="scinsert"/>
        </w:rPr>
        <w:t xml:space="preserve"> apprentice</w:t>
      </w:r>
      <w:r>
        <w:t xml:space="preserve"> and scope of review and supervision of the supervising appraiser;</w:t>
      </w:r>
    </w:p>
    <w:p w14:paraId="7059BDFE" w14:textId="2851645F" w:rsidR="004405BC" w:rsidRDefault="004405BC" w:rsidP="004405BC">
      <w:pPr>
        <w:pStyle w:val="sccodifiedsection"/>
      </w:pPr>
      <w:r>
        <w:tab/>
      </w:r>
      <w:r>
        <w:tab/>
      </w:r>
      <w:r>
        <w:tab/>
      </w:r>
      <w:bookmarkStart w:id="105" w:name="ss_T40C60N34Se_lv3_eae40f76c"/>
      <w:r>
        <w:t>(</w:t>
      </w:r>
      <w:bookmarkEnd w:id="105"/>
      <w:r>
        <w:t xml:space="preserve">e) number of actual work hours by the </w:t>
      </w:r>
      <w:r>
        <w:rPr>
          <w:rStyle w:val="scstrike"/>
        </w:rPr>
        <w:t>trainee</w:t>
      </w:r>
      <w:r w:rsidR="00EA3573">
        <w:rPr>
          <w:rStyle w:val="scinsert"/>
        </w:rPr>
        <w:t xml:space="preserve"> apprentice</w:t>
      </w:r>
      <w:r>
        <w:t xml:space="preserve"> on the assignment; and</w:t>
      </w:r>
    </w:p>
    <w:p w14:paraId="098360A9" w14:textId="77777777" w:rsidR="004405BC" w:rsidRDefault="004405BC" w:rsidP="004405BC">
      <w:pPr>
        <w:pStyle w:val="sccodifiedsection"/>
      </w:pPr>
      <w:r>
        <w:tab/>
      </w:r>
      <w:r>
        <w:tab/>
      </w:r>
      <w:r>
        <w:tab/>
      </w:r>
      <w:bookmarkStart w:id="106" w:name="ss_T40C60N34Sf_lv3_cf8959423"/>
      <w:r>
        <w:t>(</w:t>
      </w:r>
      <w:bookmarkEnd w:id="106"/>
      <w:r>
        <w:t>f) signature and state certification number of the supervising appraiser with a separate appraisal log maintained for each supervising appraiser, if applicable;</w:t>
      </w:r>
    </w:p>
    <w:p w14:paraId="31A3F94C" w14:textId="77777777" w:rsidR="004405BC" w:rsidRDefault="004405BC" w:rsidP="004405BC">
      <w:pPr>
        <w:pStyle w:val="sccodifiedsection"/>
      </w:pPr>
      <w:r>
        <w:tab/>
      </w:r>
      <w:r>
        <w:tab/>
      </w:r>
      <w:bookmarkStart w:id="107" w:name="ss_T40C60N34S3_lv2_07fe57fe8"/>
      <w:r>
        <w:t>(</w:t>
      </w:r>
      <w:bookmarkEnd w:id="107"/>
      <w:r>
        <w:t>3) sign or be given credit in all appraisal reports for which the apprentice acts as an appraiser;</w:t>
      </w:r>
    </w:p>
    <w:p w14:paraId="5C488F0B" w14:textId="77777777" w:rsidR="004405BC" w:rsidRDefault="004405BC" w:rsidP="004405BC">
      <w:pPr>
        <w:pStyle w:val="sccodifiedsection"/>
      </w:pPr>
      <w:r>
        <w:tab/>
      </w:r>
      <w:r>
        <w:tab/>
      </w:r>
      <w:bookmarkStart w:id="108" w:name="ss_T40C60N34S4_lv2_3846ef676"/>
      <w:r>
        <w:t>(</w:t>
      </w:r>
      <w:bookmarkEnd w:id="108"/>
      <w:r>
        <w:t>4) maintain or have access to complete copies of all appraisals.</w:t>
      </w:r>
    </w:p>
    <w:p w14:paraId="4DE1CCE5" w14:textId="77777777" w:rsidR="004405BC" w:rsidRDefault="004405BC" w:rsidP="004405BC">
      <w:pPr>
        <w:pStyle w:val="sccodifiedsection"/>
      </w:pPr>
      <w:r>
        <w:tab/>
      </w:r>
      <w:bookmarkStart w:id="109" w:name="ss_T40C60N34SC_lv1_e5a35313a"/>
      <w:r>
        <w:t>(</w:t>
      </w:r>
      <w:bookmarkEnd w:id="109"/>
      <w:r>
        <w:t>C) The apprentice appraiser performing mass appraisal work seeking to establish credit for a licensed or certified mass appraiser designation shall:</w:t>
      </w:r>
    </w:p>
    <w:p w14:paraId="0CADEA98" w14:textId="5E6238CA" w:rsidR="004405BC" w:rsidRDefault="004405BC" w:rsidP="004405BC">
      <w:pPr>
        <w:pStyle w:val="sccodifiedsection"/>
      </w:pPr>
      <w:r>
        <w:tab/>
      </w:r>
      <w:r>
        <w:tab/>
      </w:r>
      <w:bookmarkStart w:id="110" w:name="ss_T40C60N34S1_lv2_8cd82ddbd"/>
      <w:r>
        <w:t>(</w:t>
      </w:r>
      <w:bookmarkEnd w:id="110"/>
      <w:r>
        <w:t>1) perform appraisal assignments only under the direct supervision of a state</w:t>
      </w:r>
      <w:r w:rsidR="00C309FF">
        <w:t>‑</w:t>
      </w:r>
      <w:r>
        <w:t>certified residential or state</w:t>
      </w:r>
      <w:r w:rsidR="00C309FF">
        <w:t>‑</w:t>
      </w:r>
      <w:r>
        <w:t>certified general real estate appraiser, mass or otherwise;</w:t>
      </w:r>
    </w:p>
    <w:p w14:paraId="2CFC78C0" w14:textId="77777777" w:rsidR="004405BC" w:rsidRDefault="004405BC" w:rsidP="004405BC">
      <w:pPr>
        <w:pStyle w:val="sccodifiedsection"/>
      </w:pPr>
      <w:r>
        <w:tab/>
      </w:r>
      <w:r>
        <w:tab/>
      </w:r>
      <w:bookmarkStart w:id="111" w:name="ss_T40C60N34S2_lv2_e88bd9eab"/>
      <w:r>
        <w:t>(</w:t>
      </w:r>
      <w:bookmarkEnd w:id="111"/>
      <w:r>
        <w:t>2) maintain a log on a form provided by the board.</w:t>
      </w:r>
    </w:p>
    <w:p w14:paraId="621C56A7" w14:textId="27AC5EE2" w:rsidR="004405BC" w:rsidRDefault="004405BC" w:rsidP="004405BC">
      <w:pPr>
        <w:pStyle w:val="sccodifiedsection"/>
      </w:pPr>
      <w:r>
        <w:tab/>
      </w:r>
      <w:bookmarkStart w:id="112" w:name="ss_T40C60N34SD_lv1_ae2851b37"/>
      <w:r>
        <w:t>(</w:t>
      </w:r>
      <w:bookmarkEnd w:id="112"/>
      <w:r>
        <w:t xml:space="preserve">D) The </w:t>
      </w:r>
      <w:r w:rsidR="00997ECD">
        <w:rPr>
          <w:rStyle w:val="scinsert"/>
        </w:rPr>
        <w:t xml:space="preserve">supervisory </w:t>
      </w:r>
      <w:r>
        <w:t xml:space="preserve">appraiser supervising an apprentice </w:t>
      </w:r>
      <w:r>
        <w:rPr>
          <w:rStyle w:val="scstrike"/>
        </w:rPr>
        <w:t>fee</w:t>
      </w:r>
      <w:r>
        <w:t xml:space="preserve"> appraiser shall:</w:t>
      </w:r>
    </w:p>
    <w:p w14:paraId="35BAA912" w14:textId="77777777" w:rsidR="004405BC" w:rsidRDefault="004405BC" w:rsidP="004405BC">
      <w:pPr>
        <w:pStyle w:val="sccodifiedsection"/>
      </w:pPr>
      <w:r>
        <w:tab/>
      </w:r>
      <w:r>
        <w:tab/>
      </w:r>
      <w:bookmarkStart w:id="113" w:name="ss_T40C60N34S1_lv2_9a56e8843"/>
      <w:r>
        <w:t>(</w:t>
      </w:r>
      <w:bookmarkEnd w:id="113"/>
      <w:r>
        <w:t>1) personally review appraisal reports prepared by the apprentice and sign and certify the report as being independently and impartially prepared in compliance with the National USPAP and applicable statutory requirements;</w:t>
      </w:r>
    </w:p>
    <w:p w14:paraId="52DFF34A" w14:textId="77777777" w:rsidR="004405BC" w:rsidRDefault="004405BC" w:rsidP="004405BC">
      <w:pPr>
        <w:pStyle w:val="sccodifiedsection"/>
      </w:pPr>
      <w:r>
        <w:tab/>
      </w:r>
      <w:r>
        <w:tab/>
      </w:r>
      <w:bookmarkStart w:id="114" w:name="ss_T40C60N34S2_lv2_8058c1b7e"/>
      <w:r>
        <w:t>(</w:t>
      </w:r>
      <w:bookmarkEnd w:id="114"/>
      <w:r>
        <w:t>2) provide a copy or access to final appraisal documents to any participating apprentice;</w:t>
      </w:r>
    </w:p>
    <w:p w14:paraId="384128A7" w14:textId="7841B2ED" w:rsidR="004405BC" w:rsidRDefault="004405BC" w:rsidP="004405BC">
      <w:pPr>
        <w:pStyle w:val="sccodifiedsection"/>
      </w:pPr>
      <w:r>
        <w:tab/>
      </w:r>
      <w:r>
        <w:tab/>
      </w:r>
      <w:bookmarkStart w:id="115" w:name="ss_T40C60N34S3_lv2_81728af5f"/>
      <w:r>
        <w:t>(</w:t>
      </w:r>
      <w:bookmarkEnd w:id="115"/>
      <w:r>
        <w:t>3) directly supervise no more than three apprentice appraisers at any one given time</w:t>
      </w:r>
      <w:r w:rsidR="00997ECD">
        <w:rPr>
          <w:rStyle w:val="scinsert"/>
        </w:rPr>
        <w:t xml:space="preserve">, unless board </w:t>
      </w:r>
      <w:r w:rsidR="00997ECD">
        <w:rPr>
          <w:rStyle w:val="scinsert"/>
        </w:rPr>
        <w:lastRenderedPageBreak/>
        <w:t>approval is received to supervise more than three apprentices subject to required progress monitoring as approved by the board</w:t>
      </w:r>
      <w:r>
        <w:t>;</w:t>
      </w:r>
    </w:p>
    <w:p w14:paraId="3329A80A" w14:textId="4A82F40E" w:rsidR="004405BC" w:rsidRDefault="004405BC" w:rsidP="004405BC">
      <w:pPr>
        <w:pStyle w:val="sccodifiedsection"/>
      </w:pPr>
      <w:r>
        <w:tab/>
      </w:r>
      <w:r>
        <w:tab/>
      </w:r>
      <w:bookmarkStart w:id="116" w:name="ss_T40C60N34S4_lv2_ca222d884"/>
      <w:r>
        <w:t>(</w:t>
      </w:r>
      <w:bookmarkEnd w:id="116"/>
      <w:r>
        <w:t>4) be certified for a minimum of three years and not subject to any disciplinary action within the immediately preceding three years</w:t>
      </w:r>
      <w:r w:rsidR="00EA3573">
        <w:rPr>
          <w:rStyle w:val="scinsert"/>
        </w:rPr>
        <w:t xml:space="preserve"> that affects the supervisory appraiser</w:t>
      </w:r>
      <w:r w:rsidR="0017180D">
        <w:rPr>
          <w:rStyle w:val="scinsert"/>
        </w:rPr>
        <w:t>’</w:t>
      </w:r>
      <w:r w:rsidR="00EA3573">
        <w:rPr>
          <w:rStyle w:val="scinsert"/>
        </w:rPr>
        <w:t>s legal eligibility to engage in appraisal practice</w:t>
      </w:r>
      <w:r>
        <w:t>; and</w:t>
      </w:r>
    </w:p>
    <w:p w14:paraId="54A17821" w14:textId="65AE2E50" w:rsidR="004405BC" w:rsidRDefault="004405BC" w:rsidP="004405BC">
      <w:pPr>
        <w:pStyle w:val="sccodifiedsection"/>
      </w:pPr>
      <w:r>
        <w:tab/>
      </w:r>
      <w:r>
        <w:tab/>
      </w:r>
      <w:bookmarkStart w:id="117" w:name="ss_T40C60N34S5_lv2_bf62f6518"/>
      <w:r>
        <w:t>(</w:t>
      </w:r>
      <w:bookmarkEnd w:id="117"/>
      <w:r>
        <w:t xml:space="preserve">5) </w:t>
      </w:r>
      <w:r>
        <w:rPr>
          <w:rStyle w:val="scstrike"/>
        </w:rPr>
        <w:t>attend</w:t>
      </w:r>
      <w:r w:rsidR="00997ECD">
        <w:rPr>
          <w:rStyle w:val="scinsert"/>
        </w:rPr>
        <w:t>successfully complete</w:t>
      </w:r>
      <w:r>
        <w:t xml:space="preserve"> a trainee/supervisor </w:t>
      </w:r>
      <w:r>
        <w:rPr>
          <w:rStyle w:val="scstrike"/>
        </w:rPr>
        <w:t>orientation</w:t>
      </w:r>
      <w:r w:rsidR="00997ECD">
        <w:rPr>
          <w:rStyle w:val="scinsert"/>
        </w:rPr>
        <w:t>course</w:t>
      </w:r>
      <w:r>
        <w:t xml:space="preserve"> conducted in compliance with </w:t>
      </w:r>
      <w:r>
        <w:rPr>
          <w:rStyle w:val="scstrike"/>
        </w:rPr>
        <w:t>AQB</w:t>
      </w:r>
      <w:r w:rsidR="00997ECD">
        <w:rPr>
          <w:rStyle w:val="scinsert"/>
        </w:rPr>
        <w:t>Appraiser Qualifications Board</w:t>
      </w:r>
      <w:r>
        <w:t xml:space="preserve"> requirements.</w:t>
      </w:r>
    </w:p>
    <w:p w14:paraId="652AC614" w14:textId="706D1B55" w:rsidR="004405BC" w:rsidRDefault="004405BC" w:rsidP="004405BC">
      <w:pPr>
        <w:pStyle w:val="sccodifiedsection"/>
      </w:pPr>
      <w:r>
        <w:tab/>
      </w:r>
      <w:bookmarkStart w:id="118" w:name="ss_T40C60N34SE_lv1_ca293ad39"/>
      <w:r>
        <w:t>(</w:t>
      </w:r>
      <w:bookmarkEnd w:id="118"/>
      <w:r>
        <w:t xml:space="preserve">E) The </w:t>
      </w:r>
      <w:r w:rsidR="00997ECD">
        <w:rPr>
          <w:rStyle w:val="scinsert"/>
        </w:rPr>
        <w:t xml:space="preserve">supervisory </w:t>
      </w:r>
      <w:r>
        <w:t>appraiser supervising an apprentice appraiser performing mass appraisal work shall personally review and approve all work performed by the apprentice to ensure that the work is prepared in compliance with the National USPAP and applicable statutory requirements.</w:t>
      </w:r>
    </w:p>
    <w:p w14:paraId="569F55CA" w14:textId="67A18AF2" w:rsidR="004405BC" w:rsidRDefault="004405BC" w:rsidP="004405BC">
      <w:pPr>
        <w:pStyle w:val="sccodifiedsection"/>
      </w:pPr>
      <w:r>
        <w:tab/>
      </w:r>
      <w:bookmarkStart w:id="119" w:name="ss_T40C60N34SF_lv1_185bd7498"/>
      <w:r>
        <w:t>(</w:t>
      </w:r>
      <w:bookmarkEnd w:id="119"/>
      <w:r>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w:t>
      </w:r>
      <w:r w:rsidR="00EA3573">
        <w:rPr>
          <w:rStyle w:val="scinsert"/>
        </w:rPr>
        <w:t xml:space="preserve"> prior to the expiration of the current temporary permit</w:t>
      </w:r>
      <w:r>
        <w:t>. The appraiser shall place the following notation on all statements of qualification, contracts, or other instruments: “Practicing in the State of South Carolina under Temporary Permit No.”.</w:t>
      </w:r>
    </w:p>
    <w:p w14:paraId="03A6F61D" w14:textId="4AC8373E" w:rsidR="004405BC" w:rsidRDefault="004405BC" w:rsidP="004405BC">
      <w:pPr>
        <w:pStyle w:val="sccodifiedsection"/>
      </w:pPr>
      <w:r>
        <w:tab/>
      </w:r>
      <w:bookmarkStart w:id="120" w:name="ss_T40C60N34SG_lv1_8b0ed2e31"/>
      <w:r>
        <w:t>(</w:t>
      </w:r>
      <w:bookmarkEnd w:id="120"/>
      <w:r>
        <w:t>G) Licenses</w:t>
      </w:r>
      <w:r>
        <w:rPr>
          <w:rStyle w:val="scstrike"/>
        </w:rPr>
        <w:t>,</w:t>
      </w:r>
      <w:r w:rsidR="00997ECD">
        <w:rPr>
          <w:rStyle w:val="scinsert"/>
        </w:rPr>
        <w:t xml:space="preserve"> and</w:t>
      </w:r>
      <w:r>
        <w:t xml:space="preserve"> certifications</w:t>
      </w:r>
      <w:r>
        <w:rPr>
          <w:rStyle w:val="scstrike"/>
        </w:rPr>
        <w:t>, and apprentice permits</w:t>
      </w:r>
      <w:r w:rsidR="00997ECD">
        <w:rPr>
          <w:rStyle w:val="scinsert"/>
        </w:rPr>
        <w:t xml:space="preserve">issued by the board </w:t>
      </w:r>
      <w:r>
        <w:t xml:space="preserve"> expire biennially on June thirtieth. As a condition of renewal, an appraiser shall provide evidence satisfactory to the board of having met the continuing education requirements established by this chapter. An apprentice appraiser may maintain </w:t>
      </w:r>
      <w:r>
        <w:rPr>
          <w:rStyle w:val="scstrike"/>
        </w:rPr>
        <w:t>the permit</w:t>
      </w:r>
      <w:r w:rsidR="00997ECD">
        <w:rPr>
          <w:rStyle w:val="scinsert"/>
        </w:rPr>
        <w:t>their license</w:t>
      </w:r>
      <w:r>
        <w:t xml:space="preserve"> for five years </w:t>
      </w:r>
      <w:r w:rsidR="00997ECD">
        <w:rPr>
          <w:rStyle w:val="scinsert"/>
        </w:rPr>
        <w:t xml:space="preserve">before applying for an upgrade, </w:t>
      </w:r>
      <w:r>
        <w:t>provided continuing education requirements are satisfied</w:t>
      </w:r>
      <w:r w:rsidR="00997ECD">
        <w:rPr>
          <w:rStyle w:val="scinsert"/>
        </w:rPr>
        <w:t xml:space="preserve"> biennially at renewal</w:t>
      </w:r>
      <w:r>
        <w:t>.</w:t>
      </w:r>
    </w:p>
    <w:p w14:paraId="5844BA6A" w14:textId="121E532B" w:rsidR="004405BC" w:rsidRDefault="004405BC" w:rsidP="004405BC">
      <w:pPr>
        <w:pStyle w:val="sccodifiedsection"/>
      </w:pPr>
      <w:r>
        <w:tab/>
      </w:r>
      <w:bookmarkStart w:id="121" w:name="ss_T40C60N34SH_lv1_fd7687825"/>
      <w:r>
        <w:t>(</w:t>
      </w:r>
      <w:bookmarkEnd w:id="121"/>
      <w:r>
        <w:t xml:space="preserve">H) </w:t>
      </w:r>
      <w:r>
        <w:rPr>
          <w:rStyle w:val="scstrike"/>
        </w:rPr>
        <w:t>Permits, licenses, or</w:t>
      </w:r>
      <w:r w:rsidR="00997ECD">
        <w:rPr>
          <w:rStyle w:val="scinsert"/>
        </w:rPr>
        <w:t>Licenses and</w:t>
      </w:r>
      <w:r>
        <w:t xml:space="preserve">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14:paraId="073113A8" w14:textId="0E003B04" w:rsidR="004405BC" w:rsidRDefault="004405BC" w:rsidP="004405BC">
      <w:pPr>
        <w:pStyle w:val="sccodifiedsection"/>
      </w:pPr>
      <w:r>
        <w:tab/>
      </w:r>
      <w:bookmarkStart w:id="122" w:name="ss_T40C60N34SI_lv1_242e410c0"/>
      <w:r>
        <w:t>(</w:t>
      </w:r>
      <w:bookmarkEnd w:id="122"/>
      <w:r>
        <w:t xml:space="preserve">I) A </w:t>
      </w:r>
      <w:r>
        <w:rPr>
          <w:rStyle w:val="scstrike"/>
        </w:rPr>
        <w:t>permit,</w:t>
      </w:r>
      <w:r>
        <w:t xml:space="preserve"> license</w:t>
      </w:r>
      <w:r>
        <w:rPr>
          <w:rStyle w:val="scstrike"/>
        </w:rPr>
        <w:t>,</w:t>
      </w:r>
      <w:r>
        <w:t xml:space="preserve"> or certification that has expired and has not been reinstated by the last day of the twelfth month following expiration must be canceled. Such a canceled </w:t>
      </w:r>
      <w:r w:rsidRPr="00160571">
        <w:rPr>
          <w:strike/>
        </w:rPr>
        <w:t xml:space="preserve">permit, </w:t>
      </w:r>
      <w:r>
        <w:t>license, or certification may be considered for reinstatement as provided by the board in regulation.</w:t>
      </w:r>
    </w:p>
    <w:p w14:paraId="25E24A31" w14:textId="3E5561EF" w:rsidR="004405BC" w:rsidRDefault="004405BC" w:rsidP="004405BC">
      <w:pPr>
        <w:pStyle w:val="sccodifiedsection"/>
      </w:pPr>
      <w:r>
        <w:tab/>
      </w:r>
      <w:bookmarkStart w:id="123" w:name="ss_T40C60N34SJ_lv1_920fe1a36"/>
      <w:r>
        <w:t>(</w:t>
      </w:r>
      <w:bookmarkEnd w:id="123"/>
      <w:r>
        <w:t>J) A license or certification may be placed on inactive status by informing the board in writing and must be renewed in the same manner as provided for active renewal.</w:t>
      </w:r>
      <w:r w:rsidR="00997ECD">
        <w:rPr>
          <w:rStyle w:val="scinsert"/>
        </w:rPr>
        <w:t xml:space="preserve"> An expired or lapsed apprentice appraiser licensee can reapply for licensure if initial qualifying courses have been completed within five years of the application date.</w:t>
      </w:r>
    </w:p>
    <w:p w14:paraId="7674C2AA" w14:textId="4767C502" w:rsidR="004405BC" w:rsidRDefault="004405BC" w:rsidP="004405BC">
      <w:pPr>
        <w:pStyle w:val="sccodifiedsection"/>
      </w:pPr>
      <w:r>
        <w:tab/>
      </w:r>
      <w:bookmarkStart w:id="124" w:name="ss_T40C60N34SK_lv1_579e4db91"/>
      <w:r>
        <w:t>(</w:t>
      </w:r>
      <w:bookmarkEnd w:id="124"/>
      <w:r>
        <w:t xml:space="preserve">K) </w:t>
      </w:r>
      <w:r>
        <w:rPr>
          <w:rStyle w:val="scstrike"/>
        </w:rPr>
        <w:t>A fee</w:t>
      </w:r>
      <w:r w:rsidR="0017180D">
        <w:rPr>
          <w:rStyle w:val="scinsert"/>
        </w:rPr>
        <w:t xml:space="preserve"> </w:t>
      </w:r>
      <w:r w:rsidR="00EA3573">
        <w:rPr>
          <w:rStyle w:val="scinsert"/>
        </w:rPr>
        <w:t>An</w:t>
      </w:r>
      <w:r>
        <w:t xml:space="preserve"> appraiser must retain </w:t>
      </w:r>
      <w:r w:rsidR="00997ECD">
        <w:rPr>
          <w:rStyle w:val="scinsert"/>
        </w:rPr>
        <w:t xml:space="preserve">the work file </w:t>
      </w:r>
      <w:r>
        <w:t xml:space="preserve">for </w:t>
      </w:r>
      <w:r w:rsidR="00997ECD">
        <w:rPr>
          <w:rStyle w:val="scinsert"/>
        </w:rPr>
        <w:t xml:space="preserve">a period of at least </w:t>
      </w:r>
      <w:r>
        <w:t xml:space="preserve">five years </w:t>
      </w:r>
      <w:r w:rsidR="00997ECD">
        <w:rPr>
          <w:rStyle w:val="scinsert"/>
        </w:rPr>
        <w:t xml:space="preserve">after preparation or at least two years after the final disposition of any judicial proceeding in which the appraiser provided testimony related to the assignment, whichever period expires last. The work file must include </w:t>
      </w:r>
      <w:r>
        <w:t xml:space="preserve">the original or exact copy of each appraisal report prepared or signed by the appraiser and all supporting </w:t>
      </w:r>
      <w:r>
        <w:lastRenderedPageBreak/>
        <w:t>data assembled and formulated by the appraiser in preparing each appraisal report. The five</w:t>
      </w:r>
      <w:r w:rsidR="00C309FF">
        <w:t>‑</w:t>
      </w:r>
      <w:r>
        <w:t xml:space="preserve">year period for retention of records is applicable to each engagement of the services of the appraiser and commences on the date of delivery of each appraisal report to the client. </w:t>
      </w:r>
      <w:r>
        <w:rPr>
          <w:rStyle w:val="scstrike"/>
        </w:rPr>
        <w:t>The appraiser must retain the work file for a period of at least two years after final disposition of appeals of all judicial proceedings in which the appraiser provided testimony related to the assignment, whichever period expires last.</w:t>
      </w:r>
    </w:p>
    <w:p w14:paraId="737B6C34" w14:textId="5A3DBB74" w:rsidR="004405BC" w:rsidRDefault="004405BC" w:rsidP="004405BC">
      <w:pPr>
        <w:pStyle w:val="sccodifiedsection"/>
      </w:pPr>
      <w:r>
        <w:tab/>
      </w:r>
      <w:bookmarkStart w:id="125" w:name="ss_T40C60N34SL_lv1_58123cc91"/>
      <w:r>
        <w:t>(</w:t>
      </w:r>
      <w:bookmarkEnd w:id="125"/>
      <w:r>
        <w:t xml:space="preserve">L) An appraiser who has had a </w:t>
      </w:r>
      <w:r>
        <w:rPr>
          <w:rStyle w:val="scstrike"/>
        </w:rPr>
        <w:t xml:space="preserve">permit, </w:t>
      </w:r>
      <w:r>
        <w:t>license</w:t>
      </w:r>
      <w:r>
        <w:rPr>
          <w:rStyle w:val="scstrike"/>
        </w:rPr>
        <w:t>,</w:t>
      </w:r>
      <w:r>
        <w:t xml:space="preserve"> or certification revoked by the board may not be issued a new </w:t>
      </w:r>
      <w:r>
        <w:rPr>
          <w:rStyle w:val="scstrike"/>
        </w:rPr>
        <w:t xml:space="preserve">permit, </w:t>
      </w:r>
      <w:r>
        <w:t>license</w:t>
      </w:r>
      <w:r>
        <w:rPr>
          <w:rStyle w:val="scstrike"/>
        </w:rPr>
        <w:t>,</w:t>
      </w:r>
      <w:r>
        <w:t xml:space="preserve"> or certification within two years after the date of the revocation or at any time thereafter except upon an affirmative vote of a majority of the board.</w:t>
      </w:r>
    </w:p>
    <w:p w14:paraId="5120D2A4" w14:textId="77777777" w:rsidR="00EA3573" w:rsidRDefault="00EA3573" w:rsidP="002A321D">
      <w:pPr>
        <w:pStyle w:val="scemptyline"/>
      </w:pPr>
    </w:p>
    <w:p w14:paraId="53EFB257" w14:textId="4B4D3482" w:rsidR="00EA3573" w:rsidRDefault="00E80B62" w:rsidP="002A321D">
      <w:pPr>
        <w:pStyle w:val="scdirectionallanguage"/>
      </w:pPr>
      <w:bookmarkStart w:id="126" w:name="bs_num_7_b87c22505"/>
      <w:r>
        <w:t>S</w:t>
      </w:r>
      <w:bookmarkEnd w:id="126"/>
      <w:r>
        <w:t>ECTION 7.</w:t>
      </w:r>
      <w:r w:rsidR="00EA3573">
        <w:tab/>
      </w:r>
      <w:bookmarkStart w:id="127" w:name="dl_cd6ea2e3a"/>
      <w:r w:rsidR="00EA3573">
        <w:t>S</w:t>
      </w:r>
      <w:bookmarkEnd w:id="127"/>
      <w:r w:rsidR="00EA3573">
        <w:t>ection 40</w:t>
      </w:r>
      <w:r w:rsidR="00C309FF">
        <w:t>‑</w:t>
      </w:r>
      <w:r w:rsidR="00EA3573">
        <w:t>60</w:t>
      </w:r>
      <w:r w:rsidR="00C309FF">
        <w:t>‑</w:t>
      </w:r>
      <w:r w:rsidR="00EA3573">
        <w:t>35(A)(1) of the S.C. Code is amended to read:</w:t>
      </w:r>
    </w:p>
    <w:p w14:paraId="77301BF2" w14:textId="77777777" w:rsidR="00EA3573" w:rsidRDefault="00EA3573" w:rsidP="002A321D">
      <w:pPr>
        <w:pStyle w:val="scemptyline"/>
      </w:pPr>
    </w:p>
    <w:p w14:paraId="0DF77273" w14:textId="03547305" w:rsidR="00EA3573" w:rsidRDefault="00EA3573" w:rsidP="00EA3573">
      <w:pPr>
        <w:pStyle w:val="sccodifiedsection"/>
      </w:pPr>
      <w:bookmarkStart w:id="128" w:name="cs_T40C60N35_4ac9cf61a"/>
      <w:r>
        <w:tab/>
      </w:r>
      <w:bookmarkStart w:id="129" w:name="ss_T40C60N35S1_lv1_5646ae7e2"/>
      <w:bookmarkEnd w:id="128"/>
      <w:r>
        <w:t>(</w:t>
      </w:r>
      <w:bookmarkEnd w:id="129"/>
      <w:r>
        <w:t xml:space="preserve">1) For renewal of an active </w:t>
      </w:r>
      <w:r>
        <w:rPr>
          <w:rStyle w:val="scstrike"/>
        </w:rPr>
        <w:t xml:space="preserve">permit, </w:t>
      </w:r>
      <w:r>
        <w:t>license</w:t>
      </w:r>
      <w:r>
        <w:rPr>
          <w:rStyle w:val="scstrike"/>
        </w:rPr>
        <w:t>,</w:t>
      </w:r>
      <w:r>
        <w:t xml:space="preserve"> or certification, an appraiser shall present evidence biennially of satisfactory completion by the applicant of twenty</w:t>
      </w:r>
      <w:r w:rsidR="00C309FF">
        <w:t>‑</w:t>
      </w:r>
      <w:r>
        <w:t>eight hours of instruction in courses or seminars that have been approved by the board, of which seven hours must be the National USPAP update course current at the time of renewal.</w:t>
      </w:r>
      <w:r>
        <w:rPr>
          <w:rStyle w:val="scinsert"/>
        </w:rPr>
        <w:t xml:space="preserve"> Licensees shall report completed continuing education  as required by the board.</w:t>
      </w:r>
    </w:p>
    <w:p w14:paraId="2B7C1738" w14:textId="77777777" w:rsidR="00997ECD" w:rsidRDefault="00997ECD" w:rsidP="002A321D">
      <w:pPr>
        <w:pStyle w:val="scemptyline"/>
      </w:pPr>
    </w:p>
    <w:p w14:paraId="52938207" w14:textId="77777777" w:rsidR="00997ECD" w:rsidRDefault="00997ECD" w:rsidP="00997ECD">
      <w:pPr>
        <w:pStyle w:val="scdirectionallanguage"/>
      </w:pPr>
      <w:bookmarkStart w:id="130" w:name="bs_num_8_f230d5fd3"/>
      <w:r>
        <w:t>S</w:t>
      </w:r>
      <w:bookmarkEnd w:id="130"/>
      <w:r>
        <w:t>ECTION 8.</w:t>
      </w:r>
      <w:r>
        <w:tab/>
      </w:r>
      <w:bookmarkStart w:id="131" w:name="dl_e278118fcD"/>
      <w:r>
        <w:t>S</w:t>
      </w:r>
      <w:bookmarkEnd w:id="131"/>
      <w:r>
        <w:t>ection 40-60-36(H) of the S.C. Code is amended to read:</w:t>
      </w:r>
    </w:p>
    <w:p w14:paraId="7FF039B4" w14:textId="77777777" w:rsidR="00997ECD" w:rsidRDefault="00997ECD" w:rsidP="00997ECD">
      <w:pPr>
        <w:pStyle w:val="scemptyline"/>
      </w:pPr>
    </w:p>
    <w:p w14:paraId="3DE2B590" w14:textId="77777777" w:rsidR="00997ECD" w:rsidRDefault="00997ECD" w:rsidP="00997ECD">
      <w:pPr>
        <w:pStyle w:val="sccodifiedsection"/>
      </w:pPr>
      <w:bookmarkStart w:id="132" w:name="cs_T40C60N36_c68eb56fb"/>
      <w:r>
        <w:tab/>
      </w:r>
      <w:bookmarkStart w:id="133" w:name="ss_T40C60N36SH_lv1_97704be33"/>
      <w:bookmarkEnd w:id="132"/>
      <w:r>
        <w:t>(</w:t>
      </w:r>
      <w:bookmarkEnd w:id="133"/>
      <w:r>
        <w:t xml:space="preserve">H) </w:t>
      </w:r>
      <w:r>
        <w:rPr>
          <w:rStyle w:val="scstrike"/>
        </w:rPr>
        <w:t>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r>
        <w:rPr>
          <w:rStyle w:val="scinsert"/>
        </w:rPr>
        <w:t>Providers must report completed continuing education of licensees within fourteen days of course completion as required by the board</w:t>
      </w:r>
      <w:r>
        <w:t>.</w:t>
      </w:r>
    </w:p>
    <w:p w14:paraId="28035459" w14:textId="77777777" w:rsidR="006F159A" w:rsidRDefault="006F159A" w:rsidP="002A321D">
      <w:pPr>
        <w:pStyle w:val="scemptyline"/>
      </w:pPr>
    </w:p>
    <w:p w14:paraId="3816EB0A" w14:textId="74F156F0" w:rsidR="006F159A" w:rsidRDefault="00E80B62" w:rsidP="002A321D">
      <w:pPr>
        <w:pStyle w:val="scdirectionallanguage"/>
      </w:pPr>
      <w:bookmarkStart w:id="134" w:name="bs_num_9_6dffd81c4"/>
      <w:r>
        <w:t>S</w:t>
      </w:r>
      <w:bookmarkEnd w:id="134"/>
      <w:r>
        <w:t>ECTION 9.</w:t>
      </w:r>
      <w:r w:rsidR="006F159A">
        <w:tab/>
      </w:r>
      <w:bookmarkStart w:id="135" w:name="dl_bec13cf7a"/>
      <w:r w:rsidR="006F159A">
        <w:t>S</w:t>
      </w:r>
      <w:bookmarkEnd w:id="135"/>
      <w:r w:rsidR="006F159A">
        <w:t>ection 40</w:t>
      </w:r>
      <w:r w:rsidR="00C309FF">
        <w:t>‑</w:t>
      </w:r>
      <w:r w:rsidR="006F159A">
        <w:t>60</w:t>
      </w:r>
      <w:r w:rsidR="00C309FF">
        <w:t>‑</w:t>
      </w:r>
      <w:r w:rsidR="006F159A">
        <w:t>37(A) of the S.C. Code is amended to read:</w:t>
      </w:r>
    </w:p>
    <w:p w14:paraId="590C0285" w14:textId="77777777" w:rsidR="006F159A" w:rsidRDefault="006F159A" w:rsidP="002A321D">
      <w:pPr>
        <w:pStyle w:val="scemptyline"/>
      </w:pPr>
    </w:p>
    <w:p w14:paraId="2F8B216D" w14:textId="362E15F3" w:rsidR="00997ECD" w:rsidRDefault="006F159A" w:rsidP="00997ECD">
      <w:pPr>
        <w:pStyle w:val="sccodifiedsection"/>
      </w:pPr>
      <w:bookmarkStart w:id="136" w:name="cs_T40C60N37_a3b681197"/>
      <w:r>
        <w:tab/>
      </w:r>
      <w:bookmarkStart w:id="137" w:name="ss_T40C60N37SA_lv1_2ce5c86d6"/>
      <w:bookmarkEnd w:id="136"/>
      <w:r>
        <w:t>(</w:t>
      </w:r>
      <w:bookmarkEnd w:id="137"/>
      <w:r>
        <w:t xml:space="preserve">A) The board </w:t>
      </w:r>
      <w:r>
        <w:rPr>
          <w:rStyle w:val="scstrike"/>
        </w:rPr>
        <w:t>may accept</w:t>
      </w:r>
      <w:r w:rsidR="00997ECD">
        <w:rPr>
          <w:rStyle w:val="scinsert"/>
        </w:rPr>
        <w:t>must grant a</w:t>
      </w:r>
      <w:r>
        <w:t xml:space="preserve"> reciprocal </w:t>
      </w:r>
      <w:r>
        <w:rPr>
          <w:rStyle w:val="scstrike"/>
        </w:rPr>
        <w:t xml:space="preserve">applications from </w:t>
      </w:r>
      <w:r w:rsidR="00997ECD">
        <w:rPr>
          <w:rStyle w:val="scinsert"/>
        </w:rPr>
        <w:t xml:space="preserve">credential to an </w:t>
      </w:r>
      <w:r>
        <w:rPr>
          <w:rStyle w:val="scstrike"/>
        </w:rPr>
        <w:t>appraisers from other jurisdictions</w:t>
      </w:r>
      <w:r w:rsidR="00997ECD">
        <w:rPr>
          <w:rStyle w:val="scinsert"/>
        </w:rPr>
        <w:t>appraiser credentialed in another jurisdiction if:</w:t>
      </w:r>
      <w:r>
        <w:rPr>
          <w:rStyle w:val="scstrike"/>
        </w:rPr>
        <w:t>. These applicants may be given waivers of education, examination, and experience requirements if the board considers the education and</w:t>
      </w:r>
      <w:r w:rsidR="002F200E">
        <w:rPr>
          <w:rStyle w:val="scstrike"/>
        </w:rPr>
        <w:t>,</w:t>
      </w:r>
      <w:r>
        <w:rPr>
          <w:rStyle w:val="scstrike"/>
        </w:rPr>
        <w:t xml:space="preserve"> examination</w:t>
      </w:r>
      <w:r w:rsidR="002F200E">
        <w:rPr>
          <w:rStyle w:val="scstrike"/>
        </w:rPr>
        <w:t>, and experience</w:t>
      </w:r>
      <w:r>
        <w:rPr>
          <w:rStyle w:val="scstrike"/>
        </w:rPr>
        <w:t xml:space="preserve"> requirements of another jurisdiction to be substantially equivalent to the requirements of this chapter</w:t>
      </w:r>
    </w:p>
    <w:p w14:paraId="078E1FDA" w14:textId="77777777" w:rsidR="00997ECD" w:rsidRDefault="00997ECD" w:rsidP="00997ECD">
      <w:pPr>
        <w:pStyle w:val="sccodifiedsection"/>
      </w:pPr>
      <w:r>
        <w:rPr>
          <w:rStyle w:val="scinsert"/>
        </w:rPr>
        <w:tab/>
      </w:r>
      <w:r>
        <w:rPr>
          <w:rStyle w:val="scinsert"/>
        </w:rPr>
        <w:tab/>
      </w:r>
      <w:bookmarkStart w:id="138" w:name="ss_T40C60N37S1_lv2_5285f47d5"/>
      <w:r>
        <w:rPr>
          <w:rStyle w:val="scinsert"/>
        </w:rPr>
        <w:t>(</w:t>
      </w:r>
      <w:bookmarkEnd w:id="138"/>
      <w:r>
        <w:rPr>
          <w:rStyle w:val="scinsert"/>
        </w:rPr>
        <w:t>1) the appraiser holds a valid credential to value real property that is in good standing in at least one other jurisdiction; and</w:t>
      </w:r>
    </w:p>
    <w:p w14:paraId="6157F92A" w14:textId="7268AC15" w:rsidR="006F159A" w:rsidRDefault="00997ECD" w:rsidP="00997ECD">
      <w:pPr>
        <w:pStyle w:val="sccodifiedsection"/>
      </w:pPr>
      <w:r>
        <w:rPr>
          <w:rStyle w:val="scinsert"/>
        </w:rPr>
        <w:tab/>
      </w:r>
      <w:r>
        <w:rPr>
          <w:rStyle w:val="scinsert"/>
        </w:rPr>
        <w:tab/>
      </w:r>
      <w:bookmarkStart w:id="139" w:name="ss_T40C60N37S2_lv2_e8b96f5aa"/>
      <w:r>
        <w:rPr>
          <w:rStyle w:val="scinsert"/>
        </w:rPr>
        <w:t>(</w:t>
      </w:r>
      <w:bookmarkEnd w:id="139"/>
      <w:r>
        <w:rPr>
          <w:rStyle w:val="scinsert"/>
        </w:rPr>
        <w:t xml:space="preserve">2) the requirements to obtain a credential to value real property in the jurisdiction in which the appraiser is credentialed have been found by the appraisal subcommittee to conform to the qualification </w:t>
      </w:r>
      <w:r>
        <w:rPr>
          <w:rStyle w:val="scinsert"/>
        </w:rPr>
        <w:lastRenderedPageBreak/>
        <w:t>criteria of the Appraiser Qualifications Board</w:t>
      </w:r>
      <w:r w:rsidR="006F159A">
        <w:t>.</w:t>
      </w:r>
    </w:p>
    <w:p w14:paraId="2E35D6C6" w14:textId="77777777" w:rsidR="00997ECD" w:rsidRDefault="00997ECD" w:rsidP="002A321D">
      <w:pPr>
        <w:pStyle w:val="scemptyline"/>
      </w:pPr>
    </w:p>
    <w:p w14:paraId="627D3980" w14:textId="3128B971" w:rsidR="00997ECD" w:rsidRDefault="00997ECD" w:rsidP="00997ECD">
      <w:pPr>
        <w:pStyle w:val="scdirectionallanguage"/>
      </w:pPr>
      <w:bookmarkStart w:id="140" w:name="bs_num_10_9bc05137f"/>
      <w:r>
        <w:t>S</w:t>
      </w:r>
      <w:bookmarkEnd w:id="140"/>
      <w:r>
        <w:t>ECTION 10.</w:t>
      </w:r>
      <w:r>
        <w:tab/>
      </w:r>
      <w:bookmarkStart w:id="141" w:name="dl_6ac02882aD"/>
      <w:r>
        <w:t>S</w:t>
      </w:r>
      <w:bookmarkEnd w:id="141"/>
      <w:r>
        <w:t>ection 40-60-40 of the S.C. Code is amended to read:</w:t>
      </w:r>
    </w:p>
    <w:p w14:paraId="7913DFF4" w14:textId="77777777" w:rsidR="00997ECD" w:rsidRDefault="00997ECD" w:rsidP="00997ECD">
      <w:pPr>
        <w:pStyle w:val="scemptyline"/>
      </w:pPr>
    </w:p>
    <w:p w14:paraId="0A838888" w14:textId="77777777" w:rsidR="00997ECD" w:rsidRDefault="00997ECD" w:rsidP="00997ECD">
      <w:pPr>
        <w:pStyle w:val="sccodifiedsection"/>
      </w:pPr>
      <w:r>
        <w:tab/>
      </w:r>
      <w:bookmarkStart w:id="142" w:name="cs_T40C60N40_b857dc385"/>
      <w:r>
        <w:t>S</w:t>
      </w:r>
      <w:bookmarkEnd w:id="142"/>
      <w:r>
        <w:t>ection 40-60-40.</w:t>
      </w:r>
      <w:r>
        <w:tab/>
      </w:r>
      <w:bookmarkStart w:id="143" w:name="ss_T40C60N40SA_lv1_6f5dc6931"/>
      <w:r>
        <w:t>(</w:t>
      </w:r>
      <w:bookmarkEnd w:id="143"/>
      <w:r>
        <w:t xml:space="preserve">A) Each licensee and apprentice must maintain on file with the board a current </w:t>
      </w:r>
      <w:r>
        <w:rPr>
          <w:rStyle w:val="scstrike"/>
        </w:rPr>
        <w:t>street</w:t>
      </w:r>
      <w:r>
        <w:rPr>
          <w:rStyle w:val="scinsert"/>
        </w:rPr>
        <w:t>physical</w:t>
      </w:r>
      <w:r>
        <w:t xml:space="preserve"> address at which they may be found.</w:t>
      </w:r>
    </w:p>
    <w:p w14:paraId="73198AAA" w14:textId="77777777" w:rsidR="00997ECD" w:rsidRDefault="00997ECD" w:rsidP="00997ECD">
      <w:pPr>
        <w:pStyle w:val="sccodifiedsection"/>
      </w:pPr>
      <w:r>
        <w:tab/>
      </w:r>
      <w:bookmarkStart w:id="144" w:name="ss_T40C60N40SB_lv1_9fc2f5724"/>
      <w:r>
        <w:t>(</w:t>
      </w:r>
      <w:bookmarkEnd w:id="144"/>
      <w:r>
        <w:t xml:space="preserve">B) Each licensee and apprentice must notify the board in writing within fifteen days of any change in residential address, office address, </w:t>
      </w:r>
      <w:r>
        <w:rPr>
          <w:rStyle w:val="scstrike"/>
        </w:rPr>
        <w:t xml:space="preserve">or </w:t>
      </w:r>
      <w:r>
        <w:t>office telephone number</w:t>
      </w:r>
      <w:r>
        <w:rPr>
          <w:rStyle w:val="scinsert"/>
        </w:rPr>
        <w:t>, or email address</w:t>
      </w:r>
      <w:r>
        <w:t>.</w:t>
      </w:r>
    </w:p>
    <w:p w14:paraId="35E9A3FA" w14:textId="77777777" w:rsidR="00997ECD" w:rsidRDefault="00997ECD" w:rsidP="00997ECD">
      <w:pPr>
        <w:pStyle w:val="sccodifiedsection"/>
      </w:pPr>
      <w:r>
        <w:tab/>
      </w:r>
      <w:bookmarkStart w:id="145" w:name="ss_T40C60N40SC_lv1_e844b7f64"/>
      <w:r>
        <w:t>(</w:t>
      </w:r>
      <w:bookmarkEnd w:id="145"/>
      <w:r>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14:paraId="6D99C0CE" w14:textId="77777777" w:rsidR="00997ECD" w:rsidRDefault="00997ECD" w:rsidP="002A321D">
      <w:pPr>
        <w:pStyle w:val="scemptyline"/>
      </w:pPr>
    </w:p>
    <w:p w14:paraId="3E868BC8" w14:textId="77777777" w:rsidR="00997ECD" w:rsidRDefault="00997ECD" w:rsidP="00997ECD">
      <w:pPr>
        <w:pStyle w:val="scdirectionallanguage"/>
      </w:pPr>
      <w:bookmarkStart w:id="146" w:name="bs_num_11_4828b26cb"/>
      <w:r>
        <w:t>S</w:t>
      </w:r>
      <w:bookmarkEnd w:id="146"/>
      <w:r>
        <w:t>ECTION 11.</w:t>
      </w:r>
      <w:r>
        <w:tab/>
      </w:r>
      <w:bookmarkStart w:id="147" w:name="dl_738af091eD"/>
      <w:r>
        <w:t>S</w:t>
      </w:r>
      <w:bookmarkEnd w:id="147"/>
      <w:r>
        <w:t>ection 40-60-50(D) of the S.C. Code is amended to read:</w:t>
      </w:r>
    </w:p>
    <w:p w14:paraId="4AAD55B1" w14:textId="77777777" w:rsidR="00997ECD" w:rsidRDefault="00997ECD" w:rsidP="00997ECD">
      <w:pPr>
        <w:pStyle w:val="scemptyline"/>
      </w:pPr>
    </w:p>
    <w:p w14:paraId="76BD3F90" w14:textId="77777777" w:rsidR="00997ECD" w:rsidRDefault="00997ECD" w:rsidP="00997ECD">
      <w:pPr>
        <w:pStyle w:val="sccodifiedsection"/>
      </w:pPr>
      <w:bookmarkStart w:id="148" w:name="cs_T40C60N50_f52cbd9a7"/>
      <w:r>
        <w:tab/>
      </w:r>
      <w:bookmarkStart w:id="149" w:name="ss_T40C60N50SD_lv1_4061b2f44"/>
      <w:bookmarkEnd w:id="148"/>
      <w:r>
        <w:t>(</w:t>
      </w:r>
      <w:bookmarkEnd w:id="149"/>
      <w:r>
        <w:t xml:space="preserve">D) Application and license fees are payable to the department in advance and must accompany an </w:t>
      </w:r>
      <w:r>
        <w:rPr>
          <w:rStyle w:val="scstrike"/>
        </w:rPr>
        <w:t xml:space="preserve">examination </w:t>
      </w:r>
      <w:r>
        <w:t xml:space="preserve">application or </w:t>
      </w:r>
      <w:r>
        <w:rPr>
          <w:rStyle w:val="scstrike"/>
        </w:rPr>
        <w:t>a license application</w:t>
      </w:r>
      <w:r>
        <w:rPr>
          <w:rStyle w:val="scinsert"/>
        </w:rPr>
        <w:t>proper documentation</w:t>
      </w:r>
      <w:r>
        <w:t>. Fees are nonrefundable.</w:t>
      </w:r>
    </w:p>
    <w:p w14:paraId="72C9098D" w14:textId="77777777" w:rsidR="00997ECD" w:rsidRDefault="00997ECD" w:rsidP="002A321D">
      <w:pPr>
        <w:pStyle w:val="scemptyline"/>
      </w:pPr>
    </w:p>
    <w:p w14:paraId="25804E60" w14:textId="77777777" w:rsidR="00997ECD" w:rsidRDefault="00997ECD" w:rsidP="00997ECD">
      <w:pPr>
        <w:pStyle w:val="scdirectionallanguage"/>
      </w:pPr>
      <w:bookmarkStart w:id="150" w:name="bs_num_12_013ad0b81"/>
      <w:r>
        <w:t>S</w:t>
      </w:r>
      <w:bookmarkEnd w:id="150"/>
      <w:r>
        <w:t>ECTION 12.</w:t>
      </w:r>
      <w:r>
        <w:tab/>
      </w:r>
      <w:bookmarkStart w:id="151" w:name="dl_1997c551eD"/>
      <w:r>
        <w:t>S</w:t>
      </w:r>
      <w:bookmarkEnd w:id="151"/>
      <w:r>
        <w:t>ection 40-60-70 of the S.C. Code is amended to read:</w:t>
      </w:r>
    </w:p>
    <w:p w14:paraId="464B7EEF" w14:textId="77777777" w:rsidR="00997ECD" w:rsidRDefault="00997ECD" w:rsidP="00997ECD">
      <w:pPr>
        <w:pStyle w:val="scemptyline"/>
      </w:pPr>
    </w:p>
    <w:p w14:paraId="59516A4B" w14:textId="77777777" w:rsidR="00997ECD" w:rsidRDefault="00997ECD" w:rsidP="00997ECD">
      <w:pPr>
        <w:pStyle w:val="sccodifiedsection"/>
      </w:pPr>
      <w:r>
        <w:tab/>
      </w:r>
      <w:bookmarkStart w:id="152" w:name="cs_T40C60N70_c685c238c"/>
      <w:r>
        <w:t>S</w:t>
      </w:r>
      <w:bookmarkEnd w:id="152"/>
      <w:r>
        <w:t>ection 40-60-70.</w:t>
      </w:r>
      <w:r>
        <w:tab/>
        <w:t xml:space="preserve">Appraisers shall conduct themselves in accordance with a code of ethics </w:t>
      </w:r>
      <w:r>
        <w:rPr>
          <w:rStyle w:val="scinsert"/>
        </w:rPr>
        <w:t xml:space="preserve">as established in the Uniform Standards of Professional Appraisal Practice (USPAP) and </w:t>
      </w:r>
      <w:r>
        <w:t>adopted by the board.</w:t>
      </w:r>
    </w:p>
    <w:p w14:paraId="3867DA8F" w14:textId="77777777" w:rsidR="00997ECD" w:rsidRDefault="00997ECD" w:rsidP="002A321D">
      <w:pPr>
        <w:pStyle w:val="scemptyline"/>
      </w:pPr>
    </w:p>
    <w:p w14:paraId="033869AF" w14:textId="77777777" w:rsidR="00997ECD" w:rsidRDefault="00997ECD" w:rsidP="00997ECD">
      <w:pPr>
        <w:pStyle w:val="scdirectionallanguage"/>
      </w:pPr>
      <w:bookmarkStart w:id="153" w:name="bs_num_13_b6d95fa95"/>
      <w:r>
        <w:t>S</w:t>
      </w:r>
      <w:bookmarkEnd w:id="153"/>
      <w:r>
        <w:t>ECTION 13.</w:t>
      </w:r>
      <w:r>
        <w:tab/>
      </w:r>
      <w:bookmarkStart w:id="154" w:name="dl_7202e37ceD"/>
      <w:r>
        <w:t>S</w:t>
      </w:r>
      <w:bookmarkEnd w:id="154"/>
      <w:r>
        <w:t>ection 40-60-80 of the S.C. Code is amended to read:</w:t>
      </w:r>
    </w:p>
    <w:p w14:paraId="263B07DD" w14:textId="77777777" w:rsidR="00997ECD" w:rsidRDefault="00997ECD" w:rsidP="00997ECD">
      <w:pPr>
        <w:pStyle w:val="scemptyline"/>
      </w:pPr>
    </w:p>
    <w:p w14:paraId="41A95FFC" w14:textId="77777777" w:rsidR="00997ECD" w:rsidRDefault="00997ECD" w:rsidP="00997ECD">
      <w:pPr>
        <w:pStyle w:val="sccodifiedsection"/>
      </w:pPr>
      <w:r>
        <w:tab/>
      </w:r>
      <w:bookmarkStart w:id="155" w:name="cs_T40C60N80_48b481cb8"/>
      <w:r>
        <w:t>S</w:t>
      </w:r>
      <w:bookmarkEnd w:id="155"/>
      <w:r>
        <w:t>ection 40-60-80.</w:t>
      </w:r>
      <w:r>
        <w:tab/>
      </w:r>
      <w:bookmarkStart w:id="156" w:name="ss_T40C60N80SA_lv1_57e1c638b"/>
      <w:r>
        <w:t>(</w:t>
      </w:r>
      <w:bookmarkEnd w:id="156"/>
      <w:r>
        <w:t>A) The department shall investigate complaints and violations of this chapter as provided in this chapter and Section 40-1-80.</w:t>
      </w:r>
    </w:p>
    <w:p w14:paraId="19D427F5" w14:textId="77777777" w:rsidR="00997ECD" w:rsidRDefault="00997ECD" w:rsidP="00997ECD">
      <w:pPr>
        <w:pStyle w:val="sccodifiedsection"/>
      </w:pPr>
      <w:r>
        <w:tab/>
      </w:r>
      <w:bookmarkStart w:id="157" w:name="ss_T40C60N80SB_lv1_09d74e985"/>
      <w:r>
        <w:t>(</w:t>
      </w:r>
      <w:bookmarkEnd w:id="157"/>
      <w:r>
        <w:t>B) If a complaint filed with the board involves an appraisal report that varies from a sales, lease, or exchange price, the board may decline to conduct an investigation.</w:t>
      </w:r>
    </w:p>
    <w:p w14:paraId="7B0D9A92" w14:textId="77777777" w:rsidR="00997ECD" w:rsidRDefault="00997ECD" w:rsidP="00997ECD">
      <w:pPr>
        <w:pStyle w:val="sccodifiedsection"/>
      </w:pPr>
      <w:r>
        <w:rPr>
          <w:rStyle w:val="scinsert"/>
        </w:rPr>
        <w:tab/>
      </w:r>
      <w:bookmarkStart w:id="158" w:name="ss_T40C60N80SC_lv1_b0bd8a6d"/>
      <w:r>
        <w:rPr>
          <w:rStyle w:val="scinsert"/>
        </w:rPr>
        <w:t>(</w:t>
      </w:r>
      <w:bookmarkEnd w:id="158"/>
      <w:r>
        <w:rPr>
          <w:rStyle w:val="scinsert"/>
        </w:rPr>
        <w:t>C) If a complaint filed with this board is received without a stated complainant, along with contact information and supporting documentation as to potential violations, the board may decline to conduct an investigation.</w:t>
      </w:r>
    </w:p>
    <w:p w14:paraId="53EFD88F" w14:textId="77777777" w:rsidR="00997ECD" w:rsidRDefault="00997ECD" w:rsidP="00997ECD">
      <w:pPr>
        <w:pStyle w:val="sccodifiedsection"/>
      </w:pPr>
      <w:r>
        <w:tab/>
      </w:r>
      <w:bookmarkStart w:id="159" w:name="ss_T40C60N80SC_lv1_5c4874016"/>
      <w:r>
        <w:rPr>
          <w:rStyle w:val="scstrike"/>
        </w:rPr>
        <w:t>(</w:t>
      </w:r>
      <w:bookmarkEnd w:id="159"/>
      <w:r>
        <w:rPr>
          <w:rStyle w:val="scstrike"/>
        </w:rPr>
        <w:t>C)</w:t>
      </w:r>
      <w:r>
        <w:rPr>
          <w:rStyle w:val="scinsert"/>
        </w:rPr>
        <w:t>(D)</w:t>
      </w:r>
      <w:r>
        <w:t xml:space="preserve"> The board is prohibited from conducting an investigation based solely on a dispute over the value of property for ad valorem tax purposes.</w:t>
      </w:r>
    </w:p>
    <w:p w14:paraId="3353DA2A" w14:textId="77777777" w:rsidR="00997ECD" w:rsidRDefault="00997ECD" w:rsidP="00997ECD">
      <w:pPr>
        <w:pStyle w:val="sccodifiedsection"/>
      </w:pPr>
      <w:r>
        <w:lastRenderedPageBreak/>
        <w:tab/>
      </w:r>
      <w:bookmarkStart w:id="160" w:name="ss_T40C60N80SD_lv1_f863afa17"/>
      <w:r>
        <w:rPr>
          <w:rStyle w:val="scstrike"/>
        </w:rPr>
        <w:t>(</w:t>
      </w:r>
      <w:bookmarkEnd w:id="160"/>
      <w:r>
        <w:rPr>
          <w:rStyle w:val="scstrike"/>
        </w:rPr>
        <w:t>D)</w:t>
      </w:r>
      <w:r>
        <w:rPr>
          <w:rStyle w:val="scinsert"/>
        </w:rPr>
        <w:t>(E)</w:t>
      </w:r>
      <w:r>
        <w:t xml:space="preserve"> A person aggrieved by a final action of the board may seek review of the decision in accordance with Section 40-1-160 and the South Carolina Administrative Procedures Act.</w:t>
      </w:r>
    </w:p>
    <w:p w14:paraId="5E58ADDD" w14:textId="77777777" w:rsidR="00997ECD" w:rsidRDefault="00997ECD" w:rsidP="002A321D">
      <w:pPr>
        <w:pStyle w:val="scemptyline"/>
      </w:pPr>
    </w:p>
    <w:p w14:paraId="0B12EE33" w14:textId="77777777" w:rsidR="00997ECD" w:rsidRDefault="00997ECD" w:rsidP="00997ECD">
      <w:pPr>
        <w:pStyle w:val="scdirectionallanguage"/>
      </w:pPr>
      <w:bookmarkStart w:id="161" w:name="bs_num_14_0492a5947"/>
      <w:r>
        <w:t>S</w:t>
      </w:r>
      <w:bookmarkEnd w:id="161"/>
      <w:r>
        <w:t>ECTION 14.</w:t>
      </w:r>
      <w:r>
        <w:tab/>
      </w:r>
      <w:bookmarkStart w:id="162" w:name="dl_8c7d24841D"/>
      <w:r>
        <w:t>S</w:t>
      </w:r>
      <w:bookmarkEnd w:id="162"/>
      <w:r>
        <w:t>ection 40-60-110 of the S.C. Code is amended to read:</w:t>
      </w:r>
    </w:p>
    <w:p w14:paraId="7048D81E" w14:textId="77777777" w:rsidR="00997ECD" w:rsidRDefault="00997ECD" w:rsidP="00997ECD">
      <w:pPr>
        <w:pStyle w:val="scemptyline"/>
      </w:pPr>
    </w:p>
    <w:p w14:paraId="3597DC94" w14:textId="77777777" w:rsidR="00997ECD" w:rsidRDefault="00997ECD" w:rsidP="00997ECD">
      <w:pPr>
        <w:pStyle w:val="sccodifiedsection"/>
      </w:pPr>
      <w:r>
        <w:tab/>
      </w:r>
      <w:bookmarkStart w:id="163" w:name="cs_T40C60N110_1ea59bc19"/>
      <w:r>
        <w:t>S</w:t>
      </w:r>
      <w:bookmarkEnd w:id="163"/>
      <w:r>
        <w:t>ection 40-60-110.</w:t>
      </w:r>
      <w:r>
        <w:tab/>
      </w:r>
      <w:bookmarkStart w:id="164" w:name="up_8aa9cf04I"/>
      <w:r>
        <w:t>I</w:t>
      </w:r>
      <w:bookmarkEnd w:id="164"/>
      <w:r>
        <w:t>n addition to the grounds provided in Section 40-1-110, the board may deny licensure to an applicant or may take disciplinary action against an appraiser who:</w:t>
      </w:r>
    </w:p>
    <w:p w14:paraId="1DF5DFFA" w14:textId="77777777" w:rsidR="00997ECD" w:rsidRDefault="00997ECD" w:rsidP="00997ECD">
      <w:pPr>
        <w:pStyle w:val="sccodifiedsection"/>
      </w:pPr>
      <w:r>
        <w:tab/>
      </w:r>
      <w:bookmarkStart w:id="165" w:name="ss_T40C60N110S1_lv1_bb34a8ef8"/>
      <w:r>
        <w:t>(</w:t>
      </w:r>
      <w:bookmarkEnd w:id="165"/>
      <w:r>
        <w:t xml:space="preserve">1) fails to meet the minimum qualifications for a </w:t>
      </w:r>
      <w:r>
        <w:rPr>
          <w:rStyle w:val="scstrike"/>
        </w:rPr>
        <w:t xml:space="preserve">permit, </w:t>
      </w:r>
      <w:r>
        <w:t>license</w:t>
      </w:r>
      <w:r>
        <w:rPr>
          <w:rStyle w:val="scstrike"/>
        </w:rPr>
        <w:t>,</w:t>
      </w:r>
      <w:r>
        <w:t xml:space="preserve"> or certification established by or pursuant to this chapter;</w:t>
      </w:r>
    </w:p>
    <w:p w14:paraId="7C9E34DC" w14:textId="77777777" w:rsidR="00997ECD" w:rsidRDefault="00997ECD" w:rsidP="00997ECD">
      <w:pPr>
        <w:pStyle w:val="sccodifiedsection"/>
      </w:pPr>
      <w:r>
        <w:tab/>
      </w:r>
      <w:bookmarkStart w:id="166" w:name="ss_T40C60N110S2_lv1_727413e86"/>
      <w:r>
        <w:t>(</w:t>
      </w:r>
      <w:bookmarkEnd w:id="166"/>
      <w:r>
        <w:t xml:space="preserve">2) procures or attempts to procure a </w:t>
      </w:r>
      <w:r>
        <w:rPr>
          <w:rStyle w:val="scstrike"/>
        </w:rPr>
        <w:t xml:space="preserve">permit, </w:t>
      </w:r>
      <w:r>
        <w:t>license</w:t>
      </w:r>
      <w:r>
        <w:rPr>
          <w:rStyle w:val="scstrike"/>
        </w:rPr>
        <w:t>,</w:t>
      </w:r>
      <w:r>
        <w:t xml:space="preserve"> or certification by knowingly making a false statement, submitting false information, or making a material misrepresentation in an application filed with the board, or procures or attempts to procure a </w:t>
      </w:r>
      <w:r>
        <w:rPr>
          <w:rStyle w:val="scstrike"/>
        </w:rPr>
        <w:t xml:space="preserve">permit, </w:t>
      </w:r>
      <w:r>
        <w:t>license</w:t>
      </w:r>
      <w:r>
        <w:rPr>
          <w:rStyle w:val="scstrike"/>
        </w:rPr>
        <w:t>,</w:t>
      </w:r>
      <w:r>
        <w:t xml:space="preserve"> or certification through fraud or misrepresentation;</w:t>
      </w:r>
    </w:p>
    <w:p w14:paraId="5C5EE138" w14:textId="77777777" w:rsidR="00997ECD" w:rsidRDefault="00997ECD" w:rsidP="00997ECD">
      <w:pPr>
        <w:pStyle w:val="sccodifiedsection"/>
      </w:pPr>
      <w:r>
        <w:tab/>
      </w:r>
      <w:bookmarkStart w:id="167" w:name="ss_T40C60N110S3_lv1_d112f219c"/>
      <w:r>
        <w:t>(</w:t>
      </w:r>
      <w:bookmarkEnd w:id="167"/>
      <w:r>
        <w:t>3) performs an act in the practice of real estate appraising that constitutes dishonest, fraudulent, or improper conduct;</w:t>
      </w:r>
    </w:p>
    <w:p w14:paraId="3EF30094" w14:textId="77777777" w:rsidR="00997ECD" w:rsidRDefault="00997ECD" w:rsidP="00997ECD">
      <w:pPr>
        <w:pStyle w:val="sccodifiedsection"/>
      </w:pPr>
      <w:r>
        <w:tab/>
      </w:r>
      <w:bookmarkStart w:id="168" w:name="ss_T40C60N110S4_lv1_2796e5e41"/>
      <w:r>
        <w:t>(</w:t>
      </w:r>
      <w:bookmarkEnd w:id="168"/>
      <w:r>
        <w:t>4) engages in the business of real estate appraising under an assumed or fictitious name;</w:t>
      </w:r>
    </w:p>
    <w:p w14:paraId="0B6A0270" w14:textId="77777777" w:rsidR="00997ECD" w:rsidRDefault="00997ECD" w:rsidP="00997ECD">
      <w:pPr>
        <w:pStyle w:val="sccodifiedsection"/>
      </w:pPr>
      <w:r>
        <w:tab/>
      </w:r>
      <w:bookmarkStart w:id="169" w:name="ss_T40C60N110S5_lv1_550a2e5b3"/>
      <w:r>
        <w:t>(</w:t>
      </w:r>
      <w:bookmarkEnd w:id="169"/>
      <w:r>
        <w:t>5) pays a finder's fee or a referral fee in connection with an appraisal of real estate or real property in this State;</w:t>
      </w:r>
    </w:p>
    <w:p w14:paraId="7CEC3FE7" w14:textId="77777777" w:rsidR="00997ECD" w:rsidRDefault="00997ECD" w:rsidP="00997ECD">
      <w:pPr>
        <w:pStyle w:val="sccodifiedsection"/>
      </w:pPr>
      <w:r>
        <w:tab/>
      </w:r>
      <w:bookmarkStart w:id="170" w:name="ss_T40C60N110S6_lv1_d5a4c7cd5"/>
      <w:r>
        <w:t>(</w:t>
      </w:r>
      <w:bookmarkEnd w:id="170"/>
      <w:r>
        <w:t>6) makes a false or misleading statement in that portion of a written appraisal report that deals with professional qualifications or in any testimony concerning professional qualifications;</w:t>
      </w:r>
    </w:p>
    <w:p w14:paraId="0E5C6A1F" w14:textId="77777777" w:rsidR="00997ECD" w:rsidRDefault="00997ECD" w:rsidP="00997ECD">
      <w:pPr>
        <w:pStyle w:val="sccodifiedsection"/>
      </w:pPr>
      <w:r>
        <w:tab/>
      </w:r>
      <w:bookmarkStart w:id="171" w:name="ss_T40C60N110S7_lv1_3c8fad394"/>
      <w:r>
        <w:t>(</w:t>
      </w:r>
      <w:bookmarkEnd w:id="171"/>
      <w:r>
        <w:t>7) violates the confidential nature of governmental records to which an appraiser gained access through employment or engagement as an appraiser by a governmental agency;</w:t>
      </w:r>
    </w:p>
    <w:p w14:paraId="0A5FDBA4" w14:textId="77777777" w:rsidR="00997ECD" w:rsidRDefault="00997ECD" w:rsidP="00997ECD">
      <w:pPr>
        <w:pStyle w:val="sccodifiedsection"/>
      </w:pPr>
      <w:r>
        <w:tab/>
      </w:r>
      <w:bookmarkStart w:id="172" w:name="ss_T40C60N110S8_lv1_7c83f48f8"/>
      <w:r>
        <w:t>(</w:t>
      </w:r>
      <w:bookmarkEnd w:id="172"/>
      <w:r>
        <w:t xml:space="preserve">8) violates any of the standards for the development or communication of real estate appraisals as </w:t>
      </w:r>
      <w:r>
        <w:rPr>
          <w:rStyle w:val="scstrike"/>
        </w:rPr>
        <w:t>promulgated by the board in regulation</w:t>
      </w:r>
      <w:r>
        <w:rPr>
          <w:rStyle w:val="scinsert"/>
        </w:rPr>
        <w:t>set forth in this chapter or regulations promulgated pursuant to this chapter</w:t>
      </w:r>
      <w:r>
        <w:t>;</w:t>
      </w:r>
    </w:p>
    <w:p w14:paraId="1A79D4C8" w14:textId="77777777" w:rsidR="00997ECD" w:rsidRDefault="00997ECD" w:rsidP="00997ECD">
      <w:pPr>
        <w:pStyle w:val="sccodifiedsection"/>
      </w:pPr>
      <w:r>
        <w:tab/>
      </w:r>
      <w:bookmarkStart w:id="173" w:name="ss_T40C60N110S9_lv1_5c9df7bb7"/>
      <w:r>
        <w:t>(</w:t>
      </w:r>
      <w:bookmarkEnd w:id="173"/>
      <w:r>
        <w:t>9) fails or refuses without good cause to exercise reasonable diligence in developing an appraisal, preparing an appraisal report, or communicating an appraisal;</w:t>
      </w:r>
    </w:p>
    <w:p w14:paraId="4EE4CAF5" w14:textId="77777777" w:rsidR="00997ECD" w:rsidRDefault="00997ECD" w:rsidP="00997ECD">
      <w:pPr>
        <w:pStyle w:val="sccodifiedsection"/>
      </w:pPr>
      <w:r>
        <w:tab/>
      </w:r>
      <w:bookmarkStart w:id="174" w:name="ss_T40C60N110S10_lv1_89a4409ea"/>
      <w:r>
        <w:t>(</w:t>
      </w:r>
      <w:bookmarkEnd w:id="174"/>
      <w:r>
        <w:t>10) exhibits negligence or incompetence in developing an appraisal, in preparing an appraisal report, or in communicating an appraisal;</w:t>
      </w:r>
    </w:p>
    <w:p w14:paraId="3A4AEBBA" w14:textId="77777777" w:rsidR="00997ECD" w:rsidRDefault="00997ECD" w:rsidP="00997ECD">
      <w:pPr>
        <w:pStyle w:val="sccodifiedsection"/>
      </w:pPr>
      <w:r>
        <w:tab/>
      </w:r>
      <w:bookmarkStart w:id="175" w:name="ss_T40C60N110S11_lv1_a846a95dd"/>
      <w:r>
        <w:t>(</w:t>
      </w:r>
      <w:bookmarkEnd w:id="175"/>
      <w:r>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14:paraId="6742066D" w14:textId="77777777" w:rsidR="00997ECD" w:rsidRDefault="00997ECD" w:rsidP="00997ECD">
      <w:pPr>
        <w:pStyle w:val="sccodifiedsection"/>
      </w:pPr>
      <w:r>
        <w:tab/>
      </w:r>
      <w:bookmarkStart w:id="176" w:name="ss_T40C60N110S12_lv1_a5504290d"/>
      <w:r>
        <w:t>(</w:t>
      </w:r>
      <w:bookmarkEnd w:id="176"/>
      <w:r>
        <w:t>12) fails to retain records in accordance with this chapter or regulations promulgated pursuant to this chapter;</w:t>
      </w:r>
    </w:p>
    <w:p w14:paraId="6AFD64DA" w14:textId="77777777" w:rsidR="00997ECD" w:rsidRDefault="00997ECD" w:rsidP="00997ECD">
      <w:pPr>
        <w:pStyle w:val="sccodifiedsection"/>
      </w:pPr>
      <w:r>
        <w:tab/>
      </w:r>
      <w:bookmarkStart w:id="177" w:name="ss_T40C60N110S13_lv1_d1988021c"/>
      <w:r>
        <w:t>(</w:t>
      </w:r>
      <w:bookmarkEnd w:id="177"/>
      <w:r>
        <w:t xml:space="preserve">13) fails upon reasonable request of an investigator of the board to make all records required to be </w:t>
      </w:r>
      <w:r>
        <w:lastRenderedPageBreak/>
        <w:t>maintained under this chapter available to the board for inspection and copying by the board or fails to appear upon reasonable request for an interview with an investigator of the board;</w:t>
      </w:r>
    </w:p>
    <w:p w14:paraId="1612F68F" w14:textId="77777777" w:rsidR="00997ECD" w:rsidRDefault="00997ECD" w:rsidP="00997ECD">
      <w:pPr>
        <w:pStyle w:val="sccodifiedsection"/>
      </w:pPr>
      <w:r>
        <w:tab/>
      </w:r>
      <w:bookmarkStart w:id="178" w:name="ss_T40C60N110S14_lv1_52a6462f3"/>
      <w:r>
        <w:t>(</w:t>
      </w:r>
      <w:bookmarkEnd w:id="178"/>
      <w:r>
        <w:t>14) demonstrates bad faith, dishonesty, untrustworthiness, or incompetency to act as an appraiser in a manner so as to endanger the interests of the public;</w:t>
      </w:r>
    </w:p>
    <w:p w14:paraId="70898D0F" w14:textId="77777777" w:rsidR="00997ECD" w:rsidRDefault="00997ECD" w:rsidP="00997ECD">
      <w:pPr>
        <w:pStyle w:val="sccodifiedsection"/>
      </w:pPr>
      <w:r>
        <w:tab/>
      </w:r>
      <w:bookmarkStart w:id="179" w:name="ss_T40C60N110S15_lv1_e4026da75"/>
      <w:r>
        <w:t>(</w:t>
      </w:r>
      <w:bookmarkEnd w:id="179"/>
      <w:r>
        <w:t>15) performs or attempts to perform any real estate appraisal activity on property located in another state without first having complied with that state's laws regarding real estate appraisal activity;</w:t>
      </w:r>
    </w:p>
    <w:p w14:paraId="67F572BB" w14:textId="77777777" w:rsidR="00997ECD" w:rsidRDefault="00997ECD" w:rsidP="00997ECD">
      <w:pPr>
        <w:pStyle w:val="sccodifiedsection"/>
      </w:pPr>
      <w:r>
        <w:tab/>
      </w:r>
      <w:bookmarkStart w:id="180" w:name="ss_T40C60N110S16_lv1_4640e60ef"/>
      <w:r>
        <w:t>(</w:t>
      </w:r>
      <w:bookmarkEnd w:id="180"/>
      <w:r>
        <w:t>16) performs or attempts to perform, if licensed or certified as a mass appraiser, any appraisal other than those for ad valorem tax purposes and directly related to the assessor office employment duties of the mass appraiser</w:t>
      </w:r>
      <w:r>
        <w:rPr>
          <w:rStyle w:val="scinsert"/>
        </w:rPr>
        <w:t>, unless assisting and supervised by a nonmass-certified appraiser</w:t>
      </w:r>
      <w:r>
        <w:t>;</w:t>
      </w:r>
    </w:p>
    <w:p w14:paraId="4E3F5A8E" w14:textId="77777777" w:rsidR="00997ECD" w:rsidRDefault="00997ECD" w:rsidP="00997ECD">
      <w:pPr>
        <w:pStyle w:val="sccodifiedsection"/>
      </w:pPr>
      <w:r>
        <w:tab/>
      </w:r>
      <w:bookmarkStart w:id="181" w:name="ss_T40C60N110S17_lv1_1185f7412"/>
      <w:r>
        <w:t>(</w:t>
      </w:r>
      <w:bookmarkEnd w:id="181"/>
      <w:r>
        <w:t xml:space="preserve">17) has been convicted of </w:t>
      </w:r>
      <w:r>
        <w:rPr>
          <w:rStyle w:val="scinsert"/>
        </w:rPr>
        <w:t xml:space="preserve">or pleaded guilty or nolo contendere to </w:t>
      </w:r>
      <w:r>
        <w:t xml:space="preserve">a felony </w:t>
      </w:r>
      <w:r>
        <w:rPr>
          <w:rStyle w:val="scinsert"/>
        </w:rPr>
        <w:t xml:space="preserve">relating to the practice of appraisal, banking, mortgage lending, or the provision of financial services, </w:t>
      </w:r>
      <w:r>
        <w:t xml:space="preserve">or a crime involving </w:t>
      </w:r>
      <w:r>
        <w:rPr>
          <w:rStyle w:val="scstrike"/>
        </w:rPr>
        <w:t>moral turpitude or pleaded guilty or nolo contendere to any such offense</w:t>
      </w:r>
      <w:r>
        <w:rPr>
          <w:rStyle w:val="scinsert"/>
        </w:rPr>
        <w:t>fraud or misrepresentation</w:t>
      </w:r>
      <w:r>
        <w:t>;</w:t>
      </w:r>
    </w:p>
    <w:p w14:paraId="6F81E5A1" w14:textId="77777777" w:rsidR="00997ECD" w:rsidRDefault="00997ECD" w:rsidP="00997ECD">
      <w:pPr>
        <w:pStyle w:val="sccodifiedsection"/>
      </w:pPr>
      <w:r>
        <w:tab/>
      </w:r>
      <w:bookmarkStart w:id="182" w:name="ss_T40C60N110S18_lv1_d8e5f0127"/>
      <w:r>
        <w:t>(</w:t>
      </w:r>
      <w:bookmarkEnd w:id="182"/>
      <w:r>
        <w:t>18) fails to report to the department in writing by certified mail, within ten days, notice of conviction of a crime provided for in item (17);</w:t>
      </w:r>
    </w:p>
    <w:p w14:paraId="65534ED7" w14:textId="77777777" w:rsidR="00997ECD" w:rsidRDefault="00997ECD" w:rsidP="00997ECD">
      <w:pPr>
        <w:pStyle w:val="sccodifiedsection"/>
      </w:pPr>
      <w:r>
        <w:tab/>
      </w:r>
      <w:bookmarkStart w:id="183" w:name="ss_T40C60N110S19_lv1_20a0489ea"/>
      <w:r>
        <w:t>(</w:t>
      </w:r>
      <w:bookmarkEnd w:id="183"/>
      <w:r>
        <w:t>19) has had a license to practice a regulated profession or occupation in this State, another state or jurisdiction canceled, revoked, suspended, or otherwise disciplined;</w:t>
      </w:r>
    </w:p>
    <w:p w14:paraId="480489F6" w14:textId="77777777" w:rsidR="00997ECD" w:rsidRDefault="00997ECD" w:rsidP="00997ECD">
      <w:pPr>
        <w:pStyle w:val="sccodifiedsection"/>
      </w:pPr>
      <w:r>
        <w:tab/>
      </w:r>
      <w:bookmarkStart w:id="184" w:name="ss_T40C60N110S20_lv1_9c432b501"/>
      <w:r>
        <w:t>(</w:t>
      </w:r>
      <w:bookmarkEnd w:id="184"/>
      <w:r>
        <w:t>20) issues a check to the board that is returned for insufficient funds or closed account;</w:t>
      </w:r>
    </w:p>
    <w:p w14:paraId="712D85DF" w14:textId="77777777" w:rsidR="00997ECD" w:rsidRDefault="00997ECD" w:rsidP="00997ECD">
      <w:pPr>
        <w:pStyle w:val="sccodifiedsection"/>
      </w:pPr>
      <w:r>
        <w:tab/>
      </w:r>
      <w:bookmarkStart w:id="185" w:name="ss_T40C60N110S21_lv1_204464cfa"/>
      <w:r>
        <w:t>(</w:t>
      </w:r>
      <w:bookmarkEnd w:id="185"/>
      <w:r>
        <w:t>21) fails to comply with or obey a final order of the board or has failed to comply with an order, subpoena, or directive of the board or department;</w:t>
      </w:r>
    </w:p>
    <w:p w14:paraId="7A759E3D" w14:textId="77777777" w:rsidR="00997ECD" w:rsidRDefault="00997ECD" w:rsidP="00997ECD">
      <w:pPr>
        <w:pStyle w:val="sccodifiedsection"/>
      </w:pPr>
      <w:r>
        <w:tab/>
      </w:r>
      <w:bookmarkStart w:id="186" w:name="ss_T40C60N110S22_lv1_fc3545dd1"/>
      <w:r>
        <w:t>(</w:t>
      </w:r>
      <w:bookmarkEnd w:id="186"/>
      <w:r>
        <w:t>22) violates any provision of this chapter or any regulation promulgated under this chapter;</w:t>
      </w:r>
    </w:p>
    <w:p w14:paraId="0D448F76" w14:textId="77777777" w:rsidR="00997ECD" w:rsidRDefault="00997ECD" w:rsidP="00997ECD">
      <w:pPr>
        <w:pStyle w:val="sccodifiedsection"/>
      </w:pPr>
      <w:r>
        <w:tab/>
      </w:r>
      <w:bookmarkStart w:id="187" w:name="ss_T40C60N110S23_lv1_310eb2417"/>
      <w:r>
        <w:t>(</w:t>
      </w:r>
      <w:bookmarkEnd w:id="187"/>
      <w:r>
        <w:t>23) has knowingly performed an act that in any way assists an unlicensed person to practice;</w:t>
      </w:r>
    </w:p>
    <w:p w14:paraId="1A405ABE" w14:textId="77777777" w:rsidR="00997ECD" w:rsidRDefault="00997ECD" w:rsidP="00997ECD">
      <w:pPr>
        <w:pStyle w:val="sccodifiedsection"/>
      </w:pPr>
      <w:r>
        <w:tab/>
      </w:r>
      <w:bookmarkStart w:id="188" w:name="ss_T40C60N110S24_lv1_c3dd25246"/>
      <w:r>
        <w:t>(</w:t>
      </w:r>
      <w:bookmarkEnd w:id="188"/>
      <w:r>
        <w:t>24) has failed to cooperate with an investigation or other proceeding of the board;</w:t>
      </w:r>
    </w:p>
    <w:p w14:paraId="31E5D955" w14:textId="77777777" w:rsidR="00997ECD" w:rsidRDefault="00997ECD" w:rsidP="00997ECD">
      <w:pPr>
        <w:pStyle w:val="sccodifiedsection"/>
      </w:pPr>
      <w:r>
        <w:tab/>
      </w:r>
      <w:bookmarkStart w:id="189" w:name="ss_T40C60N110S25_lv1_bcfb62c34"/>
      <w:r>
        <w:t>(</w:t>
      </w:r>
      <w:bookmarkEnd w:id="189"/>
      <w:r>
        <w:t>25) has failed to appear before the board after receiving a formal notice to appear.</w:t>
      </w:r>
    </w:p>
    <w:p w14:paraId="51CC27F1" w14:textId="77777777" w:rsidR="00997ECD" w:rsidRDefault="00997ECD" w:rsidP="002A321D">
      <w:pPr>
        <w:pStyle w:val="scemptyline"/>
      </w:pPr>
    </w:p>
    <w:p w14:paraId="20252D42" w14:textId="77777777" w:rsidR="00997ECD" w:rsidRDefault="00997ECD" w:rsidP="00997ECD">
      <w:pPr>
        <w:pStyle w:val="scdirectionallanguage"/>
      </w:pPr>
      <w:bookmarkStart w:id="190" w:name="bs_num_15_4d130d4a1"/>
      <w:r>
        <w:t>S</w:t>
      </w:r>
      <w:bookmarkEnd w:id="190"/>
      <w:r>
        <w:t>ECTION 15.</w:t>
      </w:r>
      <w:r>
        <w:tab/>
      </w:r>
      <w:bookmarkStart w:id="191" w:name="dl_ef84c751cD"/>
      <w:r>
        <w:t>S</w:t>
      </w:r>
      <w:bookmarkEnd w:id="191"/>
      <w:r>
        <w:t>ection 40-60-220 of the S.C. Code is amended to read:</w:t>
      </w:r>
    </w:p>
    <w:p w14:paraId="4D460C40" w14:textId="77777777" w:rsidR="00997ECD" w:rsidRDefault="00997ECD" w:rsidP="00997ECD">
      <w:pPr>
        <w:pStyle w:val="scemptyline"/>
      </w:pPr>
    </w:p>
    <w:p w14:paraId="1350D3D6" w14:textId="77777777" w:rsidR="00997ECD" w:rsidRDefault="00997ECD" w:rsidP="00997ECD">
      <w:pPr>
        <w:pStyle w:val="sccodifiedsection"/>
      </w:pPr>
      <w:r>
        <w:tab/>
      </w:r>
      <w:bookmarkStart w:id="192" w:name="cs_T40C60N220_92052e024"/>
      <w:r>
        <w:t>S</w:t>
      </w:r>
      <w:bookmarkEnd w:id="192"/>
      <w:r>
        <w:t>ection 40-60-220.</w:t>
      </w:r>
      <w:r>
        <w:tab/>
        <w:t xml:space="preserve">A person who is </w:t>
      </w:r>
      <w:r>
        <w:rPr>
          <w:rStyle w:val="scstrike"/>
        </w:rPr>
        <w:t>licensed</w:t>
      </w:r>
      <w:r>
        <w:rPr>
          <w:rStyle w:val="scinsert"/>
        </w:rPr>
        <w:t>credentialed in this State</w:t>
      </w:r>
      <w:r>
        <w:t xml:space="preserve"> as a licensed appraiser, licensed mass appraiser, </w:t>
      </w:r>
      <w:r>
        <w:rPr>
          <w:rStyle w:val="scstrike"/>
        </w:rPr>
        <w:t>state-</w:t>
      </w:r>
      <w:r>
        <w:t xml:space="preserve">certified residential appraiser, </w:t>
      </w:r>
      <w:r>
        <w:rPr>
          <w:rStyle w:val="scstrike"/>
        </w:rPr>
        <w:t>state-</w:t>
      </w:r>
      <w:r>
        <w:t xml:space="preserve">certified residential mass appraiser, </w:t>
      </w:r>
      <w:r>
        <w:rPr>
          <w:rStyle w:val="scstrike"/>
        </w:rPr>
        <w:t>state-</w:t>
      </w:r>
      <w:r>
        <w:t xml:space="preserve">certified general appraiser, or </w:t>
      </w:r>
      <w:r>
        <w:rPr>
          <w:rStyle w:val="scstrike"/>
        </w:rPr>
        <w:t>state-</w:t>
      </w:r>
      <w:r>
        <w:t>certified general mass appraiser on December 31, 2014, may continue licensure in that category without meeting the requirements of Section 40-60-31 and Section 40-60-33, so long as the person is otherwise authorized to hold the license.</w:t>
      </w:r>
    </w:p>
    <w:p w14:paraId="60C15AD7" w14:textId="77777777" w:rsidR="002F200E" w:rsidRDefault="002F200E" w:rsidP="002A321D">
      <w:pPr>
        <w:pStyle w:val="scemptyline"/>
      </w:pPr>
    </w:p>
    <w:p w14:paraId="176A3023" w14:textId="77777777" w:rsidR="00997ECD" w:rsidRDefault="00997ECD" w:rsidP="00997ECD">
      <w:pPr>
        <w:pStyle w:val="scdirectionallanguage"/>
      </w:pPr>
      <w:bookmarkStart w:id="193" w:name="bs_num_16_91e0fbba8"/>
      <w:r>
        <w:t>S</w:t>
      </w:r>
      <w:bookmarkEnd w:id="193"/>
      <w:r>
        <w:t>ECTION 16.</w:t>
      </w:r>
      <w:r>
        <w:tab/>
      </w:r>
      <w:bookmarkStart w:id="194" w:name="dl_c462e06cfD"/>
      <w:r>
        <w:t>S</w:t>
      </w:r>
      <w:bookmarkEnd w:id="194"/>
      <w:r>
        <w:t>ection 40-60-320 of the S.C. Code is amended to read:</w:t>
      </w:r>
    </w:p>
    <w:p w14:paraId="5FC563C3" w14:textId="77777777" w:rsidR="00997ECD" w:rsidRDefault="00997ECD" w:rsidP="00997ECD">
      <w:pPr>
        <w:pStyle w:val="scemptyline"/>
      </w:pPr>
    </w:p>
    <w:p w14:paraId="329120C2" w14:textId="77777777" w:rsidR="00997ECD" w:rsidRDefault="00997ECD" w:rsidP="00997ECD">
      <w:pPr>
        <w:pStyle w:val="sccodifiedsection"/>
      </w:pPr>
      <w:r>
        <w:tab/>
      </w:r>
      <w:bookmarkStart w:id="195" w:name="cs_T40C60N320_ac8a59b4c"/>
      <w:r>
        <w:t>S</w:t>
      </w:r>
      <w:bookmarkEnd w:id="195"/>
      <w:r>
        <w:t>ection 40-60-320.</w:t>
      </w:r>
      <w:r>
        <w:tab/>
      </w:r>
      <w:bookmarkStart w:id="196" w:name="up_8687f572I"/>
      <w:r>
        <w:t>F</w:t>
      </w:r>
      <w:bookmarkEnd w:id="196"/>
      <w:r>
        <w:t>or the purposes of this article:</w:t>
      </w:r>
    </w:p>
    <w:p w14:paraId="04A2820E" w14:textId="77777777" w:rsidR="00997ECD" w:rsidRDefault="00997ECD" w:rsidP="00997ECD">
      <w:pPr>
        <w:pStyle w:val="sccodifiedsection"/>
      </w:pPr>
      <w:r>
        <w:tab/>
      </w:r>
      <w:bookmarkStart w:id="197" w:name="ss_T40C60N320S1_lv1_f1f1b681f"/>
      <w:r>
        <w:t>(</w:t>
      </w:r>
      <w:bookmarkEnd w:id="197"/>
      <w:r>
        <w:t xml:space="preserve">1) “Appraisal management company” </w:t>
      </w:r>
      <w:r>
        <w:rPr>
          <w:rStyle w:val="scinsert"/>
        </w:rPr>
        <w:t xml:space="preserve">or “AMC” </w:t>
      </w:r>
      <w:r>
        <w:t>means</w:t>
      </w:r>
      <w:r>
        <w:rPr>
          <w:rStyle w:val="scinsert"/>
        </w:rPr>
        <w:t xml:space="preserve"> a person that:</w:t>
      </w:r>
      <w:r>
        <w:rPr>
          <w:rStyle w:val="scstrike"/>
        </w:rPr>
        <w:t xml:space="preserve"> an external third party, in </w:t>
      </w:r>
      <w:r>
        <w:rPr>
          <w:rStyle w:val="scstrike"/>
        </w:rPr>
        <w:lastRenderedPageBreak/>
        <w:t>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twenty-five or more nationally within a given year in order to</w:t>
      </w:r>
      <w:r>
        <w:t>:</w:t>
      </w:r>
    </w:p>
    <w:p w14:paraId="696402D0" w14:textId="77777777" w:rsidR="00997ECD" w:rsidDel="001D01A4" w:rsidRDefault="00997ECD" w:rsidP="00997ECD">
      <w:pPr>
        <w:pStyle w:val="sccodifiedsection"/>
      </w:pPr>
      <w:r>
        <w:rPr>
          <w:rStyle w:val="scstrike"/>
        </w:rPr>
        <w:tab/>
      </w:r>
      <w:r>
        <w:rPr>
          <w:rStyle w:val="scstrike"/>
        </w:rPr>
        <w:tab/>
        <w:t>(a) recruit, select, and retain appraisers;</w:t>
      </w:r>
    </w:p>
    <w:p w14:paraId="3CCCDA73" w14:textId="77777777" w:rsidR="00997ECD" w:rsidDel="001D01A4" w:rsidRDefault="00997ECD" w:rsidP="00997ECD">
      <w:pPr>
        <w:pStyle w:val="sccodifiedsection"/>
      </w:pPr>
      <w:r>
        <w:rPr>
          <w:rStyle w:val="scstrike"/>
        </w:rPr>
        <w:tab/>
      </w:r>
      <w:r>
        <w:rPr>
          <w:rStyle w:val="scstrike"/>
        </w:rPr>
        <w:tab/>
        <w:t>(b) contract with licensed and certified appraisers to perform appraisal assignments;</w:t>
      </w:r>
    </w:p>
    <w:p w14:paraId="19E55568" w14:textId="77777777" w:rsidR="00997ECD" w:rsidDel="001D01A4" w:rsidRDefault="00997ECD" w:rsidP="00997ECD">
      <w:pPr>
        <w:pStyle w:val="sccodifiedsection"/>
      </w:pPr>
      <w:r>
        <w:rPr>
          <w:rStyle w:val="scstrike"/>
        </w:rPr>
        <w:tab/>
      </w:r>
      <w:r>
        <w:rPr>
          <w:rStyle w:val="scstrike"/>
        </w:rPr>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14:paraId="0E0A3247" w14:textId="77777777" w:rsidR="00997ECD" w:rsidDel="001D01A4" w:rsidRDefault="00997ECD" w:rsidP="00997ECD">
      <w:pPr>
        <w:pStyle w:val="sccodifiedsection"/>
      </w:pPr>
      <w:r>
        <w:rPr>
          <w:rStyle w:val="scstrike"/>
        </w:rPr>
        <w:tab/>
      </w:r>
      <w:r>
        <w:rPr>
          <w:rStyle w:val="scstrike"/>
        </w:rPr>
        <w:tab/>
        <w:t>(d) review and verify the work of appraisers.</w:t>
      </w:r>
    </w:p>
    <w:p w14:paraId="383789D0" w14:textId="77777777" w:rsidR="00997ECD" w:rsidRDefault="00997ECD" w:rsidP="00997ECD">
      <w:pPr>
        <w:pStyle w:val="sccodifiedsection"/>
      </w:pPr>
      <w:r>
        <w:rPr>
          <w:rStyle w:val="scinsert"/>
        </w:rPr>
        <w:tab/>
      </w:r>
      <w:r>
        <w:rPr>
          <w:rStyle w:val="scinsert"/>
        </w:rPr>
        <w:tab/>
      </w:r>
      <w:bookmarkStart w:id="198" w:name="ss_T40C60N320Sa_lv2_b379cec6"/>
      <w:r>
        <w:rPr>
          <w:rStyle w:val="scinsert"/>
        </w:rPr>
        <w:t>(</w:t>
      </w:r>
      <w:bookmarkEnd w:id="198"/>
      <w:r>
        <w:rPr>
          <w:rStyle w:val="scinsert"/>
        </w:rPr>
        <w:t>a) provides appraisal management services to creditors or to secondary mortgage market participants, including affiliates;</w:t>
      </w:r>
    </w:p>
    <w:p w14:paraId="45AEB6FF" w14:textId="77777777" w:rsidR="00997ECD" w:rsidRDefault="00997ECD" w:rsidP="00997ECD">
      <w:pPr>
        <w:pStyle w:val="sccodifiedsection"/>
      </w:pPr>
      <w:r>
        <w:rPr>
          <w:rStyle w:val="scinsert"/>
        </w:rPr>
        <w:tab/>
      </w:r>
      <w:r>
        <w:rPr>
          <w:rStyle w:val="scinsert"/>
        </w:rPr>
        <w:tab/>
      </w:r>
      <w:bookmarkStart w:id="199" w:name="ss_T40C60N320Sb_lv2_05a9edcd"/>
      <w:r>
        <w:rPr>
          <w:rStyle w:val="scinsert"/>
        </w:rPr>
        <w:t>(</w:t>
      </w:r>
      <w:bookmarkEnd w:id="199"/>
      <w:r>
        <w:rPr>
          <w:rStyle w:val="scinsert"/>
        </w:rPr>
        <w:t>b) provides such services in connection with valuing a consumer’s principal dwelling as security for a consumer credit transaction or incorporating such transactions into securitizations; and</w:t>
      </w:r>
    </w:p>
    <w:p w14:paraId="5AAF2495" w14:textId="470B6115" w:rsidR="00997ECD" w:rsidRDefault="00997ECD" w:rsidP="00997ECD">
      <w:pPr>
        <w:pStyle w:val="sccodifiedsection"/>
      </w:pPr>
      <w:r>
        <w:rPr>
          <w:rStyle w:val="scinsert"/>
        </w:rPr>
        <w:tab/>
      </w:r>
      <w:r>
        <w:rPr>
          <w:rStyle w:val="scinsert"/>
        </w:rPr>
        <w:tab/>
      </w:r>
      <w:bookmarkStart w:id="200" w:name="ss_T40C60N320Sc_lv2_9709bd9a"/>
      <w:r>
        <w:rPr>
          <w:rStyle w:val="scinsert"/>
        </w:rPr>
        <w:t>(</w:t>
      </w:r>
      <w:bookmarkEnd w:id="200"/>
      <w:r>
        <w:rPr>
          <w:rStyle w:val="scinsert"/>
        </w:rPr>
        <w:t>c) within a given twelve</w:t>
      </w:r>
      <w:r w:rsidR="00160571">
        <w:rPr>
          <w:rStyle w:val="scinsert"/>
        </w:rPr>
        <w:t>-</w:t>
      </w:r>
      <w:r>
        <w:rPr>
          <w:rStyle w:val="scinsert"/>
        </w:rPr>
        <w:t>month period, oversees an appraiser panel or more than fifteen state-certified or state-licensed appraisers in a state or twenty-five or more state-certified or state-licensed appraisers in two or more states.</w:t>
      </w:r>
    </w:p>
    <w:p w14:paraId="0C1B6111" w14:textId="77777777" w:rsidR="00997ECD" w:rsidRDefault="00997ECD" w:rsidP="00997ECD">
      <w:pPr>
        <w:pStyle w:val="sccodifiedsection"/>
      </w:pPr>
      <w:bookmarkStart w:id="201" w:name="up_f8687303I"/>
      <w:r>
        <w:rPr>
          <w:rStyle w:val="scinsert"/>
        </w:rPr>
        <w:t>N</w:t>
      </w:r>
      <w:bookmarkEnd w:id="201"/>
      <w:r>
        <w:rPr>
          <w:rStyle w:val="scinsert"/>
        </w:rPr>
        <w:t>otwithstanding the foregoing, an AMC does not include a department or division of an entity that provides appraisal management services only to that entity.</w:t>
      </w:r>
    </w:p>
    <w:p w14:paraId="11678319" w14:textId="77777777" w:rsidR="00997ECD" w:rsidRDefault="00997ECD" w:rsidP="00997ECD">
      <w:pPr>
        <w:pStyle w:val="sccodifiedsection"/>
      </w:pPr>
      <w:r>
        <w:tab/>
      </w:r>
      <w:bookmarkStart w:id="202" w:name="ss_T40C60N320S2_lv1_357a0671f"/>
      <w:r>
        <w:t>(</w:t>
      </w:r>
      <w:bookmarkEnd w:id="202"/>
      <w:r>
        <w:t xml:space="preserve">2) “Appraisal management services” means </w:t>
      </w:r>
      <w:r>
        <w:rPr>
          <w:rStyle w:val="scstrike"/>
        </w:rPr>
        <w:t>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r>
        <w:rPr>
          <w:rStyle w:val="scinsert"/>
        </w:rPr>
        <w:t>one or more of the following:</w:t>
      </w:r>
    </w:p>
    <w:p w14:paraId="4B1D1938" w14:textId="77777777" w:rsidR="00997ECD" w:rsidRDefault="00997ECD" w:rsidP="00997ECD">
      <w:pPr>
        <w:pStyle w:val="sccodifiedsection"/>
      </w:pPr>
      <w:r>
        <w:rPr>
          <w:rStyle w:val="scinsert"/>
        </w:rPr>
        <w:tab/>
      </w:r>
      <w:r>
        <w:rPr>
          <w:rStyle w:val="scinsert"/>
        </w:rPr>
        <w:tab/>
      </w:r>
      <w:bookmarkStart w:id="203" w:name="ss_T40C60N320Sa_lv2_532f3e41"/>
      <w:r>
        <w:rPr>
          <w:rStyle w:val="scinsert"/>
        </w:rPr>
        <w:t>(</w:t>
      </w:r>
      <w:bookmarkEnd w:id="203"/>
      <w:r>
        <w:rPr>
          <w:rStyle w:val="scinsert"/>
        </w:rPr>
        <w:t>a) recruiting, selecting, and retaining appraisers;</w:t>
      </w:r>
    </w:p>
    <w:p w14:paraId="365D4998" w14:textId="77777777" w:rsidR="00997ECD" w:rsidRDefault="00997ECD" w:rsidP="00997ECD">
      <w:pPr>
        <w:pStyle w:val="sccodifiedsection"/>
      </w:pPr>
      <w:r>
        <w:rPr>
          <w:rStyle w:val="scinsert"/>
        </w:rPr>
        <w:tab/>
      </w:r>
      <w:r>
        <w:rPr>
          <w:rStyle w:val="scinsert"/>
        </w:rPr>
        <w:tab/>
      </w:r>
      <w:bookmarkStart w:id="204" w:name="ss_T40C60N320Sb_lv2_5986d696"/>
      <w:r>
        <w:rPr>
          <w:rStyle w:val="scinsert"/>
        </w:rPr>
        <w:t>(</w:t>
      </w:r>
      <w:bookmarkEnd w:id="204"/>
      <w:r>
        <w:rPr>
          <w:rStyle w:val="scinsert"/>
        </w:rPr>
        <w:t>b) contracting with state-certified or state-licensed appraisers to perform appraisal assignments;</w:t>
      </w:r>
    </w:p>
    <w:p w14:paraId="33DD144D" w14:textId="77777777" w:rsidR="00997ECD" w:rsidRDefault="00997ECD" w:rsidP="00997ECD">
      <w:pPr>
        <w:pStyle w:val="sccodifiedsection"/>
      </w:pPr>
      <w:r>
        <w:rPr>
          <w:rStyle w:val="scinsert"/>
        </w:rPr>
        <w:tab/>
      </w:r>
      <w:r>
        <w:rPr>
          <w:rStyle w:val="scinsert"/>
        </w:rPr>
        <w:tab/>
      </w:r>
      <w:bookmarkStart w:id="205" w:name="ss_T40C60N320Sc_lv2_b15358fa"/>
      <w:r>
        <w:rPr>
          <w:rStyle w:val="scinsert"/>
        </w:rPr>
        <w:t>(</w:t>
      </w:r>
      <w:bookmarkEnd w:id="205"/>
      <w:r>
        <w:rPr>
          <w:rStyle w:val="scinsert"/>
        </w:rPr>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p>
    <w:p w14:paraId="43609DC5" w14:textId="77777777" w:rsidR="00997ECD" w:rsidRDefault="00997ECD" w:rsidP="00997ECD">
      <w:pPr>
        <w:pStyle w:val="sccodifiedsection"/>
      </w:pPr>
      <w:r>
        <w:rPr>
          <w:rStyle w:val="scinsert"/>
        </w:rPr>
        <w:tab/>
      </w:r>
      <w:r>
        <w:rPr>
          <w:rStyle w:val="scinsert"/>
        </w:rPr>
        <w:tab/>
      </w:r>
      <w:bookmarkStart w:id="206" w:name="ss_T40C60N320Sd_lv2_9a5b8765"/>
      <w:r>
        <w:rPr>
          <w:rStyle w:val="scinsert"/>
        </w:rPr>
        <w:t>(</w:t>
      </w:r>
      <w:bookmarkEnd w:id="206"/>
      <w:r>
        <w:rPr>
          <w:rStyle w:val="scinsert"/>
        </w:rPr>
        <w:t>d) reviewing and verifying the work of appraisers</w:t>
      </w:r>
      <w:r>
        <w:t>.</w:t>
      </w:r>
    </w:p>
    <w:p w14:paraId="6C917990" w14:textId="77777777" w:rsidR="00997ECD" w:rsidRDefault="00997ECD" w:rsidP="00997ECD">
      <w:pPr>
        <w:pStyle w:val="sccodifiedsection"/>
      </w:pPr>
      <w:r>
        <w:tab/>
      </w:r>
      <w:bookmarkStart w:id="207" w:name="ss_T40C60N320S3_lv1_0e48fd418"/>
      <w:r>
        <w:t>(</w:t>
      </w:r>
      <w:bookmarkEnd w:id="207"/>
      <w:r>
        <w:t xml:space="preserve">3) “Appraiser panel” means </w:t>
      </w:r>
      <w:r>
        <w:rPr>
          <w:rStyle w:val="scstrike"/>
        </w:rPr>
        <w:t>a group of certified or licensed appraisers, who are independent contractors, selected by an appraisal management company to perform real estate appraisal services for the appraisal management company</w:t>
      </w:r>
      <w:r w:rsidRPr="00853F30">
        <w:rPr>
          <w:rStyle w:val="scinsert"/>
        </w:rPr>
        <w:t>a network, list</w:t>
      </w:r>
      <w:r>
        <w:rPr>
          <w:rStyle w:val="scinsert"/>
        </w:rPr>
        <w:t>,</w:t>
      </w:r>
      <w:r w:rsidRPr="00853F30">
        <w:rPr>
          <w:rStyle w:val="scinsert"/>
        </w:rPr>
        <w:t xml:space="preserve"> or roster of licensed or certified appraisers approved by an AMC to perform appraisals as independent contractors for the AMC. Appraisers on an AMC's </w:t>
      </w:r>
      <w:r w:rsidRPr="00853F30">
        <w:rPr>
          <w:rStyle w:val="scinsert"/>
        </w:rPr>
        <w:lastRenderedPageBreak/>
        <w:t xml:space="preserve">“appraiser panel” under this </w:t>
      </w:r>
      <w:r>
        <w:rPr>
          <w:rStyle w:val="scinsert"/>
        </w:rPr>
        <w:t>section</w:t>
      </w:r>
      <w:r w:rsidRPr="00853F30">
        <w:rPr>
          <w:rStyle w:val="scinsert"/>
        </w:rPr>
        <w:t xml:space="preserve">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covered transactions or for secondary mortgage market participants in connection with covered transactions. An appraiser is an independent contractor for purposes of this </w:t>
      </w:r>
      <w:r>
        <w:rPr>
          <w:rStyle w:val="scinsert"/>
        </w:rPr>
        <w:t>item</w:t>
      </w:r>
      <w:r w:rsidRPr="00853F30">
        <w:rPr>
          <w:rStyle w:val="scinsert"/>
        </w:rPr>
        <w:t xml:space="preserve"> if the appraiser is treated as an independent contractor by the AMC for purposes of </w:t>
      </w:r>
      <w:r>
        <w:rPr>
          <w:rStyle w:val="scinsert"/>
        </w:rPr>
        <w:t>f</w:t>
      </w:r>
      <w:r w:rsidRPr="00853F30">
        <w:rPr>
          <w:rStyle w:val="scinsert"/>
        </w:rPr>
        <w:t>ederal income taxation</w:t>
      </w:r>
      <w:r>
        <w:t>.</w:t>
      </w:r>
    </w:p>
    <w:p w14:paraId="23F171D7" w14:textId="77777777" w:rsidR="00997ECD" w:rsidRDefault="00997ECD" w:rsidP="00997ECD">
      <w:pPr>
        <w:pStyle w:val="sccodifiedsection"/>
      </w:pPr>
      <w:r>
        <w:tab/>
      </w:r>
      <w:bookmarkStart w:id="208" w:name="ss_T40C60N320S4_lv1_c56a302b9"/>
      <w:r>
        <w:t>(</w:t>
      </w:r>
      <w:bookmarkEnd w:id="208"/>
      <w:r>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14:paraId="00A90792" w14:textId="77777777" w:rsidR="00997ECD" w:rsidRDefault="00997ECD" w:rsidP="00997ECD">
      <w:pPr>
        <w:pStyle w:val="sccodifiedsection"/>
      </w:pPr>
      <w:r>
        <w:tab/>
      </w:r>
      <w:r>
        <w:tab/>
      </w:r>
      <w:bookmarkStart w:id="209" w:name="ss_T40C60N320Sa_lv2_27135e63"/>
      <w:r>
        <w:t>(</w:t>
      </w:r>
      <w:bookmarkEnd w:id="209"/>
      <w:r>
        <w:t>a) an examination by an unlicensed employee of an appraisal management company for an appraisal solely for grammatical errors, typographical errors, or other similar errors;  or</w:t>
      </w:r>
    </w:p>
    <w:p w14:paraId="6F9423EF" w14:textId="77777777" w:rsidR="00997ECD" w:rsidRDefault="00997ECD" w:rsidP="00997ECD">
      <w:pPr>
        <w:pStyle w:val="sccodifiedsection"/>
      </w:pPr>
      <w:r>
        <w:tab/>
      </w:r>
      <w:r>
        <w:tab/>
      </w:r>
      <w:bookmarkStart w:id="210" w:name="ss_T40C60N320Sb_lv2_e444f07a"/>
      <w:r>
        <w:t>(</w:t>
      </w:r>
      <w:bookmarkEnd w:id="210"/>
      <w:r>
        <w:t>b) a quality control examination for completeness that does not make a valuation change.</w:t>
      </w:r>
    </w:p>
    <w:p w14:paraId="21337500" w14:textId="77777777" w:rsidR="00997ECD" w:rsidRDefault="00997ECD" w:rsidP="00997ECD">
      <w:pPr>
        <w:pStyle w:val="sccodifiedsection"/>
      </w:pPr>
      <w:r>
        <w:tab/>
      </w:r>
      <w:bookmarkStart w:id="211" w:name="ss_T40C60N320S5_lv1_cc03e03f2"/>
      <w:r>
        <w:t>(</w:t>
      </w:r>
      <w:bookmarkEnd w:id="211"/>
      <w:r>
        <w:t>5) “Client” means a person or entity that contracts with, or otherwise enters into an agreement with, an appraisal management company for the purpose of real estate appraisal services.</w:t>
      </w:r>
    </w:p>
    <w:p w14:paraId="4E1C32AD" w14:textId="77777777" w:rsidR="00997ECD" w:rsidRDefault="00997ECD" w:rsidP="00997ECD">
      <w:pPr>
        <w:pStyle w:val="sccodifiedsection"/>
      </w:pPr>
      <w:r>
        <w:tab/>
      </w:r>
      <w:bookmarkStart w:id="212" w:name="ss_T40C60N320S6_lv1_2d268f98b"/>
      <w:r>
        <w:t>(</w:t>
      </w:r>
      <w:bookmarkEnd w:id="212"/>
      <w:r>
        <w:t>6) “Controlling person” means:</w:t>
      </w:r>
    </w:p>
    <w:p w14:paraId="2AD10119" w14:textId="77777777" w:rsidR="00997ECD" w:rsidRDefault="00997ECD" w:rsidP="00997ECD">
      <w:pPr>
        <w:pStyle w:val="sccodifiedsection"/>
      </w:pPr>
      <w:r>
        <w:tab/>
      </w:r>
      <w:r>
        <w:tab/>
      </w:r>
      <w:bookmarkStart w:id="213" w:name="ss_T40C60N320Sa_lv2_2a905380"/>
      <w:r>
        <w:t>(</w:t>
      </w:r>
      <w:bookmarkEnd w:id="213"/>
      <w:r>
        <w:t>a) an owner, officer, or director of a corporation, partnership, limited liability company, or other business entity that seeks to offer an appraisal management service in this State;</w:t>
      </w:r>
    </w:p>
    <w:p w14:paraId="2F23E54A" w14:textId="77777777" w:rsidR="00997ECD" w:rsidRDefault="00997ECD" w:rsidP="00997ECD">
      <w:pPr>
        <w:pStyle w:val="sccodifiedsection"/>
      </w:pPr>
      <w:r>
        <w:tab/>
      </w:r>
      <w:r>
        <w:tab/>
      </w:r>
      <w:bookmarkStart w:id="214" w:name="ss_T40C60N320Sb_lv2_63e3dfac"/>
      <w:r>
        <w:t>(</w:t>
      </w:r>
      <w:bookmarkEnd w:id="214"/>
      <w:r>
        <w:t>b) an individual employed, appointed, or authorized by an appraisal management company authorized to enter a management agreement with certified or licensed appraisers, who are independent contractors, for the performance of real estate appraisal services;  or</w:t>
      </w:r>
    </w:p>
    <w:p w14:paraId="0F200D1F" w14:textId="77777777" w:rsidR="00997ECD" w:rsidRDefault="00997ECD" w:rsidP="00997ECD">
      <w:pPr>
        <w:pStyle w:val="sccodifiedsection"/>
      </w:pPr>
      <w:r>
        <w:tab/>
      </w:r>
      <w:r>
        <w:tab/>
      </w:r>
      <w:bookmarkStart w:id="215" w:name="ss_T40C60N320Sc_lv2_a4289c4c"/>
      <w:r>
        <w:t>(</w:t>
      </w:r>
      <w:bookmarkEnd w:id="215"/>
      <w:r>
        <w:t>c) an individual who possesses, directly or indirectly, the power to direct or cause the direction of the management or policies of an appraisal management company.</w:t>
      </w:r>
    </w:p>
    <w:p w14:paraId="5BA40B71" w14:textId="77777777" w:rsidR="00997ECD" w:rsidRDefault="00997ECD" w:rsidP="00997ECD">
      <w:pPr>
        <w:pStyle w:val="sccodifiedsection"/>
      </w:pPr>
      <w:r>
        <w:rPr>
          <w:rStyle w:val="scinsert"/>
        </w:rPr>
        <w:tab/>
      </w:r>
      <w:bookmarkStart w:id="216" w:name="ss_T40C60N320S7_lv1_0a5e53e3"/>
      <w:r>
        <w:rPr>
          <w:rStyle w:val="scinsert"/>
        </w:rPr>
        <w:t>(</w:t>
      </w:r>
      <w:bookmarkEnd w:id="216"/>
      <w:r>
        <w:rPr>
          <w:rStyle w:val="scinsert"/>
        </w:rPr>
        <w:t>7) “Covered transaction” means any consumer credit transaction secured by a consumer’s principal dwelling, which does not have to be a federally related transaction.</w:t>
      </w:r>
    </w:p>
    <w:p w14:paraId="3F57DC32" w14:textId="77777777" w:rsidR="00997ECD" w:rsidRDefault="00997ECD" w:rsidP="00997ECD">
      <w:pPr>
        <w:pStyle w:val="sccodifiedsection"/>
      </w:pPr>
      <w:r>
        <w:tab/>
      </w:r>
      <w:bookmarkStart w:id="217" w:name="ss_T40C60N320S7_lv1_155a62b5d"/>
      <w:r>
        <w:rPr>
          <w:rStyle w:val="scstrike"/>
        </w:rPr>
        <w:t>(</w:t>
      </w:r>
      <w:bookmarkEnd w:id="217"/>
      <w:r>
        <w:rPr>
          <w:rStyle w:val="scstrike"/>
        </w:rPr>
        <w:t>7)</w:t>
      </w:r>
      <w:r>
        <w:rPr>
          <w:rStyle w:val="scinsert"/>
        </w:rPr>
        <w:t>(8)</w:t>
      </w:r>
      <w:r>
        <w:t xml:space="preserve"> “Independent contractor” means a person in a trade, business, or profession in which he offers his services to the general public, in which the payer has the right to control or direct only the result of the work and not what will be done and how it will be done.</w:t>
      </w:r>
    </w:p>
    <w:p w14:paraId="28A74474" w14:textId="77777777" w:rsidR="00997ECD" w:rsidRDefault="00997ECD" w:rsidP="00997ECD">
      <w:pPr>
        <w:pStyle w:val="sccodifiedsection"/>
      </w:pPr>
      <w:r>
        <w:tab/>
      </w:r>
      <w:bookmarkStart w:id="218" w:name="ss_T40C60N320S8_lv1_a9f93bbd4"/>
      <w:r>
        <w:rPr>
          <w:rStyle w:val="scstrike"/>
        </w:rPr>
        <w:t>(</w:t>
      </w:r>
      <w:bookmarkEnd w:id="218"/>
      <w:r>
        <w:rPr>
          <w:rStyle w:val="scstrike"/>
        </w:rPr>
        <w:t>8)</w:t>
      </w:r>
      <w:r>
        <w:rPr>
          <w:rStyle w:val="scinsert"/>
        </w:rPr>
        <w:t>(9)</w:t>
      </w:r>
      <w:r>
        <w:t xml:space="preserve"> “Real estate appraisal services” means the practice of developing an opinion of the value of real property in conformance with the Uniform Standards of Professional Appraisal Practice (USPAP) published by the Appraisal Foundation.</w:t>
      </w:r>
    </w:p>
    <w:p w14:paraId="33F9EB43" w14:textId="77777777" w:rsidR="00997ECD" w:rsidRDefault="00997ECD" w:rsidP="00997ECD">
      <w:pPr>
        <w:pStyle w:val="sccodifiedsection"/>
      </w:pPr>
      <w:r>
        <w:tab/>
      </w:r>
      <w:bookmarkStart w:id="219" w:name="ss_T40C60N320S9_lv1_17c348773"/>
      <w:r>
        <w:rPr>
          <w:rStyle w:val="scstrike"/>
        </w:rPr>
        <w:t>(</w:t>
      </w:r>
      <w:bookmarkEnd w:id="219"/>
      <w:r>
        <w:rPr>
          <w:rStyle w:val="scstrike"/>
        </w:rPr>
        <w:t>9)</w:t>
      </w:r>
      <w:r>
        <w:rPr>
          <w:rStyle w:val="scinsert"/>
        </w:rPr>
        <w:t>(10)</w:t>
      </w:r>
      <w:r>
        <w:t xml:space="preserve"> “Payor” means a person or entity responsible for making payment for the appraisal.</w:t>
      </w:r>
    </w:p>
    <w:p w14:paraId="71753FD0" w14:textId="77777777" w:rsidR="00131DE8" w:rsidRDefault="00131DE8" w:rsidP="002A321D">
      <w:pPr>
        <w:pStyle w:val="scemptyline"/>
      </w:pPr>
    </w:p>
    <w:p w14:paraId="5D64C196" w14:textId="77777777" w:rsidR="00997ECD" w:rsidRDefault="00997ECD" w:rsidP="00997ECD">
      <w:pPr>
        <w:pStyle w:val="scdirectionallanguage"/>
      </w:pPr>
      <w:bookmarkStart w:id="220" w:name="bs_num_17_1b3f3c477"/>
      <w:r>
        <w:t>S</w:t>
      </w:r>
      <w:bookmarkEnd w:id="220"/>
      <w:r>
        <w:t>ECTION 17.</w:t>
      </w:r>
      <w:r>
        <w:tab/>
      </w:r>
      <w:bookmarkStart w:id="221" w:name="dl_5ed7f2da0D"/>
      <w:r>
        <w:t>S</w:t>
      </w:r>
      <w:bookmarkEnd w:id="221"/>
      <w:r>
        <w:t>ection 40-60-330 of the S.C. Code is amended to read:</w:t>
      </w:r>
    </w:p>
    <w:p w14:paraId="7D636D0F" w14:textId="77777777" w:rsidR="00997ECD" w:rsidRDefault="00997ECD" w:rsidP="00997ECD">
      <w:pPr>
        <w:pStyle w:val="scemptyline"/>
      </w:pPr>
    </w:p>
    <w:p w14:paraId="6A5BC2EC" w14:textId="77777777" w:rsidR="00997ECD" w:rsidRDefault="00997ECD" w:rsidP="00997ECD">
      <w:pPr>
        <w:pStyle w:val="sccodifiedsection"/>
      </w:pPr>
      <w:r>
        <w:tab/>
      </w:r>
      <w:bookmarkStart w:id="222" w:name="cs_T40C60N330_2ef84fd30"/>
      <w:r>
        <w:t>S</w:t>
      </w:r>
      <w:bookmarkEnd w:id="222"/>
      <w:r>
        <w:t>ection 40-60-330.</w:t>
      </w:r>
      <w:r>
        <w:tab/>
      </w:r>
      <w:bookmarkStart w:id="223" w:name="ss_T40C60N330SA_lv1_89b1a917d"/>
      <w:r>
        <w:t>(</w:t>
      </w:r>
      <w:bookmarkEnd w:id="223"/>
      <w:r>
        <w:t>A)</w:t>
      </w:r>
      <w:bookmarkStart w:id="224" w:name="ss_T40C60N330S1_lv2_babe21dc"/>
      <w:r>
        <w:t>(</w:t>
      </w:r>
      <w:bookmarkEnd w:id="224"/>
      <w:r>
        <w:t xml:space="preserve">1) A person may not directly or indirectly engage or attempt to engage in </w:t>
      </w:r>
      <w:r>
        <w:lastRenderedPageBreak/>
        <w:t>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14:paraId="5D51B5EB" w14:textId="77777777" w:rsidR="00997ECD" w:rsidRDefault="00997ECD" w:rsidP="00997ECD">
      <w:pPr>
        <w:pStyle w:val="sccodifiedsection"/>
      </w:pPr>
      <w:r>
        <w:tab/>
      </w:r>
      <w:r>
        <w:tab/>
      </w:r>
      <w:bookmarkStart w:id="225" w:name="ss_T40C60N330S2_lv2_e17b975c"/>
      <w:r>
        <w:t>(</w:t>
      </w:r>
      <w:bookmarkEnd w:id="225"/>
      <w:r>
        <w:t>2) To register as an appraisal management company, an applicant shall submit to the board an application on a form or forms prescribed by the board.</w:t>
      </w:r>
    </w:p>
    <w:p w14:paraId="22BCDE93" w14:textId="77777777" w:rsidR="00997ECD" w:rsidDel="005F10A4" w:rsidRDefault="00997ECD" w:rsidP="00997ECD">
      <w:pPr>
        <w:pStyle w:val="sccodifiedsection"/>
      </w:pPr>
      <w:r>
        <w:rPr>
          <w:rStyle w:val="scstrike"/>
        </w:rPr>
        <w:tab/>
      </w:r>
      <w:r>
        <w:rPr>
          <w:rStyle w:val="scstrike"/>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14:paraId="42B37DF3" w14:textId="77777777" w:rsidR="00997ECD" w:rsidRDefault="00997ECD" w:rsidP="00997ECD">
      <w:pPr>
        <w:pStyle w:val="sccodifiedsection"/>
      </w:pPr>
      <w:r>
        <w:tab/>
      </w:r>
      <w:bookmarkStart w:id="226" w:name="ss_T40C60N330SB_lv1_fb6485aa8"/>
      <w:r>
        <w:t>(</w:t>
      </w:r>
      <w:bookmarkEnd w:id="226"/>
      <w:r>
        <w:t xml:space="preserve">B) The registration </w:t>
      </w:r>
      <w:r>
        <w:rPr>
          <w:rStyle w:val="scinsert"/>
        </w:rPr>
        <w:t xml:space="preserve">application </w:t>
      </w:r>
      <w:r>
        <w:t>required in subsection (A) must include:</w:t>
      </w:r>
    </w:p>
    <w:p w14:paraId="7AF3B73A" w14:textId="77777777" w:rsidR="00997ECD" w:rsidRDefault="00997ECD" w:rsidP="00997ECD">
      <w:pPr>
        <w:pStyle w:val="sccodifiedsection"/>
      </w:pPr>
      <w:r>
        <w:tab/>
      </w:r>
      <w:r>
        <w:tab/>
      </w:r>
      <w:bookmarkStart w:id="227" w:name="ss_T40C60N330S1_lv2_24609f00"/>
      <w:r>
        <w:t>(</w:t>
      </w:r>
      <w:bookmarkEnd w:id="227"/>
      <w:r>
        <w:t>1) the name of the entity seeking registration;</w:t>
      </w:r>
    </w:p>
    <w:p w14:paraId="72C9381C" w14:textId="77777777" w:rsidR="00997ECD" w:rsidRDefault="00997ECD" w:rsidP="00997ECD">
      <w:pPr>
        <w:pStyle w:val="sccodifiedsection"/>
      </w:pPr>
      <w:r>
        <w:tab/>
      </w:r>
      <w:r>
        <w:tab/>
      </w:r>
      <w:bookmarkStart w:id="228" w:name="ss_T40C60N330S2_lv2_8c1d158a"/>
      <w:r>
        <w:t>(</w:t>
      </w:r>
      <w:bookmarkEnd w:id="228"/>
      <w:r>
        <w:t>2) the business address of the entity seeking registration;</w:t>
      </w:r>
    </w:p>
    <w:p w14:paraId="2C7A76BF" w14:textId="77777777" w:rsidR="00997ECD" w:rsidRDefault="00997ECD" w:rsidP="00997ECD">
      <w:pPr>
        <w:pStyle w:val="sccodifiedsection"/>
      </w:pPr>
      <w:r>
        <w:tab/>
      </w:r>
      <w:r>
        <w:tab/>
      </w:r>
      <w:bookmarkStart w:id="229" w:name="ss_T40C60N330S3_lv2_69511350"/>
      <w:r>
        <w:t>(</w:t>
      </w:r>
      <w:bookmarkEnd w:id="229"/>
      <w:r>
        <w:t>3) contact information of the entity seeking registration;</w:t>
      </w:r>
    </w:p>
    <w:p w14:paraId="712A3881" w14:textId="77777777" w:rsidR="00997ECD" w:rsidRDefault="00997ECD" w:rsidP="00997ECD">
      <w:pPr>
        <w:pStyle w:val="sccodifiedsection"/>
      </w:pPr>
      <w:r>
        <w:tab/>
      </w:r>
      <w:r>
        <w:tab/>
      </w:r>
      <w:bookmarkStart w:id="230" w:name="ss_T40C60N330S4_lv2_21308b29"/>
      <w:r>
        <w:t>(</w:t>
      </w:r>
      <w:bookmarkEnd w:id="230"/>
      <w:r>
        <w:t>4) the name and contact information for the company's agent for service of process in this State if the entity seeking registration is not a corporation that is domiciled in this State;</w:t>
      </w:r>
    </w:p>
    <w:p w14:paraId="7BC692C3" w14:textId="77777777" w:rsidR="00997ECD" w:rsidRDefault="00997ECD" w:rsidP="00997ECD">
      <w:pPr>
        <w:pStyle w:val="sccodifiedsection"/>
      </w:pPr>
      <w:r>
        <w:tab/>
      </w:r>
      <w:r>
        <w:tab/>
      </w:r>
      <w:bookmarkStart w:id="231" w:name="ss_T40C60N330S5_lv2_312f3eb3"/>
      <w:r>
        <w:t>(</w:t>
      </w:r>
      <w:bookmarkEnd w:id="231"/>
      <w:r>
        <w:t>5) contact information for an individual, corporation, partnership, or other business entity that owns ten percent or more of the appraisal management company;</w:t>
      </w:r>
    </w:p>
    <w:p w14:paraId="0BF9443F" w14:textId="77777777" w:rsidR="00997ECD" w:rsidRDefault="00997ECD" w:rsidP="00997ECD">
      <w:pPr>
        <w:pStyle w:val="sccodifiedsection"/>
      </w:pPr>
      <w:r>
        <w:tab/>
      </w:r>
      <w:r>
        <w:tab/>
      </w:r>
      <w:bookmarkStart w:id="232" w:name="ss_T40C60N330S6_lv2_2f534ef8"/>
      <w:r>
        <w:t>(</w:t>
      </w:r>
      <w:bookmarkEnd w:id="232"/>
      <w:r>
        <w:t>6) the name, address, and contact information of a controlling person;</w:t>
      </w:r>
    </w:p>
    <w:p w14:paraId="74BBCCAC" w14:textId="77777777" w:rsidR="00997ECD" w:rsidRDefault="00997ECD" w:rsidP="00997ECD">
      <w:pPr>
        <w:pStyle w:val="sccodifiedsection"/>
      </w:pPr>
      <w:r>
        <w:tab/>
      </w:r>
      <w:r>
        <w:tab/>
      </w:r>
      <w:bookmarkStart w:id="233" w:name="ss_T40C60N330S7_lv2_730883a4"/>
      <w:r>
        <w:t>(</w:t>
      </w:r>
      <w:bookmarkEnd w:id="233"/>
      <w:r>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14:paraId="63A7CDA1" w14:textId="77777777" w:rsidR="00997ECD" w:rsidRDefault="00997ECD" w:rsidP="00997ECD">
      <w:pPr>
        <w:pStyle w:val="sccodifiedsection"/>
      </w:pPr>
      <w:r>
        <w:tab/>
      </w:r>
      <w:r>
        <w:tab/>
      </w:r>
      <w:bookmarkStart w:id="234" w:name="ss_T40C60N330S8_lv2_661ed636"/>
      <w:r>
        <w:t>(</w:t>
      </w:r>
      <w:bookmarkEnd w:id="234"/>
      <w:r>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14:paraId="3788901A" w14:textId="77777777" w:rsidR="00997ECD" w:rsidRDefault="00997ECD" w:rsidP="00997ECD">
      <w:pPr>
        <w:pStyle w:val="sccodifiedsection"/>
      </w:pPr>
      <w:r>
        <w:tab/>
      </w:r>
      <w:r>
        <w:tab/>
      </w:r>
      <w:bookmarkStart w:id="235" w:name="ss_T40C60N330S9_lv2_af403c0e"/>
      <w:r>
        <w:t>(</w:t>
      </w:r>
      <w:bookmarkEnd w:id="235"/>
      <w:r>
        <w:t>9) certification that the entity maintains a detailed record of each service request that it receives and the certified or licensed appraisers who are independent contractors and who perform the real estate appraisal services for the appraisal management company;</w:t>
      </w:r>
    </w:p>
    <w:p w14:paraId="0D0CFD88" w14:textId="77777777" w:rsidR="00997ECD" w:rsidRDefault="00997ECD" w:rsidP="00997ECD">
      <w:pPr>
        <w:pStyle w:val="sccodifiedsection"/>
      </w:pPr>
      <w:r>
        <w:tab/>
      </w:r>
      <w:r>
        <w:tab/>
      </w:r>
      <w:bookmarkStart w:id="236" w:name="ss_T40C60N330S10_lv2_059c4e9e"/>
      <w:r>
        <w:t>(</w:t>
      </w:r>
      <w:bookmarkEnd w:id="236"/>
      <w:r>
        <w:t>10) an irrevocable consent to service of process;</w:t>
      </w:r>
    </w:p>
    <w:p w14:paraId="4666F3D7" w14:textId="0636DF68" w:rsidR="00997ECD" w:rsidDel="00997ECD" w:rsidRDefault="00997ECD" w:rsidP="00997ECD">
      <w:pPr>
        <w:pStyle w:val="sccodifiedsection"/>
      </w:pPr>
      <w:r>
        <w:tab/>
      </w:r>
      <w:r>
        <w:tab/>
      </w:r>
      <w:bookmarkStart w:id="237" w:name="ss_T40C60N330S11_lv2_d41325c6"/>
      <w:r>
        <w:t>(</w:t>
      </w:r>
      <w:bookmarkEnd w:id="237"/>
      <w:r>
        <w:t>11)</w:t>
      </w:r>
      <w:r>
        <w:rPr>
          <w:rStyle w:val="scstrike"/>
        </w:rPr>
        <w:t xml:space="preserve"> a detailed statement of current financial condition of the entity on a form approved by the board or a surety bond in an amount not to exceed fifty thousand dollars, whichever the registering appraisal management company selects</w:t>
      </w:r>
      <w:r w:rsidR="00D17CE0" w:rsidRPr="00D17CE0">
        <w:rPr>
          <w:rStyle w:val="scinsert"/>
        </w:rPr>
        <w:t xml:space="preserve"> </w:t>
      </w:r>
      <w:r>
        <w:rPr>
          <w:rStyle w:val="scinsert"/>
        </w:rPr>
        <w:t>a surety bond in the amount of twenty-five thousand dollars on a surety bond form approved by the board, provided:</w:t>
      </w:r>
    </w:p>
    <w:p w14:paraId="76A56A1A" w14:textId="07982887" w:rsidR="00997ECD" w:rsidDel="00997ECD" w:rsidRDefault="00997ECD" w:rsidP="00997ECD">
      <w:pPr>
        <w:pStyle w:val="sccodifiedsection"/>
      </w:pPr>
      <w:r>
        <w:rPr>
          <w:rStyle w:val="scinsert"/>
        </w:rPr>
        <w:tab/>
      </w:r>
      <w:r>
        <w:rPr>
          <w:rStyle w:val="scinsert"/>
        </w:rPr>
        <w:tab/>
      </w:r>
      <w:r>
        <w:rPr>
          <w:rStyle w:val="scinsert"/>
        </w:rPr>
        <w:tab/>
        <w:t>(a)</w:t>
      </w:r>
      <w:r w:rsidRPr="005F10A4">
        <w:rPr>
          <w:rStyle w:val="scinsert"/>
        </w:rPr>
        <w:t xml:space="preserve"> the registration requirement provided in this item does not apply to an individual appraiser or an individual appraiser serving on an appraisal panel of an appraisal management company, and </w:t>
      </w:r>
      <w:r w:rsidRPr="005F10A4">
        <w:rPr>
          <w:rStyle w:val="scinsert"/>
        </w:rPr>
        <w:lastRenderedPageBreak/>
        <w:t>appraisal management companies are responsible for any cost of a surety bond as required by this item;</w:t>
      </w:r>
    </w:p>
    <w:p w14:paraId="42E44FF8" w14:textId="6C24DF04" w:rsidR="00997ECD" w:rsidDel="00997ECD" w:rsidRDefault="00997ECD" w:rsidP="00997ECD">
      <w:pPr>
        <w:pStyle w:val="sccodifiedsection"/>
      </w:pPr>
      <w:r>
        <w:rPr>
          <w:rStyle w:val="scinsert"/>
        </w:rPr>
        <w:tab/>
      </w:r>
      <w:r>
        <w:rPr>
          <w:rStyle w:val="scinsert"/>
        </w:rPr>
        <w:tab/>
      </w:r>
      <w:r>
        <w:rPr>
          <w:rStyle w:val="scinsert"/>
        </w:rPr>
        <w:tab/>
      </w:r>
      <w:bookmarkStart w:id="238" w:name="ss_T40C60N330Sb_lv3_dee17ca7"/>
      <w:r>
        <w:rPr>
          <w:rStyle w:val="scinsert"/>
        </w:rPr>
        <w:t>(</w:t>
      </w:r>
      <w:bookmarkEnd w:id="238"/>
      <w:r>
        <w:rPr>
          <w:rStyle w:val="scinsert"/>
        </w:rPr>
        <w:t xml:space="preserve">b) </w:t>
      </w:r>
      <w:r w:rsidRPr="005F10A4">
        <w:rPr>
          <w:rStyle w:val="scinsert"/>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14:paraId="4BDCC5EB" w14:textId="497A327D" w:rsidR="00997ECD" w:rsidDel="00997ECD" w:rsidRDefault="00997ECD" w:rsidP="00997ECD">
      <w:pPr>
        <w:pStyle w:val="sccodifiedsection"/>
      </w:pPr>
      <w:r>
        <w:rPr>
          <w:rStyle w:val="scinsert"/>
        </w:rPr>
        <w:tab/>
      </w:r>
      <w:r>
        <w:rPr>
          <w:rStyle w:val="scinsert"/>
        </w:rPr>
        <w:tab/>
      </w:r>
      <w:r>
        <w:rPr>
          <w:rStyle w:val="scinsert"/>
        </w:rPr>
        <w:tab/>
      </w:r>
      <w:bookmarkStart w:id="239" w:name="ss_T40C60N330Sc_lv3_2178ad18"/>
      <w:r>
        <w:rPr>
          <w:rStyle w:val="scinsert"/>
        </w:rPr>
        <w:t>(</w:t>
      </w:r>
      <w:bookmarkEnd w:id="239"/>
      <w:r>
        <w:rPr>
          <w:rStyle w:val="scinsert"/>
        </w:rPr>
        <w:t xml:space="preserve">c) </w:t>
      </w:r>
      <w:r w:rsidRPr="005F10A4">
        <w:rPr>
          <w:rStyle w:val="scinsert"/>
        </w:rPr>
        <w:t>all liability on a surety bond is applicable to the surety bond in effect as of the date of occurrence which gave rise to the liability</w:t>
      </w:r>
      <w:r w:rsidRPr="00160571">
        <w:rPr>
          <w:rStyle w:val="scstrike"/>
          <w:strike w:val="0"/>
        </w:rPr>
        <w:t>;</w:t>
      </w:r>
    </w:p>
    <w:p w14:paraId="6FA1A6A1" w14:textId="5C26E4CF" w:rsidR="00997ECD" w:rsidRDefault="00997ECD" w:rsidP="00997ECD">
      <w:pPr>
        <w:pStyle w:val="sccodifiedsection"/>
      </w:pPr>
      <w:r w:rsidRPr="00160571">
        <w:rPr>
          <w:rStyle w:val="scstrike"/>
          <w:strike w:val="0"/>
        </w:rPr>
        <w:tab/>
      </w:r>
      <w:r w:rsidRPr="00160571">
        <w:rPr>
          <w:rStyle w:val="scstrike"/>
          <w:strike w:val="0"/>
        </w:rPr>
        <w:tab/>
      </w:r>
      <w:bookmarkStart w:id="240" w:name="ss_T40C60N330S12_lv2_5a236f49"/>
      <w:r w:rsidRPr="00160571">
        <w:rPr>
          <w:rStyle w:val="scstrike"/>
          <w:strike w:val="0"/>
        </w:rPr>
        <w:t>(</w:t>
      </w:r>
      <w:bookmarkEnd w:id="240"/>
      <w:r w:rsidRPr="00160571">
        <w:rPr>
          <w:rStyle w:val="scstrike"/>
          <w:strike w:val="0"/>
        </w:rPr>
        <w:t xml:space="preserve">12) </w:t>
      </w:r>
      <w:r>
        <w:rPr>
          <w:rStyle w:val="scstrike"/>
        </w:rPr>
        <w:t>authorization for the board to conduct a criminal background check of all controlling persons and any individual who owns ten percent or more of the appraisal management company</w:t>
      </w:r>
      <w:bookmarkStart w:id="241" w:name="up_b7bc238fD"/>
      <w:r w:rsidRPr="005F10A4">
        <w:rPr>
          <w:rStyle w:val="scinsert"/>
        </w:rPr>
        <w:t>a</w:t>
      </w:r>
      <w:bookmarkEnd w:id="241"/>
      <w:r w:rsidRPr="005F10A4">
        <w:rPr>
          <w:rStyle w:val="scinsert"/>
        </w:rPr>
        <w:t xml:space="preserve"> criminal history background check</w:t>
      </w:r>
      <w:r>
        <w:rPr>
          <w:rStyle w:val="scinsert"/>
        </w:rPr>
        <w:t>, pursuant to Section 40-60-31(5),</w:t>
      </w:r>
      <w:r w:rsidRPr="005F10A4">
        <w:rPr>
          <w:rStyle w:val="scinsert"/>
        </w:rPr>
        <w:t xml:space="preserve"> for each controlling person and any individual who owns more than ten percent of the appraisal management company. All costs associated with obtaining a criminal history background check shall be the responsibility of the regulated individual or entity</w:t>
      </w:r>
      <w:r>
        <w:t>; and</w:t>
      </w:r>
    </w:p>
    <w:p w14:paraId="27825BA9" w14:textId="77777777" w:rsidR="00997ECD" w:rsidRDefault="00997ECD" w:rsidP="00997ECD">
      <w:pPr>
        <w:pStyle w:val="sccodifiedsection"/>
      </w:pPr>
      <w:r>
        <w:tab/>
      </w:r>
      <w:r>
        <w:tab/>
      </w:r>
      <w:bookmarkStart w:id="242" w:name="ss_T40C60N330S13_lv2_30a519a7"/>
      <w:r>
        <w:t>(</w:t>
      </w:r>
      <w:bookmarkEnd w:id="242"/>
      <w:r>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14:paraId="4F032EE5" w14:textId="77777777" w:rsidR="00997ECD" w:rsidRDefault="00997ECD" w:rsidP="00997ECD">
      <w:pPr>
        <w:pStyle w:val="sccodifiedsection"/>
      </w:pPr>
      <w:r>
        <w:tab/>
      </w:r>
      <w:bookmarkStart w:id="243" w:name="ss_T40C60N330SC_lv1_64688eccf"/>
      <w:r>
        <w:t>(</w:t>
      </w:r>
      <w:bookmarkEnd w:id="243"/>
      <w:r>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14:paraId="482AF27D" w14:textId="77777777" w:rsidR="00997ECD" w:rsidRDefault="00997ECD" w:rsidP="00997ECD">
      <w:pPr>
        <w:pStyle w:val="sccodifiedsection"/>
      </w:pPr>
      <w:r>
        <w:tab/>
      </w:r>
      <w:bookmarkStart w:id="244" w:name="ss_T40C60N330SD_lv1_f20948abf"/>
      <w:r>
        <w:t>(</w:t>
      </w:r>
      <w:bookmarkEnd w:id="244"/>
      <w:r>
        <w:t>D) The board shall review and approve or deny the registration of an appraisal management company.</w:t>
      </w:r>
    </w:p>
    <w:p w14:paraId="32A58372" w14:textId="77777777" w:rsidR="00997ECD" w:rsidDel="00F92A20" w:rsidRDefault="00997ECD" w:rsidP="00997ECD">
      <w:pPr>
        <w:pStyle w:val="sccodifiedsection"/>
      </w:pPr>
      <w:r>
        <w:rPr>
          <w:rStyle w:val="scstrike"/>
        </w:rPr>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14:paraId="33E9563F" w14:textId="77777777" w:rsidR="00997ECD" w:rsidRDefault="00997ECD" w:rsidP="002A321D">
      <w:pPr>
        <w:pStyle w:val="scemptyline"/>
      </w:pPr>
    </w:p>
    <w:p w14:paraId="199E752C" w14:textId="77777777" w:rsidR="00997ECD" w:rsidRDefault="00997ECD" w:rsidP="00997ECD">
      <w:pPr>
        <w:pStyle w:val="scdirectionallanguage"/>
      </w:pPr>
      <w:bookmarkStart w:id="245" w:name="bs_num_18_a4581d615"/>
      <w:r>
        <w:t>S</w:t>
      </w:r>
      <w:bookmarkEnd w:id="245"/>
      <w:r>
        <w:t>ECTION 18.</w:t>
      </w:r>
      <w:r>
        <w:tab/>
      </w:r>
      <w:bookmarkStart w:id="246" w:name="dl_6da83b830D"/>
      <w:r>
        <w:t>S</w:t>
      </w:r>
      <w:bookmarkEnd w:id="246"/>
      <w:r>
        <w:t>ection 40-60-340(5) of the S.C. Code is amended to read:</w:t>
      </w:r>
    </w:p>
    <w:p w14:paraId="6F01DAFE" w14:textId="77777777" w:rsidR="00997ECD" w:rsidRDefault="00997ECD" w:rsidP="00997ECD">
      <w:pPr>
        <w:pStyle w:val="scemptyline"/>
      </w:pPr>
    </w:p>
    <w:p w14:paraId="353B4373" w14:textId="77777777" w:rsidR="00997ECD" w:rsidRDefault="00997ECD" w:rsidP="00997ECD">
      <w:pPr>
        <w:pStyle w:val="sccodifiedsection"/>
      </w:pPr>
      <w:bookmarkStart w:id="247" w:name="cs_T40C60N340_a4f14e6e7"/>
      <w:r>
        <w:tab/>
      </w:r>
      <w:bookmarkStart w:id="248" w:name="ss_T40C60N340S5_lv1_8eb5cf46c"/>
      <w:bookmarkEnd w:id="247"/>
      <w:r>
        <w:t>(</w:t>
      </w:r>
      <w:bookmarkEnd w:id="248"/>
      <w:r>
        <w:t xml:space="preserve">5) </w:t>
      </w:r>
      <w:r>
        <w:rPr>
          <w:rStyle w:val="scstrike"/>
        </w:rPr>
        <w:t>an</w:t>
      </w:r>
      <w:r>
        <w:rPr>
          <w:rStyle w:val="scinsert"/>
        </w:rPr>
        <w:t>a federally regulated</w:t>
      </w:r>
      <w:r>
        <w:t xml:space="preserve"> appraisal management company that is </w:t>
      </w:r>
      <w:r>
        <w:rPr>
          <w:rStyle w:val="scstrike"/>
        </w:rPr>
        <w:t>a subsidiary owned and controlled by a financial institution regulated by a federal financial institution regulatory agency, except</w:t>
      </w:r>
      <w:r>
        <w:rPr>
          <w:rStyle w:val="scinsert"/>
        </w:rPr>
        <w:t>owned and controlled by an insured depository institution as defined in 12 U.S.C. Section 1813 and regulated by the Office of the Comptroller of the Currency, the Board of Governors of the Federal Reserve System, or the Federal Deposit Insurance Corporation, except</w:t>
      </w:r>
      <w:r>
        <w:t xml:space="preserve"> that each appraisal management company exempt from registration pursuant to this subsection shall comply with the requirements of Section 40-60-360(C).</w:t>
      </w:r>
    </w:p>
    <w:p w14:paraId="2DFDAD81" w14:textId="77777777" w:rsidR="00997ECD" w:rsidRDefault="00997ECD" w:rsidP="002A321D">
      <w:pPr>
        <w:pStyle w:val="scemptyline"/>
      </w:pPr>
    </w:p>
    <w:p w14:paraId="77F60B72" w14:textId="77777777" w:rsidR="00997ECD" w:rsidRDefault="00997ECD" w:rsidP="00997ECD">
      <w:pPr>
        <w:pStyle w:val="scdirectionallanguage"/>
      </w:pPr>
      <w:bookmarkStart w:id="249" w:name="bs_num_19_3c2e0f8a0"/>
      <w:r>
        <w:t>S</w:t>
      </w:r>
      <w:bookmarkEnd w:id="249"/>
      <w:r>
        <w:t>ECTION 19.</w:t>
      </w:r>
      <w:r>
        <w:tab/>
      </w:r>
      <w:bookmarkStart w:id="250" w:name="dl_50855323fD"/>
      <w:r>
        <w:t>S</w:t>
      </w:r>
      <w:bookmarkEnd w:id="250"/>
      <w:r>
        <w:t>ection 40-60-350 of the S.C. Code is amended to read:</w:t>
      </w:r>
    </w:p>
    <w:p w14:paraId="35220F99" w14:textId="77777777" w:rsidR="00997ECD" w:rsidRDefault="00997ECD" w:rsidP="00997ECD">
      <w:pPr>
        <w:pStyle w:val="scemptyline"/>
      </w:pPr>
    </w:p>
    <w:p w14:paraId="76BD2BBB" w14:textId="77777777" w:rsidR="00997ECD" w:rsidRDefault="00997ECD" w:rsidP="00997ECD">
      <w:pPr>
        <w:pStyle w:val="sccodifiedsection"/>
      </w:pPr>
      <w:r>
        <w:tab/>
      </w:r>
      <w:bookmarkStart w:id="251" w:name="cs_T40C60N350_a5165f07f"/>
      <w:r>
        <w:t>S</w:t>
      </w:r>
      <w:bookmarkEnd w:id="251"/>
      <w:r>
        <w:t>ection 40-60-350.</w:t>
      </w:r>
      <w:r>
        <w:tab/>
      </w:r>
      <w:bookmarkStart w:id="252" w:name="ss_T40C60N350SA_lv1_9d07759c1"/>
      <w:r>
        <w:t>(</w:t>
      </w:r>
      <w:bookmarkEnd w:id="252"/>
      <w:r>
        <w:t xml:space="preserve">A) An initial registration granted by the board pursuant to this article is valid </w:t>
      </w:r>
      <w:r>
        <w:rPr>
          <w:rStyle w:val="scinsert"/>
        </w:rPr>
        <w:t xml:space="preserve">for one year </w:t>
      </w:r>
      <w:r>
        <w:t xml:space="preserve">from the date of issuance </w:t>
      </w:r>
      <w:r>
        <w:rPr>
          <w:rStyle w:val="scstrike"/>
        </w:rPr>
        <w:t xml:space="preserve">through expiration </w:t>
      </w:r>
      <w:r>
        <w:t>unless renewed pursuant to subsection (B).</w:t>
      </w:r>
    </w:p>
    <w:p w14:paraId="5243AC41" w14:textId="77777777" w:rsidR="00997ECD" w:rsidRDefault="00997ECD" w:rsidP="00997ECD">
      <w:pPr>
        <w:pStyle w:val="sccodifiedsection"/>
      </w:pPr>
      <w:r>
        <w:tab/>
      </w:r>
      <w:bookmarkStart w:id="253" w:name="ss_T40C60N350SB_lv1_695d030fe"/>
      <w:r>
        <w:t>(</w:t>
      </w:r>
      <w:bookmarkEnd w:id="253"/>
      <w:r>
        <w:t xml:space="preserve">B) To renew </w:t>
      </w:r>
      <w:r>
        <w:rPr>
          <w:rStyle w:val="scstrike"/>
        </w:rPr>
        <w:t>biennially</w:t>
      </w:r>
      <w:r>
        <w:rPr>
          <w:rStyle w:val="scinsert"/>
        </w:rPr>
        <w:t>anually</w:t>
      </w:r>
      <w:r>
        <w:t>, an entity actively registered under this article shall submit all information required by the board before June thirtieth, and the board shall review and renew or review and deny the renewal of the registration of an appraisal management company.</w:t>
      </w:r>
    </w:p>
    <w:p w14:paraId="09341541" w14:textId="77777777" w:rsidR="00997ECD" w:rsidRDefault="00997ECD" w:rsidP="00997ECD">
      <w:pPr>
        <w:pStyle w:val="sccodifiedsection"/>
      </w:pPr>
      <w:r>
        <w:tab/>
      </w:r>
      <w:bookmarkStart w:id="254" w:name="ss_T40C60N350SC_lv1_bc8decd1c"/>
      <w:r>
        <w:t>(</w:t>
      </w:r>
      <w:bookmarkEnd w:id="254"/>
      <w:r>
        <w:t>C) Failure to renew registration by the renewal date must result in the loss of authority to operate under this article.</w:t>
      </w:r>
      <w:r>
        <w:rPr>
          <w:rStyle w:val="scinsert"/>
        </w:rPr>
        <w:t xml:space="preserve"> An AMC that fails to renew may be subject to penalties as provided for in this chapter.</w:t>
      </w:r>
    </w:p>
    <w:p w14:paraId="2E2017B6" w14:textId="77777777" w:rsidR="00997ECD" w:rsidRDefault="00997ECD" w:rsidP="00997ECD">
      <w:pPr>
        <w:pStyle w:val="sccodifiedsection"/>
      </w:pPr>
      <w:r>
        <w:tab/>
      </w:r>
      <w:bookmarkStart w:id="255" w:name="ss_T40C60N350SD_lv1_0e6b0ec62"/>
      <w:r>
        <w:t>(</w:t>
      </w:r>
      <w:bookmarkEnd w:id="255"/>
      <w:r>
        <w:t xml:space="preserve">D) A request to reinstate registration within twelve months of expiration must be accompanied by a payment penalty </w:t>
      </w:r>
      <w:r>
        <w:rPr>
          <w:rStyle w:val="scstrike"/>
        </w:rPr>
        <w:t>of one hundred dollars for each month of delinquency</w:t>
      </w:r>
      <w:r>
        <w:rPr>
          <w:rStyle w:val="scinsert"/>
        </w:rPr>
        <w:t>as promulgated by the board in regulation</w:t>
      </w:r>
      <w:r>
        <w:t>.</w:t>
      </w:r>
    </w:p>
    <w:p w14:paraId="203A6455" w14:textId="77777777" w:rsidR="00997ECD" w:rsidRDefault="00997ECD" w:rsidP="00997ECD">
      <w:pPr>
        <w:pStyle w:val="sccodifiedsection"/>
      </w:pPr>
      <w:r>
        <w:tab/>
      </w:r>
      <w:bookmarkStart w:id="256" w:name="ss_T40C60N350SE_lv1_ed4efd7dd"/>
      <w:r>
        <w:t>(</w:t>
      </w:r>
      <w:bookmarkEnd w:id="256"/>
      <w:r>
        <w:t xml:space="preserve">E) A registration expired for more than twelve months must be canceled but may be considered for reinstatement by the board upon proper application and payment of the original registration fee and any late fee. </w:t>
      </w:r>
      <w:r>
        <w:rPr>
          <w:rStyle w:val="scstrike"/>
        </w:rPr>
        <w:t>The application must be reviewed by the board to determine reinstatement and any further required conditions of the reinstatement.</w:t>
      </w:r>
    </w:p>
    <w:p w14:paraId="26B2FA92" w14:textId="77777777" w:rsidR="002F200E" w:rsidRDefault="002F200E" w:rsidP="002A321D">
      <w:pPr>
        <w:pStyle w:val="scemptyline"/>
      </w:pPr>
    </w:p>
    <w:p w14:paraId="366AA375" w14:textId="77777777" w:rsidR="00997ECD" w:rsidRDefault="00997ECD" w:rsidP="00997ECD">
      <w:pPr>
        <w:pStyle w:val="scdirectionallanguage"/>
      </w:pPr>
      <w:bookmarkStart w:id="257" w:name="bs_num_20_9968205d5"/>
      <w:r>
        <w:t>S</w:t>
      </w:r>
      <w:bookmarkEnd w:id="257"/>
      <w:r>
        <w:t>ECTION 20.</w:t>
      </w:r>
      <w:r>
        <w:tab/>
      </w:r>
      <w:bookmarkStart w:id="258" w:name="dl_52f01499cD"/>
      <w:r>
        <w:t>S</w:t>
      </w:r>
      <w:bookmarkEnd w:id="258"/>
      <w:r>
        <w:t>ection 40-60-360 of the S.C. Code is amended to read:</w:t>
      </w:r>
    </w:p>
    <w:p w14:paraId="340D8470" w14:textId="77777777" w:rsidR="00997ECD" w:rsidRDefault="00997ECD" w:rsidP="00997ECD">
      <w:pPr>
        <w:pStyle w:val="scemptyline"/>
      </w:pPr>
    </w:p>
    <w:p w14:paraId="059E9ABA" w14:textId="77777777" w:rsidR="00997ECD" w:rsidRDefault="00997ECD" w:rsidP="00997ECD">
      <w:pPr>
        <w:pStyle w:val="sccodifiedsection"/>
      </w:pPr>
      <w:r>
        <w:tab/>
      </w:r>
      <w:bookmarkStart w:id="259" w:name="cs_T40C60N360_d57e046a0"/>
      <w:r>
        <w:t>S</w:t>
      </w:r>
      <w:bookmarkEnd w:id="259"/>
      <w:r>
        <w:t>ection 40-60-360.</w:t>
      </w:r>
      <w:r>
        <w:tab/>
      </w:r>
      <w:bookmarkStart w:id="260" w:name="ss_T40C60N360SA_lv1_a00bf797c"/>
      <w:r>
        <w:t>(</w:t>
      </w:r>
      <w:bookmarkEnd w:id="260"/>
      <w:r>
        <w:t>A) The board shall promulgate regulations to establish fees for registration, renewal, and reinstatement and additional fees as are reasonably necessary for the administration of this chapter</w:t>
      </w:r>
      <w:r>
        <w:rPr>
          <w:rStyle w:val="scinsert"/>
        </w:rPr>
        <w:t xml:space="preserve"> and as required in subsection (B) and (C)</w:t>
      </w:r>
      <w:r>
        <w:t>. The fees must be established in consideration of the costs of administering this chapter and the actual cost of the specific service to be provided or performed. The board periodically shall review and adjust the schedule of fees as needed to cover expenses.</w:t>
      </w:r>
    </w:p>
    <w:p w14:paraId="30A28379" w14:textId="77777777" w:rsidR="00997ECD" w:rsidRDefault="00997ECD" w:rsidP="00997ECD">
      <w:pPr>
        <w:pStyle w:val="sccodifiedsection"/>
      </w:pPr>
      <w:r>
        <w:tab/>
      </w:r>
      <w:bookmarkStart w:id="261" w:name="ss_T40C60N360SB_lv1_6da0ae979"/>
      <w:r>
        <w:t>(</w:t>
      </w:r>
      <w:bookmarkEnd w:id="261"/>
      <w:r>
        <w:t xml:space="preserve">B) The board also shall collect the </w:t>
      </w:r>
      <w:r>
        <w:rPr>
          <w:rStyle w:val="scinsert"/>
        </w:rPr>
        <w:t xml:space="preserve">information and </w:t>
      </w:r>
      <w:r>
        <w:t>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14:paraId="659A91BF" w14:textId="77777777" w:rsidR="00997ECD" w:rsidRDefault="00997ECD" w:rsidP="00997ECD">
      <w:pPr>
        <w:pStyle w:val="sccodifiedsection"/>
      </w:pPr>
      <w:r>
        <w:tab/>
      </w:r>
      <w:bookmarkStart w:id="262" w:name="ss_T40C60N360SC_lv1_748018d5f"/>
      <w:r>
        <w:t>(</w:t>
      </w:r>
      <w:bookmarkEnd w:id="262"/>
      <w:r>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14:paraId="75D62F97" w14:textId="77777777" w:rsidR="00997ECD" w:rsidRDefault="00997ECD" w:rsidP="00997ECD">
      <w:pPr>
        <w:pStyle w:val="sccodifiedsection"/>
      </w:pPr>
      <w:r>
        <w:tab/>
      </w:r>
      <w:bookmarkStart w:id="263" w:name="ss_T40C60N360SD_lv1_0f7bebaec"/>
      <w:r>
        <w:t>(</w:t>
      </w:r>
      <w:bookmarkEnd w:id="263"/>
      <w:r>
        <w:t>D) All appraisal management company national registry fees collected must be transferred to the appraisal subcommittee.</w:t>
      </w:r>
    </w:p>
    <w:p w14:paraId="34ECA094" w14:textId="77777777" w:rsidR="00997ECD" w:rsidRDefault="00997ECD" w:rsidP="00997ECD">
      <w:pPr>
        <w:pStyle w:val="sccodifiedsection"/>
      </w:pPr>
      <w:r>
        <w:lastRenderedPageBreak/>
        <w:tab/>
      </w:r>
      <w:bookmarkStart w:id="264" w:name="ss_T40C60N360SE_lv1_ddade66a5"/>
      <w:r>
        <w:t>(</w:t>
      </w:r>
      <w:bookmarkEnd w:id="264"/>
      <w:r>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14:paraId="74D916D1" w14:textId="77777777" w:rsidR="00997ECD" w:rsidRDefault="00997ECD" w:rsidP="00997ECD">
      <w:pPr>
        <w:pStyle w:val="sccodifiedsection"/>
      </w:pPr>
      <w:r>
        <w:rPr>
          <w:rStyle w:val="scinsert"/>
        </w:rPr>
        <w:tab/>
      </w:r>
      <w:bookmarkStart w:id="265" w:name="ss_T40C60N360SF_lv1_5e961d2e"/>
      <w:r>
        <w:rPr>
          <w:rStyle w:val="scinsert"/>
        </w:rPr>
        <w:t>(</w:t>
      </w:r>
      <w:bookmarkEnd w:id="265"/>
      <w:r>
        <w:rPr>
          <w:rStyle w:val="scinsert"/>
        </w:rPr>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p>
    <w:p w14:paraId="10EBF754" w14:textId="77777777" w:rsidR="00997ECD" w:rsidRDefault="00997ECD" w:rsidP="002A321D">
      <w:pPr>
        <w:pStyle w:val="scemptyline"/>
      </w:pPr>
    </w:p>
    <w:p w14:paraId="477C054A" w14:textId="77777777" w:rsidR="00997ECD" w:rsidRDefault="00997ECD" w:rsidP="00997ECD">
      <w:pPr>
        <w:pStyle w:val="scdirectionallanguage"/>
      </w:pPr>
      <w:bookmarkStart w:id="266" w:name="bs_num_21_3f3a91411"/>
      <w:r>
        <w:t>S</w:t>
      </w:r>
      <w:bookmarkEnd w:id="266"/>
      <w:r>
        <w:t>ECTION 21.</w:t>
      </w:r>
      <w:r>
        <w:tab/>
      </w:r>
      <w:bookmarkStart w:id="267" w:name="dl_0ae5575b1D"/>
      <w:r>
        <w:t>S</w:t>
      </w:r>
      <w:bookmarkEnd w:id="267"/>
      <w:r>
        <w:t>ection 40-60-370 of the S.C. Code is amended to read:</w:t>
      </w:r>
    </w:p>
    <w:p w14:paraId="7BE3D56D" w14:textId="77777777" w:rsidR="00997ECD" w:rsidRDefault="00997ECD" w:rsidP="00997ECD">
      <w:pPr>
        <w:pStyle w:val="scemptyline"/>
      </w:pPr>
    </w:p>
    <w:p w14:paraId="6E7FA5DD" w14:textId="77777777" w:rsidR="00997ECD" w:rsidRDefault="00997ECD" w:rsidP="00997ECD">
      <w:pPr>
        <w:pStyle w:val="sccodifiedsection"/>
      </w:pPr>
      <w:r>
        <w:tab/>
      </w:r>
      <w:bookmarkStart w:id="268" w:name="cs_T40C60N370_8056462a4"/>
      <w:r>
        <w:t>S</w:t>
      </w:r>
      <w:bookmarkEnd w:id="268"/>
      <w:r>
        <w:t>ection 40-60-370.</w:t>
      </w:r>
      <w:r>
        <w:tab/>
      </w:r>
      <w:bookmarkStart w:id="269" w:name="ss_T40C60N370SA_lv1_5e634df44"/>
      <w:r>
        <w:t>(</w:t>
      </w:r>
      <w:bookmarkEnd w:id="269"/>
      <w:r>
        <w:t xml:space="preserve">A) An appraisal management company </w:t>
      </w:r>
      <w:r>
        <w:rPr>
          <w:rStyle w:val="scstrike"/>
        </w:rPr>
        <w:t>applying for registration in this State may not</w:t>
      </w:r>
      <w:r>
        <w:rPr>
          <w:rStyle w:val="scinsert"/>
        </w:rPr>
        <w:t>shall not be registered in this State or included on the national registry if</w:t>
      </w:r>
      <w:r>
        <w:t>:</w:t>
      </w:r>
    </w:p>
    <w:p w14:paraId="320B0573" w14:textId="77777777" w:rsidR="00997ECD" w:rsidRDefault="00997ECD" w:rsidP="00997ECD">
      <w:pPr>
        <w:pStyle w:val="sccodifiedsection"/>
      </w:pPr>
      <w:r>
        <w:tab/>
      </w:r>
      <w:r>
        <w:tab/>
      </w:r>
      <w:bookmarkStart w:id="270" w:name="ss_T40C60N370S1_lv2_9387e9fc"/>
      <w:r>
        <w:t>(</w:t>
      </w:r>
      <w:bookmarkEnd w:id="270"/>
      <w:r>
        <w:t xml:space="preserve">1) </w:t>
      </w:r>
      <w:r>
        <w:rPr>
          <w:rStyle w:val="scstrike"/>
        </w:rPr>
        <w:t>be owned</w:t>
      </w:r>
      <w:r>
        <w:rPr>
          <w:rStyle w:val="scinsert"/>
        </w:rPr>
        <w:t>it is owned, in whole or in part, directly or indirectly,</w:t>
      </w:r>
      <w:r>
        <w:t xml:space="preserve"> by a person who has had an appraiser certificate or license refused, denied, canceled, surrendered in lieu of revocation, or revoked in this State or in another state </w:t>
      </w:r>
      <w:r>
        <w:rPr>
          <w:rStyle w:val="scstrike"/>
        </w:rPr>
        <w:t>unless the certificate or license was subsequently granted or reinstated;  or</w:t>
      </w:r>
      <w:r>
        <w:rPr>
          <w:rStyle w:val="scinsert"/>
        </w:rPr>
        <w:t>for a substantive cause, as determined by the appropriate state appraiser certifying the licensing agency;</w:t>
      </w:r>
    </w:p>
    <w:p w14:paraId="6BDCD17C" w14:textId="77777777" w:rsidR="00997ECD" w:rsidRDefault="00997ECD" w:rsidP="00997ECD">
      <w:pPr>
        <w:pStyle w:val="sccodifiedsection"/>
      </w:pPr>
      <w:r>
        <w:tab/>
      </w:r>
      <w:r>
        <w:tab/>
      </w:r>
      <w:bookmarkStart w:id="271" w:name="ss_T40C60N370S2_lv2_3a0bf0b1"/>
      <w:r>
        <w:t>(</w:t>
      </w:r>
      <w:bookmarkEnd w:id="271"/>
      <w:r>
        <w:t xml:space="preserve">2) </w:t>
      </w:r>
      <w:r>
        <w:rPr>
          <w:rStyle w:val="scstrike"/>
        </w:rPr>
        <w:t>be more than ten percent owned by a</w:t>
      </w:r>
      <w:r>
        <w:rPr>
          <w:rStyle w:val="scinsert"/>
        </w:rPr>
        <w:t>any</w:t>
      </w:r>
      <w:r>
        <w:t xml:space="preserve"> person who </w:t>
      </w:r>
      <w:r>
        <w:rPr>
          <w:rStyle w:val="scstrike"/>
        </w:rPr>
        <w:t>is</w:t>
      </w:r>
      <w:r>
        <w:rPr>
          <w:rStyle w:val="scinsert"/>
        </w:rPr>
        <w:t>owns more than ten percent of the appraisal management company if the board determines he does</w:t>
      </w:r>
      <w:r>
        <w:t xml:space="preserve"> not </w:t>
      </w:r>
      <w:r>
        <w:rPr>
          <w:rStyle w:val="scstrike"/>
        </w:rPr>
        <w:t>of</w:t>
      </w:r>
      <w:r>
        <w:rPr>
          <w:rStyle w:val="scinsert"/>
        </w:rPr>
        <w:t>have</w:t>
      </w:r>
      <w:r>
        <w:t xml:space="preser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w:t>
      </w:r>
      <w:r>
        <w:rPr>
          <w:rStyle w:val="scstrike"/>
        </w:rPr>
        <w:t>,</w:t>
      </w:r>
      <w:r>
        <w:rPr>
          <w:rStyle w:val="scinsert"/>
        </w:rPr>
        <w:t xml:space="preserve"> or</w:t>
      </w:r>
      <w:r>
        <w:t xml:space="preserve"> misrepresentation</w:t>
      </w:r>
      <w:r>
        <w:rPr>
          <w:rStyle w:val="scstrike"/>
        </w:rPr>
        <w:t>, or moral turpitude.</w:t>
      </w:r>
      <w:r>
        <w:rPr>
          <w:rStyle w:val="scinsert"/>
        </w:rPr>
        <w:t>; or</w:t>
      </w:r>
    </w:p>
    <w:p w14:paraId="115D718B" w14:textId="189521A9" w:rsidR="00997ECD" w:rsidRDefault="00997ECD" w:rsidP="00997ECD">
      <w:pPr>
        <w:pStyle w:val="sccodifiedsection"/>
      </w:pPr>
      <w:r>
        <w:rPr>
          <w:rStyle w:val="scinsert"/>
        </w:rPr>
        <w:tab/>
      </w:r>
      <w:r>
        <w:rPr>
          <w:rStyle w:val="scinsert"/>
        </w:rPr>
        <w:tab/>
      </w:r>
      <w:bookmarkStart w:id="272" w:name="ss_T40C60N370S3_lv2_6e51a566"/>
      <w:r>
        <w:rPr>
          <w:rStyle w:val="scinsert"/>
        </w:rPr>
        <w:t>(</w:t>
      </w:r>
      <w:bookmarkEnd w:id="272"/>
      <w:r>
        <w:rPr>
          <w:rStyle w:val="scinsert"/>
        </w:rPr>
        <w:t>3) any controlling person or person who owns more than ten percent of the appraisal management company fails to submit to a criminal history background check as required by Section 40-60-31(5)</w:t>
      </w:r>
      <w:r w:rsidR="00160571">
        <w:rPr>
          <w:rStyle w:val="scinsert"/>
        </w:rPr>
        <w:t xml:space="preserve"> of </w:t>
      </w:r>
      <w:r>
        <w:rPr>
          <w:rStyle w:val="scinsert"/>
        </w:rPr>
        <w:t>this chapter or regulations promulgated pursuant to it.</w:t>
      </w:r>
    </w:p>
    <w:p w14:paraId="48D99FC3" w14:textId="77777777" w:rsidR="00997ECD" w:rsidDel="007E29DD" w:rsidRDefault="00997ECD" w:rsidP="00997ECD">
      <w:pPr>
        <w:pStyle w:val="sccodifiedsection"/>
      </w:pPr>
      <w:r>
        <w:rPr>
          <w:rStyle w:val="scstrike"/>
        </w:rPr>
        <w:tab/>
      </w:r>
      <w:bookmarkStart w:id="273" w:name="ss_T40C60N370SB_lv1_f1b56bf15"/>
      <w:r>
        <w:rPr>
          <w:rStyle w:val="scstrike"/>
        </w:rPr>
        <w:t>(</w:t>
      </w:r>
      <w:bookmarkEnd w:id="273"/>
      <w:r>
        <w:rPr>
          <w:rStyle w:val="scstrike"/>
        </w:rPr>
        <w:t>B) For purposes of this section, each owner of more than ten percent of an appraisal management company shall submit to a criminal background check.</w:t>
      </w:r>
    </w:p>
    <w:p w14:paraId="70913CAC" w14:textId="77777777" w:rsidR="00997ECD" w:rsidRDefault="00997ECD" w:rsidP="002A321D">
      <w:pPr>
        <w:pStyle w:val="scemptyline"/>
      </w:pPr>
    </w:p>
    <w:p w14:paraId="0ED18919" w14:textId="77777777" w:rsidR="00997ECD" w:rsidRDefault="00997ECD" w:rsidP="00997ECD">
      <w:pPr>
        <w:pStyle w:val="scdirectionallanguage"/>
      </w:pPr>
      <w:bookmarkStart w:id="274" w:name="bs_num_22_8bab0fc28"/>
      <w:r>
        <w:t>S</w:t>
      </w:r>
      <w:bookmarkEnd w:id="274"/>
      <w:r>
        <w:t>ECTION 22.</w:t>
      </w:r>
      <w:r>
        <w:tab/>
      </w:r>
      <w:bookmarkStart w:id="275" w:name="dl_901a8dd43D"/>
      <w:r>
        <w:t>S</w:t>
      </w:r>
      <w:bookmarkEnd w:id="275"/>
      <w:r>
        <w:t>ection 40-60-400 of the S.C. Code is amended to read:</w:t>
      </w:r>
    </w:p>
    <w:p w14:paraId="17854C3E" w14:textId="77777777" w:rsidR="00997ECD" w:rsidRDefault="00997ECD" w:rsidP="00997ECD">
      <w:pPr>
        <w:pStyle w:val="scemptyline"/>
      </w:pPr>
    </w:p>
    <w:p w14:paraId="6FCA96ED" w14:textId="77777777" w:rsidR="00997ECD" w:rsidRDefault="00997ECD" w:rsidP="00997ECD">
      <w:pPr>
        <w:pStyle w:val="sccodifiedsection"/>
      </w:pPr>
      <w:r>
        <w:tab/>
      </w:r>
      <w:bookmarkStart w:id="276" w:name="cs_T40C60N400_c2cb7d9f3"/>
      <w:r>
        <w:t>S</w:t>
      </w:r>
      <w:bookmarkEnd w:id="276"/>
      <w:r>
        <w:t>ection 40-60-400.</w:t>
      </w:r>
      <w:r>
        <w:tab/>
        <w:t xml:space="preserve">An employee, or independent contractor of, the appraisal management company must be an appraiser certified or licensed in this State to perform a Uniform Standards of Professional Appraisals Practice </w:t>
      </w:r>
      <w:r>
        <w:rPr>
          <w:rStyle w:val="scstrike"/>
        </w:rPr>
        <w:t>Standard</w:t>
      </w:r>
      <w:r>
        <w:rPr>
          <w:rStyle w:val="scinsert"/>
        </w:rPr>
        <w:t>Standards</w:t>
      </w:r>
      <w:r>
        <w:t xml:space="preserve"> 3 </w:t>
      </w:r>
      <w:r>
        <w:rPr>
          <w:rStyle w:val="scinsert"/>
        </w:rPr>
        <w:t xml:space="preserve">and 4 </w:t>
      </w:r>
      <w:r>
        <w:t>appraisal review of property located in this State.</w:t>
      </w:r>
    </w:p>
    <w:p w14:paraId="7111005F" w14:textId="77777777" w:rsidR="002F200E" w:rsidRDefault="002F200E" w:rsidP="002A321D">
      <w:pPr>
        <w:pStyle w:val="scemptyline"/>
      </w:pPr>
    </w:p>
    <w:p w14:paraId="3FF24773" w14:textId="10EBC985" w:rsidR="002F200E" w:rsidRDefault="00E80B62" w:rsidP="002A321D">
      <w:pPr>
        <w:pStyle w:val="scdirectionallanguage"/>
      </w:pPr>
      <w:bookmarkStart w:id="277" w:name="bs_num_23_cae6daa38"/>
      <w:r>
        <w:t>S</w:t>
      </w:r>
      <w:bookmarkEnd w:id="277"/>
      <w:r>
        <w:t>ECTION 23.</w:t>
      </w:r>
      <w:r w:rsidR="002F200E">
        <w:tab/>
      </w:r>
      <w:bookmarkStart w:id="278" w:name="dl_bc8882604"/>
      <w:r w:rsidR="002F200E">
        <w:t>S</w:t>
      </w:r>
      <w:bookmarkEnd w:id="278"/>
      <w:r w:rsidR="002F200E">
        <w:t>ection 40</w:t>
      </w:r>
      <w:r w:rsidR="00C309FF">
        <w:t>‑</w:t>
      </w:r>
      <w:r w:rsidR="002F200E">
        <w:t>60</w:t>
      </w:r>
      <w:r w:rsidR="00C309FF">
        <w:t>‑</w:t>
      </w:r>
      <w:r w:rsidR="002F200E">
        <w:t>420 of the S.C. Code is amended to read:</w:t>
      </w:r>
    </w:p>
    <w:p w14:paraId="78A9C102" w14:textId="77777777" w:rsidR="002F200E" w:rsidRDefault="002F200E" w:rsidP="002A321D">
      <w:pPr>
        <w:pStyle w:val="scemptyline"/>
      </w:pPr>
    </w:p>
    <w:p w14:paraId="75C55BCB" w14:textId="02FDCF2D" w:rsidR="002F200E" w:rsidRDefault="002F200E" w:rsidP="002F200E">
      <w:pPr>
        <w:pStyle w:val="sccodifiedsection"/>
      </w:pPr>
      <w:r>
        <w:tab/>
      </w:r>
      <w:bookmarkStart w:id="279" w:name="cs_T40C60N420_6420c2298"/>
      <w:r>
        <w:t>S</w:t>
      </w:r>
      <w:bookmarkEnd w:id="279"/>
      <w:r>
        <w:t>ection 40</w:t>
      </w:r>
      <w:r w:rsidR="00C309FF">
        <w:t>‑</w:t>
      </w:r>
      <w:r>
        <w:t>60</w:t>
      </w:r>
      <w:r w:rsidR="00C309FF">
        <w:t>‑</w:t>
      </w:r>
      <w:r>
        <w:t>420.</w:t>
      </w:r>
      <w:r>
        <w:tab/>
      </w:r>
      <w:bookmarkStart w:id="280" w:name="up_c93707f64"/>
      <w:r>
        <w:t>A</w:t>
      </w:r>
      <w:bookmarkEnd w:id="280"/>
      <w:r>
        <w:t xml:space="preserve">n appraisal management company </w:t>
      </w:r>
      <w:r>
        <w:rPr>
          <w:rStyle w:val="scstrike"/>
        </w:rPr>
        <w:t>seeking to be registered shall certify to the board, at each renewal, that it</w:t>
      </w:r>
      <w:r>
        <w:rPr>
          <w:rStyle w:val="scinsert"/>
        </w:rPr>
        <w:t xml:space="preserve"> shall</w:t>
      </w:r>
      <w:r>
        <w:t>:</w:t>
      </w:r>
    </w:p>
    <w:p w14:paraId="7294E487" w14:textId="062632D9" w:rsidR="002F200E" w:rsidRDefault="002F200E" w:rsidP="002F200E">
      <w:pPr>
        <w:pStyle w:val="sccodifiedsection"/>
      </w:pPr>
      <w:r>
        <w:tab/>
      </w:r>
      <w:bookmarkStart w:id="281" w:name="ss_T40C60N420S1_lv1_1fa031e3d"/>
      <w:r>
        <w:t>(</w:t>
      </w:r>
      <w:bookmarkEnd w:id="281"/>
      <w:r>
        <w:t xml:space="preserve">1) </w:t>
      </w:r>
      <w:r>
        <w:rPr>
          <w:rStyle w:val="scstrike"/>
        </w:rPr>
        <w:t>maintains</w:t>
      </w:r>
      <w:r w:rsidR="00636D33">
        <w:rPr>
          <w:rStyle w:val="scinsert"/>
        </w:rPr>
        <w:t xml:space="preserve"> </w:t>
      </w:r>
      <w:r>
        <w:rPr>
          <w:rStyle w:val="scinsert"/>
        </w:rPr>
        <w:t>maintain</w:t>
      </w:r>
      <w:r>
        <w:t xml:space="preserve"> a detailed record of each service request that it receives</w:t>
      </w:r>
      <w:r>
        <w:rPr>
          <w:rStyle w:val="scinsert"/>
        </w:rPr>
        <w:t xml:space="preserve"> for at least the latter of:</w:t>
      </w:r>
    </w:p>
    <w:p w14:paraId="60AD34CF" w14:textId="77777777" w:rsidR="002F200E" w:rsidRDefault="002F200E" w:rsidP="002F200E">
      <w:pPr>
        <w:pStyle w:val="sccodifiedsection"/>
      </w:pPr>
      <w:r>
        <w:rPr>
          <w:rStyle w:val="scinsert"/>
        </w:rPr>
        <w:tab/>
      </w:r>
      <w:r>
        <w:rPr>
          <w:rStyle w:val="scinsert"/>
        </w:rPr>
        <w:tab/>
      </w:r>
      <w:bookmarkStart w:id="282" w:name="ss_T40C60N420Sa_lv2_8df5da82b"/>
      <w:r>
        <w:rPr>
          <w:rStyle w:val="scinsert"/>
        </w:rPr>
        <w:t>(</w:t>
      </w:r>
      <w:bookmarkEnd w:id="282"/>
      <w:r>
        <w:rPr>
          <w:rStyle w:val="scinsert"/>
        </w:rPr>
        <w:t>a) five years after the date of service request; or</w:t>
      </w:r>
    </w:p>
    <w:p w14:paraId="7961D79C" w14:textId="33858245" w:rsidR="002F200E" w:rsidRDefault="002F200E" w:rsidP="002F200E">
      <w:pPr>
        <w:pStyle w:val="sccodifiedsection"/>
      </w:pPr>
      <w:r>
        <w:rPr>
          <w:rStyle w:val="scinsert"/>
        </w:rPr>
        <w:tab/>
      </w:r>
      <w:r>
        <w:rPr>
          <w:rStyle w:val="scinsert"/>
        </w:rPr>
        <w:tab/>
      </w:r>
      <w:bookmarkStart w:id="283" w:name="ss_T40C60N420Sb_lv2_68f78f154"/>
      <w:r>
        <w:rPr>
          <w:rStyle w:val="scinsert"/>
        </w:rPr>
        <w:t>(</w:t>
      </w:r>
      <w:bookmarkEnd w:id="283"/>
      <w:r>
        <w:rPr>
          <w:rStyle w:val="scinsert"/>
        </w:rPr>
        <w:t>b) two years after final disposition of a judicial proceeding in which the appraisal</w:t>
      </w:r>
      <w:r w:rsidR="00C65E5C">
        <w:rPr>
          <w:rStyle w:val="scinsert"/>
        </w:rPr>
        <w:t xml:space="preserve"> management company provided testimony related to an assignment</w:t>
      </w:r>
      <w:r>
        <w:t>;</w:t>
      </w:r>
      <w:r w:rsidR="00C65E5C">
        <w:rPr>
          <w:rStyle w:val="scinsert"/>
        </w:rPr>
        <w:t xml:space="preserve"> and</w:t>
      </w:r>
    </w:p>
    <w:p w14:paraId="0E8FC6CA" w14:textId="6ED11E01" w:rsidR="002F200E" w:rsidRDefault="002F200E" w:rsidP="002F200E">
      <w:pPr>
        <w:pStyle w:val="sccodifiedsection"/>
      </w:pPr>
      <w:r>
        <w:tab/>
      </w:r>
      <w:bookmarkStart w:id="284" w:name="ss_T40C60N420S2_lv1_1f074fcdc"/>
      <w:r>
        <w:t>(</w:t>
      </w:r>
      <w:bookmarkEnd w:id="284"/>
      <w:r>
        <w:t xml:space="preserve">2) </w:t>
      </w:r>
      <w:r>
        <w:rPr>
          <w:rStyle w:val="scstrike"/>
        </w:rPr>
        <w:t>has</w:t>
      </w:r>
      <w:r w:rsidR="00C65E5C">
        <w:rPr>
          <w:rStyle w:val="scinsert"/>
        </w:rPr>
        <w:t xml:space="preserve"> have</w:t>
      </w:r>
      <w:r>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Pr>
          <w:rStyle w:val="scstrike"/>
        </w:rPr>
        <w:t xml:space="preserve">later </w:t>
      </w:r>
      <w:r w:rsidR="00C65E5C">
        <w:rPr>
          <w:rStyle w:val="scinsert"/>
        </w:rPr>
        <w:t xml:space="preserve">latter </w:t>
      </w:r>
      <w:r>
        <w:t>of:</w:t>
      </w:r>
    </w:p>
    <w:p w14:paraId="26AAAE9E" w14:textId="77777777" w:rsidR="002F200E" w:rsidRDefault="002F200E" w:rsidP="002F200E">
      <w:pPr>
        <w:pStyle w:val="sccodifiedsection"/>
      </w:pPr>
      <w:r>
        <w:tab/>
      </w:r>
      <w:r>
        <w:tab/>
      </w:r>
      <w:bookmarkStart w:id="285" w:name="ss_T40C60N420Sa_lv2_c20d82e0f"/>
      <w:r>
        <w:t>(</w:t>
      </w:r>
      <w:bookmarkEnd w:id="285"/>
      <w:r>
        <w:t>a) five years after preparation; or</w:t>
      </w:r>
    </w:p>
    <w:p w14:paraId="510EF882" w14:textId="31110EA9" w:rsidR="002F200E" w:rsidRDefault="002F200E" w:rsidP="002F200E">
      <w:pPr>
        <w:pStyle w:val="sccodifiedsection"/>
      </w:pPr>
      <w:r>
        <w:tab/>
      </w:r>
      <w:r>
        <w:tab/>
      </w:r>
      <w:bookmarkStart w:id="286" w:name="ss_T40C60N420Sb_lv2_a37a38e9a"/>
      <w:r>
        <w:t>(</w:t>
      </w:r>
      <w:bookmarkEnd w:id="286"/>
      <w:r>
        <w:t xml:space="preserve">b) two years after </w:t>
      </w:r>
      <w:r w:rsidR="00C65E5C">
        <w:rPr>
          <w:rStyle w:val="scinsert"/>
        </w:rPr>
        <w:t xml:space="preserve">the </w:t>
      </w:r>
      <w:r>
        <w:t>final disposition of a judicial proceeding in which the appraiser or the appraisal management company provided testimony related to the assignment.</w:t>
      </w:r>
    </w:p>
    <w:p w14:paraId="46459943" w14:textId="77777777" w:rsidR="00C65E5C" w:rsidRDefault="00C65E5C" w:rsidP="002A321D">
      <w:pPr>
        <w:pStyle w:val="scemptyline"/>
      </w:pPr>
    </w:p>
    <w:p w14:paraId="49A36137" w14:textId="203DF942" w:rsidR="00C65E5C" w:rsidRDefault="00E80B62" w:rsidP="002A321D">
      <w:pPr>
        <w:pStyle w:val="scdirectionallanguage"/>
      </w:pPr>
      <w:bookmarkStart w:id="287" w:name="bs_num_24_ca46089e4"/>
      <w:r>
        <w:t>S</w:t>
      </w:r>
      <w:bookmarkEnd w:id="287"/>
      <w:r>
        <w:t>ECTION 24.</w:t>
      </w:r>
      <w:r w:rsidR="00C65E5C">
        <w:tab/>
      </w:r>
      <w:bookmarkStart w:id="288" w:name="dl_e6849f3a8"/>
      <w:r w:rsidR="00C65E5C">
        <w:t>S</w:t>
      </w:r>
      <w:bookmarkEnd w:id="288"/>
      <w:r w:rsidR="00C65E5C">
        <w:t>ection 40</w:t>
      </w:r>
      <w:r w:rsidR="00C309FF">
        <w:t>‑</w:t>
      </w:r>
      <w:r w:rsidR="00C65E5C">
        <w:t>60</w:t>
      </w:r>
      <w:r w:rsidR="00C309FF">
        <w:t>‑</w:t>
      </w:r>
      <w:r w:rsidR="00C65E5C">
        <w:t>450(B) of the S.C. Code is amended to read:</w:t>
      </w:r>
    </w:p>
    <w:p w14:paraId="601005E2" w14:textId="77777777" w:rsidR="00C65E5C" w:rsidRDefault="00C65E5C" w:rsidP="002A321D">
      <w:pPr>
        <w:pStyle w:val="scemptyline"/>
      </w:pPr>
    </w:p>
    <w:p w14:paraId="104F0EEF" w14:textId="6FA38EF6" w:rsidR="00C65E5C" w:rsidRDefault="00C65E5C" w:rsidP="00C65E5C">
      <w:pPr>
        <w:pStyle w:val="sccodifiedsection"/>
      </w:pPr>
      <w:bookmarkStart w:id="289" w:name="cs_T40C60N450_d2d7762c8"/>
      <w:r>
        <w:tab/>
      </w:r>
      <w:bookmarkStart w:id="290" w:name="ss_T40C60N450SB_lv1_8012309a0"/>
      <w:bookmarkEnd w:id="289"/>
      <w:r>
        <w:t>(</w:t>
      </w:r>
      <w:bookmarkEnd w:id="290"/>
      <w:r>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r>
        <w:rPr>
          <w:rStyle w:val="scinsert"/>
        </w:rPr>
        <w:t xml:space="preserve"> including, but not limited to, 12 C.F.R. 1026.42</w:t>
      </w:r>
      <w:r>
        <w:t>.</w:t>
      </w:r>
    </w:p>
    <w:p w14:paraId="6F650399" w14:textId="77777777" w:rsidR="00566BD5" w:rsidRDefault="00566BD5" w:rsidP="002A321D">
      <w:pPr>
        <w:pStyle w:val="scemptyline"/>
      </w:pPr>
    </w:p>
    <w:p w14:paraId="12F2300D" w14:textId="24098535" w:rsidR="00566BD5" w:rsidRDefault="00566BD5" w:rsidP="004A535B">
      <w:pPr>
        <w:pStyle w:val="scnoncodifiedsection"/>
      </w:pPr>
      <w:bookmarkStart w:id="291" w:name="bs_num_25_f481f900a"/>
      <w:bookmarkStart w:id="292" w:name="eff_date_section_b9ac3e2f1"/>
      <w:r>
        <w:t>S</w:t>
      </w:r>
      <w:bookmarkEnd w:id="291"/>
      <w:r>
        <w:t>ECTION 25.</w:t>
      </w:r>
      <w:bookmarkEnd w:id="292"/>
      <w:r w:rsidR="00D17CE0">
        <w:t xml:space="preserve"> </w:t>
      </w:r>
      <w:r w:rsidR="004A535B" w:rsidRPr="00AF1C3A">
        <w:t xml:space="preserve">This </w:t>
      </w:r>
      <w:r w:rsidR="004A535B">
        <w:t>act</w:t>
      </w:r>
      <w:r w:rsidR="004A535B" w:rsidRPr="00AF1C3A">
        <w:t xml:space="preserve"> takes effect upon approval by the Governor</w:t>
      </w:r>
      <w:r w:rsidR="004A535B">
        <w:t>.</w:t>
      </w:r>
      <w:r>
        <w:tab/>
      </w:r>
    </w:p>
    <w:p w14:paraId="7389F665" w14:textId="114804F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C5990">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B2AB" w14:textId="45445543" w:rsidR="00753CFD" w:rsidRPr="00BC78CD" w:rsidRDefault="00753CF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3278</w:t>
        </w:r>
      </w:sdtContent>
    </w:sdt>
    <w:r>
      <w:t>-</w:t>
    </w:r>
    <w:sdt>
      <w:sdtPr>
        <w:id w:val="10732404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5E6DB6" w:rsidR="00685035" w:rsidRPr="007B4AF7" w:rsidRDefault="00255F54" w:rsidP="00D14995">
        <w:pPr>
          <w:pStyle w:val="scbillfooter"/>
        </w:pPr>
        <w:sdt>
          <w:sdtPr>
            <w:alias w:val="footer_billname"/>
            <w:tag w:val="footer_billname"/>
            <w:id w:val="457382597"/>
            <w:lock w:val="sdtContentLocked"/>
            <w:placeholder>
              <w:docPart w:val="F3D84159E0B44CAD8F4488E99AE7C1D0"/>
            </w:placeholder>
            <w:dataBinding w:prefixMappings="xmlns:ns0='http://schemas.openxmlformats.org/package/2006/metadata/lwb360-metadata' " w:xpath="/ns0:lwb360Metadata[1]/ns0:T_BILL_T_BILLNAME[1]" w:storeItemID="{A70AC2F9-CF59-46A9-A8A7-29CBD0ED4110}"/>
            <w:text/>
          </w:sdtPr>
          <w:sdtEndPr/>
          <w:sdtContent>
            <w:r w:rsidR="00870C46">
              <w:t>[3278]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3D84159E0B44CAD8F4488E99AE7C1D0"/>
            </w:placeholder>
            <w:dataBinding w:prefixMappings="xmlns:ns0='http://schemas.openxmlformats.org/package/2006/metadata/lwb360-metadata' " w:xpath="/ns0:lwb360Metadata[1]/ns0:T_BILL_T_FILENAME[1]" w:storeItemID="{A70AC2F9-CF59-46A9-A8A7-29CBD0ED4110}"/>
            <w:text/>
          </w:sdtPr>
          <w:sdtEndPr/>
          <w:sdtContent>
            <w:r w:rsidR="00F34FE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FEF0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8E04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8816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30AA6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D83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C05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8E99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B0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1C29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DEA07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53389023">
    <w:abstractNumId w:val="8"/>
  </w:num>
  <w:num w:numId="12" w16cid:durableId="1940067035">
    <w:abstractNumId w:val="3"/>
  </w:num>
  <w:num w:numId="13" w16cid:durableId="1067192821">
    <w:abstractNumId w:val="2"/>
  </w:num>
  <w:num w:numId="14" w16cid:durableId="574165424">
    <w:abstractNumId w:val="1"/>
  </w:num>
  <w:num w:numId="15" w16cid:durableId="76750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C4E"/>
    <w:rsid w:val="0006464F"/>
    <w:rsid w:val="00066B54"/>
    <w:rsid w:val="00072FCD"/>
    <w:rsid w:val="00074A4F"/>
    <w:rsid w:val="000A3C25"/>
    <w:rsid w:val="000B4C02"/>
    <w:rsid w:val="000B5B4A"/>
    <w:rsid w:val="000B6598"/>
    <w:rsid w:val="000B7FE1"/>
    <w:rsid w:val="000C3E88"/>
    <w:rsid w:val="000C46B9"/>
    <w:rsid w:val="000C58E4"/>
    <w:rsid w:val="000C6F9A"/>
    <w:rsid w:val="000D2F44"/>
    <w:rsid w:val="000D33E4"/>
    <w:rsid w:val="000E578A"/>
    <w:rsid w:val="000F2250"/>
    <w:rsid w:val="0010329A"/>
    <w:rsid w:val="001164F9"/>
    <w:rsid w:val="0011719C"/>
    <w:rsid w:val="00126857"/>
    <w:rsid w:val="00131DE8"/>
    <w:rsid w:val="00140049"/>
    <w:rsid w:val="00160571"/>
    <w:rsid w:val="00171601"/>
    <w:rsid w:val="0017180D"/>
    <w:rsid w:val="001730EB"/>
    <w:rsid w:val="00173276"/>
    <w:rsid w:val="00183DDF"/>
    <w:rsid w:val="0019025B"/>
    <w:rsid w:val="00192AF7"/>
    <w:rsid w:val="00197366"/>
    <w:rsid w:val="001A136C"/>
    <w:rsid w:val="001B6DA2"/>
    <w:rsid w:val="001C25EC"/>
    <w:rsid w:val="001F1B0C"/>
    <w:rsid w:val="001F2A41"/>
    <w:rsid w:val="001F313F"/>
    <w:rsid w:val="001F331D"/>
    <w:rsid w:val="001F394C"/>
    <w:rsid w:val="00202FDB"/>
    <w:rsid w:val="002038AA"/>
    <w:rsid w:val="002114C8"/>
    <w:rsid w:val="0021166F"/>
    <w:rsid w:val="002162DF"/>
    <w:rsid w:val="00230038"/>
    <w:rsid w:val="00233975"/>
    <w:rsid w:val="00236D73"/>
    <w:rsid w:val="00255F54"/>
    <w:rsid w:val="00257F60"/>
    <w:rsid w:val="002625EA"/>
    <w:rsid w:val="00264AE9"/>
    <w:rsid w:val="00271011"/>
    <w:rsid w:val="00275AE6"/>
    <w:rsid w:val="002836D8"/>
    <w:rsid w:val="002A321D"/>
    <w:rsid w:val="002A7989"/>
    <w:rsid w:val="002B02F3"/>
    <w:rsid w:val="002C3463"/>
    <w:rsid w:val="002C7FE1"/>
    <w:rsid w:val="002D266D"/>
    <w:rsid w:val="002D5B3D"/>
    <w:rsid w:val="002D7447"/>
    <w:rsid w:val="002E315A"/>
    <w:rsid w:val="002E4F8C"/>
    <w:rsid w:val="002E5085"/>
    <w:rsid w:val="002F200E"/>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5AC"/>
    <w:rsid w:val="003D4A3C"/>
    <w:rsid w:val="003D55B2"/>
    <w:rsid w:val="003E0033"/>
    <w:rsid w:val="003E0C59"/>
    <w:rsid w:val="003E5452"/>
    <w:rsid w:val="003E7165"/>
    <w:rsid w:val="003E7FF6"/>
    <w:rsid w:val="003F6557"/>
    <w:rsid w:val="004046B5"/>
    <w:rsid w:val="00406F27"/>
    <w:rsid w:val="004141B8"/>
    <w:rsid w:val="004203B9"/>
    <w:rsid w:val="0042780D"/>
    <w:rsid w:val="00432135"/>
    <w:rsid w:val="004405BC"/>
    <w:rsid w:val="00446987"/>
    <w:rsid w:val="00446D28"/>
    <w:rsid w:val="00466CD0"/>
    <w:rsid w:val="00470B79"/>
    <w:rsid w:val="00473583"/>
    <w:rsid w:val="00477F32"/>
    <w:rsid w:val="00481850"/>
    <w:rsid w:val="004851A0"/>
    <w:rsid w:val="0048627F"/>
    <w:rsid w:val="004932AB"/>
    <w:rsid w:val="00494BEF"/>
    <w:rsid w:val="004A4FFB"/>
    <w:rsid w:val="004A535B"/>
    <w:rsid w:val="004A5512"/>
    <w:rsid w:val="004A66B0"/>
    <w:rsid w:val="004A6BE5"/>
    <w:rsid w:val="004B0C18"/>
    <w:rsid w:val="004B67B8"/>
    <w:rsid w:val="004C1A04"/>
    <w:rsid w:val="004C20BC"/>
    <w:rsid w:val="004C5C9A"/>
    <w:rsid w:val="004D1442"/>
    <w:rsid w:val="004D3DCB"/>
    <w:rsid w:val="004D5CF1"/>
    <w:rsid w:val="004E0832"/>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BD5"/>
    <w:rsid w:val="00572281"/>
    <w:rsid w:val="005801DD"/>
    <w:rsid w:val="00590528"/>
    <w:rsid w:val="005927B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7A9"/>
    <w:rsid w:val="006213A8"/>
    <w:rsid w:val="00623BEA"/>
    <w:rsid w:val="00626403"/>
    <w:rsid w:val="006347E9"/>
    <w:rsid w:val="006358A8"/>
    <w:rsid w:val="00636D33"/>
    <w:rsid w:val="00640C87"/>
    <w:rsid w:val="006454BB"/>
    <w:rsid w:val="00657CF4"/>
    <w:rsid w:val="00663B8D"/>
    <w:rsid w:val="00663E00"/>
    <w:rsid w:val="00664F48"/>
    <w:rsid w:val="00664FAD"/>
    <w:rsid w:val="0067345B"/>
    <w:rsid w:val="00683986"/>
    <w:rsid w:val="00685035"/>
    <w:rsid w:val="00685608"/>
    <w:rsid w:val="00685770"/>
    <w:rsid w:val="006964F9"/>
    <w:rsid w:val="006A395F"/>
    <w:rsid w:val="006A65E2"/>
    <w:rsid w:val="006B37BD"/>
    <w:rsid w:val="006C092D"/>
    <w:rsid w:val="006C099D"/>
    <w:rsid w:val="006C18F0"/>
    <w:rsid w:val="006C7E01"/>
    <w:rsid w:val="006D64A5"/>
    <w:rsid w:val="006D66CE"/>
    <w:rsid w:val="006E0935"/>
    <w:rsid w:val="006E353F"/>
    <w:rsid w:val="006E35AB"/>
    <w:rsid w:val="006E6464"/>
    <w:rsid w:val="006F159A"/>
    <w:rsid w:val="007078A2"/>
    <w:rsid w:val="00711AA9"/>
    <w:rsid w:val="007168DD"/>
    <w:rsid w:val="00721FCD"/>
    <w:rsid w:val="00722155"/>
    <w:rsid w:val="007344F4"/>
    <w:rsid w:val="00737F19"/>
    <w:rsid w:val="00753CFD"/>
    <w:rsid w:val="00777642"/>
    <w:rsid w:val="007776BD"/>
    <w:rsid w:val="00782BF8"/>
    <w:rsid w:val="00783C75"/>
    <w:rsid w:val="007849D9"/>
    <w:rsid w:val="00787433"/>
    <w:rsid w:val="007A10F1"/>
    <w:rsid w:val="007A3D50"/>
    <w:rsid w:val="007B2D29"/>
    <w:rsid w:val="007B412F"/>
    <w:rsid w:val="007B4AF7"/>
    <w:rsid w:val="007B4DBF"/>
    <w:rsid w:val="007C1534"/>
    <w:rsid w:val="007C2169"/>
    <w:rsid w:val="007C5458"/>
    <w:rsid w:val="007D2C67"/>
    <w:rsid w:val="007E06BB"/>
    <w:rsid w:val="007E635F"/>
    <w:rsid w:val="007F50D1"/>
    <w:rsid w:val="00816D52"/>
    <w:rsid w:val="00830A19"/>
    <w:rsid w:val="00831048"/>
    <w:rsid w:val="00834272"/>
    <w:rsid w:val="008625C1"/>
    <w:rsid w:val="00870C46"/>
    <w:rsid w:val="008806F9"/>
    <w:rsid w:val="0088254D"/>
    <w:rsid w:val="00885890"/>
    <w:rsid w:val="008A57E3"/>
    <w:rsid w:val="008B5BF4"/>
    <w:rsid w:val="008C0CEE"/>
    <w:rsid w:val="008C1B18"/>
    <w:rsid w:val="008D46EC"/>
    <w:rsid w:val="008D4F11"/>
    <w:rsid w:val="008E0E25"/>
    <w:rsid w:val="008E222B"/>
    <w:rsid w:val="008E61A1"/>
    <w:rsid w:val="00914724"/>
    <w:rsid w:val="00917EA3"/>
    <w:rsid w:val="00917EE0"/>
    <w:rsid w:val="00921C89"/>
    <w:rsid w:val="00926966"/>
    <w:rsid w:val="00926D03"/>
    <w:rsid w:val="00934036"/>
    <w:rsid w:val="00934889"/>
    <w:rsid w:val="00934C69"/>
    <w:rsid w:val="00944BE4"/>
    <w:rsid w:val="0094541D"/>
    <w:rsid w:val="009473EA"/>
    <w:rsid w:val="00954E7E"/>
    <w:rsid w:val="009554D9"/>
    <w:rsid w:val="009572F9"/>
    <w:rsid w:val="00960D0F"/>
    <w:rsid w:val="009628BB"/>
    <w:rsid w:val="009721A5"/>
    <w:rsid w:val="0098366F"/>
    <w:rsid w:val="00983A03"/>
    <w:rsid w:val="00986063"/>
    <w:rsid w:val="00991F67"/>
    <w:rsid w:val="00992876"/>
    <w:rsid w:val="00997ECD"/>
    <w:rsid w:val="009A0DCE"/>
    <w:rsid w:val="009A22CD"/>
    <w:rsid w:val="009A3E4B"/>
    <w:rsid w:val="009B35FD"/>
    <w:rsid w:val="009B6815"/>
    <w:rsid w:val="009D2967"/>
    <w:rsid w:val="009D370E"/>
    <w:rsid w:val="009D3C2B"/>
    <w:rsid w:val="009E4191"/>
    <w:rsid w:val="009F2AB1"/>
    <w:rsid w:val="009F4FAF"/>
    <w:rsid w:val="009F68F1"/>
    <w:rsid w:val="00A04529"/>
    <w:rsid w:val="00A0584B"/>
    <w:rsid w:val="00A17135"/>
    <w:rsid w:val="00A21A6F"/>
    <w:rsid w:val="00A24E56"/>
    <w:rsid w:val="00A26A62"/>
    <w:rsid w:val="00A34947"/>
    <w:rsid w:val="00A35A9B"/>
    <w:rsid w:val="00A4000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C71"/>
    <w:rsid w:val="00B06EDA"/>
    <w:rsid w:val="00B1161F"/>
    <w:rsid w:val="00B11661"/>
    <w:rsid w:val="00B327C7"/>
    <w:rsid w:val="00B32B4D"/>
    <w:rsid w:val="00B4137E"/>
    <w:rsid w:val="00B51628"/>
    <w:rsid w:val="00B54DF7"/>
    <w:rsid w:val="00B56176"/>
    <w:rsid w:val="00B56223"/>
    <w:rsid w:val="00B56E79"/>
    <w:rsid w:val="00B57AA7"/>
    <w:rsid w:val="00B637AA"/>
    <w:rsid w:val="00B64C1D"/>
    <w:rsid w:val="00B7592C"/>
    <w:rsid w:val="00B809D3"/>
    <w:rsid w:val="00B84B66"/>
    <w:rsid w:val="00B85475"/>
    <w:rsid w:val="00B9090A"/>
    <w:rsid w:val="00B92196"/>
    <w:rsid w:val="00B9228D"/>
    <w:rsid w:val="00B929EC"/>
    <w:rsid w:val="00B976BA"/>
    <w:rsid w:val="00BA4940"/>
    <w:rsid w:val="00BA6C51"/>
    <w:rsid w:val="00BB0725"/>
    <w:rsid w:val="00BC408A"/>
    <w:rsid w:val="00BC5023"/>
    <w:rsid w:val="00BC556C"/>
    <w:rsid w:val="00BC5990"/>
    <w:rsid w:val="00BD42DA"/>
    <w:rsid w:val="00BD4684"/>
    <w:rsid w:val="00BE08A7"/>
    <w:rsid w:val="00BE4391"/>
    <w:rsid w:val="00BF1506"/>
    <w:rsid w:val="00BF3E48"/>
    <w:rsid w:val="00C15F1B"/>
    <w:rsid w:val="00C16288"/>
    <w:rsid w:val="00C17D1D"/>
    <w:rsid w:val="00C309FF"/>
    <w:rsid w:val="00C45923"/>
    <w:rsid w:val="00C543E7"/>
    <w:rsid w:val="00C65E5C"/>
    <w:rsid w:val="00C70225"/>
    <w:rsid w:val="00C72198"/>
    <w:rsid w:val="00C73C7D"/>
    <w:rsid w:val="00C75005"/>
    <w:rsid w:val="00C967C6"/>
    <w:rsid w:val="00C970DF"/>
    <w:rsid w:val="00CA4DC7"/>
    <w:rsid w:val="00CA7E71"/>
    <w:rsid w:val="00CB2673"/>
    <w:rsid w:val="00CB701D"/>
    <w:rsid w:val="00CC3391"/>
    <w:rsid w:val="00CC3F0E"/>
    <w:rsid w:val="00CD08C9"/>
    <w:rsid w:val="00CD1FE8"/>
    <w:rsid w:val="00CD38CD"/>
    <w:rsid w:val="00CD3E0C"/>
    <w:rsid w:val="00CD5565"/>
    <w:rsid w:val="00CD616C"/>
    <w:rsid w:val="00CD7150"/>
    <w:rsid w:val="00CE6AF5"/>
    <w:rsid w:val="00CF68D6"/>
    <w:rsid w:val="00CF7B4A"/>
    <w:rsid w:val="00D009F8"/>
    <w:rsid w:val="00D078DA"/>
    <w:rsid w:val="00D1408A"/>
    <w:rsid w:val="00D14995"/>
    <w:rsid w:val="00D17CE0"/>
    <w:rsid w:val="00D2455C"/>
    <w:rsid w:val="00D25023"/>
    <w:rsid w:val="00D27F8C"/>
    <w:rsid w:val="00D33843"/>
    <w:rsid w:val="00D54A6F"/>
    <w:rsid w:val="00D57D57"/>
    <w:rsid w:val="00D62E42"/>
    <w:rsid w:val="00D76D8C"/>
    <w:rsid w:val="00D772FB"/>
    <w:rsid w:val="00D86D32"/>
    <w:rsid w:val="00D919CA"/>
    <w:rsid w:val="00DA1AA0"/>
    <w:rsid w:val="00DA7B63"/>
    <w:rsid w:val="00DC44A8"/>
    <w:rsid w:val="00DE4BEE"/>
    <w:rsid w:val="00DE5B3D"/>
    <w:rsid w:val="00DE7112"/>
    <w:rsid w:val="00DF19BE"/>
    <w:rsid w:val="00DF3949"/>
    <w:rsid w:val="00DF3B44"/>
    <w:rsid w:val="00DF3E12"/>
    <w:rsid w:val="00DF474F"/>
    <w:rsid w:val="00E06A8B"/>
    <w:rsid w:val="00E1372E"/>
    <w:rsid w:val="00E21D30"/>
    <w:rsid w:val="00E24D9A"/>
    <w:rsid w:val="00E27805"/>
    <w:rsid w:val="00E27A11"/>
    <w:rsid w:val="00E30497"/>
    <w:rsid w:val="00E358A2"/>
    <w:rsid w:val="00E35C9A"/>
    <w:rsid w:val="00E3771B"/>
    <w:rsid w:val="00E40979"/>
    <w:rsid w:val="00E43F26"/>
    <w:rsid w:val="00E52A36"/>
    <w:rsid w:val="00E575C4"/>
    <w:rsid w:val="00E6378B"/>
    <w:rsid w:val="00E63EC3"/>
    <w:rsid w:val="00E653DA"/>
    <w:rsid w:val="00E65958"/>
    <w:rsid w:val="00E80B62"/>
    <w:rsid w:val="00E84FE5"/>
    <w:rsid w:val="00E85364"/>
    <w:rsid w:val="00E879A5"/>
    <w:rsid w:val="00E879FC"/>
    <w:rsid w:val="00EA1367"/>
    <w:rsid w:val="00EA2574"/>
    <w:rsid w:val="00EA2F1F"/>
    <w:rsid w:val="00EA3573"/>
    <w:rsid w:val="00EA3F2E"/>
    <w:rsid w:val="00EA57EC"/>
    <w:rsid w:val="00EB120E"/>
    <w:rsid w:val="00EB46E2"/>
    <w:rsid w:val="00EC0045"/>
    <w:rsid w:val="00ED452E"/>
    <w:rsid w:val="00EE3CDA"/>
    <w:rsid w:val="00EE4854"/>
    <w:rsid w:val="00EF37A8"/>
    <w:rsid w:val="00EF531F"/>
    <w:rsid w:val="00F05FE8"/>
    <w:rsid w:val="00F13D87"/>
    <w:rsid w:val="00F149E5"/>
    <w:rsid w:val="00F15E33"/>
    <w:rsid w:val="00F17DA2"/>
    <w:rsid w:val="00F22EC0"/>
    <w:rsid w:val="00F27D7B"/>
    <w:rsid w:val="00F31D34"/>
    <w:rsid w:val="00F32A60"/>
    <w:rsid w:val="00F342A1"/>
    <w:rsid w:val="00F34FE4"/>
    <w:rsid w:val="00F36FBA"/>
    <w:rsid w:val="00F44D36"/>
    <w:rsid w:val="00F46262"/>
    <w:rsid w:val="00F4795D"/>
    <w:rsid w:val="00F50A61"/>
    <w:rsid w:val="00F525CD"/>
    <w:rsid w:val="00F5286C"/>
    <w:rsid w:val="00F52E12"/>
    <w:rsid w:val="00F638CA"/>
    <w:rsid w:val="00F844FF"/>
    <w:rsid w:val="00F900B4"/>
    <w:rsid w:val="00F92A5C"/>
    <w:rsid w:val="00F97BCD"/>
    <w:rsid w:val="00FA0F2E"/>
    <w:rsid w:val="00FA4DB1"/>
    <w:rsid w:val="00FB3F2A"/>
    <w:rsid w:val="00FB7D5B"/>
    <w:rsid w:val="00FC3593"/>
    <w:rsid w:val="00FD117D"/>
    <w:rsid w:val="00FD72E3"/>
    <w:rsid w:val="00FE06FC"/>
    <w:rsid w:val="00FE5141"/>
    <w:rsid w:val="00FF0315"/>
    <w:rsid w:val="00FF2121"/>
    <w:rsid w:val="00FF6A0E"/>
    <w:rsid w:val="00FF7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51"/>
    <w:rPr>
      <w:lang w:val="en-US"/>
    </w:rPr>
  </w:style>
  <w:style w:type="paragraph" w:styleId="Heading1">
    <w:name w:val="heading 1"/>
    <w:basedOn w:val="Normal"/>
    <w:next w:val="Normal"/>
    <w:link w:val="Heading1Char"/>
    <w:uiPriority w:val="9"/>
    <w:qFormat/>
    <w:rsid w:val="00255F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5F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5F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55F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5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5F5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5F5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5F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5F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A6C51"/>
    <w:rPr>
      <w:rFonts w:ascii="Times New Roman" w:hAnsi="Times New Roman"/>
      <w:b w:val="0"/>
      <w:i w:val="0"/>
      <w:sz w:val="22"/>
    </w:rPr>
  </w:style>
  <w:style w:type="paragraph" w:styleId="NoSpacing">
    <w:name w:val="No Spacing"/>
    <w:uiPriority w:val="1"/>
    <w:qFormat/>
    <w:rsid w:val="00BA6C51"/>
    <w:pPr>
      <w:spacing w:after="0" w:line="240" w:lineRule="auto"/>
    </w:pPr>
  </w:style>
  <w:style w:type="paragraph" w:customStyle="1" w:styleId="scemptylineheader">
    <w:name w:val="sc_emptyline_header"/>
    <w:qFormat/>
    <w:rsid w:val="00BA6C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A6C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A6C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A6C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A6C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A6C51"/>
    <w:rPr>
      <w:color w:val="808080"/>
    </w:rPr>
  </w:style>
  <w:style w:type="paragraph" w:customStyle="1" w:styleId="scdirectionallanguage">
    <w:name w:val="sc_directional_language"/>
    <w:qFormat/>
    <w:rsid w:val="00BA6C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A6C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A6C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A6C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A6C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A6C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A6C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A6C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A6C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A6C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A6C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A6C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A6C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A6C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A6C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A6C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A6C51"/>
    <w:rPr>
      <w:rFonts w:ascii="Times New Roman" w:hAnsi="Times New Roman"/>
      <w:color w:val="auto"/>
      <w:sz w:val="22"/>
    </w:rPr>
  </w:style>
  <w:style w:type="paragraph" w:customStyle="1" w:styleId="scclippagebillheader">
    <w:name w:val="sc_clip_page_bill_header"/>
    <w:qFormat/>
    <w:rsid w:val="00BA6C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A6C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A6C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A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C51"/>
    <w:rPr>
      <w:lang w:val="en-US"/>
    </w:rPr>
  </w:style>
  <w:style w:type="paragraph" w:styleId="Footer">
    <w:name w:val="footer"/>
    <w:basedOn w:val="Normal"/>
    <w:link w:val="FooterChar"/>
    <w:uiPriority w:val="99"/>
    <w:unhideWhenUsed/>
    <w:rsid w:val="00BA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C51"/>
    <w:rPr>
      <w:lang w:val="en-US"/>
    </w:rPr>
  </w:style>
  <w:style w:type="paragraph" w:styleId="ListParagraph">
    <w:name w:val="List Paragraph"/>
    <w:basedOn w:val="Normal"/>
    <w:uiPriority w:val="34"/>
    <w:qFormat/>
    <w:rsid w:val="00BA6C51"/>
    <w:pPr>
      <w:ind w:left="720"/>
      <w:contextualSpacing/>
    </w:pPr>
  </w:style>
  <w:style w:type="paragraph" w:customStyle="1" w:styleId="scbillfooter">
    <w:name w:val="sc_bill_footer"/>
    <w:qFormat/>
    <w:rsid w:val="00BA6C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A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A6C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A6C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A6C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A6C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A6C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A6C51"/>
    <w:pPr>
      <w:widowControl w:val="0"/>
      <w:suppressAutoHyphens/>
      <w:spacing w:after="0" w:line="360" w:lineRule="auto"/>
    </w:pPr>
    <w:rPr>
      <w:rFonts w:ascii="Times New Roman" w:hAnsi="Times New Roman"/>
      <w:lang w:val="en-US"/>
    </w:rPr>
  </w:style>
  <w:style w:type="paragraph" w:customStyle="1" w:styleId="sctableln">
    <w:name w:val="sc_table_ln"/>
    <w:qFormat/>
    <w:rsid w:val="00BA6C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A6C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A6C51"/>
    <w:rPr>
      <w:strike/>
      <w:dstrike w:val="0"/>
    </w:rPr>
  </w:style>
  <w:style w:type="character" w:customStyle="1" w:styleId="scinsert">
    <w:name w:val="sc_insert"/>
    <w:uiPriority w:val="1"/>
    <w:qFormat/>
    <w:rsid w:val="00BA6C51"/>
    <w:rPr>
      <w:caps w:val="0"/>
      <w:smallCaps w:val="0"/>
      <w:strike w:val="0"/>
      <w:dstrike w:val="0"/>
      <w:vanish w:val="0"/>
      <w:u w:val="single"/>
      <w:vertAlign w:val="baseline"/>
    </w:rPr>
  </w:style>
  <w:style w:type="character" w:customStyle="1" w:styleId="scinsertred">
    <w:name w:val="sc_insert_red"/>
    <w:uiPriority w:val="1"/>
    <w:qFormat/>
    <w:rsid w:val="00BA6C51"/>
    <w:rPr>
      <w:caps w:val="0"/>
      <w:smallCaps w:val="0"/>
      <w:strike w:val="0"/>
      <w:dstrike w:val="0"/>
      <w:vanish w:val="0"/>
      <w:color w:val="FF0000"/>
      <w:u w:val="single"/>
      <w:vertAlign w:val="baseline"/>
    </w:rPr>
  </w:style>
  <w:style w:type="character" w:customStyle="1" w:styleId="scinsertblue">
    <w:name w:val="sc_insert_blue"/>
    <w:uiPriority w:val="1"/>
    <w:qFormat/>
    <w:rsid w:val="00BA6C51"/>
    <w:rPr>
      <w:caps w:val="0"/>
      <w:smallCaps w:val="0"/>
      <w:strike w:val="0"/>
      <w:dstrike w:val="0"/>
      <w:vanish w:val="0"/>
      <w:color w:val="0070C0"/>
      <w:u w:val="single"/>
      <w:vertAlign w:val="baseline"/>
    </w:rPr>
  </w:style>
  <w:style w:type="character" w:customStyle="1" w:styleId="scstrikered">
    <w:name w:val="sc_strike_red"/>
    <w:uiPriority w:val="1"/>
    <w:qFormat/>
    <w:rsid w:val="00BA6C51"/>
    <w:rPr>
      <w:strike/>
      <w:dstrike w:val="0"/>
      <w:color w:val="FF0000"/>
    </w:rPr>
  </w:style>
  <w:style w:type="character" w:customStyle="1" w:styleId="scstrikeblue">
    <w:name w:val="sc_strike_blue"/>
    <w:uiPriority w:val="1"/>
    <w:qFormat/>
    <w:rsid w:val="00BA6C51"/>
    <w:rPr>
      <w:strike/>
      <w:dstrike w:val="0"/>
      <w:color w:val="0070C0"/>
    </w:rPr>
  </w:style>
  <w:style w:type="character" w:customStyle="1" w:styleId="scinsertbluenounderline">
    <w:name w:val="sc_insert_blue_no_underline"/>
    <w:uiPriority w:val="1"/>
    <w:qFormat/>
    <w:rsid w:val="00BA6C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A6C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A6C51"/>
    <w:rPr>
      <w:strike/>
      <w:dstrike w:val="0"/>
      <w:color w:val="0070C0"/>
      <w:lang w:val="en-US"/>
    </w:rPr>
  </w:style>
  <w:style w:type="character" w:customStyle="1" w:styleId="scstrikerednoncodified">
    <w:name w:val="sc_strike_red_non_codified"/>
    <w:uiPriority w:val="1"/>
    <w:qFormat/>
    <w:rsid w:val="00BA6C51"/>
    <w:rPr>
      <w:strike/>
      <w:dstrike w:val="0"/>
      <w:color w:val="FF0000"/>
    </w:rPr>
  </w:style>
  <w:style w:type="paragraph" w:customStyle="1" w:styleId="scbillsiglines">
    <w:name w:val="sc_bill_sig_lines"/>
    <w:qFormat/>
    <w:rsid w:val="00BA6C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A6C51"/>
    <w:rPr>
      <w:bdr w:val="none" w:sz="0" w:space="0" w:color="auto"/>
      <w:shd w:val="clear" w:color="auto" w:fill="FEC6C6"/>
    </w:rPr>
  </w:style>
  <w:style w:type="paragraph" w:styleId="Revision">
    <w:name w:val="Revision"/>
    <w:hidden/>
    <w:uiPriority w:val="99"/>
    <w:semiHidden/>
    <w:rsid w:val="00E575C4"/>
    <w:pPr>
      <w:spacing w:after="0" w:line="240" w:lineRule="auto"/>
    </w:pPr>
    <w:rPr>
      <w:lang w:val="en-US"/>
    </w:rPr>
  </w:style>
  <w:style w:type="character" w:styleId="CommentReference">
    <w:name w:val="annotation reference"/>
    <w:basedOn w:val="DefaultParagraphFont"/>
    <w:uiPriority w:val="99"/>
    <w:semiHidden/>
    <w:unhideWhenUsed/>
    <w:rsid w:val="00997ECD"/>
    <w:rPr>
      <w:sz w:val="16"/>
      <w:szCs w:val="16"/>
    </w:rPr>
  </w:style>
  <w:style w:type="paragraph" w:styleId="CommentText">
    <w:name w:val="annotation text"/>
    <w:basedOn w:val="Normal"/>
    <w:link w:val="CommentTextChar"/>
    <w:uiPriority w:val="99"/>
    <w:semiHidden/>
    <w:unhideWhenUsed/>
    <w:rsid w:val="00997ECD"/>
    <w:pPr>
      <w:spacing w:line="240" w:lineRule="auto"/>
    </w:pPr>
    <w:rPr>
      <w:sz w:val="20"/>
      <w:szCs w:val="20"/>
    </w:rPr>
  </w:style>
  <w:style w:type="character" w:customStyle="1" w:styleId="CommentTextChar">
    <w:name w:val="Comment Text Char"/>
    <w:basedOn w:val="DefaultParagraphFont"/>
    <w:link w:val="CommentText"/>
    <w:uiPriority w:val="99"/>
    <w:semiHidden/>
    <w:rsid w:val="00997ECD"/>
    <w:rPr>
      <w:sz w:val="20"/>
      <w:szCs w:val="20"/>
      <w:lang w:val="en-US"/>
    </w:rPr>
  </w:style>
  <w:style w:type="paragraph" w:styleId="CommentSubject">
    <w:name w:val="annotation subject"/>
    <w:basedOn w:val="CommentText"/>
    <w:next w:val="CommentText"/>
    <w:link w:val="CommentSubjectChar"/>
    <w:uiPriority w:val="99"/>
    <w:semiHidden/>
    <w:unhideWhenUsed/>
    <w:rsid w:val="00997ECD"/>
    <w:rPr>
      <w:b/>
      <w:bCs/>
    </w:rPr>
  </w:style>
  <w:style w:type="character" w:customStyle="1" w:styleId="CommentSubjectChar">
    <w:name w:val="Comment Subject Char"/>
    <w:basedOn w:val="CommentTextChar"/>
    <w:link w:val="CommentSubject"/>
    <w:uiPriority w:val="99"/>
    <w:semiHidden/>
    <w:rsid w:val="00997ECD"/>
    <w:rPr>
      <w:b/>
      <w:bCs/>
      <w:sz w:val="20"/>
      <w:szCs w:val="20"/>
      <w:lang w:val="en-US"/>
    </w:rPr>
  </w:style>
  <w:style w:type="character" w:customStyle="1" w:styleId="screstoreblue">
    <w:name w:val="sc_restore_blue"/>
    <w:uiPriority w:val="1"/>
    <w:qFormat/>
    <w:rsid w:val="00BA6C51"/>
    <w:rPr>
      <w:color w:val="4472C4" w:themeColor="accent1"/>
      <w:bdr w:val="none" w:sz="0" w:space="0" w:color="auto"/>
      <w:shd w:val="clear" w:color="auto" w:fill="auto"/>
    </w:rPr>
  </w:style>
  <w:style w:type="character" w:customStyle="1" w:styleId="screstorered">
    <w:name w:val="sc_restore_red"/>
    <w:uiPriority w:val="1"/>
    <w:qFormat/>
    <w:rsid w:val="00BA6C51"/>
    <w:rPr>
      <w:color w:val="FF0000"/>
      <w:bdr w:val="none" w:sz="0" w:space="0" w:color="auto"/>
      <w:shd w:val="clear" w:color="auto" w:fill="auto"/>
    </w:rPr>
  </w:style>
  <w:style w:type="character" w:customStyle="1" w:styleId="scstrikenewblue">
    <w:name w:val="sc_strike_new_blue"/>
    <w:uiPriority w:val="1"/>
    <w:qFormat/>
    <w:rsid w:val="00BA6C51"/>
    <w:rPr>
      <w:strike w:val="0"/>
      <w:dstrike/>
      <w:color w:val="0070C0"/>
      <w:u w:val="none"/>
    </w:rPr>
  </w:style>
  <w:style w:type="character" w:customStyle="1" w:styleId="scstrikenewred">
    <w:name w:val="sc_strike_new_red"/>
    <w:uiPriority w:val="1"/>
    <w:qFormat/>
    <w:rsid w:val="00BA6C51"/>
    <w:rPr>
      <w:strike w:val="0"/>
      <w:dstrike/>
      <w:color w:val="FF0000"/>
      <w:u w:val="none"/>
    </w:rPr>
  </w:style>
  <w:style w:type="character" w:customStyle="1" w:styleId="scamendsenate">
    <w:name w:val="sc_amend_senate"/>
    <w:uiPriority w:val="1"/>
    <w:qFormat/>
    <w:rsid w:val="00BA6C51"/>
    <w:rPr>
      <w:bdr w:val="none" w:sz="0" w:space="0" w:color="auto"/>
      <w:shd w:val="clear" w:color="auto" w:fill="FFF2CC" w:themeFill="accent4" w:themeFillTint="33"/>
    </w:rPr>
  </w:style>
  <w:style w:type="character" w:customStyle="1" w:styleId="scamendhouse">
    <w:name w:val="sc_amend_house"/>
    <w:uiPriority w:val="1"/>
    <w:qFormat/>
    <w:rsid w:val="00BA6C51"/>
    <w:rPr>
      <w:bdr w:val="none" w:sz="0" w:space="0" w:color="auto"/>
      <w:shd w:val="clear" w:color="auto" w:fill="E2EFD9" w:themeFill="accent6" w:themeFillTint="33"/>
    </w:rPr>
  </w:style>
  <w:style w:type="paragraph" w:customStyle="1" w:styleId="sccoversheetfooter">
    <w:name w:val="sc_coversheet_footer"/>
    <w:qFormat/>
    <w:rsid w:val="00753CF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53CF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53CF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53CF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53CF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53CF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53CF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53CF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53CF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53CF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53CF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55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F54"/>
    <w:rPr>
      <w:rFonts w:ascii="Segoe UI" w:hAnsi="Segoe UI" w:cs="Segoe UI"/>
      <w:sz w:val="18"/>
      <w:szCs w:val="18"/>
      <w:lang w:val="en-US"/>
    </w:rPr>
  </w:style>
  <w:style w:type="paragraph" w:styleId="Bibliography">
    <w:name w:val="Bibliography"/>
    <w:basedOn w:val="Normal"/>
    <w:next w:val="Normal"/>
    <w:uiPriority w:val="37"/>
    <w:semiHidden/>
    <w:unhideWhenUsed/>
    <w:rsid w:val="00255F54"/>
  </w:style>
  <w:style w:type="paragraph" w:styleId="BlockText">
    <w:name w:val="Block Text"/>
    <w:basedOn w:val="Normal"/>
    <w:uiPriority w:val="99"/>
    <w:semiHidden/>
    <w:unhideWhenUsed/>
    <w:rsid w:val="00255F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55F54"/>
    <w:pPr>
      <w:spacing w:after="120"/>
    </w:pPr>
  </w:style>
  <w:style w:type="character" w:customStyle="1" w:styleId="BodyTextChar">
    <w:name w:val="Body Text Char"/>
    <w:basedOn w:val="DefaultParagraphFont"/>
    <w:link w:val="BodyText"/>
    <w:uiPriority w:val="99"/>
    <w:semiHidden/>
    <w:rsid w:val="00255F54"/>
    <w:rPr>
      <w:lang w:val="en-US"/>
    </w:rPr>
  </w:style>
  <w:style w:type="paragraph" w:styleId="BodyText2">
    <w:name w:val="Body Text 2"/>
    <w:basedOn w:val="Normal"/>
    <w:link w:val="BodyText2Char"/>
    <w:uiPriority w:val="99"/>
    <w:semiHidden/>
    <w:unhideWhenUsed/>
    <w:rsid w:val="00255F54"/>
    <w:pPr>
      <w:spacing w:after="120" w:line="480" w:lineRule="auto"/>
    </w:pPr>
  </w:style>
  <w:style w:type="character" w:customStyle="1" w:styleId="BodyText2Char">
    <w:name w:val="Body Text 2 Char"/>
    <w:basedOn w:val="DefaultParagraphFont"/>
    <w:link w:val="BodyText2"/>
    <w:uiPriority w:val="99"/>
    <w:semiHidden/>
    <w:rsid w:val="00255F54"/>
    <w:rPr>
      <w:lang w:val="en-US"/>
    </w:rPr>
  </w:style>
  <w:style w:type="paragraph" w:styleId="BodyText3">
    <w:name w:val="Body Text 3"/>
    <w:basedOn w:val="Normal"/>
    <w:link w:val="BodyText3Char"/>
    <w:uiPriority w:val="99"/>
    <w:semiHidden/>
    <w:unhideWhenUsed/>
    <w:rsid w:val="00255F54"/>
    <w:pPr>
      <w:spacing w:after="120"/>
    </w:pPr>
    <w:rPr>
      <w:sz w:val="16"/>
      <w:szCs w:val="16"/>
    </w:rPr>
  </w:style>
  <w:style w:type="character" w:customStyle="1" w:styleId="BodyText3Char">
    <w:name w:val="Body Text 3 Char"/>
    <w:basedOn w:val="DefaultParagraphFont"/>
    <w:link w:val="BodyText3"/>
    <w:uiPriority w:val="99"/>
    <w:semiHidden/>
    <w:rsid w:val="00255F54"/>
    <w:rPr>
      <w:sz w:val="16"/>
      <w:szCs w:val="16"/>
      <w:lang w:val="en-US"/>
    </w:rPr>
  </w:style>
  <w:style w:type="paragraph" w:styleId="BodyTextFirstIndent">
    <w:name w:val="Body Text First Indent"/>
    <w:basedOn w:val="BodyText"/>
    <w:link w:val="BodyTextFirstIndentChar"/>
    <w:uiPriority w:val="99"/>
    <w:semiHidden/>
    <w:unhideWhenUsed/>
    <w:rsid w:val="00255F54"/>
    <w:pPr>
      <w:spacing w:after="160"/>
      <w:ind w:firstLine="360"/>
    </w:pPr>
  </w:style>
  <w:style w:type="character" w:customStyle="1" w:styleId="BodyTextFirstIndentChar">
    <w:name w:val="Body Text First Indent Char"/>
    <w:basedOn w:val="BodyTextChar"/>
    <w:link w:val="BodyTextFirstIndent"/>
    <w:uiPriority w:val="99"/>
    <w:semiHidden/>
    <w:rsid w:val="00255F54"/>
    <w:rPr>
      <w:lang w:val="en-US"/>
    </w:rPr>
  </w:style>
  <w:style w:type="paragraph" w:styleId="BodyTextIndent">
    <w:name w:val="Body Text Indent"/>
    <w:basedOn w:val="Normal"/>
    <w:link w:val="BodyTextIndentChar"/>
    <w:uiPriority w:val="99"/>
    <w:semiHidden/>
    <w:unhideWhenUsed/>
    <w:rsid w:val="00255F54"/>
    <w:pPr>
      <w:spacing w:after="120"/>
      <w:ind w:left="360"/>
    </w:pPr>
  </w:style>
  <w:style w:type="character" w:customStyle="1" w:styleId="BodyTextIndentChar">
    <w:name w:val="Body Text Indent Char"/>
    <w:basedOn w:val="DefaultParagraphFont"/>
    <w:link w:val="BodyTextIndent"/>
    <w:uiPriority w:val="99"/>
    <w:semiHidden/>
    <w:rsid w:val="00255F54"/>
    <w:rPr>
      <w:lang w:val="en-US"/>
    </w:rPr>
  </w:style>
  <w:style w:type="paragraph" w:styleId="BodyTextFirstIndent2">
    <w:name w:val="Body Text First Indent 2"/>
    <w:basedOn w:val="BodyTextIndent"/>
    <w:link w:val="BodyTextFirstIndent2Char"/>
    <w:uiPriority w:val="99"/>
    <w:semiHidden/>
    <w:unhideWhenUsed/>
    <w:rsid w:val="00255F54"/>
    <w:pPr>
      <w:spacing w:after="160"/>
      <w:ind w:firstLine="360"/>
    </w:pPr>
  </w:style>
  <w:style w:type="character" w:customStyle="1" w:styleId="BodyTextFirstIndent2Char">
    <w:name w:val="Body Text First Indent 2 Char"/>
    <w:basedOn w:val="BodyTextIndentChar"/>
    <w:link w:val="BodyTextFirstIndent2"/>
    <w:uiPriority w:val="99"/>
    <w:semiHidden/>
    <w:rsid w:val="00255F54"/>
    <w:rPr>
      <w:lang w:val="en-US"/>
    </w:rPr>
  </w:style>
  <w:style w:type="paragraph" w:styleId="BodyTextIndent2">
    <w:name w:val="Body Text Indent 2"/>
    <w:basedOn w:val="Normal"/>
    <w:link w:val="BodyTextIndent2Char"/>
    <w:uiPriority w:val="99"/>
    <w:semiHidden/>
    <w:unhideWhenUsed/>
    <w:rsid w:val="00255F54"/>
    <w:pPr>
      <w:spacing w:after="120" w:line="480" w:lineRule="auto"/>
      <w:ind w:left="360"/>
    </w:pPr>
  </w:style>
  <w:style w:type="character" w:customStyle="1" w:styleId="BodyTextIndent2Char">
    <w:name w:val="Body Text Indent 2 Char"/>
    <w:basedOn w:val="DefaultParagraphFont"/>
    <w:link w:val="BodyTextIndent2"/>
    <w:uiPriority w:val="99"/>
    <w:semiHidden/>
    <w:rsid w:val="00255F54"/>
    <w:rPr>
      <w:lang w:val="en-US"/>
    </w:rPr>
  </w:style>
  <w:style w:type="paragraph" w:styleId="BodyTextIndent3">
    <w:name w:val="Body Text Indent 3"/>
    <w:basedOn w:val="Normal"/>
    <w:link w:val="BodyTextIndent3Char"/>
    <w:uiPriority w:val="99"/>
    <w:semiHidden/>
    <w:unhideWhenUsed/>
    <w:rsid w:val="00255F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5F54"/>
    <w:rPr>
      <w:sz w:val="16"/>
      <w:szCs w:val="16"/>
      <w:lang w:val="en-US"/>
    </w:rPr>
  </w:style>
  <w:style w:type="paragraph" w:styleId="Caption">
    <w:name w:val="caption"/>
    <w:basedOn w:val="Normal"/>
    <w:next w:val="Normal"/>
    <w:uiPriority w:val="35"/>
    <w:semiHidden/>
    <w:unhideWhenUsed/>
    <w:qFormat/>
    <w:rsid w:val="00255F5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55F54"/>
    <w:pPr>
      <w:spacing w:after="0" w:line="240" w:lineRule="auto"/>
      <w:ind w:left="4320"/>
    </w:pPr>
  </w:style>
  <w:style w:type="character" w:customStyle="1" w:styleId="ClosingChar">
    <w:name w:val="Closing Char"/>
    <w:basedOn w:val="DefaultParagraphFont"/>
    <w:link w:val="Closing"/>
    <w:uiPriority w:val="99"/>
    <w:semiHidden/>
    <w:rsid w:val="00255F54"/>
    <w:rPr>
      <w:lang w:val="en-US"/>
    </w:rPr>
  </w:style>
  <w:style w:type="paragraph" w:styleId="Date">
    <w:name w:val="Date"/>
    <w:basedOn w:val="Normal"/>
    <w:next w:val="Normal"/>
    <w:link w:val="DateChar"/>
    <w:uiPriority w:val="99"/>
    <w:semiHidden/>
    <w:unhideWhenUsed/>
    <w:rsid w:val="00255F54"/>
  </w:style>
  <w:style w:type="character" w:customStyle="1" w:styleId="DateChar">
    <w:name w:val="Date Char"/>
    <w:basedOn w:val="DefaultParagraphFont"/>
    <w:link w:val="Date"/>
    <w:uiPriority w:val="99"/>
    <w:semiHidden/>
    <w:rsid w:val="00255F54"/>
    <w:rPr>
      <w:lang w:val="en-US"/>
    </w:rPr>
  </w:style>
  <w:style w:type="paragraph" w:styleId="DocumentMap">
    <w:name w:val="Document Map"/>
    <w:basedOn w:val="Normal"/>
    <w:link w:val="DocumentMapChar"/>
    <w:uiPriority w:val="99"/>
    <w:semiHidden/>
    <w:unhideWhenUsed/>
    <w:rsid w:val="00255F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55F5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55F54"/>
    <w:pPr>
      <w:spacing w:after="0" w:line="240" w:lineRule="auto"/>
    </w:pPr>
  </w:style>
  <w:style w:type="character" w:customStyle="1" w:styleId="E-mailSignatureChar">
    <w:name w:val="E-mail Signature Char"/>
    <w:basedOn w:val="DefaultParagraphFont"/>
    <w:link w:val="E-mailSignature"/>
    <w:uiPriority w:val="99"/>
    <w:semiHidden/>
    <w:rsid w:val="00255F54"/>
    <w:rPr>
      <w:lang w:val="en-US"/>
    </w:rPr>
  </w:style>
  <w:style w:type="paragraph" w:styleId="EndnoteText">
    <w:name w:val="endnote text"/>
    <w:basedOn w:val="Normal"/>
    <w:link w:val="EndnoteTextChar"/>
    <w:uiPriority w:val="99"/>
    <w:semiHidden/>
    <w:unhideWhenUsed/>
    <w:rsid w:val="00255F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5F54"/>
    <w:rPr>
      <w:sz w:val="20"/>
      <w:szCs w:val="20"/>
      <w:lang w:val="en-US"/>
    </w:rPr>
  </w:style>
  <w:style w:type="paragraph" w:styleId="EnvelopeAddress">
    <w:name w:val="envelope address"/>
    <w:basedOn w:val="Normal"/>
    <w:uiPriority w:val="99"/>
    <w:semiHidden/>
    <w:unhideWhenUsed/>
    <w:rsid w:val="00255F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5F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55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F54"/>
    <w:rPr>
      <w:sz w:val="20"/>
      <w:szCs w:val="20"/>
      <w:lang w:val="en-US"/>
    </w:rPr>
  </w:style>
  <w:style w:type="character" w:customStyle="1" w:styleId="Heading1Char">
    <w:name w:val="Heading 1 Char"/>
    <w:basedOn w:val="DefaultParagraphFont"/>
    <w:link w:val="Heading1"/>
    <w:uiPriority w:val="9"/>
    <w:rsid w:val="00255F5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55F5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55F5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55F5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55F5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55F5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55F5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55F5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55F5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55F54"/>
    <w:pPr>
      <w:spacing w:after="0" w:line="240" w:lineRule="auto"/>
    </w:pPr>
    <w:rPr>
      <w:i/>
      <w:iCs/>
    </w:rPr>
  </w:style>
  <w:style w:type="character" w:customStyle="1" w:styleId="HTMLAddressChar">
    <w:name w:val="HTML Address Char"/>
    <w:basedOn w:val="DefaultParagraphFont"/>
    <w:link w:val="HTMLAddress"/>
    <w:uiPriority w:val="99"/>
    <w:semiHidden/>
    <w:rsid w:val="00255F54"/>
    <w:rPr>
      <w:i/>
      <w:iCs/>
      <w:lang w:val="en-US"/>
    </w:rPr>
  </w:style>
  <w:style w:type="paragraph" w:styleId="HTMLPreformatted">
    <w:name w:val="HTML Preformatted"/>
    <w:basedOn w:val="Normal"/>
    <w:link w:val="HTMLPreformattedChar"/>
    <w:uiPriority w:val="99"/>
    <w:semiHidden/>
    <w:unhideWhenUsed/>
    <w:rsid w:val="00255F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5F54"/>
    <w:rPr>
      <w:rFonts w:ascii="Consolas" w:hAnsi="Consolas"/>
      <w:sz w:val="20"/>
      <w:szCs w:val="20"/>
      <w:lang w:val="en-US"/>
    </w:rPr>
  </w:style>
  <w:style w:type="paragraph" w:styleId="Index1">
    <w:name w:val="index 1"/>
    <w:basedOn w:val="Normal"/>
    <w:next w:val="Normal"/>
    <w:autoRedefine/>
    <w:uiPriority w:val="99"/>
    <w:semiHidden/>
    <w:unhideWhenUsed/>
    <w:rsid w:val="00255F54"/>
    <w:pPr>
      <w:spacing w:after="0" w:line="240" w:lineRule="auto"/>
      <w:ind w:left="220" w:hanging="220"/>
    </w:pPr>
  </w:style>
  <w:style w:type="paragraph" w:styleId="Index2">
    <w:name w:val="index 2"/>
    <w:basedOn w:val="Normal"/>
    <w:next w:val="Normal"/>
    <w:autoRedefine/>
    <w:uiPriority w:val="99"/>
    <w:semiHidden/>
    <w:unhideWhenUsed/>
    <w:rsid w:val="00255F54"/>
    <w:pPr>
      <w:spacing w:after="0" w:line="240" w:lineRule="auto"/>
      <w:ind w:left="440" w:hanging="220"/>
    </w:pPr>
  </w:style>
  <w:style w:type="paragraph" w:styleId="Index3">
    <w:name w:val="index 3"/>
    <w:basedOn w:val="Normal"/>
    <w:next w:val="Normal"/>
    <w:autoRedefine/>
    <w:uiPriority w:val="99"/>
    <w:semiHidden/>
    <w:unhideWhenUsed/>
    <w:rsid w:val="00255F54"/>
    <w:pPr>
      <w:spacing w:after="0" w:line="240" w:lineRule="auto"/>
      <w:ind w:left="660" w:hanging="220"/>
    </w:pPr>
  </w:style>
  <w:style w:type="paragraph" w:styleId="Index4">
    <w:name w:val="index 4"/>
    <w:basedOn w:val="Normal"/>
    <w:next w:val="Normal"/>
    <w:autoRedefine/>
    <w:uiPriority w:val="99"/>
    <w:semiHidden/>
    <w:unhideWhenUsed/>
    <w:rsid w:val="00255F54"/>
    <w:pPr>
      <w:spacing w:after="0" w:line="240" w:lineRule="auto"/>
      <w:ind w:left="880" w:hanging="220"/>
    </w:pPr>
  </w:style>
  <w:style w:type="paragraph" w:styleId="Index5">
    <w:name w:val="index 5"/>
    <w:basedOn w:val="Normal"/>
    <w:next w:val="Normal"/>
    <w:autoRedefine/>
    <w:uiPriority w:val="99"/>
    <w:semiHidden/>
    <w:unhideWhenUsed/>
    <w:rsid w:val="00255F54"/>
    <w:pPr>
      <w:spacing w:after="0" w:line="240" w:lineRule="auto"/>
      <w:ind w:left="1100" w:hanging="220"/>
    </w:pPr>
  </w:style>
  <w:style w:type="paragraph" w:styleId="Index6">
    <w:name w:val="index 6"/>
    <w:basedOn w:val="Normal"/>
    <w:next w:val="Normal"/>
    <w:autoRedefine/>
    <w:uiPriority w:val="99"/>
    <w:semiHidden/>
    <w:unhideWhenUsed/>
    <w:rsid w:val="00255F54"/>
    <w:pPr>
      <w:spacing w:after="0" w:line="240" w:lineRule="auto"/>
      <w:ind w:left="1320" w:hanging="220"/>
    </w:pPr>
  </w:style>
  <w:style w:type="paragraph" w:styleId="Index7">
    <w:name w:val="index 7"/>
    <w:basedOn w:val="Normal"/>
    <w:next w:val="Normal"/>
    <w:autoRedefine/>
    <w:uiPriority w:val="99"/>
    <w:semiHidden/>
    <w:unhideWhenUsed/>
    <w:rsid w:val="00255F54"/>
    <w:pPr>
      <w:spacing w:after="0" w:line="240" w:lineRule="auto"/>
      <w:ind w:left="1540" w:hanging="220"/>
    </w:pPr>
  </w:style>
  <w:style w:type="paragraph" w:styleId="Index8">
    <w:name w:val="index 8"/>
    <w:basedOn w:val="Normal"/>
    <w:next w:val="Normal"/>
    <w:autoRedefine/>
    <w:uiPriority w:val="99"/>
    <w:semiHidden/>
    <w:unhideWhenUsed/>
    <w:rsid w:val="00255F54"/>
    <w:pPr>
      <w:spacing w:after="0" w:line="240" w:lineRule="auto"/>
      <w:ind w:left="1760" w:hanging="220"/>
    </w:pPr>
  </w:style>
  <w:style w:type="paragraph" w:styleId="Index9">
    <w:name w:val="index 9"/>
    <w:basedOn w:val="Normal"/>
    <w:next w:val="Normal"/>
    <w:autoRedefine/>
    <w:uiPriority w:val="99"/>
    <w:semiHidden/>
    <w:unhideWhenUsed/>
    <w:rsid w:val="00255F54"/>
    <w:pPr>
      <w:spacing w:after="0" w:line="240" w:lineRule="auto"/>
      <w:ind w:left="1980" w:hanging="220"/>
    </w:pPr>
  </w:style>
  <w:style w:type="paragraph" w:styleId="IndexHeading">
    <w:name w:val="index heading"/>
    <w:basedOn w:val="Normal"/>
    <w:next w:val="Index1"/>
    <w:uiPriority w:val="99"/>
    <w:semiHidden/>
    <w:unhideWhenUsed/>
    <w:rsid w:val="00255F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5F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5F54"/>
    <w:rPr>
      <w:i/>
      <w:iCs/>
      <w:color w:val="4472C4" w:themeColor="accent1"/>
      <w:lang w:val="en-US"/>
    </w:rPr>
  </w:style>
  <w:style w:type="paragraph" w:styleId="List">
    <w:name w:val="List"/>
    <w:basedOn w:val="Normal"/>
    <w:uiPriority w:val="99"/>
    <w:semiHidden/>
    <w:unhideWhenUsed/>
    <w:rsid w:val="00255F54"/>
    <w:pPr>
      <w:ind w:left="360" w:hanging="360"/>
      <w:contextualSpacing/>
    </w:pPr>
  </w:style>
  <w:style w:type="paragraph" w:styleId="List2">
    <w:name w:val="List 2"/>
    <w:basedOn w:val="Normal"/>
    <w:uiPriority w:val="99"/>
    <w:semiHidden/>
    <w:unhideWhenUsed/>
    <w:rsid w:val="00255F54"/>
    <w:pPr>
      <w:ind w:left="720" w:hanging="360"/>
      <w:contextualSpacing/>
    </w:pPr>
  </w:style>
  <w:style w:type="paragraph" w:styleId="List3">
    <w:name w:val="List 3"/>
    <w:basedOn w:val="Normal"/>
    <w:uiPriority w:val="99"/>
    <w:semiHidden/>
    <w:unhideWhenUsed/>
    <w:rsid w:val="00255F54"/>
    <w:pPr>
      <w:ind w:left="1080" w:hanging="360"/>
      <w:contextualSpacing/>
    </w:pPr>
  </w:style>
  <w:style w:type="paragraph" w:styleId="List4">
    <w:name w:val="List 4"/>
    <w:basedOn w:val="Normal"/>
    <w:uiPriority w:val="99"/>
    <w:semiHidden/>
    <w:unhideWhenUsed/>
    <w:rsid w:val="00255F54"/>
    <w:pPr>
      <w:ind w:left="1440" w:hanging="360"/>
      <w:contextualSpacing/>
    </w:pPr>
  </w:style>
  <w:style w:type="paragraph" w:styleId="List5">
    <w:name w:val="List 5"/>
    <w:basedOn w:val="Normal"/>
    <w:uiPriority w:val="99"/>
    <w:semiHidden/>
    <w:unhideWhenUsed/>
    <w:rsid w:val="00255F54"/>
    <w:pPr>
      <w:ind w:left="1800" w:hanging="360"/>
      <w:contextualSpacing/>
    </w:pPr>
  </w:style>
  <w:style w:type="paragraph" w:styleId="ListBullet">
    <w:name w:val="List Bullet"/>
    <w:basedOn w:val="Normal"/>
    <w:uiPriority w:val="99"/>
    <w:semiHidden/>
    <w:unhideWhenUsed/>
    <w:rsid w:val="00255F54"/>
    <w:pPr>
      <w:numPr>
        <w:numId w:val="1"/>
      </w:numPr>
      <w:contextualSpacing/>
    </w:pPr>
  </w:style>
  <w:style w:type="paragraph" w:styleId="ListBullet2">
    <w:name w:val="List Bullet 2"/>
    <w:basedOn w:val="Normal"/>
    <w:uiPriority w:val="99"/>
    <w:semiHidden/>
    <w:unhideWhenUsed/>
    <w:rsid w:val="00255F54"/>
    <w:pPr>
      <w:numPr>
        <w:numId w:val="3"/>
      </w:numPr>
      <w:contextualSpacing/>
    </w:pPr>
  </w:style>
  <w:style w:type="paragraph" w:styleId="ListBullet3">
    <w:name w:val="List Bullet 3"/>
    <w:basedOn w:val="Normal"/>
    <w:uiPriority w:val="99"/>
    <w:semiHidden/>
    <w:unhideWhenUsed/>
    <w:rsid w:val="00255F54"/>
    <w:pPr>
      <w:numPr>
        <w:numId w:val="4"/>
      </w:numPr>
      <w:contextualSpacing/>
    </w:pPr>
  </w:style>
  <w:style w:type="paragraph" w:styleId="ListBullet4">
    <w:name w:val="List Bullet 4"/>
    <w:basedOn w:val="Normal"/>
    <w:uiPriority w:val="99"/>
    <w:semiHidden/>
    <w:unhideWhenUsed/>
    <w:rsid w:val="00255F54"/>
    <w:pPr>
      <w:numPr>
        <w:numId w:val="5"/>
      </w:numPr>
      <w:contextualSpacing/>
    </w:pPr>
  </w:style>
  <w:style w:type="paragraph" w:styleId="ListBullet5">
    <w:name w:val="List Bullet 5"/>
    <w:basedOn w:val="Normal"/>
    <w:uiPriority w:val="99"/>
    <w:semiHidden/>
    <w:unhideWhenUsed/>
    <w:rsid w:val="00255F54"/>
    <w:pPr>
      <w:numPr>
        <w:numId w:val="6"/>
      </w:numPr>
      <w:contextualSpacing/>
    </w:pPr>
  </w:style>
  <w:style w:type="paragraph" w:styleId="ListContinue">
    <w:name w:val="List Continue"/>
    <w:basedOn w:val="Normal"/>
    <w:uiPriority w:val="99"/>
    <w:semiHidden/>
    <w:unhideWhenUsed/>
    <w:rsid w:val="00255F54"/>
    <w:pPr>
      <w:spacing w:after="120"/>
      <w:ind w:left="360"/>
      <w:contextualSpacing/>
    </w:pPr>
  </w:style>
  <w:style w:type="paragraph" w:styleId="ListContinue2">
    <w:name w:val="List Continue 2"/>
    <w:basedOn w:val="Normal"/>
    <w:uiPriority w:val="99"/>
    <w:semiHidden/>
    <w:unhideWhenUsed/>
    <w:rsid w:val="00255F54"/>
    <w:pPr>
      <w:spacing w:after="120"/>
      <w:ind w:left="720"/>
      <w:contextualSpacing/>
    </w:pPr>
  </w:style>
  <w:style w:type="paragraph" w:styleId="ListContinue3">
    <w:name w:val="List Continue 3"/>
    <w:basedOn w:val="Normal"/>
    <w:uiPriority w:val="99"/>
    <w:semiHidden/>
    <w:unhideWhenUsed/>
    <w:rsid w:val="00255F54"/>
    <w:pPr>
      <w:spacing w:after="120"/>
      <w:ind w:left="1080"/>
      <w:contextualSpacing/>
    </w:pPr>
  </w:style>
  <w:style w:type="paragraph" w:styleId="ListContinue4">
    <w:name w:val="List Continue 4"/>
    <w:basedOn w:val="Normal"/>
    <w:uiPriority w:val="99"/>
    <w:semiHidden/>
    <w:unhideWhenUsed/>
    <w:rsid w:val="00255F54"/>
    <w:pPr>
      <w:spacing w:after="120"/>
      <w:ind w:left="1440"/>
      <w:contextualSpacing/>
    </w:pPr>
  </w:style>
  <w:style w:type="paragraph" w:styleId="ListContinue5">
    <w:name w:val="List Continue 5"/>
    <w:basedOn w:val="Normal"/>
    <w:uiPriority w:val="99"/>
    <w:semiHidden/>
    <w:unhideWhenUsed/>
    <w:rsid w:val="00255F54"/>
    <w:pPr>
      <w:spacing w:after="120"/>
      <w:ind w:left="1800"/>
      <w:contextualSpacing/>
    </w:pPr>
  </w:style>
  <w:style w:type="paragraph" w:styleId="ListNumber">
    <w:name w:val="List Number"/>
    <w:basedOn w:val="Normal"/>
    <w:uiPriority w:val="99"/>
    <w:semiHidden/>
    <w:unhideWhenUsed/>
    <w:rsid w:val="00255F54"/>
    <w:pPr>
      <w:numPr>
        <w:numId w:val="11"/>
      </w:numPr>
      <w:contextualSpacing/>
    </w:pPr>
  </w:style>
  <w:style w:type="paragraph" w:styleId="ListNumber2">
    <w:name w:val="List Number 2"/>
    <w:basedOn w:val="Normal"/>
    <w:uiPriority w:val="99"/>
    <w:semiHidden/>
    <w:unhideWhenUsed/>
    <w:rsid w:val="00255F54"/>
    <w:pPr>
      <w:numPr>
        <w:numId w:val="12"/>
      </w:numPr>
      <w:contextualSpacing/>
    </w:pPr>
  </w:style>
  <w:style w:type="paragraph" w:styleId="ListNumber3">
    <w:name w:val="List Number 3"/>
    <w:basedOn w:val="Normal"/>
    <w:uiPriority w:val="99"/>
    <w:semiHidden/>
    <w:unhideWhenUsed/>
    <w:rsid w:val="00255F54"/>
    <w:pPr>
      <w:numPr>
        <w:numId w:val="13"/>
      </w:numPr>
      <w:contextualSpacing/>
    </w:pPr>
  </w:style>
  <w:style w:type="paragraph" w:styleId="ListNumber4">
    <w:name w:val="List Number 4"/>
    <w:basedOn w:val="Normal"/>
    <w:uiPriority w:val="99"/>
    <w:semiHidden/>
    <w:unhideWhenUsed/>
    <w:rsid w:val="00255F54"/>
    <w:pPr>
      <w:numPr>
        <w:numId w:val="14"/>
      </w:numPr>
      <w:contextualSpacing/>
    </w:pPr>
  </w:style>
  <w:style w:type="paragraph" w:styleId="ListNumber5">
    <w:name w:val="List Number 5"/>
    <w:basedOn w:val="Normal"/>
    <w:uiPriority w:val="99"/>
    <w:semiHidden/>
    <w:unhideWhenUsed/>
    <w:rsid w:val="00255F54"/>
    <w:pPr>
      <w:numPr>
        <w:numId w:val="15"/>
      </w:numPr>
      <w:contextualSpacing/>
    </w:pPr>
  </w:style>
  <w:style w:type="paragraph" w:styleId="MacroText">
    <w:name w:val="macro"/>
    <w:link w:val="MacroTextChar"/>
    <w:uiPriority w:val="99"/>
    <w:semiHidden/>
    <w:unhideWhenUsed/>
    <w:rsid w:val="00255F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55F54"/>
    <w:rPr>
      <w:rFonts w:ascii="Consolas" w:hAnsi="Consolas"/>
      <w:sz w:val="20"/>
      <w:szCs w:val="20"/>
      <w:lang w:val="en-US"/>
    </w:rPr>
  </w:style>
  <w:style w:type="paragraph" w:styleId="MessageHeader">
    <w:name w:val="Message Header"/>
    <w:basedOn w:val="Normal"/>
    <w:link w:val="MessageHeaderChar"/>
    <w:uiPriority w:val="99"/>
    <w:semiHidden/>
    <w:unhideWhenUsed/>
    <w:rsid w:val="00255F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5F5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55F54"/>
    <w:rPr>
      <w:rFonts w:ascii="Times New Roman" w:hAnsi="Times New Roman" w:cs="Times New Roman"/>
      <w:sz w:val="24"/>
      <w:szCs w:val="24"/>
    </w:rPr>
  </w:style>
  <w:style w:type="paragraph" w:styleId="NormalIndent">
    <w:name w:val="Normal Indent"/>
    <w:basedOn w:val="Normal"/>
    <w:uiPriority w:val="99"/>
    <w:semiHidden/>
    <w:unhideWhenUsed/>
    <w:rsid w:val="00255F54"/>
    <w:pPr>
      <w:ind w:left="720"/>
    </w:pPr>
  </w:style>
  <w:style w:type="paragraph" w:styleId="NoteHeading">
    <w:name w:val="Note Heading"/>
    <w:basedOn w:val="Normal"/>
    <w:next w:val="Normal"/>
    <w:link w:val="NoteHeadingChar"/>
    <w:uiPriority w:val="99"/>
    <w:semiHidden/>
    <w:unhideWhenUsed/>
    <w:rsid w:val="00255F54"/>
    <w:pPr>
      <w:spacing w:after="0" w:line="240" w:lineRule="auto"/>
    </w:pPr>
  </w:style>
  <w:style w:type="character" w:customStyle="1" w:styleId="NoteHeadingChar">
    <w:name w:val="Note Heading Char"/>
    <w:basedOn w:val="DefaultParagraphFont"/>
    <w:link w:val="NoteHeading"/>
    <w:uiPriority w:val="99"/>
    <w:semiHidden/>
    <w:rsid w:val="00255F54"/>
    <w:rPr>
      <w:lang w:val="en-US"/>
    </w:rPr>
  </w:style>
  <w:style w:type="paragraph" w:styleId="PlainText">
    <w:name w:val="Plain Text"/>
    <w:basedOn w:val="Normal"/>
    <w:link w:val="PlainTextChar"/>
    <w:uiPriority w:val="99"/>
    <w:semiHidden/>
    <w:unhideWhenUsed/>
    <w:rsid w:val="00255F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55F54"/>
    <w:rPr>
      <w:rFonts w:ascii="Consolas" w:hAnsi="Consolas"/>
      <w:sz w:val="21"/>
      <w:szCs w:val="21"/>
      <w:lang w:val="en-US"/>
    </w:rPr>
  </w:style>
  <w:style w:type="paragraph" w:styleId="Quote">
    <w:name w:val="Quote"/>
    <w:basedOn w:val="Normal"/>
    <w:next w:val="Normal"/>
    <w:link w:val="QuoteChar"/>
    <w:uiPriority w:val="29"/>
    <w:qFormat/>
    <w:rsid w:val="00255F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55F54"/>
    <w:rPr>
      <w:i/>
      <w:iCs/>
      <w:color w:val="404040" w:themeColor="text1" w:themeTint="BF"/>
      <w:lang w:val="en-US"/>
    </w:rPr>
  </w:style>
  <w:style w:type="paragraph" w:styleId="Salutation">
    <w:name w:val="Salutation"/>
    <w:basedOn w:val="Normal"/>
    <w:next w:val="Normal"/>
    <w:link w:val="SalutationChar"/>
    <w:uiPriority w:val="99"/>
    <w:semiHidden/>
    <w:unhideWhenUsed/>
    <w:rsid w:val="00255F54"/>
  </w:style>
  <w:style w:type="character" w:customStyle="1" w:styleId="SalutationChar">
    <w:name w:val="Salutation Char"/>
    <w:basedOn w:val="DefaultParagraphFont"/>
    <w:link w:val="Salutation"/>
    <w:uiPriority w:val="99"/>
    <w:semiHidden/>
    <w:rsid w:val="00255F54"/>
    <w:rPr>
      <w:lang w:val="en-US"/>
    </w:rPr>
  </w:style>
  <w:style w:type="paragraph" w:styleId="Signature">
    <w:name w:val="Signature"/>
    <w:basedOn w:val="Normal"/>
    <w:link w:val="SignatureChar"/>
    <w:uiPriority w:val="99"/>
    <w:semiHidden/>
    <w:unhideWhenUsed/>
    <w:rsid w:val="00255F54"/>
    <w:pPr>
      <w:spacing w:after="0" w:line="240" w:lineRule="auto"/>
      <w:ind w:left="4320"/>
    </w:pPr>
  </w:style>
  <w:style w:type="character" w:customStyle="1" w:styleId="SignatureChar">
    <w:name w:val="Signature Char"/>
    <w:basedOn w:val="DefaultParagraphFont"/>
    <w:link w:val="Signature"/>
    <w:uiPriority w:val="99"/>
    <w:semiHidden/>
    <w:rsid w:val="00255F54"/>
    <w:rPr>
      <w:lang w:val="en-US"/>
    </w:rPr>
  </w:style>
  <w:style w:type="paragraph" w:styleId="Subtitle">
    <w:name w:val="Subtitle"/>
    <w:basedOn w:val="Normal"/>
    <w:next w:val="Normal"/>
    <w:link w:val="SubtitleChar"/>
    <w:uiPriority w:val="11"/>
    <w:qFormat/>
    <w:rsid w:val="00255F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5F5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55F54"/>
    <w:pPr>
      <w:spacing w:after="0"/>
      <w:ind w:left="220" w:hanging="220"/>
    </w:pPr>
  </w:style>
  <w:style w:type="paragraph" w:styleId="TableofFigures">
    <w:name w:val="table of figures"/>
    <w:basedOn w:val="Normal"/>
    <w:next w:val="Normal"/>
    <w:uiPriority w:val="99"/>
    <w:semiHidden/>
    <w:unhideWhenUsed/>
    <w:rsid w:val="00255F54"/>
    <w:pPr>
      <w:spacing w:after="0"/>
    </w:pPr>
  </w:style>
  <w:style w:type="paragraph" w:styleId="Title">
    <w:name w:val="Title"/>
    <w:basedOn w:val="Normal"/>
    <w:next w:val="Normal"/>
    <w:link w:val="TitleChar"/>
    <w:uiPriority w:val="10"/>
    <w:qFormat/>
    <w:rsid w:val="00255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5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55F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55F54"/>
    <w:pPr>
      <w:spacing w:after="100"/>
    </w:pPr>
  </w:style>
  <w:style w:type="paragraph" w:styleId="TOC2">
    <w:name w:val="toc 2"/>
    <w:basedOn w:val="Normal"/>
    <w:next w:val="Normal"/>
    <w:autoRedefine/>
    <w:uiPriority w:val="39"/>
    <w:semiHidden/>
    <w:unhideWhenUsed/>
    <w:rsid w:val="00255F54"/>
    <w:pPr>
      <w:spacing w:after="100"/>
      <w:ind w:left="220"/>
    </w:pPr>
  </w:style>
  <w:style w:type="paragraph" w:styleId="TOC3">
    <w:name w:val="toc 3"/>
    <w:basedOn w:val="Normal"/>
    <w:next w:val="Normal"/>
    <w:autoRedefine/>
    <w:uiPriority w:val="39"/>
    <w:semiHidden/>
    <w:unhideWhenUsed/>
    <w:rsid w:val="00255F54"/>
    <w:pPr>
      <w:spacing w:after="100"/>
      <w:ind w:left="440"/>
    </w:pPr>
  </w:style>
  <w:style w:type="paragraph" w:styleId="TOC4">
    <w:name w:val="toc 4"/>
    <w:basedOn w:val="Normal"/>
    <w:next w:val="Normal"/>
    <w:autoRedefine/>
    <w:uiPriority w:val="39"/>
    <w:semiHidden/>
    <w:unhideWhenUsed/>
    <w:rsid w:val="00255F54"/>
    <w:pPr>
      <w:spacing w:after="100"/>
      <w:ind w:left="660"/>
    </w:pPr>
  </w:style>
  <w:style w:type="paragraph" w:styleId="TOC5">
    <w:name w:val="toc 5"/>
    <w:basedOn w:val="Normal"/>
    <w:next w:val="Normal"/>
    <w:autoRedefine/>
    <w:uiPriority w:val="39"/>
    <w:semiHidden/>
    <w:unhideWhenUsed/>
    <w:rsid w:val="00255F54"/>
    <w:pPr>
      <w:spacing w:after="100"/>
      <w:ind w:left="880"/>
    </w:pPr>
  </w:style>
  <w:style w:type="paragraph" w:styleId="TOC6">
    <w:name w:val="toc 6"/>
    <w:basedOn w:val="Normal"/>
    <w:next w:val="Normal"/>
    <w:autoRedefine/>
    <w:uiPriority w:val="39"/>
    <w:semiHidden/>
    <w:unhideWhenUsed/>
    <w:rsid w:val="00255F54"/>
    <w:pPr>
      <w:spacing w:after="100"/>
      <w:ind w:left="1100"/>
    </w:pPr>
  </w:style>
  <w:style w:type="paragraph" w:styleId="TOC7">
    <w:name w:val="toc 7"/>
    <w:basedOn w:val="Normal"/>
    <w:next w:val="Normal"/>
    <w:autoRedefine/>
    <w:uiPriority w:val="39"/>
    <w:semiHidden/>
    <w:unhideWhenUsed/>
    <w:rsid w:val="00255F54"/>
    <w:pPr>
      <w:spacing w:after="100"/>
      <w:ind w:left="1320"/>
    </w:pPr>
  </w:style>
  <w:style w:type="paragraph" w:styleId="TOC8">
    <w:name w:val="toc 8"/>
    <w:basedOn w:val="Normal"/>
    <w:next w:val="Normal"/>
    <w:autoRedefine/>
    <w:uiPriority w:val="39"/>
    <w:semiHidden/>
    <w:unhideWhenUsed/>
    <w:rsid w:val="00255F54"/>
    <w:pPr>
      <w:spacing w:after="100"/>
      <w:ind w:left="1540"/>
    </w:pPr>
  </w:style>
  <w:style w:type="paragraph" w:styleId="TOC9">
    <w:name w:val="toc 9"/>
    <w:basedOn w:val="Normal"/>
    <w:next w:val="Normal"/>
    <w:autoRedefine/>
    <w:uiPriority w:val="39"/>
    <w:semiHidden/>
    <w:unhideWhenUsed/>
    <w:rsid w:val="00255F54"/>
    <w:pPr>
      <w:spacing w:after="100"/>
      <w:ind w:left="1760"/>
    </w:pPr>
  </w:style>
  <w:style w:type="paragraph" w:styleId="TOCHeading">
    <w:name w:val="TOC Heading"/>
    <w:basedOn w:val="Heading1"/>
    <w:next w:val="Normal"/>
    <w:uiPriority w:val="39"/>
    <w:semiHidden/>
    <w:unhideWhenUsed/>
    <w:qFormat/>
    <w:rsid w:val="00255F5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3258228DB4646D7AB2216D37DFB9C51"/>
        <w:category>
          <w:name w:val="General"/>
          <w:gallery w:val="placeholder"/>
        </w:category>
        <w:types>
          <w:type w:val="bbPlcHdr"/>
        </w:types>
        <w:behaviors>
          <w:behavior w:val="content"/>
        </w:behaviors>
        <w:guid w:val="{9FC95E11-9673-4B1D-9004-3DF915C69E29}"/>
      </w:docPartPr>
      <w:docPartBody>
        <w:p w:rsidR="00952FC5" w:rsidRDefault="00952FC5" w:rsidP="00952FC5">
          <w:pPr>
            <w:pStyle w:val="13258228DB4646D7AB2216D37DFB9C51"/>
          </w:pPr>
          <w:r w:rsidRPr="007B495D">
            <w:rPr>
              <w:rStyle w:val="PlaceholderText"/>
            </w:rPr>
            <w:t>Click or tap here to enter text.</w:t>
          </w:r>
        </w:p>
      </w:docPartBody>
    </w:docPart>
    <w:docPart>
      <w:docPartPr>
        <w:name w:val="F3D84159E0B44CAD8F4488E99AE7C1D0"/>
        <w:category>
          <w:name w:val="General"/>
          <w:gallery w:val="placeholder"/>
        </w:category>
        <w:types>
          <w:type w:val="bbPlcHdr"/>
        </w:types>
        <w:behaviors>
          <w:behavior w:val="content"/>
        </w:behaviors>
        <w:guid w:val="{9055C943-5952-42E6-9785-D9785E024868}"/>
      </w:docPartPr>
      <w:docPartBody>
        <w:p w:rsidR="00952FC5" w:rsidRDefault="00952FC5" w:rsidP="00952FC5">
          <w:pPr>
            <w:pStyle w:val="F3D84159E0B44CAD8F4488E99AE7C1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E4610"/>
    <w:rsid w:val="007070D2"/>
    <w:rsid w:val="00776F2C"/>
    <w:rsid w:val="008F7723"/>
    <w:rsid w:val="00912A5F"/>
    <w:rsid w:val="00940EED"/>
    <w:rsid w:val="00952FC5"/>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FC5"/>
    <w:rPr>
      <w:color w:val="808080"/>
    </w:rPr>
  </w:style>
  <w:style w:type="paragraph" w:customStyle="1" w:styleId="13258228DB4646D7AB2216D37DFB9C51">
    <w:name w:val="13258228DB4646D7AB2216D37DFB9C51"/>
    <w:rsid w:val="00952FC5"/>
    <w:rPr>
      <w:kern w:val="2"/>
      <w14:ligatures w14:val="standardContextual"/>
    </w:rPr>
  </w:style>
  <w:style w:type="paragraph" w:customStyle="1" w:styleId="F3D84159E0B44CAD8F4488E99AE7C1D0">
    <w:name w:val="F3D84159E0B44CAD8F4488E99AE7C1D0"/>
    <w:rsid w:val="00952F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92042273-6fbf-478e-8e3a-d06c20a25e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6b53fa3f-7b5c-459a-911a-7c21e977dfd9","name":"LC-3278.PH0011H-Delta","filenameExtension":null,"parentId":"00000000-0000-0000-0000-000000000000","documentName":"LC-3278.PH0011H-Delta","isProxyDoc":false,"isWordDoc":false,"isPDF":false,"isFolder":true},"isPerfectingAmendment":false,"originalAmendment":null,"previousBill":null,"isOffered":false,"order":1,"isAdopted":false,"amendmentNumber":"1","internalBillVersion":1,"isCommitteeReport":true,"BillTitle":"&lt;Failed to get bill title&gt;","id":"3fee4ed3-1367-4ad2-9326-827d2d0630d6","name":"LC-3278.PH0011H","filenameExtension":null,"parentId":"00000000-0000-0000-0000-000000000000","documentName":"LC-3278.PH0011H","isProxyDoc":false,"isWordDoc":false,"isPDF":false,"isFolder":true}]</AMENDMENTS_USED_FOR_MERGE>
  <FILENAME>&lt;&lt;filename&gt;&gt;</FILENAME>
  <ID>4a700347-ac9c-42a9-a326-734ebd9f000d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2024-02-06T15:17:35.600366-05:00</T_BILL_DT_VERSION>
  <T_BILL_D_HOUSEINTRODATE>2023-01-10</T_BILL_D_HOUSEINTRODATE>
  <T_BILL_D_INTRODATE>2023-01-10</T_BILL_D_INTRODATE>
  <T_BILL_D_PREFILEDATE>2022-12-08</T_BILL_D_PREFILEDATE>
  <T_BILL_D_SENATEINTRODATE>2024-02-07</T_BILL_D_SENATEINTRODATE>
  <T_BILL_N_INTERNALVERSIONNUMBER>2</T_BILL_N_INTERNALVERSIONNUMBER>
  <T_BILL_N_SESSION>125</T_BILL_N_SESSION>
  <T_BILL_N_VERSIONNUMBER>2</T_BILL_N_VERSIONNUMBER>
  <T_BILL_N_YEAR>2023</T_BILL_N_YEAR>
  <T_BILL_REQUEST_REQUEST>4bba4c12-a5e6-4d1b-97a5-118e6345da4b</T_BILL_REQUEST_REQUEST>
  <T_BILL_R_ORIGINALBILL>09d54320-89f3-45b9-9330-35142c75d4d5</T_BILL_R_ORIGINALBILL>
  <T_BILL_R_ORIGINALDRAFT>8adfe25c-7ac0-4935-b408-996f67cd84bf</T_BILL_R_ORIGINALDRAFT>
  <T_BILL_SPONSOR_SPONSOR>fab73c2d-232a-4dc2-a553-0482c4fb3a2f</T_BILL_SPONSOR_SPONSOR>
  <T_BILL_T_ACTNUMBER>None</T_BILL_T_ACTNUMBER>
  <T_BILL_T_BILLNAME>[3278]</T_BILL_T_BILLNAME>
  <T_BILL_T_BILLNUMBER>3278</T_BILL_T_BILLNUMBER>
  <T_BILL_T_BILLTITLE>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T_BILL_T_BILLTITLE>
  <T_BILL_T_CHAMBER>house</T_BILL_T_CHAMBER>
  <T_BILL_T_FILENAME>
  </T_BILL_T_FILENAME>
  <T_BILL_T_LEGTYPE>bill_statewide</T_BILL_T_LEGTYPE>
  <T_BILL_T_RATNUMBER>None</T_BILL_T_RATNUMBER>
  <T_BILL_T_SECTIONS>[{"SectionUUID":"e33f0d8a-1f1b-4ae5-a7b9-05722f79c9a7","SectionName":"code_section","SectionNumber":1,"SectionType":"code_section","CodeSections":[{"CodeSectionBookmarkName":"cs_T40C60N10_81fe97d6f","IsConstitutionSection":false,"Identity":"40-60-10","IsNew":false,"SubSections":[{"Level":1,"Identity":"T40C60N10SB","SubSectionBookmarkName":"ss_T40C60N10SB_lv1_66d579bc9","IsNewSubSection":false,"SubSectionReplacement":""},{"Level":2,"Identity":"T40C60N10S1","SubSectionBookmarkName":"ss_T40C60N10S1_lv2_e556977d","IsNewSubSection":false,"SubSectionReplacement":""},{"Level":2,"Identity":"T40C60N10S2","SubSectionBookmarkName":"ss_T40C60N10S2_lv2_9dc1989b","IsNewSubSection":false,"SubSectionReplacement":""},{"Level":2,"Identity":"T40C60N10S3","SubSectionBookmarkName":"ss_T40C60N10S3_lv2_53fd894d","IsNewSubSection":false,"SubSectionReplacement":""},{"Level":2,"Identity":"T40C60N10S4","SubSectionBookmarkName":"ss_T40C60N10S4_lv2_fed0d69a","IsNewSubSection":false,"SubSectionReplacement":""},{"Level":2,"Identity":"T40C60N10S5","SubSectionBookmarkName":"ss_T40C60N10S5_lv2_700a103b","IsNewSubSection":false,"SubSectionReplacement":""}],"TitleRelatedTo":"","TitleSoAsTo":"","Deleted":false}],"TitleText":"","DisableControls":false,"Deleted":false,"RepealItems":[],"SectionBookmarkName":"bs_num_1_997821a60"},{"SectionUUID":"0f4501e6-a5bb-4354-b2ba-d9669db7f2a7","SectionName":"code_section","SectionNumber":2,"SectionType":"code_section","CodeSections":[{"CodeSectionBookmarkName":"cs_T40C60N20_45a2ceded","IsConstitutionSection":false,"Identity":"40-60-20","IsNew":false,"SubSections":[{"Level":1,"Identity":"T40C60N20S1","SubSectionBookmarkName":"ss_T40C60N20S1_lv1_75bb09fbe","IsNewSubSection":false,"SubSectionReplacement":""},{"Level":1,"Identity":"T40C60N20S2","SubSectionBookmarkName":"ss_T40C60N20S2_lv1_8eb481c86","IsNewSubSection":false,"SubSectionReplacement":""},{"Level":1,"Identity":"T40C60N20S3","SubSectionBookmarkName":"ss_T40C60N20S3_lv1_980bc4575","IsNewSubSection":false,"SubSectionReplacement":""},{"Level":1,"Identity":"T40C60N20S4","SubSectionBookmarkName":"ss_T40C60N20S4_lv1_cd28e88e8","IsNewSubSection":false,"SubSectionReplacement":""},{"Level":1,"Identity":"T40C60N20S5","SubSectionBookmarkName":"ss_T40C60N20S5_lv1_281fbd64d","IsNewSubSection":false,"SubSectionReplacement":""},{"Level":1,"Identity":"T40C60N20S6","SubSectionBookmarkName":"ss_T40C60N20S6_lv1_5395f5b6f","IsNewSubSection":false,"SubSectionReplacement":""},{"Level":1,"Identity":"T40C60N20S7","SubSectionBookmarkName":"ss_T40C60N20S7_lv1_c54d2c69f","IsNewSubSection":false,"SubSectionReplacement":""},{"Level":1,"Identity":"T40C60N20S8","SubSectionBookmarkName":"ss_T40C60N20S8_lv1_c82595a75","IsNewSubSection":false,"SubSectionReplacement":""},{"Level":1,"Identity":"T40C60N20S9","SubSectionBookmarkName":"ss_T40C60N20S9_lv1_2029cba94","IsNewSubSection":false,"SubSectionReplacement":""},{"Level":1,"Identity":"T40C60N20S10","SubSectionBookmarkName":"ss_T40C60N20S10_lv1_27a5c9df6","IsNewSubSection":false,"SubSectionReplacement":""},{"Level":1,"Identity":"T40C60N20S11","SubSectionBookmarkName":"ss_T40C60N20S11_lv1_1aeaec0f2","IsNewSubSection":false,"SubSectionReplacement":""},{"Level":1,"Identity":"T40C60N20S12","SubSectionBookmarkName":"ss_T40C60N20S12_lv1_5fb9ff227","IsNewSubSection":false,"SubSectionReplacement":""},{"Level":1,"Identity":"T40C60N20S13","SubSectionBookmarkName":"ss_T40C60N20S13_lv1_baf7c9182","IsNewSubSection":false,"SubSectionReplacement":""},{"Level":1,"Identity":"T40C60N20S14","SubSectionBookmarkName":"ss_T40C60N20S14_lv1_45b688237","IsNewSubSection":false,"SubSectionReplacement":""},{"Level":1,"Identity":"T40C60N20S15","SubSectionBookmarkName":"ss_T40C60N20S15_lv1_40479aa1b","IsNewSubSection":false,"SubSectionReplacement":""},{"Level":1,"Identity":"T40C60N20S16","SubSectionBookmarkName":"ss_T40C60N20S16_lv1_6c5977d3a","IsNewSubSection":false,"SubSectionReplacement":""},{"Level":1,"Identity":"T40C60N20S16","SubSectionBookmarkName":"ss_T40C60N20S16_lv1_8541b64c","IsNewSubSection":false,"SubSectionReplacement":""},{"Level":1,"Identity":"T40C60N20S17","SubSectionBookmarkName":"ss_T40C60N20S17_lv1_05aa34866","IsNewSubSection":false,"SubSectionReplacement":""},{"Level":1,"Identity":"T40C60N20S18","SubSectionBookmarkName":"ss_T40C60N20S18_lv1_6f95371c2","IsNewSubSection":false,"SubSectionReplacement":""},{"Level":1,"Identity":"T40C60N20S19","SubSectionBookmarkName":"ss_T40C60N20S19_lv1_47f3e5446","IsNewSubSection":false,"SubSectionReplacement":""},{"Level":1,"Identity":"T40C60N20S20","SubSectionBookmarkName":"ss_T40C60N20S20_lv1_039bf3ca4","IsNewSubSection":false,"SubSectionReplacement":""},{"Level":1,"Identity":"T40C60N20S21","SubSectionBookmarkName":"ss_T40C60N20S21_lv1_a175f7aa2","IsNewSubSection":false,"SubSectionReplacement":""},{"Level":1,"Identity":"T40C60N20S22","SubSectionBookmarkName":"ss_T40C60N20S22_lv1_4feac2de4","IsNewSubSection":false,"SubSectionReplacement":""},{"Level":1,"Identity":"T40C60N20S23","SubSectionBookmarkName":"ss_T40C60N20S23_lv1_359433ce8","IsNewSubSection":false,"SubSectionReplacement":""},{"Level":1,"Identity":"T40C60N20S24","SubSectionBookmarkName":"ss_T40C60N20S24_lv1_62dd34a3b","IsNewSubSection":false,"SubSectionReplacement":""},{"Level":1,"Identity":"T40C60N20S25","SubSectionBookmarkName":"ss_T40C60N20S25_lv1_4643cc9a2","IsNewSubSection":false,"SubSectionReplacement":""},{"Level":1,"Identity":"T40C60N20S26","SubSectionBookmarkName":"ss_T40C60N20S26_lv1_48dc5e2eb","IsNewSubSection":false,"SubSectionReplacement":""},{"Level":1,"Identity":"T40C60N20S27","SubSectionBookmarkName":"ss_T40C60N20S27_lv1_88a5dfa1d","IsNewSubSection":false,"SubSectionReplacement":""},{"Level":1,"Identity":"T40C60N20S28","SubSectionBookmarkName":"ss_T40C60N20S28_lv1_bf1c2d30e","IsNewSubSection":false,"SubSectionReplacement":""},{"Level":1,"Identity":"T40C60N20S29","SubSectionBookmarkName":"ss_T40C60N20S29_lv1_c47daca01","IsNewSubSection":false,"SubSectionReplacement":""},{"Level":1,"Identity":"T40C60N20S30","SubSectionBookmarkName":"ss_T40C60N20S30_lv1_55c0b5c8","IsNewSubSection":false,"SubSectionReplacement":""}],"TitleRelatedTo":"","TitleSoAsTo":"","Deleted":false}],"TitleText":"","DisableControls":false,"Deleted":false,"RepealItems":[],"SectionBookmarkName":"bs_num_2_bc003bd76"},{"SectionUUID":"82094d04-47f1-46c3-baed-a5561b56bac8","SectionName":"code_section","SectionNumber":3,"SectionType":"code_section","CodeSections":[{"CodeSectionBookmarkName":"cs_T40C60N30_e9a9aeb49","IsConstitutionSection":false,"Identity":"40-60-30","IsNew":false,"SubSections":[{"Level":1,"Identity":"T40C60N30S1","SubSectionBookmarkName":"ss_T40C60N30S1_lv1_c3c482fc","IsNewSubSection":false,"SubSectionReplacement":""},{"Level":1,"Identity":"T40C60N30S2","SubSectionBookmarkName":"ss_T40C60N30S2_lv1_b73b67452","IsNewSubSection":false,"SubSectionReplacement":""},{"Level":1,"Identity":"T40C60N30S3","SubSectionBookmarkName":"ss_T40C60N30S3_lv1_caa04e393","IsNewSubSection":false,"SubSectionReplacement":""},{"Level":1,"Identity":"T40C60N30S4","SubSectionBookmarkName":"ss_T40C60N30S4_lv1_575a5c37","IsNewSubSection":false,"SubSectionReplacement":""}],"TitleRelatedTo":"","TitleSoAsTo":"","Deleted":false}],"TitleText":"","DisableControls":false,"Deleted":false,"RepealItems":[],"SectionBookmarkName":"bs_num_3_c8da9269b"},{"SectionUUID":"eb51c426-8c30-4d38-8057-35b0031eee42","SectionName":"code_section","SectionNumber":4,"SectionType":"code_section","CodeSections":[{"CodeSectionBookmarkName":"cs_T40C60N31_7aa8984e2","IsConstitutionSection":false,"Identity":"40-60-31","IsNew":false,"SubSections":[{"Level":1,"Identity":"T40C60N31S1","SubSectionBookmarkName":"ss_T40C60N31S1_lv1_651ef1b10","IsNewSubSection":false,"SubSectionReplacement":"ss_T40C60N31S1_lv1_35a841150"},{"Level":1,"Identity":"T40C60N31S2","SubSectionBookmarkName":"ss_T40C60N31S2_lv1_e54203f92","IsNewSubSection":false,"SubSectionReplacement":"ss_T40C60N31S2_lv1_91381cee2"},{"Level":2,"Identity":"T40C60N31Sa","SubSectionBookmarkName":"ss_T40C60N31Sa_lv2_c16b2da86","IsNewSubSection":false,"SubSectionReplacement":"ss_T40C60N31Sa_lv2_221a0d5b0"},{"Level":3,"Identity":"T40C60N31Si","SubSectionBookmarkName":"ss_T40C60N31Si_lv3_3e11db809","IsNewSubSection":false,"SubSectionReplacement":"ss_T40C60N31Si_lv3_a823fbb42"},{"Level":3,"Identity":"T40C60N31Sii","SubSectionBookmarkName":"ss_T40C60N31Sii_lv3_493eb8e48","IsNewSubSection":false,"SubSectionReplacement":"ss_T40C60N31Sii_lv3_37c403657"},{"Level":2,"Identity":"T40C60N31Sb","SubSectionBookmarkName":"ss_T40C60N31Sb_lv2_2c368ccaa","IsNewSubSection":false,"SubSectionReplacement":"ss_T40C60N31Sb_lv2_e6e236b3c"},{"Level":3,"Identity":"T40C60N31Si","SubSectionBookmarkName":"ss_T40C60N31Si_lv3_7f86f835e","IsNewSubSection":false,"SubSectionReplacement":"ss_T40C60N31Si_lv3_41d9547aa"},{"Level":3,"Identity":"T40C60N31Sii","SubSectionBookmarkName":"ss_T40C60N31Sii_lv3_e1f528576","IsNewSubSection":false,"SubSectionReplacement":"ss_T40C60N31Sii_lv3_fe473e9a0"},{"Level":1,"Identity":"T40C60N31S3","SubSectionBookmarkName":"ss_T40C60N31S3_lv1_87a103494","IsNewSubSection":false,"SubSectionReplacement":"ss_T40C60N31S3_lv1_1a63f4f6e"},{"Level":1,"Identity":"T40C60N31S4","SubSectionBookmarkName":"ss_T40C60N31S4_lv1_cbedd6cfc","IsNewSubSection":false,"SubSectionReplacement":"ss_T40C60N31S4_lv1_dbb687348"},{"Level":1,"Identity":"T40C60N31S5","SubSectionBookmarkName":"ss_T40C60N31S5_lv1_3012509f9","IsNewSubSection":false,"SubSectionReplacement":"ss_T40C60N31S5_lv1_b792e10d1"},{"Level":1,"Identity":"T40C60N31S6","SubSectionBookmarkName":"ss_T40C60N31S6_lv1_9488e7328","IsNewSubSection":false,"SubSectionReplacement":"ss_T40C60N31S6_lv1_d095d20c8"}],"TitleRelatedTo":"real estate appraiser licensure requirements","TitleSoAsTo":"revise and provide education requirements and acceptable equivalencies for apprentice appraisers","Deleted":false}],"TitleText":"","DisableControls":false,"Deleted":false,"RepealItems":[],"SectionBookmarkName":"bs_num_4_2bae4180b"},{"SectionUUID":"1a3d9185-f933-4d1b-8e12-c69d1e890a1a","SectionName":"code_section","SectionNumber":5,"SectionType":"code_section","CodeSections":[{"CodeSectionBookmarkName":"cs_T40C60N33_a4d0bc406","IsConstitutionSection":false,"Identity":"40-60-33","IsNew":false,"SubSections":[{"Level":1,"Identity":"T40C60N33S1","SubSectionBookmarkName":"ss_T40C60N33S1_lv1_e47b9bf3b","IsNewSubSection":false,"SubSectionReplacement":"ss_T40C60N33S1_lv1_18386865c"},{"Level":2,"Identity":"T40C60N33Sa","SubSectionBookmarkName":"ss_T40C60N33Sa_lv2_d12359fdb","IsNewSubSection":false,"SubSectionReplacement":"ss_T40C60N33Sa_lv2_7be404b05"},{"Level":2,"Identity":"T40C60N33Sb","SubSectionBookmarkName":"ss_T40C60N33Sb_lv2_7770d9789","IsNewSubSection":false,"SubSectionReplacement":"ss_T40C60N33Sb_lv2_fe63d650c"},{"Level":2,"Identity":"T40C60N33Sc","SubSectionBookmarkName":"ss_T40C60N33Sc_lv2_5cfd5124e","IsNewSubSection":false,"SubSectionReplacement":"ss_T40C60N33Sc_lv2_1cfd42ab1"},{"Level":1,"Identity":"T40C60N33S2","SubSectionBookmarkName":"ss_T40C60N33S2_lv1_e28da4700","IsNewSubSection":false,"SubSectionReplacement":"ss_T40C60N33S2_lv1_48fe6f0d3"},{"Level":2,"Identity":"T40C60N33Sa","SubSectionBookmarkName":"ss_T40C60N33Sa_lv2_24e7ee63c","IsNewSubSection":false,"SubSectionReplacement":"ss_T40C60N33Sa_lv2_941ee571c"},{"Level":2,"Identity":"T40C60N33Sb","SubSectionBookmarkName":"ss_T40C60N33Sb_lv2_a84e23e2d","IsNewSubSection":false,"SubSectionReplacement":"ss_T40C60N33Sb_lv2_78f596712"},{"Level":2,"Identity":"T40C60N33Sc","SubSectionBookmarkName":"ss_T40C60N33Sc_lv2_13d7c38ab","IsNewSubSection":false,"SubSectionReplacement":"ss_T40C60N33Sc_lv2_57ecc9d7a"},{"Level":1,"Identity":"T40C60N33S3","SubSectionBookmarkName":"ss_T40C60N33S3_lv1_5f83a1c6d","IsNewSubSection":false,"SubSectionReplacement":"ss_T40C60N33S3_lv1_19990b0d1"},{"Level":2,"Identity":"T40C60N33Sa","SubSectionBookmarkName":"ss_T40C60N33Sa_lv2_6837c167b","IsNewSubSection":false,"SubSectionReplacement":"ss_T40C60N33Sa_lv2_208152848"},{"Level":2,"Identity":"T40C60N33Sb","SubSectionBookmarkName":"ss_T40C60N33Sb_lv2_8644d7e2f","IsNewSubSection":false,"SubSectionReplacement":"ss_T40C60N33Sb_lv2_7015edda1"},{"Level":2,"Identity":"T40C60N33Sc","SubSectionBookmarkName":"ss_T40C60N33Sc_lv2_a04b2c59e","IsNewSubSection":false,"SubSectionReplacement":"ss_T40C60N33Sc_lv2_68aa0f6e3"},{"Level":1,"Identity":"T40C60N33S4","SubSectionBookmarkName":"ss_T40C60N33S4_lv1_18be4b71e","IsNewSubSection":false,"SubSectionReplacement":"ss_T40C60N33S4_lv1_d9ef2d9ed"},{"Level":2,"Identity":"T40C60N33Sa","SubSectionBookmarkName":"ss_T40C60N33Sa_lv2_5cd45d7d1","IsNewSubSection":false,"SubSectionReplacement":"ss_T40C60N33Sa_lv2_a563693cd"},{"Level":2,"Identity":"T40C60N33Sb","SubSectionBookmarkName":"ss_T40C60N33Sb_lv2_c5d5deff8","IsNewSubSection":false,"SubSectionReplacement":"ss_T40C60N33Sb_lv2_af822daaf"},{"Level":2,"Identity":"T40C60N33Sc","SubSectionBookmarkName":"ss_T40C60N33Sc_lv2_a48eff7e6","IsNewSubSection":false,"SubSectionReplacement":"ss_T40C60N33Sc_lv2_b03a034cb"}],"TitleRelatedTo":"real estate appraiser licensure requirements","TitleSoAsTo":"revise requirements and to revise qualifications for licensed mass appraisers","Deleted":false}],"TitleText":"","DisableControls":false,"Deleted":false,"RepealItems":[],"SectionBookmarkName":"bs_num_5_0a41d87d3"},{"SectionUUID":"ef0e5726-1198-441d-833e-94acb9c561f8","SectionName":"code_section","SectionNumber":6,"SectionType":"code_section","CodeSections":[{"CodeSectionBookmarkName":"cs_T40C60N34_a6d71a825","IsConstitutionSection":false,"Identity":"40-60-34","IsNew":false,"SubSections":[{"Level":1,"Identity":"T40C60N34SA","SubSectionBookmarkName":"ss_T40C60N34SA_lv1_0fc46dc54","IsNewSubSection":false,"SubSectionReplacement":"ss_T40C60N34SA_lv1_5d1b8ce75"},{"Level":1,"Identity":"T40C60N34SB","SubSectionBookmarkName":"ss_T40C60N34SB_lv1_09598e595","IsNewSubSection":false,"SubSectionReplacement":"ss_T40C60N34SB_lv1_06ea4bbc5"},{"Level":2,"Identity":"T40C60N34S1","SubSectionBookmarkName":"ss_T40C60N34S1_lv2_6bebda39b","IsNewSubSection":false,"SubSectionReplacement":"ss_T40C60N34S1_lv2_072370ef7"},{"Level":2,"Identity":"T40C60N34S2","SubSectionBookmarkName":"ss_T40C60N34S2_lv2_f45a22c77","IsNewSubSection":false,"SubSectionReplacement":"ss_T40C60N34S2_lv2_19484e1e3"},{"Level":3,"Identity":"T40C60N34Sa","SubSectionBookmarkName":"ss_T40C60N34Sa_lv3_16d3748a7","IsNewSubSection":false,"SubSectionReplacement":"ss_T40C60N34Sa_lv3_bac7af958"},{"Level":3,"Identity":"T40C60N34Sb","SubSectionBookmarkName":"ss_T40C60N34Sb_lv3_3c580bd49","IsNewSubSection":false,"SubSectionReplacement":"ss_T40C60N34Sb_lv3_f3ac5bf24"},{"Level":3,"Identity":"T40C60N34Sc","SubSectionBookmarkName":"ss_T40C60N34Sc_lv3_447817353","IsNewSubSection":false,"SubSectionReplacement":"ss_T40C60N34Sc_lv3_c2c37a8ad"},{"Level":3,"Identity":"T40C60N34Sd","SubSectionBookmarkName":"ss_T40C60N34Sd_lv3_66169288e","IsNewSubSection":false,"SubSectionReplacement":"ss_T40C60N34Sd_lv3_bc89ab673"},{"Level":3,"Identity":"T40C60N34Se","SubSectionBookmarkName":"ss_T40C60N34Se_lv3_eae40f76c","IsNewSubSection":false,"SubSectionReplacement":"ss_T40C60N34Se_lv3_48d0d5421"},{"Level":3,"Identity":"T40C60N34Sf","SubSectionBookmarkName":"ss_T40C60N34Sf_lv3_cf8959423","IsNewSubSection":false,"SubSectionReplacement":"ss_T40C60N34Sf_lv3_e2e1ab517"},{"Level":2,"Identity":"T40C60N34S3","SubSectionBookmarkName":"ss_T40C60N34S3_lv2_07fe57fe8","IsNewSubSection":false,"SubSectionReplacement":"ss_T40C60N34S3_lv2_fdaedbc7d"},{"Level":2,"Identity":"T40C60N34S4","SubSectionBookmarkName":"ss_T40C60N34S4_lv2_3846ef676","IsNewSubSection":false,"SubSectionReplacement":"ss_T40C60N34S4_lv2_507f69456"},{"Level":1,"Identity":"T40C60N34SC","SubSectionBookmarkName":"ss_T40C60N34SC_lv1_e5a35313a","IsNewSubSection":false,"SubSectionReplacement":"ss_T40C60N34SC_lv1_d18845747"},{"Level":2,"Identity":"T40C60N34S1","SubSectionBookmarkName":"ss_T40C60N34S1_lv2_8cd82ddbd","IsNewSubSection":false,"SubSectionReplacement":"ss_T40C60N34S1_lv2_e6ea3d43a"},{"Level":2,"Identity":"T40C60N34S2","SubSectionBookmarkName":"ss_T40C60N34S2_lv2_e88bd9eab","IsNewSubSection":false,"SubSectionReplacement":"ss_T40C60N34S2_lv2_6ea02e568"},{"Level":1,"Identity":"T40C60N34SD","SubSectionBookmarkName":"ss_T40C60N34SD_lv1_ae2851b37","IsNewSubSection":false,"SubSectionReplacement":"ss_T40C60N34SD_lv1_0933494e8"},{"Level":2,"Identity":"T40C60N34S1","SubSectionBookmarkName":"ss_T40C60N34S1_lv2_9a56e8843","IsNewSubSection":false,"SubSectionReplacement":"ss_T40C60N34S1_lv2_abf497b87"},{"Level":2,"Identity":"T40C60N34S2","SubSectionBookmarkName":"ss_T40C60N34S2_lv2_8058c1b7e","IsNewSubSection":false,"SubSectionReplacement":"ss_T40C60N34S2_lv2_5cceb7b6e"},{"Level":2,"Identity":"T40C60N34S3","SubSectionBookmarkName":"ss_T40C60N34S3_lv2_81728af5f","IsNewSubSection":false,"SubSectionReplacement":"ss_T40C60N34S3_lv2_8b8f7e43e"},{"Level":2,"Identity":"T40C60N34S4","SubSectionBookmarkName":"ss_T40C60N34S4_lv2_ca222d884","IsNewSubSection":false,"SubSectionReplacement":"ss_T40C60N34S4_lv2_4faf64ccf"},{"Level":2,"Identity":"T40C60N34S5","SubSectionBookmarkName":"ss_T40C60N34S5_lv2_bf62f6518","IsNewSubSection":false,"SubSectionReplacement":"ss_T40C60N34S5_lv2_62044344f"},{"Level":1,"Identity":"T40C60N34SE","SubSectionBookmarkName":"ss_T40C60N34SE_lv1_ca293ad39","IsNewSubSection":false,"SubSectionReplacement":"ss_T40C60N34SE_lv1_c5547ade5"},{"Level":1,"Identity":"T40C60N34SF","SubSectionBookmarkName":"ss_T40C60N34SF_lv1_185bd7498","IsNewSubSection":false,"SubSectionReplacement":"ss_T40C60N34SF_lv1_18c9c107f"},{"Level":1,"Identity":"T40C60N34SG","SubSectionBookmarkName":"ss_T40C60N34SG_lv1_8b0ed2e31","IsNewSubSection":false,"SubSectionReplacement":"ss_T40C60N34SG_lv1_8ac361ac4"},{"Level":1,"Identity":"T40C60N34SH","SubSectionBookmarkName":"ss_T40C60N34SH_lv1_fd7687825","IsNewSubSection":false,"SubSectionReplacement":"ss_T40C60N34SH_lv1_7f80e3012"},{"Level":1,"Identity":"T40C60N34SI","SubSectionBookmarkName":"ss_T40C60N34SI_lv1_242e410c0","IsNewSubSection":false,"SubSectionReplacement":"ss_T40C60N34SI_lv1_583e3de4a"},{"Level":1,"Identity":"T40C60N34SJ","SubSectionBookmarkName":"ss_T40C60N34SJ_lv1_920fe1a36","IsNewSubSection":false,"SubSectionReplacement":"ss_T40C60N34SJ_lv1_1f5073454"},{"Level":1,"Identity":"T40C60N34SK","SubSectionBookmarkName":"ss_T40C60N34SK_lv1_579e4db91","IsNewSubSection":false,"SubSectionReplacement":"ss_T40C60N34SK_lv1_a1d4b81b7"},{"Level":1,"Identity":"T40C60N34SL","SubSectionBookmarkName":"ss_T40C60N34SL_lv1_58123cc91","IsNewSubSection":false,"SubSectionReplacement":"ss_T40C60N34SL_lv1_323f07286"}],"TitleRelatedTo":"requirements relating to apprentice appraisers and appraiser supervising apprentices","TitleSoAsTo":"revise requirements","Deleted":false}],"TitleText":"","DisableControls":false,"Deleted":false,"RepealItems":[],"SectionBookmarkName":"bs_num_6_a59e81cff"},{"SectionUUID":"55c34124-9f80-48d5-b405-4a2c37e9f070","SectionName":"code_section","SectionNumber":7,"SectionType":"code_section","CodeSections":[{"CodeSectionBookmarkName":"cs_T40C60N35_4ac9cf61a","IsConstitutionSection":false,"Identity":"40-60-35","IsNew":false,"SubSections":[{"Level":1,"Identity":"T40C60N35S1","SubSectionBookmarkName":"ss_T40C60N35S1_lv1_5646ae7e2","IsNewSubSection":false,"SubSectionReplacement":"ss_T40C60N35SA_lv1_1b86461e0"}],"TitleRelatedTo":"Continuing education requirements","TitleSoAsTo":"impose reporting requirements upon licensees","Deleted":false}],"TitleText":"","DisableControls":false,"Deleted":false,"RepealItems":[],"SectionBookmarkName":"bs_num_7_b87c22505"},{"SectionUUID":"77d7a66c-c9b3-4b40-b529-f5bcda003a93","SectionName":"code_section","SectionNumber":8,"SectionType":"code_section","CodeSections":[{"CodeSectionBookmarkName":"cs_T40C60N36_c68eb56fb","IsConstitutionSection":false,"Identity":"40-60-36","IsNew":false,"SubSections":[{"Level":1,"Identity":"T40C60N36SH","SubSectionBookmarkName":"ss_T40C60N36SH_lv1_97704be33","IsNewSubSection":false,"SubSectionReplacement":""}],"TitleRelatedTo":"","TitleSoAsTo":"","Deleted":false}],"TitleText":"","DisableControls":false,"Deleted":false,"RepealItems":[],"SectionBookmarkName":"bs_num_8_f230d5fd3"},{"SectionUUID":"911a0ab3-7a41-4508-bdb1-52307f6fe548","SectionName":"code_section","SectionNumber":9,"SectionType":"code_section","CodeSections":[{"CodeSectionBookmarkName":"cs_T40C60N37_a3b681197","IsConstitutionSection":false,"Identity":"40-60-37","IsNew":false,"SubSections":[{"Level":1,"Identity":"T40C60N37SA","SubSectionBookmarkName":"ss_T40C60N37SA_lv1_2ce5c86d6","IsNewSubSection":false,"SubSectionReplacement":"ss_T40C60N37SA_lv1_83d16aeac"},{"Level":2,"Identity":"T40C60N37S1","SubSectionBookmarkName":"ss_T40C60N37S1_lv2_5285f47d5","IsNewSubSection":false,"SubSectionReplacement":""},{"Level":2,"Identity":"T40C60N37S2","SubSectionBookmarkName":"ss_T40C60N37S2_lv2_e8b96f5aa","IsNewSubSection":false,"SubSectionReplacement":""}],"TitleRelatedTo":"Reciprocal applications from appraisers from other jurisdictions","TitleSoAsTo":"make a technical correction","Deleted":false}],"TitleText":"","DisableControls":false,"Deleted":false,"RepealItems":[],"SectionBookmarkName":"bs_num_9_6dffd81c4"},{"SectionUUID":"d5a6a627-1893-4f21-8fb5-166c348f434e","SectionName":"code_section","SectionNumber":10,"SectionType":"code_section","CodeSections":[{"CodeSectionBookmarkName":"cs_T40C60N40_b857dc385","IsConstitutionSection":false,"Identity":"40-60-40","IsNew":false,"SubSections":[{"Level":1,"Identity":"T40C60N40SA","SubSectionBookmarkName":"ss_T40C60N40SA_lv1_6f5dc6931","IsNewSubSection":false,"SubSectionReplacement":""},{"Level":1,"Identity":"T40C60N40SB","SubSectionBookmarkName":"ss_T40C60N40SB_lv1_9fc2f5724","IsNewSubSection":false,"SubSectionReplacement":""},{"Level":1,"Identity":"T40C60N40SC","SubSectionBookmarkName":"ss_T40C60N40SC_lv1_e844b7f64","IsNewSubSection":false,"SubSectionReplacement":""}],"TitleRelatedTo":"","TitleSoAsTo":"","Deleted":false}],"TitleText":"","DisableControls":false,"Deleted":false,"RepealItems":[],"SectionBookmarkName":"bs_num_10_9bc05137f"},{"SectionUUID":"c1cd57a5-f032-4bb0-b9bb-9e22b4de24da","SectionName":"code_section","SectionNumber":11,"SectionType":"code_section","CodeSections":[{"CodeSectionBookmarkName":"cs_T40C60N50_f52cbd9a7","IsConstitutionSection":false,"Identity":"40-60-50","IsNew":false,"SubSections":[{"Level":1,"Identity":"T40C60N50SD","SubSectionBookmarkName":"ss_T40C60N50SD_lv1_4061b2f44","IsNewSubSection":false,"SubSectionReplacement":""}],"TitleRelatedTo":"","TitleSoAsTo":"","Deleted":false}],"TitleText":"","DisableControls":false,"Deleted":false,"RepealItems":[],"SectionBookmarkName":"bs_num_11_4828b26cb"},{"SectionUUID":"b2fc9573-bab7-48f8-a6e3-6d842cfc4411","SectionName":"code_section","SectionNumber":12,"SectionType":"code_section","CodeSections":[{"CodeSectionBookmarkName":"cs_T40C60N70_c685c238c","IsConstitutionSection":false,"Identity":"40-60-70","IsNew":false,"SubSections":[],"TitleRelatedTo":"","TitleSoAsTo":"","Deleted":false}],"TitleText":"","DisableControls":false,"Deleted":false,"RepealItems":[],"SectionBookmarkName":"bs_num_12_013ad0b81"},{"SectionUUID":"1736e81b-ae8f-4c68-9589-8d73995c7011","SectionName":"code_section","SectionNumber":13,"SectionType":"code_section","CodeSections":[{"CodeSectionBookmarkName":"cs_T40C60N80_48b481cb8","IsConstitutionSection":false,"Identity":"40-60-80","IsNew":false,"SubSections":[{"Level":1,"Identity":"T40C60N80SA","SubSectionBookmarkName":"ss_T40C60N80SA_lv1_57e1c638b","IsNewSubSection":false,"SubSectionReplacement":""},{"Level":1,"Identity":"T40C60N80SB","SubSectionBookmarkName":"ss_T40C60N80SB_lv1_09d74e985","IsNewSubSection":false,"SubSectionReplacement":""},{"Level":1,"Identity":"T40C60N80SC","SubSectionBookmarkName":"ss_T40C60N80SC_lv1_b0bd8a6d","IsNewSubSection":false,"SubSectionReplacement":""},{"Level":1,"Identity":"T40C60N80SC","SubSectionBookmarkName":"ss_T40C60N80SC_lv1_5c4874016","IsNewSubSection":false,"SubSectionReplacement":""},{"Level":1,"Identity":"T40C60N80SD","SubSectionBookmarkName":"ss_T40C60N80SD_lv1_f863afa17","IsNewSubSection":false,"SubSectionReplacement":""}],"TitleRelatedTo":"","TitleSoAsTo":"","Deleted":false}],"TitleText":"","DisableControls":false,"Deleted":false,"RepealItems":[],"SectionBookmarkName":"bs_num_13_b6d95fa95"},{"SectionUUID":"86792996-1c86-4203-b8e0-0d73210726e9","SectionName":"code_section","SectionNumber":14,"SectionType":"code_section","CodeSections":[{"CodeSectionBookmarkName":"cs_T40C60N110_1ea59bc19","IsConstitutionSection":false,"Identity":"40-60-110","IsNew":false,"SubSections":[{"Level":1,"Identity":"T40C60N110S1","SubSectionBookmarkName":"ss_T40C60N110S1_lv1_bb34a8ef8","IsNewSubSection":false,"SubSectionReplacement":""},{"Level":1,"Identity":"T40C60N110S2","SubSectionBookmarkName":"ss_T40C60N110S2_lv1_727413e86","IsNewSubSection":false,"SubSectionReplacement":""},{"Level":1,"Identity":"T40C60N110S3","SubSectionBookmarkName":"ss_T40C60N110S3_lv1_d112f219c","IsNewSubSection":false,"SubSectionReplacement":""},{"Level":1,"Identity":"T40C60N110S4","SubSectionBookmarkName":"ss_T40C60N110S4_lv1_2796e5e41","IsNewSubSection":false,"SubSectionReplacement":""},{"Level":1,"Identity":"T40C60N110S5","SubSectionBookmarkName":"ss_T40C60N110S5_lv1_550a2e5b3","IsNewSubSection":false,"SubSectionReplacement":""},{"Level":1,"Identity":"T40C60N110S6","SubSectionBookmarkName":"ss_T40C60N110S6_lv1_d5a4c7cd5","IsNewSubSection":false,"SubSectionReplacement":""},{"Level":1,"Identity":"T40C60N110S7","SubSectionBookmarkName":"ss_T40C60N110S7_lv1_3c8fad394","IsNewSubSection":false,"SubSectionReplacement":""},{"Level":1,"Identity":"T40C60N110S8","SubSectionBookmarkName":"ss_T40C60N110S8_lv1_7c83f48f8","IsNewSubSection":false,"SubSectionReplacement":""},{"Level":1,"Identity":"T40C60N110S9","SubSectionBookmarkName":"ss_T40C60N110S9_lv1_5c9df7bb7","IsNewSubSection":false,"SubSectionReplacement":""},{"Level":1,"Identity":"T40C60N110S10","SubSectionBookmarkName":"ss_T40C60N110S10_lv1_89a4409ea","IsNewSubSection":false,"SubSectionReplacement":""},{"Level":1,"Identity":"T40C60N110S11","SubSectionBookmarkName":"ss_T40C60N110S11_lv1_a846a95dd","IsNewSubSection":false,"SubSectionReplacement":""},{"Level":1,"Identity":"T40C60N110S12","SubSectionBookmarkName":"ss_T40C60N110S12_lv1_a5504290d","IsNewSubSection":false,"SubSectionReplacement":""},{"Level":1,"Identity":"T40C60N110S13","SubSectionBookmarkName":"ss_T40C60N110S13_lv1_d1988021c","IsNewSubSection":false,"SubSectionReplacement":""},{"Level":1,"Identity":"T40C60N110S14","SubSectionBookmarkName":"ss_T40C60N110S14_lv1_52a6462f3","IsNewSubSection":false,"SubSectionReplacement":""},{"Level":1,"Identity":"T40C60N110S15","SubSectionBookmarkName":"ss_T40C60N110S15_lv1_e4026da75","IsNewSubSection":false,"SubSectionReplacement":""},{"Level":1,"Identity":"T40C60N110S16","SubSectionBookmarkName":"ss_T40C60N110S16_lv1_4640e60ef","IsNewSubSection":false,"SubSectionReplacement":""},{"Level":1,"Identity":"T40C60N110S17","SubSectionBookmarkName":"ss_T40C60N110S17_lv1_1185f7412","IsNewSubSection":false,"SubSectionReplacement":""},{"Level":1,"Identity":"T40C60N110S18","SubSectionBookmarkName":"ss_T40C60N110S18_lv1_d8e5f0127","IsNewSubSection":false,"SubSectionReplacement":""},{"Level":1,"Identity":"T40C60N110S19","SubSectionBookmarkName":"ss_T40C60N110S19_lv1_20a0489ea","IsNewSubSection":false,"SubSectionReplacement":""},{"Level":1,"Identity":"T40C60N110S20","SubSectionBookmarkName":"ss_T40C60N110S20_lv1_9c432b501","IsNewSubSection":false,"SubSectionReplacement":""},{"Level":1,"Identity":"T40C60N110S21","SubSectionBookmarkName":"ss_T40C60N110S21_lv1_204464cfa","IsNewSubSection":false,"SubSectionReplacement":""},{"Level":1,"Identity":"T40C60N110S22","SubSectionBookmarkName":"ss_T40C60N110S22_lv1_fc3545dd1","IsNewSubSection":false,"SubSectionReplacement":""},{"Level":1,"Identity":"T40C60N110S23","SubSectionBookmarkName":"ss_T40C60N110S23_lv1_310eb2417","IsNewSubSection":false,"SubSectionReplacement":""},{"Level":1,"Identity":"T40C60N110S24","SubSectionBookmarkName":"ss_T40C60N110S24_lv1_c3dd25246","IsNewSubSection":false,"SubSectionReplacement":""},{"Level":1,"Identity":"T40C60N110S25","SubSectionBookmarkName":"ss_T40C60N110S25_lv1_bcfb62c34","IsNewSubSection":false,"SubSectionReplacement":""}],"TitleRelatedTo":"","TitleSoAsTo":"","Deleted":false}],"TitleText":"","DisableControls":false,"Deleted":false,"RepealItems":[],"SectionBookmarkName":"bs_num_14_0492a5947"},{"SectionUUID":"c7a69044-bbe9-42a9-aa63-b9a1d35c7a96","SectionName":"code_section","SectionNumber":15,"SectionType":"code_section","CodeSections":[{"CodeSectionBookmarkName":"cs_T40C60N220_92052e024","IsConstitutionSection":false,"Identity":"40-60-220","IsNew":false,"SubSections":[],"TitleRelatedTo":"","TitleSoAsTo":"","Deleted":false}],"TitleText":"","DisableControls":false,"Deleted":false,"RepealItems":[],"SectionBookmarkName":"bs_num_15_4d130d4a1"},{"SectionUUID":"d463b23e-b36b-42d3-af07-f87568712a40","SectionName":"code_section","SectionNumber":16,"SectionType":"code_section","CodeSections":[{"CodeSectionBookmarkName":"cs_T40C60N320_ac8a59b4c","IsConstitutionSection":false,"Identity":"40-60-320","IsNew":false,"SubSections":[{"Level":1,"Identity":"T40C60N320S1","SubSectionBookmarkName":"ss_T40C60N320S1_lv1_f1f1b681f","IsNewSubSection":false,"SubSectionReplacement":""},{"Level":2,"Identity":"T40C60N320Sa","SubSectionBookmarkName":"ss_T40C60N320Sa_lv2_b379cec6","IsNewSubSection":false,"SubSectionReplacement":""},{"Level":2,"Identity":"T40C60N320Sb","SubSectionBookmarkName":"ss_T40C60N320Sb_lv2_05a9edcd","IsNewSubSection":false,"SubSectionReplacement":""},{"Level":2,"Identity":"T40C60N320Sc","SubSectionBookmarkName":"ss_T40C60N320Sc_lv2_9709bd9a","IsNewSubSection":false,"SubSectionReplacement":""},{"Level":1,"Identity":"T40C60N320S2","SubSectionBookmarkName":"ss_T40C60N320S2_lv1_357a0671f","IsNewSubSection":false,"SubSectionReplacement":""},{"Level":2,"Identity":"T40C60N320Sa","SubSectionBookmarkName":"ss_T40C60N320Sa_lv2_532f3e41","IsNewSubSection":false,"SubSectionReplacement":""},{"Level":2,"Identity":"T40C60N320Sb","SubSectionBookmarkName":"ss_T40C60N320Sb_lv2_5986d696","IsNewSubSection":false,"SubSectionReplacement":""},{"Level":2,"Identity":"T40C60N320Sc","SubSectionBookmarkName":"ss_T40C60N320Sc_lv2_b15358fa","IsNewSubSection":false,"SubSectionReplacement":""},{"Level":2,"Identity":"T40C60N320Sd","SubSectionBookmarkName":"ss_T40C60N320Sd_lv2_9a5b8765","IsNewSubSection":false,"SubSectionReplacement":""},{"Level":1,"Identity":"T40C60N320S3","SubSectionBookmarkName":"ss_T40C60N320S3_lv1_0e48fd418","IsNewSubSection":false,"SubSectionReplacement":""},{"Level":1,"Identity":"T40C60N320S4","SubSectionBookmarkName":"ss_T40C60N320S4_lv1_c56a302b9","IsNewSubSection":false,"SubSectionReplacement":""},{"Level":2,"Identity":"T40C60N320Sa","SubSectionBookmarkName":"ss_T40C60N320Sa_lv2_27135e63","IsNewSubSection":false,"SubSectionReplacement":""},{"Level":2,"Identity":"T40C60N320Sb","SubSectionBookmarkName":"ss_T40C60N320Sb_lv2_e444f07a","IsNewSubSection":false,"SubSectionReplacement":""},{"Level":1,"Identity":"T40C60N320S5","SubSectionBookmarkName":"ss_T40C60N320S5_lv1_cc03e03f2","IsNewSubSection":false,"SubSectionReplacement":""},{"Level":1,"Identity":"T40C60N320S6","SubSectionBookmarkName":"ss_T40C60N320S6_lv1_2d268f98b","IsNewSubSection":false,"SubSectionReplacement":""},{"Level":2,"Identity":"T40C60N320Sa","SubSectionBookmarkName":"ss_T40C60N320Sa_lv2_2a905380","IsNewSubSection":false,"SubSectionReplacement":""},{"Level":2,"Identity":"T40C60N320Sb","SubSectionBookmarkName":"ss_T40C60N320Sb_lv2_63e3dfac","IsNewSubSection":false,"SubSectionReplacement":""},{"Level":2,"Identity":"T40C60N320Sc","SubSectionBookmarkName":"ss_T40C60N320Sc_lv2_a4289c4c","IsNewSubSection":false,"SubSectionReplacement":""},{"Level":1,"Identity":"T40C60N320S7","SubSectionBookmarkName":"ss_T40C60N320S7_lv1_0a5e53e3","IsNewSubSection":false,"SubSectionReplacement":""},{"Level":1,"Identity":"T40C60N320S7","SubSectionBookmarkName":"ss_T40C60N320S7_lv1_155a62b5d","IsNewSubSection":false,"SubSectionReplacement":""},{"Level":1,"Identity":"T40C60N320S8","SubSectionBookmarkName":"ss_T40C60N320S8_lv1_a9f93bbd4","IsNewSubSection":false,"SubSectionReplacement":""},{"Level":1,"Identity":"T40C60N320S9","SubSectionBookmarkName":"ss_T40C60N320S9_lv1_17c348773","IsNewSubSection":false,"SubSectionReplacement":""}],"TitleRelatedTo":"","TitleSoAsTo":"","Deleted":false}],"TitleText":"","DisableControls":false,"Deleted":false,"RepealItems":[],"SectionBookmarkName":"bs_num_16_91e0fbba8"},{"SectionUUID":"6dc34ef3-909d-46f7-8cf9-c22a60bfc31f","SectionName":"code_section","SectionNumber":17,"SectionType":"code_section","CodeSections":[{"CodeSectionBookmarkName":"cs_T40C60N330_2ef84fd30","IsConstitutionSection":false,"Identity":"40-60-330","IsNew":false,"SubSections":[{"Level":1,"Identity":"T40C60N330SA","SubSectionBookmarkName":"ss_T40C60N330SA_lv1_89b1a917d","IsNewSubSection":false,"SubSectionReplacement":""},{"Level":2,"Identity":"T40C60N330S1","SubSectionBookmarkName":"ss_T40C60N330S1_lv2_babe21dc","IsNewSubSection":false,"SubSectionReplacement":""},{"Level":2,"Identity":"T40C60N330S2","SubSectionBookmarkName":"ss_T40C60N330S2_lv2_e17b975c","IsNewSubSection":false,"SubSectionReplacement":""},{"Level":1,"Identity":"T40C60N330SB","SubSectionBookmarkName":"ss_T40C60N330SB_lv1_fb6485aa8","IsNewSubSection":false,"SubSectionReplacement":""},{"Level":2,"Identity":"T40C60N330S1","SubSectionBookmarkName":"ss_T40C60N330S1_lv2_24609f00","IsNewSubSection":false,"SubSectionReplacement":""},{"Level":2,"Identity":"T40C60N330S2","SubSectionBookmarkName":"ss_T40C60N330S2_lv2_8c1d158a","IsNewSubSection":false,"SubSectionReplacement":""},{"Level":2,"Identity":"T40C60N330S3","SubSectionBookmarkName":"ss_T40C60N330S3_lv2_69511350","IsNewSubSection":false,"SubSectionReplacement":""},{"Level":2,"Identity":"T40C60N330S4","SubSectionBookmarkName":"ss_T40C60N330S4_lv2_21308b29","IsNewSubSection":false,"SubSectionReplacement":""},{"Level":2,"Identity":"T40C60N330S5","SubSectionBookmarkName":"ss_T40C60N330S5_lv2_312f3eb3","IsNewSubSection":false,"SubSectionReplacement":""},{"Level":2,"Identity":"T40C60N330S6","SubSectionBookmarkName":"ss_T40C60N330S6_lv2_2f534ef8","IsNewSubSection":false,"SubSectionReplacement":""},{"Level":2,"Identity":"T40C60N330S7","SubSectionBookmarkName":"ss_T40C60N330S7_lv2_730883a4","IsNewSubSection":false,"SubSectionReplacement":""},{"Level":2,"Identity":"T40C60N330S8","SubSectionBookmarkName":"ss_T40C60N330S8_lv2_661ed636","IsNewSubSection":false,"SubSectionReplacement":""},{"Level":2,"Identity":"T40C60N330S9","SubSectionBookmarkName":"ss_T40C60N330S9_lv2_af403c0e","IsNewSubSection":false,"SubSectionReplacement":""},{"Level":2,"Identity":"T40C60N330S10","SubSectionBookmarkName":"ss_T40C60N330S10_lv2_059c4e9e","IsNewSubSection":false,"SubSectionReplacement":""},{"Level":2,"Identity":"T40C60N330S11","SubSectionBookmarkName":"ss_T40C60N330S11_lv2_d41325c6","IsNewSubSection":false,"SubSectionReplacement":""},{"Level":3,"Identity":"T40C60N330Sb","SubSectionBookmarkName":"ss_T40C60N330Sb_lv3_dee17ca7","IsNewSubSection":false,"SubSectionReplacement":""},{"Level":3,"Identity":"T40C60N330Sc","SubSectionBookmarkName":"ss_T40C60N330Sc_lv3_2178ad18","IsNewSubSection":false,"SubSectionReplacement":""},{"Level":2,"Identity":"T40C60N330S12","SubSectionBookmarkName":"ss_T40C60N330S12_lv2_5a236f49","IsNewSubSection":false,"SubSectionReplacement":""},{"Level":2,"Identity":"T40C60N330S13","SubSectionBookmarkName":"ss_T40C60N330S13_lv2_30a519a7","IsNewSubSection":false,"SubSectionReplacement":""},{"Level":1,"Identity":"T40C60N330SC","SubSectionBookmarkName":"ss_T40C60N330SC_lv1_64688eccf","IsNewSubSection":false,"SubSectionReplacement":""},{"Level":1,"Identity":"T40C60N330SD","SubSectionBookmarkName":"ss_T40C60N330SD_lv1_f20948abf","IsNewSubSection":false,"SubSectionReplacement":""}],"TitleRelatedTo":"","TitleSoAsTo":"","Deleted":false}],"TitleText":"","DisableControls":false,"Deleted":false,"RepealItems":[],"SectionBookmarkName":"bs_num_17_1b3f3c477"},{"SectionUUID":"532e22a3-1921-4782-8a2a-d9100f8e9a59","SectionName":"code_section","SectionNumber":18,"SectionType":"code_section","CodeSections":[{"CodeSectionBookmarkName":"cs_T40C60N340_a4f14e6e7","IsConstitutionSection":false,"Identity":"40-60-340","IsNew":false,"SubSections":[{"Level":1,"Identity":"T40C60N340S5","SubSectionBookmarkName":"ss_T40C60N340S5_lv1_8eb5cf46c","IsNewSubSection":false,"SubSectionReplacement":""}],"TitleRelatedTo":"","TitleSoAsTo":"","Deleted":false}],"TitleText":"","DisableControls":false,"Deleted":false,"RepealItems":[],"SectionBookmarkName":"bs_num_18_a4581d615"},{"SectionUUID":"69a9943c-93a0-4647-9c40-de5d654f6e8f","SectionName":"code_section","SectionNumber":19,"SectionType":"code_section","CodeSections":[{"CodeSectionBookmarkName":"cs_T40C60N350_a5165f07f","IsConstitutionSection":false,"Identity":"40-60-350","IsNew":false,"SubSections":[{"Level":1,"Identity":"T40C60N350SA","SubSectionBookmarkName":"ss_T40C60N350SA_lv1_9d07759c1","IsNewSubSection":false,"SubSectionReplacement":""},{"Level":1,"Identity":"T40C60N350SB","SubSectionBookmarkName":"ss_T40C60N350SB_lv1_695d030fe","IsNewSubSection":false,"SubSectionReplacement":""},{"Level":1,"Identity":"T40C60N350SC","SubSectionBookmarkName":"ss_T40C60N350SC_lv1_bc8decd1c","IsNewSubSection":false,"SubSectionReplacement":""},{"Level":1,"Identity":"T40C60N350SD","SubSectionBookmarkName":"ss_T40C60N350SD_lv1_0e6b0ec62","IsNewSubSection":false,"SubSectionReplacement":""},{"Level":1,"Identity":"T40C60N350SE","SubSectionBookmarkName":"ss_T40C60N350SE_lv1_ed4efd7dd","IsNewSubSection":false,"SubSectionReplacement":""}],"TitleRelatedTo":"","TitleSoAsTo":"","Deleted":false}],"TitleText":"","DisableControls":false,"Deleted":false,"RepealItems":[],"SectionBookmarkName":"bs_num_19_3c2e0f8a0"},{"SectionUUID":"afa31c5d-c4ae-481e-a245-724300f19fba","SectionName":"code_section","SectionNumber":20,"SectionType":"code_section","CodeSections":[{"CodeSectionBookmarkName":"cs_T40C60N360_d57e046a0","IsConstitutionSection":false,"Identity":"40-60-360","IsNew":false,"SubSections":[{"Level":1,"Identity":"T40C60N360SA","SubSectionBookmarkName":"ss_T40C60N360SA_lv1_a00bf797c","IsNewSubSection":false,"SubSectionReplacement":""},{"Level":1,"Identity":"T40C60N360SB","SubSectionBookmarkName":"ss_T40C60N360SB_lv1_6da0ae979","IsNewSubSection":false,"SubSectionReplacement":""},{"Level":1,"Identity":"T40C60N360SC","SubSectionBookmarkName":"ss_T40C60N360SC_lv1_748018d5f","IsNewSubSection":false,"SubSectionReplacement":""},{"Level":1,"Identity":"T40C60N360SD","SubSectionBookmarkName":"ss_T40C60N360SD_lv1_0f7bebaec","IsNewSubSection":false,"SubSectionReplacement":""},{"Level":1,"Identity":"T40C60N360SE","SubSectionBookmarkName":"ss_T40C60N360SE_lv1_ddade66a5","IsNewSubSection":false,"SubSectionReplacement":""},{"Level":1,"Identity":"T40C60N360SF","SubSectionBookmarkName":"ss_T40C60N360SF_lv1_5e961d2e","IsNewSubSection":false,"SubSectionReplacement":""}],"TitleRelatedTo":"","TitleSoAsTo":"","Deleted":false}],"TitleText":"","DisableControls":false,"Deleted":false,"RepealItems":[],"SectionBookmarkName":"bs_num_20_9968205d5"},{"SectionUUID":"0a3f3e9c-0006-4500-b4f6-dc1df48a4718","SectionName":"code_section","SectionNumber":21,"SectionType":"code_section","CodeSections":[{"CodeSectionBookmarkName":"cs_T40C60N370_8056462a4","IsConstitutionSection":false,"Identity":"40-60-370","IsNew":false,"SubSections":[{"Level":1,"Identity":"T40C60N370SA","SubSectionBookmarkName":"ss_T40C60N370SA_lv1_5e634df44","IsNewSubSection":false,"SubSectionReplacement":""},{"Level":2,"Identity":"T40C60N370S1","SubSectionBookmarkName":"ss_T40C60N370S1_lv2_9387e9fc","IsNewSubSection":false,"SubSectionReplacement":""},{"Level":2,"Identity":"T40C60N370S2","SubSectionBookmarkName":"ss_T40C60N370S2_lv2_3a0bf0b1","IsNewSubSection":false,"SubSectionReplacement":""},{"Level":2,"Identity":"T40C60N370S3","SubSectionBookmarkName":"ss_T40C60N370S3_lv2_6e51a566","IsNewSubSection":false,"SubSectionReplacement":""},{"Level":1,"Identity":"T40C60N370SB","SubSectionBookmarkName":"ss_T40C60N370SB_lv1_f1b56bf15","IsNewSubSection":false,"SubSectionReplacement":""}],"TitleRelatedTo":"","TitleSoAsTo":"","Deleted":false}],"TitleText":"","DisableControls":false,"Deleted":false,"RepealItems":[],"SectionBookmarkName":"bs_num_21_3f3a91411"},{"SectionUUID":"be3000b6-53fc-4b76-8f39-612a973dae15","SectionName":"code_section","SectionNumber":22,"SectionType":"code_section","CodeSections":[{"CodeSectionBookmarkName":"cs_T40C60N400_c2cb7d9f3","IsConstitutionSection":false,"Identity":"40-60-400","IsNew":false,"SubSections":[],"TitleRelatedTo":"","TitleSoAsTo":"","Deleted":false}],"TitleText":"","DisableControls":false,"Deleted":false,"RepealItems":[],"SectionBookmarkName":"bs_num_22_8bab0fc28"},{"SectionUUID":"fd19632a-4d44-438f-9419-bef7084c314c","SectionName":"code_section","SectionNumber":23,"SectionType":"code_section","CodeSections":[{"CodeSectionBookmarkName":"cs_T40C60N420_6420c2298","IsConstitutionSection":false,"Identity":"40-60-420","IsNew":false,"SubSections":[{"Level":1,"Identity":"T40C60N420S1","SubSectionBookmarkName":"ss_T40C60N420S1_lv1_1fa031e3d","IsNewSubSection":false,"SubSectionReplacement":"ss_T40C60N420S1_lv1_7f974c864"},{"Level":2,"Identity":"T40C60N420Sa","SubSectionBookmarkName":"ss_T40C60N420Sa_lv2_8df5da82b","IsNewSubSection":false,"SubSectionReplacement":"ss_T40C60N420Sa_lv2_4d1b44eb9"},{"Level":2,"Identity":"T40C60N420Sb","SubSectionBookmarkName":"ss_T40C60N420Sb_lv2_68f78f154","IsNewSubSection":false,"SubSectionReplacement":"ss_T40C60N420Sb_lv2_62cd614f9"},{"Level":1,"Identity":"T40C60N420S2","SubSectionBookmarkName":"ss_T40C60N420S2_lv1_1f074fcdc","IsNewSubSection":false,"SubSectionReplacement":"ss_T40C60N420S2_lv1_b1185ac1b"},{"Level":2,"Identity":"T40C60N420Sa","SubSectionBookmarkName":"ss_T40C60N420Sa_lv2_c20d82e0f","IsNewSubSection":false,"SubSectionReplacement":"ss_T40C60N420Sa_lv2_b9979bb8a"},{"Level":2,"Identity":"T40C60N420Sb","SubSectionBookmarkName":"ss_T40C60N420Sb_lv2_a37a38e9a","IsNewSubSection":false,"SubSectionReplacement":"ss_T40C60N420Sb_lv2_61de2c27b"}],"TitleRelatedTo":"Record-keeping requirements for registration renewal","TitleSoAsTo":"revise requirements concerning records that appraisal management compnaies must provide","Deleted":false}],"TitleText":"","DisableControls":false,"Deleted":false,"RepealItems":[],"SectionBookmarkName":"bs_num_23_cae6daa38"},{"SectionUUID":"166c1534-5815-43c2-bde2-54aea9886b8e","SectionName":"code_section","SectionNumber":24,"SectionType":"code_section","CodeSections":[{"CodeSectionBookmarkName":"cs_T40C60N450_d2d7762c8","IsConstitutionSection":false,"Identity":"40-60-450","IsNew":false,"SubSections":[{"Level":1,"Identity":"T40C60N450SB","SubSectionBookmarkName":"ss_T40C60N450SB_lv1_8012309a0","IsNewSubSection":false,"SubSectionReplacement":"ss_T40C60N450SB_lv1_c285841e8"}],"TitleRelatedTo":"compensation","TitleSoAsTo":"clarify teh applicable governing federal regulations","Deleted":false}],"TitleText":"","DisableControls":false,"Deleted":false,"RepealItems":[],"SectionBookmarkName":"bs_num_24_ca46089e4"},{"SectionUUID":"55a470ca-5edf-4b52-985e-3c503f2e175b","SectionName":"Standard Effective Date","SectionNumber":25,"SectionType":"drafting_clause","CodeSections":[],"TitleText":"","DisableControls":false,"Deleted":false,"RepealItems":[],"SectionBookmarkName":"bs_num_25_f481f900a"}]</T_BILL_T_SECTIONS>
  <T_BILL_T_SECTIONSHISTORY>[{"Id":18,"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TitleRelatedTo":"Registration;  requirements.","TitleSoAsTo":"","Deleted":false}],"TitleText":"","DisableControls":false,"Deleted":false,"SectionBookmarkName":"bs_num_10_956c3e4d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SectionUUID":"8f03ca95-8faa-4d43-a9c2-8afc498075bd","SectionName":"standard_eff_date_section","SectionNumber":14,"SectionType":"drafting_clause","CodeSections":[],"TitleText":"","DisableControls":false,"Deleted":false,"SectionBookmarkName":"bs_num_14_lastsection"}],"Timestamp":"2022-11-22T12:37:02.3260319-05:00","Username":null},{"Id":17,"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TitleRelatedTo":"Registration;  requirements.","TitleSoAsTo":"","Deleted":false}],"TitleText":"","DisableControls":false,"Deleted":false,"SectionBookmarkName":"bs_num_10_956c3e4d1"},{"SectionUUID":"07e66c49-9bcd-4e45-a320-a34a3b647113","SectionName":"code_section","SectionNumber":11,"SectionType":"code_section","CodeSections":[{"CodeSectionBookmarkName":"cs_T40C60N330_cc52548dd","IsConstitutionSection":false,"Identity":"40-60-330","IsNew":false,"SubSections":[{"Level":1,"Identity":"T40C60N330SB","SubSectionBookmarkName":"ss_T40C60N330SB_lv1_811503842","IsNewSubSection":false},{"Level":1,"Identity":"T40C60N330S11","SubSectionBookmarkName":"ss_T40C60N330S11_lv1_209285167","IsNewSubSection":false}],"TitleRelatedTo":"Registration requirements","TitleSoAsTo":"revise requirements concerning certain financial information","Deleted":false}],"TitleText":"","DisableControls":false,"Deleted":false,"SectionBookmarkName":"bs_num_11_69ddb7cf1"},{"SectionUUID":"336e2412-2731-45c3-9912-f300a478be64","SectionName":"code_section","SectionNumber":12,"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12_7ea163daf"},{"SectionUUID":"fd19632a-4d44-438f-9419-bef7084c314c","SectionName":"code_section","SectionNumber":13,"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13_cae6daa38"},{"SectionUUID":"166c1534-5815-43c2-bde2-54aea9886b8e","SectionName":"code_section","SectionNumber":14,"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14_ca46089e4"},{"SectionUUID":"8f03ca95-8faa-4d43-a9c2-8afc498075bd","SectionName":"standard_eff_date_section","SectionNumber":15,"SectionType":"drafting_clause","CodeSections":[],"TitleText":"","DisableControls":false,"Deleted":false,"SectionBookmarkName":"bs_num_15_lastsection"}],"Timestamp":"2022-11-22T12:34:46.4012454-05:00","Username":null},{"Id":16,"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07e66c49-9bcd-4e45-a320-a34a3b647113","SectionName":"code_section","SectionNumber":11,"SectionType":"code_section","CodeSections":[{"CodeSectionBookmarkName":"cs_T40C60N330_cc52548dd","IsConstitutionSection":false,"Identity":"40-60-330","IsNew":false,"SubSections":[{"Level":1,"Identity":"T40C60N330SB","SubSectionBookmarkName":"ss_T40C60N330SB_lv1_811503842","IsNewSubSection":false},{"Level":1,"Identity":"T40C60N330S11","SubSectionBookmarkName":"ss_T40C60N330S11_lv1_209285167","IsNewSubSection":false}],"TitleRelatedTo":"Registration requirements","TitleSoAsTo":"revise requirements concerning certain financial information","Deleted":false}],"TitleText":"","DisableControls":false,"Deleted":false,"SectionBookmarkName":"bs_num_11_69ddb7cf1"},{"SectionUUID":"336e2412-2731-45c3-9912-f300a478be64","SectionName":"code_section","SectionNumber":12,"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12_7ea163daf"},{"SectionUUID":"fd19632a-4d44-438f-9419-bef7084c314c","SectionName":"code_section","SectionNumber":13,"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13_cae6daa38"},{"SectionUUID":"166c1534-5815-43c2-bde2-54aea9886b8e","SectionName":"code_section","SectionNumber":14,"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14_ca46089e4"},{"SectionUUID":"8f03ca95-8faa-4d43-a9c2-8afc498075bd","SectionName":"standard_eff_date_section","SectionNumber":15,"SectionType":"drafting_clause","CodeSections":[],"TitleText":"","DisableControls":false,"Deleted":false,"SectionBookmarkName":"bs_num_15_lastsection"},{"SectionUUID":"6abd10e6-2629-49d7-a152-42777a3e82ad","SectionName":"code_section","SectionNumber":10,"SectionType":"code_section","CodeSections":[{"CodeSectionBookmarkName":"cs_T40C60N330_0d268e87f","IsConstitutionSection":false,"Identity":"40-60-330","IsNew":false,"SubSections":[{"Level":1,"Identity":"T40C60N330SB","SubSectionBookmarkName":"ss_T40C60N330SB_lv1_d9ef1e683","IsNewSubSection":false}],"TitleRelatedTo":"Registration;  requirements.","TitleSoAsTo":"","Deleted":false}],"TitleText":"","DisableControls":false,"Deleted":false,"SectionBookmarkName":"bs_num_10_956c3e4d1"}],"Timestamp":"2022-11-22T12:34:29.6335458-05:00","Username":null},{"Id":15,"SectionsList":[{"SectionUUID":"8f03ca95-8faa-4d43-a9c2-8afc498075bd","SectionName":"standard_eff_date_section","SectionNumber":14,"SectionType":"drafting_clause","CodeSections":[],"TitleText":"","DisableControls":false,"Deleted":false,"SectionBookmarkName":"bs_num_14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requirements","TitleSoAsTo":"revise requirements concerning certain financial information","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Timestamp":"2022-11-07T15:49:24.5331217-05:00","Username":null},{"Id":14,"SectionsList":[{"SectionUUID":"8f03ca95-8faa-4d43-a9c2-8afc498075bd","SectionName":"standard_eff_date_section","SectionNumber":14,"SectionType":"drafting_clause","CodeSections":[],"TitleText":"","DisableControls":false,"Deleted":false,"SectionBookmarkName":"bs_num_14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Payment for completions of an appraisal or valuation assignment.","TitleSoAsTo":"","Deleted":false}],"TitleText":"","DisableControls":false,"Deleted":false,"SectionBookmarkName":"bs_num_13_ca46089e4"}],"Timestamp":"2022-11-07T15:33:45.9251684-05:00","Username":null},{"Id":13,"SectionsList":[{"SectionUUID":"8f03ca95-8faa-4d43-a9c2-8afc498075bd","SectionName":"standard_eff_date_section","SectionNumber":13,"SectionType":"drafting_clause","CodeSections":[],"TitleText":"","DisableControls":false,"Deleted":false,"SectionBookmarkName":"bs_num_13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1,"Identity":"T40C60N420S2","SubSectionBookmarkName":"ss_T40C60N420S2_lv1_b1185ac1b","IsNewSubSection":false}],"TitleRelatedTo":"Record-keeping requirements for registration renewal.","TitleSoAsTo":"","Deleted":false}],"TitleText":"","DisableControls":false,"Deleted":false,"SectionBookmarkName":"bs_num_12_cae6daa38"}],"Timestamp":"2022-11-07T15:31:10.5680216-05:00","Username":null},{"Id":12,"SectionsList":[{"SectionUUID":"8f03ca95-8faa-4d43-a9c2-8afc498075bd","SectionName":"standard_eff_date_section","SectionNumber":12,"SectionType":"drafting_clause","CodeSections":[],"TitleText":"","DisableControls":false,"Deleted":false,"SectionBookmarkName":"bs_num_12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 to establish fees for registration, renewal, and reinstatement; national registry fees.","TitleSoAsTo":"","Deleted":false}],"TitleText":"","DisableControls":false,"Deleted":false,"SectionBookmarkName":"bs_num_11_7ea163daf"}],"Timestamp":"2022-11-07T15:30:31.2443431-05:00","Username":null},{"Id":11,"SectionsList":[{"SectionUUID":"8f03ca95-8faa-4d43-a9c2-8afc498075bd","SectionName":"standard_eff_date_section","SectionNumber":11,"SectionType":"drafting_clause","CodeSections":[],"TitleText":"","DisableControls":false,"Deleted":false,"SectionBookmarkName":"bs_num_11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SectionUUID":"07e66c49-9bcd-4e45-a320-a34a3b647113","SectionName":"code_section","SectionNumber":10,"SectionType":"code_section","CodeSections":[{"CodeSectionBookmarkName":"cs_T40C60N330_cc52548dd","IsConstitutionSection":false,"Identity":"40-60-330","IsNew":false,"SubSections":[{"Level":1,"Identity":"T40C60N330SB","SubSectionBookmarkName":"ss_T40C60N330SB_lv1_811503842","IsNewSubSection":false}],"TitleRelatedTo":"Registration; requirements.","TitleSoAsTo":"","Deleted":false}],"TitleText":"","DisableControls":false,"Deleted":false,"SectionBookmarkName":"bs_num_10_69ddb7cf1"}],"Timestamp":"2022-11-07T15:25:23.8988235-05:00","Username":null},{"Id":10,"SectionsList":[{"SectionUUID":"8f03ca95-8faa-4d43-a9c2-8afc498075bd","SectionName":"standard_eff_date_section","SectionNumber":10,"SectionType":"drafting_clause","CodeSections":[],"TitleText":"","DisableControls":false,"Deleted":false,"SectionBookmarkName":"bs_num_10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Deleted":false}],"TitleText":"","DisableControls":false,"Deleted":false,"SectionBookmarkName":"bs_num_9_06f330ac6"}],"Timestamp":"2022-11-07T15:24:33.7138276-05:00","Username":null},{"Id":9,"SectionsList":[{"SectionUUID":"8f03ca95-8faa-4d43-a9c2-8afc498075bd","SectionName":"standard_eff_date_section","SectionNumber":9,"SectionType":"drafting_clause","CodeSections":[],"TitleText":"","DisableControls":false,"Deleted":false,"SectionBookmarkName":"bs_num_9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Appraiser contact information; notification of change of address or telephone number; service of notice.","TitleSoAsTo":"","Deleted":false}],"TitleText":"","DisableControls":false,"Deleted":false,"SectionBookmarkName":"bs_num_8_17e972d70"}],"Timestamp":"2022-11-07T15:23:46.8402164-05:00","Username":null},{"Id":8,"SectionsList":[{"SectionUUID":"8f03ca95-8faa-4d43-a9c2-8afc498075bd","SectionName":"standard_eff_date_section","SectionNumber":8,"SectionType":"drafting_clause","CodeSections":[],"TitleText":"","DisableControls":false,"Deleted":false,"SectionBookmarkName":"bs_num_8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 consent of nonresident appraiser to South Carolina court jurisdiction.","TitleSoAsTo":"","Deleted":false}],"TitleText":"","DisableControls":false,"Deleted":false,"SectionBookmarkName":"bs_num_7_6dffd81c4"}],"Timestamp":"2022-11-07T15:22:15.4794036-05:00","Username":null},{"Id":7,"SectionsList":[{"SectionUUID":"8f03ca95-8faa-4d43-a9c2-8afc498075bd","SectionName":"standard_eff_date_section","SectionNumber":7,"SectionType":"drafting_clause","CodeSections":[],"TitleText":"","DisableControls":false,"Deleted":false,"SectionBookmarkName":"bs_num_7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TitleSoAsTo":"","Deleted":false}],"TitleText":"","DisableControls":false,"Deleted":false,"SectionBookmarkName":"bs_num_6_dda284755"}],"Timestamp":"2022-11-07T15:17:10.6483297-05:00","Username":null},{"Id":6,"SectionsList":[{"SectionUUID":"8f03ca95-8faa-4d43-a9c2-8afc498075bd","SectionName":"standard_eff_date_section","SectionNumber":7,"SectionType":"drafting_clause","CodeSections":[],"TitleText":"","DisableControls":false,"Deleted":false,"SectionBookmarkName":"bs_num_7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SectionUUID":"90e167de-a732-4069-bf58-2d12394f2c82","SectionName":"code_section","SectionNumber":6,"SectionType":"code_section","CodeSections":[],"TitleText":"","DisableControls":false,"Deleted":false,"SectionBookmarkName":"bs_num_6_dda284755"}],"Timestamp":"2022-11-07T15:17:01.6801248-05:00","Username":null},{"Id":5,"SectionsList":[{"SectionUUID":"8f03ca95-8faa-4d43-a9c2-8afc498075bd","SectionName":"standard_eff_date_section","SectionNumber":6,"SectionType":"drafting_clause","CodeSections":[],"TitleText":"","DisableControls":false,"Deleted":false,"SectionBookmarkName":"bs_num_6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 exceptions.","TitleSoAsTo":"","Deleted":false}],"TitleText":"","DisableControls":false,"Deleted":false,"SectionBookmarkName":"bs_num_5_b87c22505"}],"Timestamp":"2022-11-07T15:14:04.1955817-05:00","Username":null},{"Id":4,"SectionsList":[{"SectionUUID":"8f03ca95-8faa-4d43-a9c2-8afc498075bd","SectionName":"standard_eff_date_section","SectionNumber":5,"SectionType":"drafting_clause","CodeSections":[],"TitleText":"","DisableControls":false,"Deleted":false,"SectionBookmarkName":"bs_num_5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1,"Identity":"T40C60N34SC","SubSectionBookmarkName":"ss_T40C60N34SC_lv1_d18845747","IsNewSubSection":false},{"Level":1,"Identity":"T40C60N34SD","SubSectionBookmarkName":"ss_T40C60N34SD_lv1_0933494e8","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Identification numbers; requirements relating to apprentice appraiser and appraiser supervising apprentice; temporary permits for appraisers licensed in another state; retaining copies of appraisals; issuance of license following revocation.","TitleSoAsTo":"","Deleted":false}],"TitleText":"","DisableControls":false,"Deleted":false,"SectionBookmarkName":"bs_num_4_a59e81cff"}],"Timestamp":"2022-11-07T15:11:16.5143797-05:00","Username":null},{"Id":3,"SectionsList":[{"SectionUUID":"8f03ca95-8faa-4d43-a9c2-8afc498075bd","SectionName":"standard_eff_date_section","SectionNumber":4,"SectionType":"drafting_clause","CodeSections":[],"TitleText":"","DisableControls":false,"Deleted":false,"SectionBookmarkName":"bs_num_4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1,"Identity":"T40C60N33S2","SubSectionBookmarkName":"ss_T40C60N33S2_lv1_48fe6f0d3","IsNewSubSection":false},{"Level":1,"Identity":"T40C60N33S3","SubSectionBookmarkName":"ss_T40C60N33S3_lv1_19990b0d1","IsNewSubSection":false},{"Level":1,"Identity":"T40C60N33S4","SubSectionBookmarkName":"ss_T40C60N33S4_lv1_d9ef2d9ed","IsNewSubSection":false},{"Level":1,"Identity":"T40C60N33S5","SubSectionBookmarkName":"ss_T40C60N33S5_lv1_70d0ded36","IsNewSubSection":false}],"TitleRelatedTo":"Educational and applicable experience requirements.","TitleSoAsTo":"","Deleted":false}],"TitleText":"","DisableControls":false,"Deleted":false,"SectionBookmarkName":"bs_num_3_0a41d87d3"}],"Timestamp":"2022-11-07T15:02:00.3479582-05:00","Username":null},{"Id":2,"SectionsList":[{"SectionUUID":"8f03ca95-8faa-4d43-a9c2-8afc498075bd","SectionName":"standard_eff_date_section","SectionNumber":3,"SectionType":"drafting_clause","CodeSections":[],"TitleText":"","DisableControls":false,"Deleted":false,"SectionBookmarkName":"bs_num_3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TitleRelatedTo":"Qualifications.","TitleSoAsTo":"","Deleted":false}],"TitleText":"","DisableControls":false,"Deleted":false,"SectionBookmarkName":"bs_num_2_2bae4180b"}],"Timestamp":"2022-11-07T14:52:51.9582775-05:00","Username":null},{"Id":1,"SectionsList":[{"SectionUUID":"8f03ca95-8faa-4d43-a9c2-8afc498075bd","SectionName":"standard_eff_date_section","SectionNumber":2,"SectionType":"drafting_clause","CodeSections":[],"TitleText":"","DisableControls":false,"Deleted":false,"SectionBookmarkName":"bs_num_2_lastsection"},{"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License requirement; exceptions.","TitleSoAsTo":"","Deleted":false}],"TitleText":"","DisableControls":false,"Deleted":false,"SectionBookmarkName":"bs_num_1_eb6e2b9f0"}],"Timestamp":"2022-11-07T14:51:53.2805095-05:00","Username":null},{"Id":19,"SectionsList":[{"SectionUUID":"072c6c01-a50d-440a-8574-c9abcd0b8d10","SectionName":"code_section","SectionNumber":1,"SectionType":"code_section","CodeSections":[{"CodeSectionBookmarkName":"cs_T40C60N30_c74585eba","IsConstitutionSection":false,"Identity":"40-60-30","IsNew":false,"SubSections":[{"Level":1,"Identity":"T40C60N30S1","SubSectionBookmarkName":"ss_T40C60N30S1_lv1_3ea338130","IsNewSubSection":false}],"TitleRelatedTo":"real estate appraiser licensure requirements","TitleSoAsTo":"modify excemptions","Deleted":false}],"TitleText":"","DisableControls":false,"Deleted":false,"SectionBookmarkName":"bs_num_1_eb6e2b9f0"},{"SectionUUID":"eb51c426-8c30-4d38-8057-35b0031eee42","SectionName":"code_section","SectionNumber":2,"SectionType":"code_section","CodeSections":[{"CodeSectionBookmarkName":"cs_T40C60N31_7aa8984e2","IsConstitutionSection":false,"Identity":"40-60-31","IsNew":false,"SubSections":[{"Level":1,"Identity":"T40C60N31S1","SubSectionBookmarkName":"ss_T40C60N31S1_lv1_35a841150","IsNewSubSection":false},{"Level":1,"Identity":"T40C60N31S2","SubSectionBookmarkName":"ss_T40C60N31S2_lv1_91381cee2","IsNewSubSection":false},{"Level":2,"Identity":"T40C60N31Sa","SubSectionBookmarkName":"ss_T40C60N31Sa_lv2_460ee41c3","IsNewSubSection":false},{"Level":2,"Identity":"T40C60N31Sb","SubSectionBookmarkName":"ss_T40C60N31Sb_lv2_bcf2b276a","IsNewSubSection":false},{"Level":2,"Identity":"T40C60N31Sc","SubSectionBookmarkName":"ss_T40C60N31Sc_lv2_bb4eaf80d","IsNewSubSection":false},{"Level":2,"Identity":"T40C60N31Sa","SubSectionBookmarkName":"ss_T40C60N31Sa_lv2_221a0d5b0","IsNewSubSection":false},{"Level":3,"Identity":"T40C60N31Si","SubSectionBookmarkName":"ss_T40C60N31Si_lv3_a823fbb42","IsNewSubSection":false},{"Level":3,"Identity":"T40C60N31Sii","SubSectionBookmarkName":"ss_T40C60N31Sii_lv3_37c403657","IsNewSubSection":false},{"Level":2,"Identity":"T40C60N31Sb","SubSectionBookmarkName":"ss_T40C60N31Sb_lv2_e6e236b3c","IsNewSubSection":false},{"Level":3,"Identity":"T40C60N31Si","SubSectionBookmarkName":"ss_T40C60N31Si_lv3_41d9547aa","IsNewSubSection":false},{"Level":3,"Identity":"T40C60N31Sii","SubSectionBookmarkName":"ss_T40C60N31Sii_lv3_fe473e9a0","IsNewSubSection":false},{"Level":3,"Identity":"T40C60N31Siii","SubSectionBookmarkName":"ss_T40C60N31Siii_lv3_dca4a3030","IsNewSubSection":false},{"Level":3,"Identity":"T40C60N31Siv","SubSectionBookmarkName":"ss_T40C60N31Siv_lv3_6ed0e84c0","IsNewSubSection":false},{"Level":2,"Identity":"T40C60N31Sc","SubSectionBookmarkName":"ss_T40C60N31Sc_lv2_617b2e15c","IsNewSubSection":false},{"Level":1,"Identity":"T40C60N31S3","SubSectionBookmarkName":"ss_T40C60N31S3_lv1_1a63f4f6e","IsNewSubSection":false},{"Level":1,"Identity":"T40C60N31S4","SubSectionBookmarkName":"ss_T40C60N31S4_lv1_dbb687348","IsNewSubSection":false},{"Level":1,"Identity":"T40C60N31S5","SubSectionBookmarkName":"ss_T40C60N31S5_lv1_b792e10d1","IsNewSubSection":false},{"Level":1,"Identity":"T40C60N31S6","SubSectionBookmarkName":"ss_T40C60N31S6_lv1_d095d20c8","IsNewSubSection":false},{"Level":1,"Identity":"T40C60N31S7","SubSectionBookmarkName":"ss_T40C60N31S7_lv1_2f152793e","IsNewSubSection":false}],"TitleRelatedTo":"real estate appraiser licensure requirements","TitleSoAsTo":"revise and provide education requirements and acceptable equivalencies for apprentice appraisers","Deleted":false}],"TitleText":"","DisableControls":false,"Deleted":false,"SectionBookmarkName":"bs_num_2_2bae4180b"},{"SectionUUID":"1a3d9185-f933-4d1b-8e12-c69d1e890a1a","SectionName":"code_section","SectionNumber":3,"SectionType":"code_section","CodeSections":[{"CodeSectionBookmarkName":"cs_T40C60N33_a4d0bc406","IsConstitutionSection":false,"Identity":"40-60-33","IsNew":false,"SubSections":[{"Level":1,"Identity":"T40C60N33S1","SubSectionBookmarkName":"ss_T40C60N33S1_lv1_18386865c","IsNewSubSection":false},{"Level":2,"Identity":"T40C60N33Sa","SubSectionBookmarkName":"ss_T40C60N33Sa_lv2_7be404b05","IsNewSubSection":false},{"Level":2,"Identity":"T40C60N33Sb","SubSectionBookmarkName":"ss_T40C60N33Sb_lv2_fe63d650c","IsNewSubSection":false},{"Level":2,"Identity":"T40C60N33Sc","SubSectionBookmarkName":"ss_T40C60N33Sc_lv2_1cfd42ab1","IsNewSubSection":false},{"Level":1,"Identity":"T40C60N33S2","SubSectionBookmarkName":"ss_T40C60N33S2_lv1_48fe6f0d3","IsNewSubSection":false},{"Level":2,"Identity":"T40C60N33Sa","SubSectionBookmarkName":"ss_T40C60N33Sa_lv2_941ee571c","IsNewSubSection":false},{"Level":2,"Identity":"T40C60N33Sb","SubSectionBookmarkName":"ss_T40C60N33Sb_lv2_78f596712","IsNewSubSection":false},{"Level":2,"Identity":"T40C60N33Sc","SubSectionBookmarkName":"ss_T40C60N33Sc_lv2_57ecc9d7a","IsNewSubSection":false},{"Level":1,"Identity":"T40C60N33S3","SubSectionBookmarkName":"ss_T40C60N33S3_lv1_19990b0d1","IsNewSubSection":false},{"Level":2,"Identity":"T40C60N33Sa","SubSectionBookmarkName":"ss_T40C60N33Sa_lv2_208152848","IsNewSubSection":false},{"Level":2,"Identity":"T40C60N33Sb","SubSectionBookmarkName":"ss_T40C60N33Sb_lv2_7015edda1","IsNewSubSection":false},{"Level":2,"Identity":"T40C60N33Sc","SubSectionBookmarkName":"ss_T40C60N33Sc_lv2_68aa0f6e3","IsNewSubSection":false},{"Level":1,"Identity":"T40C60N33S4","SubSectionBookmarkName":"ss_T40C60N33S4_lv1_d9ef2d9ed","IsNewSubSection":false},{"Level":2,"Identity":"T40C60N33Sa","SubSectionBookmarkName":"ss_T40C60N33Sa_lv2_a563693cd","IsNewSubSection":false},{"Level":2,"Identity":"T40C60N33Sb","SubSectionBookmarkName":"ss_T40C60N33Sb_lv2_af822daaf","IsNewSubSection":false},{"Level":2,"Identity":"T40C60N33Sc","SubSectionBookmarkName":"ss_T40C60N33Sc_lv2_b03a034cb","IsNewSubSection":false},{"Level":1,"Identity":"T40C60N33S5","SubSectionBookmarkName":"ss_T40C60N33S5_lv1_70d0ded36","IsNewSubSection":false}],"TitleRelatedTo":"real estate appraiser licensure requirements","TitleSoAsTo":"revise requirements and to revise qualifications for licensed mass appraisers","Deleted":false}],"TitleText":"","DisableControls":false,"Deleted":false,"SectionBookmarkName":"bs_num_3_0a41d87d3"},{"SectionUUID":"ef0e5726-1198-441d-833e-94acb9c561f8","SectionName":"code_section","SectionNumber":4,"SectionType":"code_section","CodeSections":[{"CodeSectionBookmarkName":"cs_T40C60N34_a6d71a825","IsConstitutionSection":false,"Identity":"40-60-34","IsNew":false,"SubSections":[{"Level":1,"Identity":"T40C60N34SA","SubSectionBookmarkName":"ss_T40C60N34SA_lv1_5d1b8ce75","IsNewSubSection":false},{"Level":1,"Identity":"T40C60N34SB","SubSectionBookmarkName":"ss_T40C60N34SB_lv1_06ea4bbc5","IsNewSubSection":false},{"Level":2,"Identity":"T40C60N34S1","SubSectionBookmarkName":"ss_T40C60N34S1_lv2_072370ef7","IsNewSubSection":false},{"Level":2,"Identity":"T40C60N34S2","SubSectionBookmarkName":"ss_T40C60N34S2_lv2_19484e1e3","IsNewSubSection":false},{"Level":3,"Identity":"T40C60N34Sa","SubSectionBookmarkName":"ss_T40C60N34Sa_lv3_bac7af958","IsNewSubSection":false},{"Level":3,"Identity":"T40C60N34Sb","SubSectionBookmarkName":"ss_T40C60N34Sb_lv3_f3ac5bf24","IsNewSubSection":false},{"Level":3,"Identity":"T40C60N34Sc","SubSectionBookmarkName":"ss_T40C60N34Sc_lv3_c2c37a8ad","IsNewSubSection":false},{"Level":3,"Identity":"T40C60N34Sd","SubSectionBookmarkName":"ss_T40C60N34Sd_lv3_bc89ab673","IsNewSubSection":false},{"Level":3,"Identity":"T40C60N34Se","SubSectionBookmarkName":"ss_T40C60N34Se_lv3_48d0d5421","IsNewSubSection":false},{"Level":3,"Identity":"T40C60N34Sf","SubSectionBookmarkName":"ss_T40C60N34Sf_lv3_e2e1ab517","IsNewSubSection":false},{"Level":2,"Identity":"T40C60N34S3","SubSectionBookmarkName":"ss_T40C60N34S3_lv2_fdaedbc7d","IsNewSubSection":false},{"Level":2,"Identity":"T40C60N34S4","SubSectionBookmarkName":"ss_T40C60N34S4_lv2_507f69456","IsNewSubSection":false},{"Level":1,"Identity":"T40C60N34SC","SubSectionBookmarkName":"ss_T40C60N34SC_lv1_d18845747","IsNewSubSection":false},{"Level":2,"Identity":"T40C60N34S1","SubSectionBookmarkName":"ss_T40C60N34S1_lv2_e6ea3d43a","IsNewSubSection":false},{"Level":2,"Identity":"T40C60N34S2","SubSectionBookmarkName":"ss_T40C60N34S2_lv2_6ea02e568","IsNewSubSection":false},{"Level":1,"Identity":"T40C60N34SD","SubSectionBookmarkName":"ss_T40C60N34SD_lv1_0933494e8","IsNewSubSection":false},{"Level":2,"Identity":"T40C60N34S1","SubSectionBookmarkName":"ss_T40C60N34S1_lv2_abf497b87","IsNewSubSection":false},{"Level":2,"Identity":"T40C60N34S2","SubSectionBookmarkName":"ss_T40C60N34S2_lv2_5cceb7b6e","IsNewSubSection":false},{"Level":2,"Identity":"T40C60N34S3","SubSectionBookmarkName":"ss_T40C60N34S3_lv2_8b8f7e43e","IsNewSubSection":false},{"Level":2,"Identity":"T40C60N34S4","SubSectionBookmarkName":"ss_T40C60N34S4_lv2_4faf64ccf","IsNewSubSection":false},{"Level":2,"Identity":"T40C60N34S5","SubSectionBookmarkName":"ss_T40C60N34S5_lv2_62044344f","IsNewSubSection":false},{"Level":1,"Identity":"T40C60N34SE","SubSectionBookmarkName":"ss_T40C60N34SE_lv1_c5547ade5","IsNewSubSection":false},{"Level":1,"Identity":"T40C60N34SF","SubSectionBookmarkName":"ss_T40C60N34SF_lv1_18c9c107f","IsNewSubSection":false},{"Level":1,"Identity":"T40C60N34SG","SubSectionBookmarkName":"ss_T40C60N34SG_lv1_8ac361ac4","IsNewSubSection":false},{"Level":1,"Identity":"T40C60N34SH","SubSectionBookmarkName":"ss_T40C60N34SH_lv1_7f80e3012","IsNewSubSection":false},{"Level":1,"Identity":"T40C60N34SI","SubSectionBookmarkName":"ss_T40C60N34SI_lv1_583e3de4a","IsNewSubSection":false},{"Level":1,"Identity":"T40C60N34SJ","SubSectionBookmarkName":"ss_T40C60N34SJ_lv1_1f5073454","IsNewSubSection":false},{"Level":1,"Identity":"T40C60N34SK","SubSectionBookmarkName":"ss_T40C60N34SK_lv1_a1d4b81b7","IsNewSubSection":false},{"Level":1,"Identity":"T40C60N34SL","SubSectionBookmarkName":"ss_T40C60N34SL_lv1_323f07286","IsNewSubSection":false}],"TitleRelatedTo":"requirements relating to apprentice appraisers and appraiser supervising apprentices","TitleSoAsTo":"revise requirements","Deleted":false}],"TitleText":"","DisableControls":false,"Deleted":false,"SectionBookmarkName":"bs_num_4_a59e81cff"},{"SectionUUID":"55c34124-9f80-48d5-b405-4a2c37e9f070","SectionName":"code_section","SectionNumber":5,"SectionType":"code_section","CodeSections":[{"CodeSectionBookmarkName":"cs_T40C60N35_4ac9cf61a","IsConstitutionSection":false,"Identity":"40-60-35","IsNew":false,"SubSections":[{"Level":1,"Identity":"T40C60N35SA","SubSectionBookmarkName":"ss_T40C60N35SA_lv1_1b86461e0","IsNewSubSection":false}],"TitleRelatedTo":"Continuing education requirements","TitleSoAsTo":"impose reporting requirements upon licensees","Deleted":false}],"TitleText":"","DisableControls":false,"Deleted":false,"SectionBookmarkName":"bs_num_5_b87c22505"},{"SectionUUID":"90e167de-a732-4069-bf58-2d12394f2c82","SectionName":"code_section","SectionNumber":6,"SectionType":"code_section","CodeSections":[{"CodeSectionBookmarkName":"ns_T40C60N36_74c55cd50","IsConstitutionSection":false,"Identity":"40-60-36","IsNew":true,"SubSections":[{"Level":1,"Identity":"T40C60N36SI","SubSectionBookmarkName":"ss_T40C60N36SI_lv1_0fd05816a","IsNewSubSection":true}],"TitleRelatedTo":"approved continuing education courses and providers","TitleSoAsTo":"impose reporting reporting requirements upon providers","Deleted":false}],"TitleText":"","DisableControls":false,"Deleted":false,"SectionBookmarkName":"bs_num_6_dda284755"},{"SectionUUID":"911a0ab3-7a41-4508-bdb1-52307f6fe548","SectionName":"code_section","SectionNumber":7,"SectionType":"code_section","CodeSections":[{"CodeSectionBookmarkName":"cs_T40C60N37_a3b681197","IsConstitutionSection":false,"Identity":"40-60-37","IsNew":false,"SubSections":[{"Level":1,"Identity":"T40C60N37SA","SubSectionBookmarkName":"ss_T40C60N37SA_lv1_83d16aeac","IsNewSubSection":false}],"TitleRelatedTo":"Reciprocal applications from appraisers from other jurisdictions","TitleSoAsTo":"make a technical correction","Deleted":false}],"TitleText":"","DisableControls":false,"Deleted":false,"SectionBookmarkName":"bs_num_7_6dffd81c4"},{"SectionUUID":"613b29e7-9d40-4e38-9239-07fa2188de6f","SectionName":"code_section","SectionNumber":8,"SectionType":"code_section","CodeSections":[{"CodeSectionBookmarkName":"cs_T40C60N40_0c832e700","IsConstitutionSection":false,"Identity":"40-60-40","IsNew":false,"SubSections":[{"Level":1,"Identity":"T40C60N40SB","SubSectionBookmarkName":"ss_T40C60N40SB_lv1_571c08529","IsNewSubSection":false}],"TitleRelatedTo":"required appraiser contact information","TitleSoAsTo":"include email addresses of licensees","Deleted":false}],"TitleText":"","DisableControls":false,"Deleted":false,"SectionBookmarkName":"bs_num_8_17e972d70"},{"SectionUUID":"cfb0ae64-9175-4706-9761-990fe2521f79","SectionName":"code_section","SectionNumber":9,"SectionType":"code_section","CodeSections":[{"CodeSectionBookmarkName":"cs_T40C60N320_63f22d868","IsConstitutionSection":false,"Identity":"40-60-320","IsNew":false,"SubSections":[{"Level":1,"Identity":"T40C60N320S3","SubSectionBookmarkName":"ss_T40C60N320S3_lv1_0d67d8043","IsNewSubSection":false}],"TitleRelatedTo":"definitions","TitleSoAsTo":"revise the definition of appraisal panel","Deleted":false}],"TitleText":"","DisableControls":false,"Deleted":false,"SectionBookmarkName":"bs_num_9_06f330ac6"},{"SectionUUID":"6abd10e6-2629-49d7-a152-42777a3e82ad","SectionName":"code_section","SectionNumber":10,"SectionType":"code_section","CodeSections":[{"CodeSectionBookmarkName":"cs_T40C60N330_0d268e87f","IsConstitutionSection":false,"Identity":"40-60-330","IsNew":false,"SubSections":[{"Level":1,"Identity":"T40C60N330S11","SubSectionBookmarkName":"ss_T40C60N330S11_lv1_3eaecd981","IsNewSubSection":false},{"Level":2,"Identity":"T40C60N330Sa","SubSectionBookmarkName":"ss_T40C60N330Sa_lv2_48f8154c1","IsNewSubSection":false},{"Level":2,"Identity":"T40C60N330Sb","SubSectionBookmarkName":"ss_T40C60N330Sb_lv2_1aceea2ed","IsNewSubSection":false},{"Level":2,"Identity":"T40C60N330Sc","SubSectionBookmarkName":"ss_T40C60N330Sc_lv2_6af61f7ee","IsNewSubSection":false}],"TitleRelatedTo":"Registration;  requirements.","TitleSoAsTo":"","Deleted":false}],"TitleText":"","DisableControls":false,"Deleted":false,"SectionBookmarkName":"bs_num_10_956c3e4d1"},{"SectionUUID":"336e2412-2731-45c3-9912-f300a478be64","SectionName":"code_section","SectionNumber":11,"SectionType":"code_section","CodeSections":[{"CodeSectionBookmarkName":"cs_T40C60N360_65610fbb1","IsConstitutionSection":false,"Identity":"40-60-360","IsNew":false,"SubSections":[{"Level":1,"Identity":"T40C60N360SA","SubSectionBookmarkName":"ss_T40C60N360SA_lv1_aebe834c4","IsNewSubSection":false}],"TitleRelatedTo":"Promulgation of regulations","TitleSoAsTo":"specify required regulations","Deleted":false}],"TitleText":"","DisableControls":false,"Deleted":false,"SectionBookmarkName":"bs_num_11_7ea163daf"},{"SectionUUID":"fd19632a-4d44-438f-9419-bef7084c314c","SectionName":"code_section","SectionNumber":12,"SectionType":"code_section","CodeSections":[{"CodeSectionBookmarkName":"cs_T40C60N420_6420c2298","IsConstitutionSection":false,"Identity":"40-60-420","IsNew":false,"SubSections":[{"Level":1,"Identity":"T40C60N420S1","SubSectionBookmarkName":"ss_T40C60N420S1_lv1_7f974c864","IsNewSubSection":false},{"Level":2,"Identity":"T40C60N420Sa","SubSectionBookmarkName":"ss_T40C60N420Sa_lv2_4d1b44eb9","IsNewSubSection":false},{"Level":2,"Identity":"T40C60N420Sb","SubSectionBookmarkName":"ss_T40C60N420Sb_lv2_62cd614f9","IsNewSubSection":false},{"Level":1,"Identity":"T40C60N420S2","SubSectionBookmarkName":"ss_T40C60N420S2_lv1_b1185ac1b","IsNewSubSection":false},{"Level":2,"Identity":"T40C60N420Sa","SubSectionBookmarkName":"ss_T40C60N420Sa_lv2_b9979bb8a","IsNewSubSection":false},{"Level":2,"Identity":"T40C60N420Sb","SubSectionBookmarkName":"ss_T40C60N420Sb_lv2_61de2c27b","IsNewSubSection":false}],"TitleRelatedTo":"Record-keeping requirements for registration renewal","TitleSoAsTo":"revise requirements concerning records that appraisal management compnaies must provide","Deleted":false}],"TitleText":"","DisableControls":false,"Deleted":false,"SectionBookmarkName":"bs_num_12_cae6daa38"},{"SectionUUID":"166c1534-5815-43c2-bde2-54aea9886b8e","SectionName":"code_section","SectionNumber":13,"SectionType":"code_section","CodeSections":[{"CodeSectionBookmarkName":"cs_T40C60N450_d2d7762c8","IsConstitutionSection":false,"Identity":"40-60-450","IsNew":false,"SubSections":[{"Level":1,"Identity":"T40C60N450SB","SubSectionBookmarkName":"ss_T40C60N450SB_lv1_c285841e8","IsNewSubSection":false}],"TitleRelatedTo":"compensation","TitleSoAsTo":"clarify teh applicable governing federal regulations","Deleted":false}],"TitleText":"","DisableControls":false,"Deleted":false,"SectionBookmarkName":"bs_num_13_ca46089e4"},{"SectionUUID":"8f03ca95-8faa-4d43-a9c2-8afc498075bd","SectionName":"standard_eff_date_section","SectionNumber":14,"SectionType":"drafting_clause","CodeSections":[],"TitleText":"","DisableControls":false,"Deleted":false,"SectionBookmarkName":"bs_num_14_lastsection"}],"Timestamp":"2022-11-22T12:37:58.8795502-05:00","Username":"nikidowney@scstatehouse.gov"}]</T_BILL_T_SECTIONSHISTORY>
  <T_BILL_T_SUBJECT>Real estate appraisers</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9AAF0AD-9A60-4092-8E94-FC7428D1248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8438</Words>
  <Characters>47085</Characters>
  <Application>Microsoft Office Word</Application>
  <DocSecurity>0</DocSecurity>
  <Lines>759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2024-04-30T22:02:00Z</cp:lastPrinted>
  <dcterms:created xsi:type="dcterms:W3CDTF">2024-04-30T22:01:00Z</dcterms:created>
  <dcterms:modified xsi:type="dcterms:W3CDTF">2024-04-30T22:02:00Z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