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3DAB" w14:textId="1383D3B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30647">
        <w:rPr>
          <w:b/>
          <w:sz w:val="26"/>
          <w:szCs w:val="26"/>
        </w:rPr>
        <w:t>70</w:t>
      </w:r>
    </w:p>
    <w:p w14:paraId="39EDAE5A" w14:textId="77777777" w:rsidR="00DB74A4" w:rsidRDefault="00DB74A4">
      <w:pPr>
        <w:tabs>
          <w:tab w:val="right" w:pos="6307"/>
        </w:tabs>
        <w:rPr>
          <w:b/>
        </w:rPr>
      </w:pPr>
    </w:p>
    <w:p w14:paraId="6E467574" w14:textId="77777777" w:rsidR="00DB74A4" w:rsidRDefault="00DB74A4">
      <w:pPr>
        <w:tabs>
          <w:tab w:val="right" w:pos="6307"/>
        </w:tabs>
        <w:rPr>
          <w:b/>
        </w:rPr>
      </w:pPr>
    </w:p>
    <w:p w14:paraId="2014DD47" w14:textId="77777777" w:rsidR="00DB74A4" w:rsidRDefault="00DB74A4">
      <w:pPr>
        <w:tabs>
          <w:tab w:val="right" w:pos="6307"/>
        </w:tabs>
        <w:rPr>
          <w:b/>
        </w:rPr>
      </w:pPr>
    </w:p>
    <w:p w14:paraId="5B79A344" w14:textId="77777777" w:rsidR="00DB74A4" w:rsidRDefault="00DB74A4">
      <w:pPr>
        <w:tabs>
          <w:tab w:val="right" w:pos="6307"/>
        </w:tabs>
        <w:rPr>
          <w:b/>
        </w:rPr>
      </w:pPr>
    </w:p>
    <w:p w14:paraId="64794390" w14:textId="77777777" w:rsidR="00DB74A4" w:rsidRPr="00854A6C" w:rsidRDefault="000A7610" w:rsidP="00854A6C">
      <w:pPr>
        <w:jc w:val="center"/>
        <w:rPr>
          <w:b/>
          <w:sz w:val="32"/>
          <w:szCs w:val="32"/>
        </w:rPr>
      </w:pPr>
      <w:r w:rsidRPr="00854A6C">
        <w:rPr>
          <w:b/>
          <w:sz w:val="32"/>
          <w:szCs w:val="32"/>
        </w:rPr>
        <w:t>JOURNAL</w:t>
      </w:r>
    </w:p>
    <w:p w14:paraId="1B21DFAE" w14:textId="77777777" w:rsidR="00DB74A4" w:rsidRDefault="00DB74A4">
      <w:pPr>
        <w:tabs>
          <w:tab w:val="right" w:pos="6307"/>
        </w:tabs>
        <w:rPr>
          <w:b/>
        </w:rPr>
      </w:pPr>
    </w:p>
    <w:p w14:paraId="7D8ECD0E" w14:textId="77777777" w:rsidR="00DB74A4" w:rsidRDefault="00DB74A4">
      <w:pPr>
        <w:tabs>
          <w:tab w:val="right" w:pos="6307"/>
        </w:tabs>
        <w:rPr>
          <w:b/>
        </w:rPr>
      </w:pPr>
    </w:p>
    <w:p w14:paraId="6A5D90CA" w14:textId="77777777" w:rsidR="00DB74A4" w:rsidRPr="00854A6C" w:rsidRDefault="000A7610" w:rsidP="00854A6C">
      <w:pPr>
        <w:jc w:val="center"/>
        <w:rPr>
          <w:b/>
        </w:rPr>
      </w:pPr>
      <w:r w:rsidRPr="00854A6C">
        <w:rPr>
          <w:b/>
        </w:rPr>
        <w:t>OF THE</w:t>
      </w:r>
    </w:p>
    <w:p w14:paraId="22887538" w14:textId="77777777" w:rsidR="00DB74A4" w:rsidRDefault="00DB74A4">
      <w:pPr>
        <w:tabs>
          <w:tab w:val="right" w:pos="6307"/>
        </w:tabs>
        <w:rPr>
          <w:b/>
        </w:rPr>
      </w:pPr>
    </w:p>
    <w:p w14:paraId="6805A508" w14:textId="77777777" w:rsidR="00DB74A4" w:rsidRDefault="00DB74A4">
      <w:pPr>
        <w:tabs>
          <w:tab w:val="right" w:pos="6307"/>
        </w:tabs>
        <w:rPr>
          <w:b/>
        </w:rPr>
      </w:pPr>
    </w:p>
    <w:p w14:paraId="3B990CE2" w14:textId="77777777" w:rsidR="00DB74A4" w:rsidRPr="00854A6C" w:rsidRDefault="000A7610" w:rsidP="00854A6C">
      <w:pPr>
        <w:jc w:val="center"/>
        <w:rPr>
          <w:b/>
          <w:sz w:val="32"/>
          <w:szCs w:val="32"/>
        </w:rPr>
      </w:pPr>
      <w:r w:rsidRPr="00854A6C">
        <w:rPr>
          <w:b/>
          <w:sz w:val="32"/>
          <w:szCs w:val="32"/>
        </w:rPr>
        <w:t>SENATE</w:t>
      </w:r>
    </w:p>
    <w:p w14:paraId="798FFFEE" w14:textId="77777777" w:rsidR="00DB74A4" w:rsidRDefault="00DB74A4">
      <w:pPr>
        <w:tabs>
          <w:tab w:val="right" w:pos="6307"/>
        </w:tabs>
        <w:rPr>
          <w:b/>
        </w:rPr>
      </w:pPr>
    </w:p>
    <w:p w14:paraId="245A58C1" w14:textId="77777777" w:rsidR="00DB74A4" w:rsidRDefault="00DB74A4">
      <w:pPr>
        <w:tabs>
          <w:tab w:val="right" w:pos="6307"/>
        </w:tabs>
        <w:rPr>
          <w:b/>
        </w:rPr>
      </w:pPr>
    </w:p>
    <w:p w14:paraId="390BB15D" w14:textId="77777777" w:rsidR="00854A6C" w:rsidRPr="00854A6C" w:rsidRDefault="00854A6C" w:rsidP="00854A6C">
      <w:pPr>
        <w:jc w:val="center"/>
        <w:rPr>
          <w:b/>
        </w:rPr>
      </w:pPr>
      <w:r w:rsidRPr="00854A6C">
        <w:rPr>
          <w:b/>
        </w:rPr>
        <w:t>OF THE</w:t>
      </w:r>
    </w:p>
    <w:p w14:paraId="10A0210B" w14:textId="77777777" w:rsidR="00DB74A4" w:rsidRDefault="00DB74A4">
      <w:pPr>
        <w:tabs>
          <w:tab w:val="right" w:pos="6307"/>
        </w:tabs>
        <w:rPr>
          <w:b/>
        </w:rPr>
      </w:pPr>
    </w:p>
    <w:p w14:paraId="6A2057D1" w14:textId="77777777" w:rsidR="00DB74A4" w:rsidRDefault="00DB74A4">
      <w:pPr>
        <w:tabs>
          <w:tab w:val="right" w:pos="6307"/>
        </w:tabs>
        <w:rPr>
          <w:b/>
        </w:rPr>
      </w:pPr>
    </w:p>
    <w:p w14:paraId="75D5EF4C" w14:textId="77777777" w:rsidR="00DB74A4" w:rsidRPr="00854A6C" w:rsidRDefault="000A7610" w:rsidP="00854A6C">
      <w:pPr>
        <w:jc w:val="center"/>
        <w:rPr>
          <w:b/>
          <w:sz w:val="32"/>
          <w:szCs w:val="32"/>
        </w:rPr>
      </w:pPr>
      <w:r w:rsidRPr="00854A6C">
        <w:rPr>
          <w:b/>
          <w:sz w:val="32"/>
          <w:szCs w:val="32"/>
        </w:rPr>
        <w:t>STATE OF SOUTH CAROLINA</w:t>
      </w:r>
    </w:p>
    <w:p w14:paraId="2B4A38E9" w14:textId="77777777" w:rsidR="00DB74A4" w:rsidRDefault="00DB74A4">
      <w:pPr>
        <w:tabs>
          <w:tab w:val="right" w:pos="6307"/>
        </w:tabs>
        <w:rPr>
          <w:b/>
        </w:rPr>
      </w:pPr>
    </w:p>
    <w:p w14:paraId="597617B0" w14:textId="77777777" w:rsidR="00DB74A4" w:rsidRDefault="00DB74A4">
      <w:pPr>
        <w:tabs>
          <w:tab w:val="right" w:pos="6307"/>
        </w:tabs>
        <w:jc w:val="center"/>
        <w:rPr>
          <w:b/>
        </w:rPr>
      </w:pPr>
      <w:r w:rsidRPr="00DB74A4">
        <w:rPr>
          <w:b/>
        </w:rPr>
        <w:object w:dxaOrig="3177" w:dyaOrig="3176" w14:anchorId="6784D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8" o:title="" gain="2147483647f" blacklevel="15728f"/>
          </v:shape>
          <o:OLEObject Type="Embed" ProgID="Word.Picture.8" ShapeID="_x0000_i1025" DrawAspect="Content" ObjectID="_1746438167" r:id="rId9"/>
        </w:object>
      </w:r>
    </w:p>
    <w:p w14:paraId="22779AFF" w14:textId="77777777" w:rsidR="00DB74A4" w:rsidRDefault="00DB74A4">
      <w:pPr>
        <w:tabs>
          <w:tab w:val="right" w:pos="6307"/>
        </w:tabs>
        <w:rPr>
          <w:b/>
        </w:rPr>
      </w:pPr>
    </w:p>
    <w:p w14:paraId="6181FD3B" w14:textId="77777777" w:rsidR="00DB74A4" w:rsidRDefault="00DB74A4">
      <w:pPr>
        <w:tabs>
          <w:tab w:val="right" w:pos="6307"/>
        </w:tabs>
        <w:rPr>
          <w:b/>
        </w:rPr>
      </w:pPr>
    </w:p>
    <w:p w14:paraId="52DC9D0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74819C50" w14:textId="77777777" w:rsidR="00DB74A4" w:rsidRDefault="00DB74A4">
      <w:pPr>
        <w:tabs>
          <w:tab w:val="right" w:pos="6307"/>
        </w:tabs>
        <w:rPr>
          <w:b/>
          <w:sz w:val="21"/>
        </w:rPr>
      </w:pPr>
    </w:p>
    <w:p w14:paraId="2B56A9CA" w14:textId="77777777" w:rsidR="00DB74A4" w:rsidRDefault="000A7610">
      <w:pPr>
        <w:tabs>
          <w:tab w:val="right" w:pos="6307"/>
        </w:tabs>
        <w:jc w:val="center"/>
        <w:rPr>
          <w:b/>
          <w:sz w:val="21"/>
        </w:rPr>
      </w:pPr>
      <w:r>
        <w:rPr>
          <w:b/>
          <w:sz w:val="21"/>
        </w:rPr>
        <w:t>_________</w:t>
      </w:r>
    </w:p>
    <w:p w14:paraId="36BC869F" w14:textId="77777777" w:rsidR="00DB74A4" w:rsidRDefault="00DB74A4">
      <w:pPr>
        <w:tabs>
          <w:tab w:val="right" w:pos="6307"/>
        </w:tabs>
        <w:rPr>
          <w:b/>
          <w:sz w:val="21"/>
        </w:rPr>
      </w:pPr>
    </w:p>
    <w:p w14:paraId="79854C3D" w14:textId="77777777" w:rsidR="00DB74A4" w:rsidRDefault="00DB74A4">
      <w:pPr>
        <w:tabs>
          <w:tab w:val="right" w:pos="6307"/>
        </w:tabs>
        <w:rPr>
          <w:b/>
          <w:sz w:val="21"/>
        </w:rPr>
      </w:pPr>
    </w:p>
    <w:p w14:paraId="09CAAF22" w14:textId="549C9173" w:rsidR="00DB74A4" w:rsidRPr="00854A6C" w:rsidRDefault="00D51EE4" w:rsidP="00854A6C">
      <w:pPr>
        <w:jc w:val="center"/>
        <w:rPr>
          <w:b/>
        </w:rPr>
      </w:pPr>
      <w:r>
        <w:rPr>
          <w:b/>
        </w:rPr>
        <w:t>WEDNES</w:t>
      </w:r>
      <w:r w:rsidR="00566E22">
        <w:rPr>
          <w:b/>
        </w:rPr>
        <w:t xml:space="preserve">DAY, </w:t>
      </w:r>
      <w:r w:rsidR="00530647">
        <w:rPr>
          <w:b/>
        </w:rPr>
        <w:t>MAY 10</w:t>
      </w:r>
      <w:r w:rsidR="000A7610" w:rsidRPr="00854A6C">
        <w:rPr>
          <w:b/>
        </w:rPr>
        <w:t>, 20</w:t>
      </w:r>
      <w:r w:rsidR="002958C1">
        <w:rPr>
          <w:b/>
        </w:rPr>
        <w:t>2</w:t>
      </w:r>
      <w:r w:rsidR="003A659B">
        <w:rPr>
          <w:b/>
        </w:rPr>
        <w:t>3</w:t>
      </w:r>
    </w:p>
    <w:p w14:paraId="3FAD5F47" w14:textId="77777777" w:rsidR="00DB74A4" w:rsidRDefault="00DB74A4"/>
    <w:p w14:paraId="792CFBE9" w14:textId="77777777" w:rsidR="00DB74A4" w:rsidRDefault="000A7610">
      <w:r>
        <w:br w:type="page"/>
      </w:r>
    </w:p>
    <w:p w14:paraId="4DC900AC" w14:textId="58822F22" w:rsidR="00DB74A4" w:rsidRDefault="00530647">
      <w:pPr>
        <w:jc w:val="center"/>
        <w:rPr>
          <w:b/>
        </w:rPr>
      </w:pPr>
      <w:r>
        <w:rPr>
          <w:b/>
        </w:rPr>
        <w:lastRenderedPageBreak/>
        <w:t>Wednesday, May 10</w:t>
      </w:r>
      <w:r w:rsidR="000A7610">
        <w:rPr>
          <w:b/>
        </w:rPr>
        <w:t>, 20</w:t>
      </w:r>
      <w:r w:rsidR="002958C1">
        <w:rPr>
          <w:b/>
        </w:rPr>
        <w:t>2</w:t>
      </w:r>
      <w:r w:rsidR="003A659B">
        <w:rPr>
          <w:b/>
        </w:rPr>
        <w:t>3</w:t>
      </w:r>
    </w:p>
    <w:p w14:paraId="332B9709" w14:textId="77777777" w:rsidR="00DB74A4" w:rsidRDefault="000A7610">
      <w:pPr>
        <w:jc w:val="center"/>
        <w:rPr>
          <w:b/>
        </w:rPr>
      </w:pPr>
      <w:r>
        <w:rPr>
          <w:b/>
        </w:rPr>
        <w:t>(Statewide Session)</w:t>
      </w:r>
    </w:p>
    <w:p w14:paraId="2A4DF1DD"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0B446A9A" w14:textId="77777777" w:rsidR="00DB74A4" w:rsidRDefault="00DB74A4"/>
    <w:p w14:paraId="5ABA5C14" w14:textId="77777777" w:rsidR="00DB74A4" w:rsidRDefault="000A7610">
      <w:pPr>
        <w:rPr>
          <w:strike/>
        </w:rPr>
      </w:pPr>
      <w:r>
        <w:rPr>
          <w:strike/>
        </w:rPr>
        <w:t>Indicates Matter Stricken</w:t>
      </w:r>
    </w:p>
    <w:p w14:paraId="3A6B45B4" w14:textId="77777777" w:rsidR="00DB74A4" w:rsidRPr="00C62740" w:rsidRDefault="000A7610" w:rsidP="00C62740">
      <w:pPr>
        <w:rPr>
          <w:u w:val="single"/>
        </w:rPr>
      </w:pPr>
      <w:r w:rsidRPr="00C62740">
        <w:rPr>
          <w:u w:val="single"/>
        </w:rPr>
        <w:t>Indicates New Matter</w:t>
      </w:r>
    </w:p>
    <w:p w14:paraId="405DED72" w14:textId="77777777" w:rsidR="00DB74A4" w:rsidRDefault="00DB74A4"/>
    <w:p w14:paraId="6E6B0D32" w14:textId="074FEE29" w:rsidR="00DB74A4" w:rsidRDefault="000A7610">
      <w:r>
        <w:tab/>
        <w:t>The Senate assembled at</w:t>
      </w:r>
      <w:r w:rsidR="000F63DC">
        <w:t xml:space="preserve"> </w:t>
      </w:r>
      <w:r>
        <w:t>1</w:t>
      </w:r>
      <w:r w:rsidR="007F0E56">
        <w:t>0</w:t>
      </w:r>
      <w:r w:rsidR="009B46FD">
        <w:t xml:space="preserve">:00 </w:t>
      </w:r>
      <w:r w:rsidR="007F0E56">
        <w:t>A.M.</w:t>
      </w:r>
      <w:r>
        <w:t>, the hour to which it stood adjourned, and was called to order by the PRESIDENT.</w:t>
      </w:r>
    </w:p>
    <w:p w14:paraId="1BE62EC1" w14:textId="77777777" w:rsidR="00DB74A4" w:rsidRDefault="000A7610">
      <w:r>
        <w:tab/>
        <w:t>A quorum being present, the proceedings were opened with a devotion by the Chaplain as follows:</w:t>
      </w:r>
    </w:p>
    <w:p w14:paraId="689C51B1" w14:textId="77777777" w:rsidR="00DB74A4" w:rsidRDefault="00DB74A4"/>
    <w:p w14:paraId="5060118C" w14:textId="108E134F" w:rsidR="001025AB" w:rsidRDefault="001025AB" w:rsidP="001025AB">
      <w:r>
        <w:t>I Kings 9:4a, 5a</w:t>
      </w:r>
    </w:p>
    <w:p w14:paraId="2A4CD94F" w14:textId="06541C61" w:rsidR="001025AB" w:rsidRPr="001025AB" w:rsidRDefault="001025AB" w:rsidP="001025AB">
      <w:pPr>
        <w:rPr>
          <w:color w:val="auto"/>
        </w:rPr>
      </w:pPr>
      <w:r>
        <w:tab/>
        <w:t>The Lord God made clear to Solomon what he expected of him, saying:</w:t>
      </w:r>
      <w:r>
        <w:rPr>
          <w:color w:val="auto"/>
        </w:rPr>
        <w:t xml:space="preserve"> </w:t>
      </w:r>
      <w:r>
        <w:t>“ ‘As for you, if you walk before me in integrity of heart and uprightness, as David</w:t>
      </w:r>
      <w:r>
        <w:rPr>
          <w:color w:val="auto"/>
        </w:rPr>
        <w:t xml:space="preserve"> </w:t>
      </w:r>
      <w:r>
        <w:t>your Father did</w:t>
      </w:r>
      <w:r w:rsidR="002A7872">
        <w:t xml:space="preserve">… </w:t>
      </w:r>
      <w:r>
        <w:t>I will establish your royal throne</w:t>
      </w:r>
      <w:r w:rsidR="002A7872">
        <w:t>…</w:t>
      </w:r>
      <w:r>
        <w:t>’ ”</w:t>
      </w:r>
    </w:p>
    <w:p w14:paraId="3CEDF116" w14:textId="57518E2A" w:rsidR="001025AB" w:rsidRDefault="001025AB" w:rsidP="001025AB">
      <w:r>
        <w:tab/>
        <w:t>Let us pray:  We are reminded, O God, how Solomon -- early-on filled with hopefulness and talent -- was sadly not able to become the leader he was expected to be.  Yet Solomon’s story is not really such a  unique one.  For surely, Lord, complex and difficult issues confront each person in this Senate, too.  Plus, no one can say that the challenges before this Body are any less formidable than those were in the past.  Therefore, O God, we pray that, here near the end of this regular Legislative Session, You will grant to each Senator and every aide all of the loving wisdom and thoughtful determination they need to bring about great good for all of the people of South Carolina.  In Your loving name we humbly pray, dear Lord.  Amen.</w:t>
      </w:r>
    </w:p>
    <w:p w14:paraId="3B80A31B" w14:textId="77777777" w:rsidR="00DB74A4" w:rsidRDefault="00DB74A4">
      <w:pPr>
        <w:pStyle w:val="Header"/>
        <w:tabs>
          <w:tab w:val="clear" w:pos="8640"/>
          <w:tab w:val="left" w:pos="4320"/>
        </w:tabs>
      </w:pPr>
    </w:p>
    <w:p w14:paraId="50FE160E" w14:textId="77777777" w:rsidR="00DB74A4" w:rsidRDefault="000A7610">
      <w:pPr>
        <w:pStyle w:val="Header"/>
        <w:tabs>
          <w:tab w:val="clear" w:pos="8640"/>
          <w:tab w:val="left" w:pos="4320"/>
        </w:tabs>
      </w:pPr>
      <w:r>
        <w:tab/>
        <w:t>The PRESIDENT called for Petitions, Memorials, Presentments of Grand Juries and such like papers.</w:t>
      </w:r>
    </w:p>
    <w:p w14:paraId="3EA0E95C" w14:textId="4AA3CAF7" w:rsidR="00DB74A4" w:rsidRDefault="00DB74A4">
      <w:pPr>
        <w:pStyle w:val="Header"/>
        <w:tabs>
          <w:tab w:val="clear" w:pos="8640"/>
          <w:tab w:val="left" w:pos="4320"/>
        </w:tabs>
      </w:pPr>
    </w:p>
    <w:p w14:paraId="3E2532D5" w14:textId="610F1D1A" w:rsidR="00DB74A4" w:rsidRPr="002A7872" w:rsidRDefault="002A7872" w:rsidP="002A7872">
      <w:pPr>
        <w:pStyle w:val="Header"/>
        <w:tabs>
          <w:tab w:val="clear" w:pos="8640"/>
          <w:tab w:val="left" w:pos="4320"/>
        </w:tabs>
        <w:jc w:val="center"/>
      </w:pPr>
      <w:r>
        <w:rPr>
          <w:b/>
        </w:rPr>
        <w:t>Call of the Senate</w:t>
      </w:r>
    </w:p>
    <w:p w14:paraId="35DFAD7B" w14:textId="6B35BD36" w:rsidR="002A7872" w:rsidRDefault="002A7872">
      <w:pPr>
        <w:pStyle w:val="Header"/>
        <w:tabs>
          <w:tab w:val="clear" w:pos="8640"/>
          <w:tab w:val="left" w:pos="4320"/>
        </w:tabs>
      </w:pPr>
      <w:r>
        <w:tab/>
        <w:t>Senator SETZLER moved that a Call of the Senate be made.  The following Senators answered the Call:</w:t>
      </w:r>
    </w:p>
    <w:p w14:paraId="0045E77B"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ABDB52A"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Adams</w:t>
      </w:r>
      <w:r>
        <w:tab/>
      </w:r>
      <w:r w:rsidRPr="00414F47">
        <w:t>Alexander</w:t>
      </w:r>
      <w:r>
        <w:tab/>
      </w:r>
      <w:r w:rsidRPr="00414F47">
        <w:t>Allen</w:t>
      </w:r>
    </w:p>
    <w:p w14:paraId="393B9C87"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Bennett</w:t>
      </w:r>
      <w:r>
        <w:tab/>
      </w:r>
      <w:r w:rsidRPr="00414F47">
        <w:t>Campsen</w:t>
      </w:r>
      <w:r>
        <w:tab/>
      </w:r>
      <w:r w:rsidRPr="00414F47">
        <w:t>Cash</w:t>
      </w:r>
    </w:p>
    <w:p w14:paraId="04D22BF0"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Climer</w:t>
      </w:r>
      <w:r>
        <w:tab/>
      </w:r>
      <w:r w:rsidRPr="00414F47">
        <w:t>Cromer</w:t>
      </w:r>
      <w:r>
        <w:tab/>
      </w:r>
      <w:r w:rsidRPr="00414F47">
        <w:t>Davis</w:t>
      </w:r>
    </w:p>
    <w:p w14:paraId="638FD3A0"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Fanning</w:t>
      </w:r>
      <w:r>
        <w:tab/>
      </w:r>
      <w:r w:rsidRPr="00414F47">
        <w:t>Gambrell</w:t>
      </w:r>
      <w:r>
        <w:tab/>
      </w:r>
      <w:r w:rsidRPr="00414F47">
        <w:t>Garrett</w:t>
      </w:r>
    </w:p>
    <w:p w14:paraId="08A9780E"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Grooms</w:t>
      </w:r>
      <w:r>
        <w:tab/>
      </w:r>
      <w:r w:rsidRPr="00414F47">
        <w:t>Gustafson</w:t>
      </w:r>
      <w:r>
        <w:tab/>
      </w:r>
      <w:r w:rsidRPr="00414F47">
        <w:t>Hembree</w:t>
      </w:r>
    </w:p>
    <w:p w14:paraId="5EAF463A"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Hutto</w:t>
      </w:r>
      <w:r>
        <w:tab/>
      </w:r>
      <w:r w:rsidRPr="00414F47">
        <w:rPr>
          <w:i/>
        </w:rPr>
        <w:t>Johnson, Michael</w:t>
      </w:r>
      <w:r>
        <w:rPr>
          <w:i/>
        </w:rPr>
        <w:tab/>
      </w:r>
      <w:r w:rsidRPr="00414F47">
        <w:t>Kimbrell</w:t>
      </w:r>
    </w:p>
    <w:p w14:paraId="09C2A8CA"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Kimpson</w:t>
      </w:r>
      <w:r>
        <w:tab/>
      </w:r>
      <w:r w:rsidRPr="00414F47">
        <w:t>Loftis</w:t>
      </w:r>
      <w:r>
        <w:tab/>
      </w:r>
      <w:r w:rsidRPr="00414F47">
        <w:t>Martin</w:t>
      </w:r>
    </w:p>
    <w:p w14:paraId="2D75022F"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Massey</w:t>
      </w:r>
      <w:r>
        <w:tab/>
      </w:r>
      <w:r w:rsidRPr="00414F47">
        <w:t>McElveen</w:t>
      </w:r>
      <w:r>
        <w:tab/>
      </w:r>
      <w:r w:rsidRPr="00414F47">
        <w:t>Peeler</w:t>
      </w:r>
    </w:p>
    <w:p w14:paraId="44723030"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lastRenderedPageBreak/>
        <w:t>Reichenbach</w:t>
      </w:r>
      <w:r>
        <w:tab/>
      </w:r>
      <w:r w:rsidRPr="00414F47">
        <w:t>Rice</w:t>
      </w:r>
      <w:r>
        <w:tab/>
      </w:r>
      <w:r w:rsidRPr="00414F47">
        <w:t>Setzler</w:t>
      </w:r>
    </w:p>
    <w:p w14:paraId="5226DE56"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Shealy</w:t>
      </w:r>
      <w:r>
        <w:tab/>
      </w:r>
      <w:r w:rsidRPr="00414F47">
        <w:t>Stephens</w:t>
      </w:r>
      <w:r>
        <w:tab/>
      </w:r>
      <w:r w:rsidRPr="00414F47">
        <w:t>Talley</w:t>
      </w:r>
    </w:p>
    <w:p w14:paraId="7D8B8CDD"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Turner</w:t>
      </w:r>
      <w:r>
        <w:tab/>
      </w:r>
      <w:r w:rsidRPr="00414F47">
        <w:t>Verdin</w:t>
      </w:r>
      <w:r>
        <w:tab/>
      </w:r>
      <w:r w:rsidRPr="00414F47">
        <w:t>Williams</w:t>
      </w:r>
    </w:p>
    <w:p w14:paraId="487FED2D" w14:textId="77777777" w:rsidR="00414F47" w:rsidRDefault="00414F47" w:rsidP="00414F4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4F47">
        <w:t>Young</w:t>
      </w:r>
    </w:p>
    <w:p w14:paraId="0B3AAF77" w14:textId="77777777" w:rsidR="00414F47" w:rsidRDefault="00414F47" w:rsidP="00414F47">
      <w:pPr>
        <w:pStyle w:val="Header"/>
        <w:tabs>
          <w:tab w:val="clear" w:pos="8640"/>
          <w:tab w:val="left" w:pos="4320"/>
        </w:tabs>
      </w:pPr>
    </w:p>
    <w:p w14:paraId="2E681839" w14:textId="02CD891E" w:rsidR="002A7872" w:rsidRDefault="002A7872">
      <w:pPr>
        <w:pStyle w:val="Header"/>
        <w:tabs>
          <w:tab w:val="clear" w:pos="8640"/>
          <w:tab w:val="left" w:pos="4320"/>
        </w:tabs>
      </w:pPr>
      <w:r>
        <w:tab/>
        <w:t>A quorum being present, the Senate resumed.</w:t>
      </w:r>
    </w:p>
    <w:p w14:paraId="2211E997" w14:textId="243B0759" w:rsidR="00D04539" w:rsidRDefault="00D04539">
      <w:pPr>
        <w:pStyle w:val="Header"/>
        <w:tabs>
          <w:tab w:val="clear" w:pos="8640"/>
          <w:tab w:val="left" w:pos="4320"/>
        </w:tabs>
      </w:pPr>
    </w:p>
    <w:p w14:paraId="1282E377" w14:textId="77777777" w:rsidR="00D04539" w:rsidRPr="00AF3DE9" w:rsidRDefault="00D04539" w:rsidP="00D045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AF3DE9">
        <w:rPr>
          <w:b/>
          <w:szCs w:val="22"/>
        </w:rPr>
        <w:t>CORRECTION TO THE JOURNAL</w:t>
      </w:r>
    </w:p>
    <w:p w14:paraId="425D149D" w14:textId="4FE79C51" w:rsidR="00D04539" w:rsidRPr="00C75E08" w:rsidRDefault="00D04539" w:rsidP="00D04539">
      <w:r w:rsidRPr="00AF3DE9">
        <w:rPr>
          <w:szCs w:val="22"/>
        </w:rPr>
        <w:tab/>
      </w:r>
      <w:r w:rsidRPr="00C75E08">
        <w:t xml:space="preserve">The </w:t>
      </w:r>
      <w:r>
        <w:t xml:space="preserve">following </w:t>
      </w:r>
      <w:r w:rsidRPr="00D04539">
        <w:t>Abbeville County Magistrate</w:t>
      </w:r>
      <w:r>
        <w:t xml:space="preserve"> appointment term from the Journal of April 19, 2023, has been corrected and reads as follows. </w:t>
      </w:r>
    </w:p>
    <w:p w14:paraId="07EC9059" w14:textId="77777777" w:rsidR="00D04539" w:rsidRPr="00C75E08" w:rsidRDefault="00D04539" w:rsidP="00D04539">
      <w:pPr>
        <w:ind w:firstLine="216"/>
      </w:pPr>
    </w:p>
    <w:p w14:paraId="196A5A7C" w14:textId="77777777" w:rsidR="00D04539" w:rsidRPr="00C75E08" w:rsidRDefault="00D04539" w:rsidP="00D04539">
      <w:pPr>
        <w:jc w:val="center"/>
        <w:rPr>
          <w:b/>
        </w:rPr>
      </w:pPr>
      <w:r w:rsidRPr="00C75E08">
        <w:rPr>
          <w:b/>
        </w:rPr>
        <w:t>Local Appointment</w:t>
      </w:r>
    </w:p>
    <w:p w14:paraId="201E0AB6" w14:textId="77777777" w:rsidR="00D04539" w:rsidRPr="00C75E08" w:rsidRDefault="00D04539" w:rsidP="00D04539">
      <w:pPr>
        <w:keepNext/>
        <w:ind w:firstLine="216"/>
        <w:rPr>
          <w:u w:val="single"/>
        </w:rPr>
      </w:pPr>
      <w:r w:rsidRPr="00C75E08">
        <w:rPr>
          <w:u w:val="single"/>
        </w:rPr>
        <w:t>Initial Appointment, Abbeville County Magistrate, with the term to commence April 30, 202</w:t>
      </w:r>
      <w:r>
        <w:rPr>
          <w:u w:val="single"/>
        </w:rPr>
        <w:t>2</w:t>
      </w:r>
      <w:r w:rsidRPr="00C75E08">
        <w:rPr>
          <w:u w:val="single"/>
        </w:rPr>
        <w:t>, and to expire April 30, 202</w:t>
      </w:r>
      <w:r>
        <w:rPr>
          <w:u w:val="single"/>
        </w:rPr>
        <w:t>6</w:t>
      </w:r>
    </w:p>
    <w:p w14:paraId="3B8D9C6B" w14:textId="77777777" w:rsidR="00D04539" w:rsidRDefault="00D04539" w:rsidP="00D04539">
      <w:pPr>
        <w:ind w:firstLine="216"/>
      </w:pPr>
      <w:r>
        <w:t>Tiffani S. Tyner, 103 Livingston St., Abbeville, SC 29620-1629</w:t>
      </w:r>
    </w:p>
    <w:p w14:paraId="42B68678" w14:textId="77777777" w:rsidR="00D04539" w:rsidRDefault="00D04539" w:rsidP="00D04539">
      <w:pPr>
        <w:pStyle w:val="Header"/>
        <w:tabs>
          <w:tab w:val="left" w:pos="4320"/>
        </w:tabs>
        <w:rPr>
          <w:szCs w:val="22"/>
        </w:rPr>
      </w:pPr>
    </w:p>
    <w:p w14:paraId="101DBAE8" w14:textId="77777777" w:rsidR="005930BB" w:rsidRPr="00ED7215" w:rsidRDefault="005930BB" w:rsidP="005930BB">
      <w:pPr>
        <w:jc w:val="center"/>
        <w:rPr>
          <w:b/>
        </w:rPr>
      </w:pPr>
      <w:r w:rsidRPr="00ED7215">
        <w:rPr>
          <w:b/>
        </w:rPr>
        <w:t>MESSAGE FROM THE GOVERNOR</w:t>
      </w:r>
    </w:p>
    <w:p w14:paraId="5F9815BE" w14:textId="3E33E52D" w:rsidR="005930BB" w:rsidRPr="00ED7215" w:rsidRDefault="005930BB" w:rsidP="005930BB">
      <w:pPr>
        <w:ind w:firstLine="216"/>
      </w:pPr>
      <w:r w:rsidRPr="00ED7215">
        <w:t>The following appointment</w:t>
      </w:r>
      <w:r w:rsidR="00B474CB">
        <w:t xml:space="preserve"> was</w:t>
      </w:r>
      <w:r w:rsidRPr="00ED7215">
        <w:t xml:space="preserve"> transmitted by the Honorable Henry Dargan McMaster:</w:t>
      </w:r>
    </w:p>
    <w:p w14:paraId="68871474" w14:textId="77777777" w:rsidR="005930BB" w:rsidRPr="00ED7215" w:rsidRDefault="005930BB" w:rsidP="005930BB">
      <w:pPr>
        <w:ind w:firstLine="216"/>
      </w:pPr>
    </w:p>
    <w:p w14:paraId="21289EB4" w14:textId="77777777" w:rsidR="005930BB" w:rsidRPr="00ED7215" w:rsidRDefault="005930BB" w:rsidP="005930BB">
      <w:pPr>
        <w:jc w:val="center"/>
        <w:rPr>
          <w:b/>
        </w:rPr>
      </w:pPr>
      <w:r w:rsidRPr="00ED7215">
        <w:rPr>
          <w:b/>
        </w:rPr>
        <w:t>Local Appointment</w:t>
      </w:r>
    </w:p>
    <w:p w14:paraId="2E5D1CD5" w14:textId="03BDA80D" w:rsidR="005930BB" w:rsidRPr="00ED7215" w:rsidRDefault="0024040D" w:rsidP="005930BB">
      <w:pPr>
        <w:keepNext/>
        <w:ind w:firstLine="216"/>
        <w:rPr>
          <w:u w:val="single"/>
        </w:rPr>
      </w:pPr>
      <w:r>
        <w:rPr>
          <w:u w:val="single"/>
        </w:rPr>
        <w:t xml:space="preserve">Initial </w:t>
      </w:r>
      <w:r w:rsidR="005930BB" w:rsidRPr="00ED7215">
        <w:rPr>
          <w:u w:val="single"/>
        </w:rPr>
        <w:t>appointment, Bamberg County Magistrate, with the term to commence April 30, 2022, and to expire April 30, 2026</w:t>
      </w:r>
    </w:p>
    <w:p w14:paraId="4527EF1F" w14:textId="77777777" w:rsidR="005930BB" w:rsidRDefault="005930BB" w:rsidP="005930BB">
      <w:pPr>
        <w:ind w:firstLine="216"/>
      </w:pPr>
      <w:r>
        <w:t>Donald L. Price, 2534 Tractor Road, Bamberg, SC 29003-8927</w:t>
      </w:r>
    </w:p>
    <w:p w14:paraId="2627161E" w14:textId="77777777" w:rsidR="00DB74A4" w:rsidRDefault="00DB74A4">
      <w:pPr>
        <w:pStyle w:val="Header"/>
        <w:tabs>
          <w:tab w:val="clear" w:pos="8640"/>
          <w:tab w:val="left" w:pos="4320"/>
        </w:tabs>
      </w:pPr>
    </w:p>
    <w:p w14:paraId="22344EF6" w14:textId="77777777" w:rsidR="007830B0" w:rsidRPr="000D7DB9" w:rsidRDefault="007830B0" w:rsidP="007830B0">
      <w:pPr>
        <w:jc w:val="center"/>
      </w:pPr>
      <w:r>
        <w:rPr>
          <w:b/>
        </w:rPr>
        <w:t>Doctor of the Day</w:t>
      </w:r>
    </w:p>
    <w:p w14:paraId="4BC5F022" w14:textId="77777777" w:rsidR="007830B0" w:rsidRDefault="007830B0" w:rsidP="007830B0">
      <w:r>
        <w:tab/>
        <w:t>Senator REICHENBACH introduced Dr. Larry Rabon of Florence, S.C., Doctor of the Day.</w:t>
      </w:r>
    </w:p>
    <w:p w14:paraId="1929B73F" w14:textId="7F26E532" w:rsidR="00DB74A4" w:rsidRDefault="00DB74A4">
      <w:pPr>
        <w:pStyle w:val="Header"/>
        <w:tabs>
          <w:tab w:val="clear" w:pos="8640"/>
          <w:tab w:val="left" w:pos="4320"/>
        </w:tabs>
      </w:pPr>
    </w:p>
    <w:p w14:paraId="1233B118" w14:textId="2D1320E2" w:rsidR="00FD3A37" w:rsidRPr="00FD3A37" w:rsidRDefault="00FD3A37" w:rsidP="00FD3A37">
      <w:pPr>
        <w:pStyle w:val="Header"/>
        <w:tabs>
          <w:tab w:val="clear" w:pos="8640"/>
          <w:tab w:val="left" w:pos="4320"/>
        </w:tabs>
        <w:jc w:val="center"/>
      </w:pPr>
      <w:r>
        <w:rPr>
          <w:b/>
        </w:rPr>
        <w:t>Leave of Absence</w:t>
      </w:r>
    </w:p>
    <w:p w14:paraId="5E5CE6E7" w14:textId="3741ED3D" w:rsidR="00FD3A37" w:rsidRDefault="00FD3A37">
      <w:pPr>
        <w:pStyle w:val="Header"/>
        <w:tabs>
          <w:tab w:val="clear" w:pos="8640"/>
          <w:tab w:val="left" w:pos="4320"/>
        </w:tabs>
      </w:pPr>
      <w:r>
        <w:tab/>
        <w:t>On motion of Senator SETZLER, at 11:45 A.M., Senator HUTTO was granted a leave of absence until 12:30 P.M.</w:t>
      </w:r>
    </w:p>
    <w:p w14:paraId="4A54089D" w14:textId="7737205D" w:rsidR="00FD3A37" w:rsidRDefault="00FD3A37">
      <w:pPr>
        <w:pStyle w:val="Header"/>
        <w:tabs>
          <w:tab w:val="clear" w:pos="8640"/>
          <w:tab w:val="left" w:pos="4320"/>
        </w:tabs>
      </w:pPr>
    </w:p>
    <w:p w14:paraId="342A2F91" w14:textId="43980514" w:rsidR="00D3277A" w:rsidRPr="00D3277A" w:rsidRDefault="00D3277A" w:rsidP="00D3277A">
      <w:pPr>
        <w:pStyle w:val="Header"/>
        <w:tabs>
          <w:tab w:val="clear" w:pos="8640"/>
          <w:tab w:val="left" w:pos="4320"/>
        </w:tabs>
        <w:jc w:val="center"/>
      </w:pPr>
      <w:r>
        <w:rPr>
          <w:b/>
        </w:rPr>
        <w:t>Leave of Absence</w:t>
      </w:r>
    </w:p>
    <w:p w14:paraId="3D1AAE28" w14:textId="346404F5" w:rsidR="00D3277A" w:rsidRDefault="00D3277A">
      <w:pPr>
        <w:pStyle w:val="Header"/>
        <w:tabs>
          <w:tab w:val="clear" w:pos="8640"/>
          <w:tab w:val="left" w:pos="4320"/>
        </w:tabs>
      </w:pPr>
      <w:r>
        <w:tab/>
        <w:t xml:space="preserve">On motion of Senator MARTIN, at 8:28 P.M., Senator GAMBRELL was granted a leave of absence </w:t>
      </w:r>
      <w:r w:rsidR="007577C2">
        <w:t>until 10:00 P.M</w:t>
      </w:r>
      <w:r>
        <w:t>.</w:t>
      </w:r>
    </w:p>
    <w:p w14:paraId="5499AE05" w14:textId="7F0AFE53" w:rsidR="00D3277A" w:rsidRDefault="00D3277A">
      <w:pPr>
        <w:pStyle w:val="Header"/>
        <w:tabs>
          <w:tab w:val="clear" w:pos="8640"/>
          <w:tab w:val="left" w:pos="4320"/>
        </w:tabs>
      </w:pPr>
    </w:p>
    <w:p w14:paraId="63CBA7E4" w14:textId="5FE1D90B" w:rsidR="00FE26D2" w:rsidRPr="00FE26D2" w:rsidRDefault="00FE26D2" w:rsidP="00FE26D2">
      <w:pPr>
        <w:pStyle w:val="Header"/>
        <w:tabs>
          <w:tab w:val="clear" w:pos="8640"/>
          <w:tab w:val="left" w:pos="4320"/>
        </w:tabs>
        <w:jc w:val="center"/>
      </w:pPr>
      <w:r>
        <w:rPr>
          <w:b/>
        </w:rPr>
        <w:t>Leave of Absence</w:t>
      </w:r>
    </w:p>
    <w:p w14:paraId="18390E2F" w14:textId="68898DA3" w:rsidR="00FE26D2" w:rsidRDefault="00FE26D2">
      <w:pPr>
        <w:pStyle w:val="Header"/>
        <w:tabs>
          <w:tab w:val="clear" w:pos="8640"/>
          <w:tab w:val="left" w:pos="4320"/>
        </w:tabs>
      </w:pPr>
      <w:r>
        <w:tab/>
        <w:t>On motion of Senator MARTIN, at 10:45 P.M., Senator SHEALY was granted a leave of absence for the balance of the day.</w:t>
      </w:r>
    </w:p>
    <w:p w14:paraId="06C45A06" w14:textId="000B9AF5" w:rsidR="00FE26D2" w:rsidRDefault="00FE26D2">
      <w:pPr>
        <w:pStyle w:val="Header"/>
        <w:tabs>
          <w:tab w:val="clear" w:pos="8640"/>
          <w:tab w:val="left" w:pos="4320"/>
        </w:tabs>
      </w:pPr>
    </w:p>
    <w:p w14:paraId="0B0F2A59" w14:textId="4B3D052F" w:rsidR="00DB74A4" w:rsidRPr="00B02E9C" w:rsidRDefault="00B02E9C" w:rsidP="00B02E9C">
      <w:pPr>
        <w:pStyle w:val="Header"/>
        <w:tabs>
          <w:tab w:val="clear" w:pos="8640"/>
          <w:tab w:val="left" w:pos="4320"/>
        </w:tabs>
        <w:jc w:val="center"/>
      </w:pPr>
      <w:r>
        <w:rPr>
          <w:b/>
        </w:rPr>
        <w:t>RECALLED</w:t>
      </w:r>
    </w:p>
    <w:p w14:paraId="0A2056EE" w14:textId="77777777" w:rsidR="00B02E9C" w:rsidRPr="007F2080" w:rsidRDefault="00B02E9C" w:rsidP="00B02E9C">
      <w:pPr>
        <w:suppressAutoHyphens/>
      </w:pPr>
      <w:r>
        <w:tab/>
      </w:r>
      <w:r w:rsidRPr="007F2080">
        <w:t>H. 4120</w:t>
      </w:r>
      <w:r w:rsidRPr="007F2080">
        <w:fldChar w:fldCharType="begin"/>
      </w:r>
      <w:r w:rsidRPr="007F2080">
        <w:instrText xml:space="preserve"> XE "H. 4120" \b </w:instrText>
      </w:r>
      <w:r w:rsidRPr="007F2080">
        <w:fldChar w:fldCharType="end"/>
      </w:r>
      <w:r w:rsidRPr="007F2080">
        <w:t xml:space="preserve"> -- Reps. Pope and Long:  </w:t>
      </w:r>
      <w:r>
        <w:rPr>
          <w:caps/>
          <w:szCs w:val="30"/>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3EF19C01" w14:textId="0A387F68" w:rsidR="00B02E9C" w:rsidRDefault="00B02E9C">
      <w:pPr>
        <w:pStyle w:val="Header"/>
        <w:tabs>
          <w:tab w:val="clear" w:pos="8640"/>
          <w:tab w:val="left" w:pos="4320"/>
        </w:tabs>
      </w:pPr>
      <w:r>
        <w:tab/>
        <w:t>Senator RANKIN asked unanimous consent to make a motion to recall the Bill from the Committee on Judiciary.</w:t>
      </w:r>
    </w:p>
    <w:p w14:paraId="347C68F6" w14:textId="23D37757" w:rsidR="00B02E9C" w:rsidRDefault="00B02E9C">
      <w:pPr>
        <w:pStyle w:val="Header"/>
        <w:tabs>
          <w:tab w:val="clear" w:pos="8640"/>
          <w:tab w:val="left" w:pos="4320"/>
        </w:tabs>
      </w:pPr>
    </w:p>
    <w:p w14:paraId="02961382" w14:textId="406CB45A" w:rsidR="00B02E9C" w:rsidRDefault="00B02E9C">
      <w:pPr>
        <w:pStyle w:val="Header"/>
        <w:tabs>
          <w:tab w:val="clear" w:pos="8640"/>
          <w:tab w:val="left" w:pos="4320"/>
        </w:tabs>
      </w:pPr>
      <w:r>
        <w:tab/>
        <w:t>The Bill was recalled from the Committee on Judiciary and ordered placed on the Calendar for consideration tomorrow.</w:t>
      </w:r>
    </w:p>
    <w:p w14:paraId="254FB116" w14:textId="77777777" w:rsidR="00B02E9C" w:rsidRDefault="00B02E9C">
      <w:pPr>
        <w:pStyle w:val="Header"/>
        <w:tabs>
          <w:tab w:val="clear" w:pos="8640"/>
          <w:tab w:val="left" w:pos="4320"/>
        </w:tabs>
      </w:pPr>
    </w:p>
    <w:p w14:paraId="555AB36D" w14:textId="13A23C5A" w:rsidR="00B02E9C" w:rsidRPr="00B02E9C" w:rsidRDefault="00B02E9C" w:rsidP="00B02E9C">
      <w:pPr>
        <w:pStyle w:val="Header"/>
        <w:tabs>
          <w:tab w:val="clear" w:pos="8640"/>
          <w:tab w:val="left" w:pos="4320"/>
        </w:tabs>
        <w:jc w:val="center"/>
      </w:pPr>
      <w:r>
        <w:rPr>
          <w:b/>
        </w:rPr>
        <w:t>RECALLED</w:t>
      </w:r>
    </w:p>
    <w:p w14:paraId="1BF3B447" w14:textId="77777777" w:rsidR="00B02E9C" w:rsidRPr="007F2080" w:rsidRDefault="00B02E9C" w:rsidP="00B02E9C">
      <w:pPr>
        <w:suppressAutoHyphens/>
      </w:pPr>
      <w: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310DB9D8" w14:textId="7B735919" w:rsidR="00B02E9C" w:rsidRDefault="00B02E9C">
      <w:pPr>
        <w:pStyle w:val="Header"/>
        <w:tabs>
          <w:tab w:val="clear" w:pos="8640"/>
          <w:tab w:val="left" w:pos="4320"/>
        </w:tabs>
      </w:pPr>
      <w:r>
        <w:tab/>
        <w:t>Senator RANKIN asked unanimous consent to make a motion to recall the Bill from the Committee on Judiciary.</w:t>
      </w:r>
    </w:p>
    <w:p w14:paraId="132E1E1A" w14:textId="6B459566" w:rsidR="00B02E9C" w:rsidRDefault="00B02E9C">
      <w:pPr>
        <w:pStyle w:val="Header"/>
        <w:tabs>
          <w:tab w:val="clear" w:pos="8640"/>
          <w:tab w:val="left" w:pos="4320"/>
        </w:tabs>
      </w:pPr>
    </w:p>
    <w:p w14:paraId="67814E9B" w14:textId="04A47713" w:rsidR="00B02E9C" w:rsidRDefault="00B02E9C">
      <w:pPr>
        <w:pStyle w:val="Header"/>
        <w:tabs>
          <w:tab w:val="clear" w:pos="8640"/>
          <w:tab w:val="left" w:pos="4320"/>
        </w:tabs>
      </w:pPr>
      <w:r>
        <w:tab/>
        <w:t>The Bill was recalled from the Committee on Judiciary and ordered placed on the Calendar for consideration tomorrow.</w:t>
      </w:r>
    </w:p>
    <w:p w14:paraId="5FD85133" w14:textId="77777777" w:rsidR="00DB74A4" w:rsidRDefault="00DB74A4">
      <w:pPr>
        <w:pStyle w:val="Header"/>
        <w:tabs>
          <w:tab w:val="clear" w:pos="8640"/>
          <w:tab w:val="left" w:pos="4320"/>
        </w:tabs>
      </w:pPr>
    </w:p>
    <w:p w14:paraId="270C10FA" w14:textId="77777777" w:rsidR="00385B2A" w:rsidRDefault="00385B2A" w:rsidP="00385B2A">
      <w:pPr>
        <w:jc w:val="center"/>
        <w:rPr>
          <w:b/>
        </w:rPr>
      </w:pPr>
      <w:r w:rsidRPr="008153B3">
        <w:rPr>
          <w:b/>
        </w:rPr>
        <w:t>RECALLED AND READ</w:t>
      </w:r>
      <w:r>
        <w:rPr>
          <w:b/>
        </w:rPr>
        <w:t xml:space="preserve"> THE SECOND TIME</w:t>
      </w:r>
    </w:p>
    <w:p w14:paraId="14F41593" w14:textId="77777777" w:rsidR="00385B2A" w:rsidRPr="007F2080" w:rsidRDefault="00385B2A" w:rsidP="00385B2A">
      <w:pPr>
        <w:suppressAutoHyphens/>
      </w:pPr>
      <w:r>
        <w:tab/>
      </w:r>
      <w:r w:rsidRPr="007F2080">
        <w:t>H. 4177</w:t>
      </w:r>
      <w:r w:rsidRPr="007F2080">
        <w:fldChar w:fldCharType="begin"/>
      </w:r>
      <w:r w:rsidRPr="007F2080">
        <w:instrText xml:space="preserve"> XE "H. 4177" \b </w:instrText>
      </w:r>
      <w:r w:rsidRPr="007F2080">
        <w:fldChar w:fldCharType="end"/>
      </w:r>
      <w:r w:rsidRPr="007F2080">
        <w:t xml:space="preserve"> -- Rep. Hyde:  </w:t>
      </w:r>
      <w:r>
        <w:rPr>
          <w:caps/>
          <w:szCs w:val="30"/>
        </w:rPr>
        <w:t>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72EC5834" w14:textId="77777777" w:rsidR="00385B2A" w:rsidRPr="009F7D30" w:rsidRDefault="00385B2A" w:rsidP="00385B2A">
      <w:pPr>
        <w:suppressAutoHyphens/>
      </w:pPr>
    </w:p>
    <w:p w14:paraId="7000BEBF" w14:textId="201B6D30" w:rsidR="00385B2A" w:rsidRDefault="00385B2A" w:rsidP="00385B2A">
      <w:r>
        <w:tab/>
        <w:t>Senator TALLEY asked unanimous consent to make a motion to recall the Bill from the Committee on Judiciary.</w:t>
      </w:r>
    </w:p>
    <w:p w14:paraId="573892E4" w14:textId="77777777" w:rsidR="001C4B8A" w:rsidRDefault="001C4B8A" w:rsidP="00385B2A"/>
    <w:p w14:paraId="616D5501" w14:textId="5380AA56" w:rsidR="00385B2A" w:rsidRDefault="00385B2A" w:rsidP="00385B2A">
      <w:r>
        <w:tab/>
        <w:t xml:space="preserve">The Bill was recalled from the Committee on Judiciary and ordered placed on the Calendar for consideration today.  </w:t>
      </w:r>
    </w:p>
    <w:p w14:paraId="3A62E912" w14:textId="77777777" w:rsidR="00385B2A" w:rsidRPr="008153B3" w:rsidRDefault="00385B2A" w:rsidP="00385B2A">
      <w:pPr>
        <w:jc w:val="center"/>
        <w:rPr>
          <w:b/>
        </w:rPr>
      </w:pPr>
    </w:p>
    <w:p w14:paraId="7F942BFB" w14:textId="77777777" w:rsidR="00385B2A" w:rsidRDefault="00385B2A" w:rsidP="00385B2A">
      <w:r>
        <w:tab/>
        <w:t>Senator TALLEY asked unanimous consent to make a motion to take the Bill up for immediate consideration.</w:t>
      </w:r>
    </w:p>
    <w:p w14:paraId="72683138" w14:textId="77777777" w:rsidR="00385B2A" w:rsidRDefault="00385B2A" w:rsidP="00385B2A">
      <w:r>
        <w:tab/>
        <w:t xml:space="preserve">There was no objection.  </w:t>
      </w:r>
    </w:p>
    <w:p w14:paraId="2235270F" w14:textId="77777777" w:rsidR="00385B2A" w:rsidRDefault="00385B2A" w:rsidP="00385B2A"/>
    <w:p w14:paraId="6C282BB6" w14:textId="77777777" w:rsidR="00385B2A" w:rsidRDefault="00385B2A" w:rsidP="00385B2A">
      <w:r>
        <w:tab/>
        <w:t xml:space="preserve">The Senate proceeded to a consideration of the Bill.  The question then was the second reading of the Bill.  </w:t>
      </w:r>
    </w:p>
    <w:p w14:paraId="5C21C6F9" w14:textId="77777777" w:rsidR="00385B2A" w:rsidRDefault="00385B2A" w:rsidP="00385B2A"/>
    <w:p w14:paraId="16DB20FE" w14:textId="77777777" w:rsidR="00385B2A" w:rsidRDefault="00385B2A" w:rsidP="00385B2A">
      <w:r>
        <w:tab/>
        <w:t xml:space="preserve">On motion of Senator TALLEY with unanimous consent, the Bill was read the second time, passed and ordered to a third reading.  </w:t>
      </w:r>
    </w:p>
    <w:p w14:paraId="6F8D5E47" w14:textId="77777777" w:rsidR="00385B2A" w:rsidRDefault="00385B2A" w:rsidP="00385B2A">
      <w:pPr>
        <w:rPr>
          <w:snapToGrid w:val="0"/>
          <w:color w:val="auto"/>
          <w:szCs w:val="22"/>
        </w:rPr>
      </w:pPr>
    </w:p>
    <w:p w14:paraId="1D66B7DD" w14:textId="77777777" w:rsidR="00385B2A" w:rsidRPr="006E4ADF" w:rsidRDefault="00385B2A" w:rsidP="00385B2A">
      <w:pPr>
        <w:jc w:val="center"/>
        <w:rPr>
          <w:color w:val="auto"/>
        </w:rPr>
      </w:pPr>
      <w:r>
        <w:rPr>
          <w:b/>
          <w:color w:val="auto"/>
        </w:rPr>
        <w:t>H. 4177 -- Ordered to a Third Reading</w:t>
      </w:r>
    </w:p>
    <w:p w14:paraId="08A86CAF" w14:textId="77777777" w:rsidR="00385B2A" w:rsidRDefault="00385B2A" w:rsidP="00385B2A">
      <w:pPr>
        <w:rPr>
          <w:color w:val="auto"/>
        </w:rPr>
      </w:pPr>
      <w:r>
        <w:rPr>
          <w:color w:val="auto"/>
        </w:rPr>
        <w:tab/>
        <w:t>On motion of Senator PEELER, H. 4177 was ordered to receive a third reading on Thursday, May 11, 2023.</w:t>
      </w:r>
    </w:p>
    <w:p w14:paraId="0D070E44" w14:textId="77777777" w:rsidR="00DB74A4" w:rsidRDefault="00DB74A4">
      <w:pPr>
        <w:pStyle w:val="Header"/>
        <w:tabs>
          <w:tab w:val="clear" w:pos="8640"/>
          <w:tab w:val="left" w:pos="4320"/>
        </w:tabs>
      </w:pPr>
    </w:p>
    <w:p w14:paraId="62BAF8E7" w14:textId="77777777" w:rsidR="00DB74A4" w:rsidRDefault="000A7610">
      <w:pPr>
        <w:pStyle w:val="Header"/>
        <w:tabs>
          <w:tab w:val="clear" w:pos="8640"/>
          <w:tab w:val="left" w:pos="4320"/>
        </w:tabs>
        <w:jc w:val="center"/>
      </w:pPr>
      <w:r>
        <w:rPr>
          <w:b/>
        </w:rPr>
        <w:t>INTRODUCTION OF BILLS AND RESOLUTIONS</w:t>
      </w:r>
    </w:p>
    <w:p w14:paraId="39EBAA95" w14:textId="77777777" w:rsidR="00DB74A4" w:rsidRDefault="000A7610">
      <w:pPr>
        <w:pStyle w:val="Header"/>
        <w:tabs>
          <w:tab w:val="clear" w:pos="8640"/>
          <w:tab w:val="left" w:pos="4320"/>
        </w:tabs>
      </w:pPr>
      <w:r>
        <w:tab/>
        <w:t>The following were introduced:</w:t>
      </w:r>
    </w:p>
    <w:p w14:paraId="2DB3F532" w14:textId="77777777" w:rsidR="007577C2" w:rsidRDefault="007577C2" w:rsidP="007577C2"/>
    <w:p w14:paraId="6BD2521B" w14:textId="77777777" w:rsidR="007577C2" w:rsidRDefault="007577C2" w:rsidP="007577C2">
      <w:r>
        <w:tab/>
        <w:t>S. 792</w:t>
      </w:r>
      <w:r>
        <w:fldChar w:fldCharType="begin"/>
      </w:r>
      <w:r>
        <w:instrText xml:space="preserve"> XE "</w:instrText>
      </w:r>
      <w:r>
        <w:tab/>
        <w:instrText>S. 792" \b</w:instrText>
      </w:r>
      <w:r>
        <w:fldChar w:fldCharType="end"/>
      </w:r>
      <w:r>
        <w:t xml:space="preserve"> -- Senator Davis:  A BILL TO AMEND THE SOUTH CAROLINA CODE OF LAWS BY AMENDING SECTION 4-10-1010, RELATING TO THE DEFINITION OF PRESERVATION PROCUREMENTS AND SALES AND USE TAX, SO AS TO PROVIDE FOR THE INCLUSION OF CONSERVATION MANAGEMENT ACTIVITES; BY AMENDING SECTION 4-10-1020, RELATING TO THE IMPOSITION OF SALES AND USE TAX AND ENACTING ORDINANCE REQUIREMENTS, SO AS TO PROHIBIT THE AMOUNT OF REVENUE COLLECTED THAT MAY BE USED FOR CONSERVATION MANAGEMENT ACTIVITIES FROM EXCEEDING TWO PERCENT OF THE FUNDS COLLECTED AND TO PROVIDE FOR THE USE OF FUNDS FOR CONSERVATION MANAGEMENT ACTIVITIES ON THE REFERENDUM; BY AMENDING SECTION 4-10-1030, RELATING TO THE IMPOSITION AND TERMINATION OF THE TAX, SO AS TO PROVIDE FOR THE INCLUSION OF CONSERVATION MANAGEMENT ACTIVITIES; AND BY AMENDING SECTION 4-10-1040, RELATING TO ADMINISTRATION AND COLLECTION OF THE TAX, SO AS TO PROVIDE GUIDELINES FOR THE OVERSIGHT COMMITTEE.</w:t>
      </w:r>
    </w:p>
    <w:p w14:paraId="7EA4D8EE" w14:textId="77777777" w:rsidR="007577C2" w:rsidRDefault="007577C2" w:rsidP="007577C2">
      <w:r>
        <w:t>sr-0099jg23.docx : 706f5861-c861-4c65-9277-78b1647bca3e</w:t>
      </w:r>
    </w:p>
    <w:p w14:paraId="15231DDF" w14:textId="77777777" w:rsidR="007577C2" w:rsidRDefault="007577C2" w:rsidP="007577C2">
      <w:r>
        <w:tab/>
        <w:t>Read the first time and referred to the Committee on Finance.</w:t>
      </w:r>
    </w:p>
    <w:p w14:paraId="7F3DADC7" w14:textId="77777777" w:rsidR="007577C2" w:rsidRDefault="007577C2" w:rsidP="007577C2"/>
    <w:p w14:paraId="7C40AD37" w14:textId="77777777" w:rsidR="007577C2" w:rsidRDefault="007577C2" w:rsidP="007577C2">
      <w:r>
        <w:tab/>
        <w:t>S. 793</w:t>
      </w:r>
      <w:r>
        <w:fldChar w:fldCharType="begin"/>
      </w:r>
      <w:r>
        <w:instrText xml:space="preserve"> XE "</w:instrText>
      </w:r>
      <w:r>
        <w:tab/>
        <w:instrText>S. 793" \b</w:instrText>
      </w:r>
      <w:r>
        <w:fldChar w:fldCharType="end"/>
      </w:r>
      <w:r>
        <w:t xml:space="preserve"> -- Senator Kimbrell:  A SENATE RESOLUTION TO CONGRATULATE DR. TONY BEAM AND MR. GARY MILLER FOR THEIR MORE THAN TWENTY YEARS ON THE AIR WITH CHRISTIAN WORLDVIEW TODAY AND TO COMMEND THEM FOR THEIR DEDICATED SERVICE TO THE PEOPLE OF GREENVILLE COUNTY, SPARTANBURG COUNTY, AND ANDERSON COUNTY.</w:t>
      </w:r>
    </w:p>
    <w:p w14:paraId="584215FC" w14:textId="77777777" w:rsidR="007577C2" w:rsidRDefault="007577C2" w:rsidP="007577C2">
      <w:r>
        <w:t>sr-0400km-hw23.docx : 7ca83948-5b2c-470b-9cdd-0fda78d01722</w:t>
      </w:r>
    </w:p>
    <w:p w14:paraId="7A5239E3" w14:textId="77777777" w:rsidR="007577C2" w:rsidRDefault="007577C2" w:rsidP="007577C2">
      <w:r>
        <w:tab/>
        <w:t>The Senate Resolution was adopted.</w:t>
      </w:r>
    </w:p>
    <w:p w14:paraId="3F83B566" w14:textId="77777777" w:rsidR="007577C2" w:rsidRDefault="007577C2" w:rsidP="007577C2"/>
    <w:p w14:paraId="3AD2CE51" w14:textId="77777777" w:rsidR="007577C2" w:rsidRDefault="007577C2" w:rsidP="007577C2">
      <w:r>
        <w:tab/>
        <w:t>S. 794</w:t>
      </w:r>
      <w:r>
        <w:fldChar w:fldCharType="begin"/>
      </w:r>
      <w:r>
        <w:instrText xml:space="preserve"> XE "</w:instrText>
      </w:r>
      <w:r>
        <w:tab/>
        <w:instrText>S. 794" \b</w:instrText>
      </w:r>
      <w:r>
        <w:fldChar w:fldCharType="end"/>
      </w:r>
      <w:r>
        <w:t xml:space="preserve"> -- Senator Kimbrell:  A SENATE RESOLUTION TO RECOGNIZE AND HONOR PARKER BRAZIL MALPHRUS ON THE EVENT OF HIS HIGH SCHOOL GRADUATION.</w:t>
      </w:r>
    </w:p>
    <w:p w14:paraId="4441BF1C" w14:textId="77777777" w:rsidR="007577C2" w:rsidRDefault="007577C2" w:rsidP="007577C2">
      <w:r>
        <w:t>sr-0401km-hw23.docx : 3456f1be-fae3-4f31-a718-6e074bc0f710</w:t>
      </w:r>
    </w:p>
    <w:p w14:paraId="294D6C2A" w14:textId="77777777" w:rsidR="007577C2" w:rsidRDefault="007577C2" w:rsidP="007577C2">
      <w:r>
        <w:tab/>
        <w:t>The Senate Resolution was adopted.</w:t>
      </w:r>
    </w:p>
    <w:p w14:paraId="1A3B5CAE" w14:textId="77777777" w:rsidR="007577C2" w:rsidRDefault="007577C2" w:rsidP="007577C2"/>
    <w:p w14:paraId="725F3562" w14:textId="77777777" w:rsidR="007577C2" w:rsidRDefault="007577C2" w:rsidP="007577C2">
      <w:r>
        <w:tab/>
        <w:t>S. 795</w:t>
      </w:r>
      <w:r>
        <w:fldChar w:fldCharType="begin"/>
      </w:r>
      <w:r>
        <w:instrText xml:space="preserve"> XE "</w:instrText>
      </w:r>
      <w:r>
        <w:tab/>
        <w:instrText>S. 795" \b</w:instrText>
      </w:r>
      <w:r>
        <w:fldChar w:fldCharType="end"/>
      </w:r>
      <w:r>
        <w:t xml:space="preserve"> -- Senator Talley:  A SENATE RESOLUTION TO CONGRATULATE MICHELIN UPON THE OCCASION OF ITS THIRTY-FIFTH ANNIVERSARY OF OPERATING ITS NORTH AMERICAN HEADQUARTERS IN GREENVILLE AND TO COMMEND THE COMPANY FOR ITS MANY YEARS OF DEDICATED SERVICE TO THE GREENVILLE COMMUNITY AND THE PEOPLE AND THE STATE OF SOUTH CAROLINA.</w:t>
      </w:r>
    </w:p>
    <w:p w14:paraId="498FD6F4" w14:textId="77777777" w:rsidR="007577C2" w:rsidRDefault="007577C2" w:rsidP="007577C2">
      <w:r>
        <w:t>sr-0405km-vc23.docx : f5b4086c-d726-40ff-a38d-1f19e2bac3de</w:t>
      </w:r>
    </w:p>
    <w:p w14:paraId="2E362D47" w14:textId="77777777" w:rsidR="007577C2" w:rsidRDefault="007577C2" w:rsidP="007577C2">
      <w:r>
        <w:tab/>
        <w:t>The Senate Resolution was adopted.</w:t>
      </w:r>
    </w:p>
    <w:p w14:paraId="6F73C013" w14:textId="77777777" w:rsidR="007577C2" w:rsidRDefault="007577C2" w:rsidP="007577C2"/>
    <w:p w14:paraId="469C9D73" w14:textId="77777777" w:rsidR="007577C2" w:rsidRDefault="007577C2" w:rsidP="007577C2">
      <w:r>
        <w:tab/>
        <w:t>S. 796</w:t>
      </w:r>
      <w:r>
        <w:fldChar w:fldCharType="begin"/>
      </w:r>
      <w:r>
        <w:instrText xml:space="preserve"> XE "</w:instrText>
      </w:r>
      <w:r>
        <w:tab/>
        <w:instrText>S. 796" \b</w:instrText>
      </w:r>
      <w:r>
        <w:fldChar w:fldCharType="end"/>
      </w:r>
      <w:r>
        <w:t xml:space="preserve"> -- Senator Stephens:  A SENATE RESOLUTION TO EXPRESS PROFOUND SORROW UPON THE PASSING OF LIEUTENANT COLONEL ANDREW DALLAS GREEN AND TO EXTEND THE DEEPEST SYMPATHY TO HIS FAMILY AND MANY FRIENDS.</w:t>
      </w:r>
    </w:p>
    <w:p w14:paraId="01512B0F" w14:textId="77777777" w:rsidR="007577C2" w:rsidRDefault="007577C2" w:rsidP="007577C2">
      <w:r>
        <w:t>sr-0406km-vc23.docx : 8b288a32-5e7c-4fd7-b8f2-00c7c08191f7</w:t>
      </w:r>
    </w:p>
    <w:p w14:paraId="21ED8F9B" w14:textId="77777777" w:rsidR="007577C2" w:rsidRDefault="007577C2" w:rsidP="007577C2">
      <w:r>
        <w:tab/>
        <w:t>The Senate Resolution was adopted.</w:t>
      </w:r>
    </w:p>
    <w:p w14:paraId="31AAE6C8" w14:textId="77777777" w:rsidR="007577C2" w:rsidRDefault="007577C2" w:rsidP="007577C2"/>
    <w:p w14:paraId="046451DA" w14:textId="77777777" w:rsidR="007577C2" w:rsidRDefault="007577C2" w:rsidP="007577C2">
      <w:r>
        <w:tab/>
        <w:t>S. 797</w:t>
      </w:r>
      <w:r>
        <w:fldChar w:fldCharType="begin"/>
      </w:r>
      <w:r>
        <w:instrText xml:space="preserve"> XE "</w:instrText>
      </w:r>
      <w:r>
        <w:tab/>
        <w:instrText>S. 797" \b</w:instrText>
      </w:r>
      <w:r>
        <w:fldChar w:fldCharType="end"/>
      </w:r>
      <w:r>
        <w:t xml:space="preserve"> -- Senator Stephens:  A SENATE RESOLUTION TO RECOGNIZE AND HONOR REVEREND JAMES ROSS.</w:t>
      </w:r>
    </w:p>
    <w:p w14:paraId="17A4C318" w14:textId="77777777" w:rsidR="007577C2" w:rsidRDefault="007577C2" w:rsidP="007577C2">
      <w:r>
        <w:t>sr-0397km-vc23.docx : b7467038-a35d-447c-9fd3-0fa844635046</w:t>
      </w:r>
    </w:p>
    <w:p w14:paraId="26DD35F7" w14:textId="77777777" w:rsidR="007577C2" w:rsidRDefault="007577C2" w:rsidP="007577C2">
      <w:r>
        <w:tab/>
        <w:t>The Senate Resolution was adopted.</w:t>
      </w:r>
    </w:p>
    <w:p w14:paraId="0F6C1671" w14:textId="77777777" w:rsidR="007577C2" w:rsidRDefault="007577C2" w:rsidP="007577C2"/>
    <w:p w14:paraId="40A5B6BE" w14:textId="77777777" w:rsidR="007577C2" w:rsidRDefault="007577C2" w:rsidP="007577C2">
      <w:r>
        <w:tab/>
        <w:t>S. 798</w:t>
      </w:r>
      <w:r>
        <w:fldChar w:fldCharType="begin"/>
      </w:r>
      <w:r>
        <w:instrText xml:space="preserve"> XE "</w:instrText>
      </w:r>
      <w:r>
        <w:tab/>
        <w:instrText>S. 798" \b</w:instrText>
      </w:r>
      <w:r>
        <w:fldChar w:fldCharType="end"/>
      </w:r>
      <w:r>
        <w:t xml:space="preserve"> -- Senators Peeler, Martin and Cromer:  A SENATE RESOLUTION TO RECOGNIZE AND HONOR CINDY K. FORE, THE UNION COUNTY VETERAN AFFAIRS SERVICE OFFICER, UPON THE OCCASION OF HER RETIREMENT AFTER THIRTY-ONE YEARS OF OUTSTANDING SERVICE, AND TO WISH HER CONTINUED SUCCESS AND HAPPINESS IN ALL HER FUTURE ENDEAVORS.</w:t>
      </w:r>
    </w:p>
    <w:p w14:paraId="3060765F" w14:textId="77777777" w:rsidR="007577C2" w:rsidRDefault="007577C2" w:rsidP="007577C2">
      <w:r>
        <w:t>lc-0242hdb-gm23.docx : 10a11383-45c2-4080-965c-eebc9246c338</w:t>
      </w:r>
    </w:p>
    <w:p w14:paraId="7FA9E67C" w14:textId="77777777" w:rsidR="007577C2" w:rsidRDefault="007577C2" w:rsidP="007577C2">
      <w:r>
        <w:tab/>
        <w:t>The Senate Resolution was adopted.</w:t>
      </w:r>
    </w:p>
    <w:p w14:paraId="33FC2A4B" w14:textId="77777777" w:rsidR="007577C2" w:rsidRDefault="007577C2" w:rsidP="007577C2"/>
    <w:p w14:paraId="361AB75B" w14:textId="77777777" w:rsidR="00AE7FCD" w:rsidRDefault="00AE7FCD" w:rsidP="00AE7FCD">
      <w:pPr>
        <w:jc w:val="center"/>
      </w:pPr>
      <w:r>
        <w:rPr>
          <w:b/>
        </w:rPr>
        <w:t>Appointment Reported</w:t>
      </w:r>
    </w:p>
    <w:p w14:paraId="39F8DD00" w14:textId="77777777" w:rsidR="00AE7FCD" w:rsidRDefault="00AE7FCD" w:rsidP="00AE7FCD">
      <w:r>
        <w:tab/>
        <w:t>Senator SHEALY from the Committee on Family and Veterans' Services submitted a favorable report on:</w:t>
      </w:r>
    </w:p>
    <w:p w14:paraId="1B4329A9" w14:textId="77777777" w:rsidR="00AE7FCD" w:rsidRDefault="00AE7FCD" w:rsidP="00AE7FCD"/>
    <w:p w14:paraId="7AA1F801" w14:textId="77777777" w:rsidR="00AE7FCD" w:rsidRPr="00671D7F" w:rsidRDefault="00AE7FCD" w:rsidP="00AE7FCD">
      <w:pPr>
        <w:jc w:val="center"/>
        <w:rPr>
          <w:b/>
        </w:rPr>
      </w:pPr>
      <w:r w:rsidRPr="00671D7F">
        <w:rPr>
          <w:b/>
        </w:rPr>
        <w:t>Statewide Appointment</w:t>
      </w:r>
    </w:p>
    <w:p w14:paraId="32B446BC" w14:textId="77777777" w:rsidR="00AE7FCD" w:rsidRPr="00671D7F" w:rsidRDefault="00AE7FCD" w:rsidP="00AE7FCD">
      <w:pPr>
        <w:keepNext/>
        <w:ind w:firstLine="216"/>
        <w:rPr>
          <w:u w:val="single"/>
        </w:rPr>
      </w:pPr>
      <w:r w:rsidRPr="00671D7F">
        <w:rPr>
          <w:u w:val="single"/>
        </w:rPr>
        <w:t>Initial Appointment, Board of Trustees for the Veterans' Trust Fund of South Carolina, with term coterminous with Governor</w:t>
      </w:r>
    </w:p>
    <w:p w14:paraId="490A6440" w14:textId="15274D95" w:rsidR="00AE7FCD" w:rsidRPr="00671D7F" w:rsidRDefault="00AE7FCD" w:rsidP="00AE7FCD">
      <w:pPr>
        <w:keepNext/>
        <w:ind w:firstLine="216"/>
        <w:rPr>
          <w:u w:val="single"/>
        </w:rPr>
      </w:pPr>
      <w:r w:rsidRPr="00671D7F">
        <w:rPr>
          <w:u w:val="single"/>
        </w:rPr>
        <w:t>At-Large:</w:t>
      </w:r>
    </w:p>
    <w:p w14:paraId="2EB4CFCE" w14:textId="77777777" w:rsidR="00AE7FCD" w:rsidRDefault="00AE7FCD" w:rsidP="00AE7FCD">
      <w:pPr>
        <w:ind w:firstLine="216"/>
      </w:pPr>
      <w:r>
        <w:t>Mark A. Singleton, 5470 Reba Road, Conway, SC 29527-7012</w:t>
      </w:r>
      <w:r w:rsidRPr="00671D7F">
        <w:rPr>
          <w:i/>
        </w:rPr>
        <w:t xml:space="preserve"> VICE </w:t>
      </w:r>
      <w:r w:rsidRPr="00671D7F">
        <w:t>Robin A. Helms</w:t>
      </w:r>
    </w:p>
    <w:p w14:paraId="6994E288" w14:textId="77777777" w:rsidR="00AE7FCD" w:rsidRDefault="00AE7FCD" w:rsidP="00AE7FCD">
      <w:pPr>
        <w:ind w:firstLine="216"/>
      </w:pPr>
    </w:p>
    <w:p w14:paraId="0FC36D4D" w14:textId="71A64967" w:rsidR="00AE7FCD" w:rsidRDefault="00AE7FCD" w:rsidP="00AE7FCD">
      <w:pPr>
        <w:ind w:firstLine="216"/>
      </w:pPr>
      <w:r>
        <w:t>Referred to the Committee on Family and Veterans' Services.</w:t>
      </w:r>
    </w:p>
    <w:p w14:paraId="135AE0EB" w14:textId="77777777" w:rsidR="007577C2" w:rsidRDefault="007577C2" w:rsidP="00AE7FCD">
      <w:pPr>
        <w:ind w:firstLine="216"/>
      </w:pPr>
    </w:p>
    <w:p w14:paraId="572DAAD3" w14:textId="77777777" w:rsidR="00DB74A4" w:rsidRDefault="000A7610">
      <w:pPr>
        <w:pStyle w:val="Header"/>
        <w:tabs>
          <w:tab w:val="clear" w:pos="8640"/>
          <w:tab w:val="left" w:pos="4320"/>
        </w:tabs>
        <w:jc w:val="center"/>
      </w:pPr>
      <w:r>
        <w:rPr>
          <w:b/>
        </w:rPr>
        <w:t>HOUSE CONCURRENCE</w:t>
      </w:r>
    </w:p>
    <w:p w14:paraId="5A725D6F" w14:textId="77777777" w:rsidR="007830B0" w:rsidRPr="007F2080" w:rsidRDefault="007830B0" w:rsidP="007830B0">
      <w:pPr>
        <w:suppressAutoHyphens/>
      </w:pPr>
      <w:r>
        <w:tab/>
      </w:r>
      <w:r w:rsidRPr="007F2080">
        <w:t>S. 761</w:t>
      </w:r>
      <w:r w:rsidRPr="007F2080">
        <w:fldChar w:fldCharType="begin"/>
      </w:r>
      <w:r w:rsidRPr="007F2080">
        <w:instrText xml:space="preserve"> XE "S. 761" \b </w:instrText>
      </w:r>
      <w:r w:rsidRPr="007F2080">
        <w:fldChar w:fldCharType="end"/>
      </w:r>
      <w:r w:rsidRPr="007F2080">
        <w:t xml:space="preserve"> -- Senator Grooms:  </w:t>
      </w:r>
      <w:r>
        <w:rPr>
          <w:caps/>
          <w:szCs w:val="30"/>
        </w:rPr>
        <w:t>A CONCURRENT RESOLUTION TO REQUEST THAT THE DEPARTMENT OF TRANSPORTATION NAME THE INTERSECTION OF SOUTH CAROLINA HIGHWAY 45 AND US HIGHWAY 52 IN ST. STEPHEN IN BERKELEY COUNTY “DR. SAM SCHUMANN INTERSECTION” AND ERECT APPROPRIATE MARKERS OR SIGNS AT THIS LOCATION CONTAINING THE DESIGNATION.</w:t>
      </w:r>
    </w:p>
    <w:p w14:paraId="164DE499" w14:textId="77777777" w:rsidR="00DB74A4" w:rsidRDefault="000A7610">
      <w:pPr>
        <w:pStyle w:val="Header"/>
        <w:tabs>
          <w:tab w:val="clear" w:pos="8640"/>
          <w:tab w:val="left" w:pos="4320"/>
        </w:tabs>
      </w:pPr>
      <w:r>
        <w:tab/>
        <w:t>Returned with concurrence.</w:t>
      </w:r>
    </w:p>
    <w:p w14:paraId="45479008" w14:textId="77777777" w:rsidR="00DB74A4" w:rsidRDefault="000A7610">
      <w:pPr>
        <w:pStyle w:val="Header"/>
        <w:tabs>
          <w:tab w:val="clear" w:pos="8640"/>
          <w:tab w:val="left" w:pos="4320"/>
        </w:tabs>
      </w:pPr>
      <w:r>
        <w:tab/>
        <w:t>Received as information.</w:t>
      </w:r>
    </w:p>
    <w:p w14:paraId="656D6390" w14:textId="2E918448" w:rsidR="00DB74A4" w:rsidRDefault="00DB74A4">
      <w:pPr>
        <w:pStyle w:val="Header"/>
        <w:tabs>
          <w:tab w:val="clear" w:pos="8640"/>
          <w:tab w:val="left" w:pos="4320"/>
        </w:tabs>
      </w:pPr>
    </w:p>
    <w:p w14:paraId="4858DB6E" w14:textId="77777777" w:rsidR="007830B0" w:rsidRPr="007F2080" w:rsidRDefault="007830B0" w:rsidP="007830B0">
      <w:pPr>
        <w:suppressAutoHyphens/>
      </w:pPr>
      <w:r>
        <w:tab/>
      </w:r>
      <w:r w:rsidRPr="007F2080">
        <w:t>S. 768</w:t>
      </w:r>
      <w:r w:rsidRPr="007F2080">
        <w:fldChar w:fldCharType="begin"/>
      </w:r>
      <w:r w:rsidRPr="007F2080">
        <w:instrText xml:space="preserve"> XE "S. 768" \b </w:instrText>
      </w:r>
      <w:r w:rsidRPr="007F2080">
        <w:fldChar w:fldCharType="end"/>
      </w:r>
      <w:r w:rsidRPr="007F2080">
        <w:t xml:space="preserve"> -- Senators Malloy and Martin:  </w:t>
      </w:r>
      <w:r>
        <w:rPr>
          <w:caps/>
          <w:szCs w:val="30"/>
        </w:rPr>
        <w:t>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0600639A" w14:textId="77777777" w:rsidR="007830B0" w:rsidRDefault="007830B0" w:rsidP="007830B0">
      <w:pPr>
        <w:pStyle w:val="Header"/>
        <w:tabs>
          <w:tab w:val="clear" w:pos="8640"/>
          <w:tab w:val="left" w:pos="4320"/>
        </w:tabs>
      </w:pPr>
      <w:r>
        <w:tab/>
        <w:t>Returned with concurrence.</w:t>
      </w:r>
    </w:p>
    <w:p w14:paraId="57F9BB6C" w14:textId="77777777" w:rsidR="007830B0" w:rsidRDefault="007830B0" w:rsidP="007830B0">
      <w:pPr>
        <w:pStyle w:val="Header"/>
        <w:tabs>
          <w:tab w:val="clear" w:pos="8640"/>
          <w:tab w:val="left" w:pos="4320"/>
        </w:tabs>
      </w:pPr>
      <w:r>
        <w:tab/>
        <w:t>Received as information.</w:t>
      </w:r>
    </w:p>
    <w:p w14:paraId="22980C15" w14:textId="77777777" w:rsidR="007830B0" w:rsidRDefault="007830B0" w:rsidP="007830B0">
      <w:pPr>
        <w:pStyle w:val="Header"/>
        <w:tabs>
          <w:tab w:val="clear" w:pos="8640"/>
          <w:tab w:val="left" w:pos="4320"/>
        </w:tabs>
      </w:pPr>
    </w:p>
    <w:p w14:paraId="56B405E3" w14:textId="77777777" w:rsidR="00DB74A4" w:rsidRDefault="000A7610">
      <w:pPr>
        <w:pStyle w:val="Header"/>
        <w:tabs>
          <w:tab w:val="clear" w:pos="8640"/>
          <w:tab w:val="left" w:pos="4320"/>
        </w:tabs>
      </w:pPr>
      <w:r>
        <w:rPr>
          <w:b/>
        </w:rPr>
        <w:t>THE SENATE PROCEEDED TO A CALL OF THE UNCONTESTED LOCAL AND STATEWIDE CALENDAR.</w:t>
      </w:r>
    </w:p>
    <w:p w14:paraId="5352C5C8" w14:textId="77777777" w:rsidR="00DB74A4" w:rsidRDefault="00DB74A4">
      <w:pPr>
        <w:pStyle w:val="Header"/>
        <w:tabs>
          <w:tab w:val="clear" w:pos="8640"/>
          <w:tab w:val="left" w:pos="4320"/>
        </w:tabs>
      </w:pPr>
    </w:p>
    <w:p w14:paraId="6E7C9901" w14:textId="77777777" w:rsidR="007830B0" w:rsidRPr="00290A4A" w:rsidRDefault="007830B0" w:rsidP="007830B0">
      <w:pPr>
        <w:jc w:val="center"/>
        <w:rPr>
          <w:b/>
          <w:color w:val="auto"/>
          <w:szCs w:val="22"/>
        </w:rPr>
      </w:pPr>
      <w:r w:rsidRPr="00290A4A">
        <w:rPr>
          <w:b/>
          <w:color w:val="auto"/>
          <w:szCs w:val="22"/>
        </w:rPr>
        <w:t>ORDERED ENROLLED FOR RATIFICATION</w:t>
      </w:r>
    </w:p>
    <w:p w14:paraId="3D06BF63" w14:textId="77777777" w:rsidR="007830B0" w:rsidRPr="00290A4A" w:rsidRDefault="007830B0" w:rsidP="007830B0">
      <w:pPr>
        <w:rPr>
          <w:color w:val="auto"/>
          <w:szCs w:val="22"/>
        </w:rPr>
      </w:pPr>
      <w:r w:rsidRPr="00290A4A">
        <w:rPr>
          <w:color w:val="auto"/>
          <w:szCs w:val="22"/>
        </w:rPr>
        <w:tab/>
        <w:t>The following Bill was read the third time and, having received three readings in both Houses, it was ordered that the title be changed to that of an Act and enrolled for Ratification:</w:t>
      </w:r>
    </w:p>
    <w:p w14:paraId="46E914E7" w14:textId="77777777" w:rsidR="007830B0" w:rsidRPr="007F2080" w:rsidRDefault="007830B0" w:rsidP="007830B0">
      <w:pPr>
        <w:suppressAutoHyphens/>
      </w:pPr>
      <w:r>
        <w:tab/>
      </w:r>
      <w:r w:rsidRPr="007F2080">
        <w:t>H. 4413</w:t>
      </w:r>
      <w:r w:rsidRPr="007F2080">
        <w:fldChar w:fldCharType="begin"/>
      </w:r>
      <w:r w:rsidRPr="007F2080">
        <w:instrText xml:space="preserve"> XE "H. 4413" \b </w:instrText>
      </w:r>
      <w:r w:rsidRPr="007F2080">
        <w:fldChar w:fldCharType="end"/>
      </w:r>
      <w:r w:rsidRPr="007F2080">
        <w:t xml:space="preserve"> -- Rep. Bamberg:  </w:t>
      </w:r>
      <w:r>
        <w:rPr>
          <w:caps/>
          <w:szCs w:val="30"/>
        </w:rPr>
        <w:t>A BILL TO AMEND ACT 104 OF 2021, RELATING TO THE BOARD OF TRUSTEES OF THE BAMBERG COUNTY SCHOOL DISTRICT, SO AS TO PROVIDE THAT THE BOARD CONSISTS OF SEVEN MEMBERS APPOINTED BY THE BAMBERG COUNTY LEGISLATIVE DELEGATION TO FOUR‑YEAR TERMS BEGINNING JULY 1, 2024.</w:t>
      </w:r>
    </w:p>
    <w:p w14:paraId="76D3B6E2" w14:textId="77777777" w:rsidR="007830B0" w:rsidRDefault="007830B0" w:rsidP="007830B0"/>
    <w:p w14:paraId="331BFB8E" w14:textId="77777777" w:rsidR="007830B0" w:rsidRPr="00B02DAF" w:rsidRDefault="007830B0" w:rsidP="007830B0">
      <w:pPr>
        <w:jc w:val="center"/>
        <w:rPr>
          <w:b/>
          <w:color w:val="auto"/>
          <w:szCs w:val="22"/>
        </w:rPr>
      </w:pPr>
      <w:r w:rsidRPr="00B02DAF">
        <w:rPr>
          <w:b/>
          <w:color w:val="auto"/>
          <w:szCs w:val="22"/>
        </w:rPr>
        <w:t>AMENDED, READ THE THIRD TIME</w:t>
      </w:r>
    </w:p>
    <w:p w14:paraId="538E4F60" w14:textId="77777777" w:rsidR="007830B0" w:rsidRPr="00B02DAF" w:rsidRDefault="007830B0" w:rsidP="007830B0">
      <w:pPr>
        <w:jc w:val="center"/>
        <w:rPr>
          <w:b/>
          <w:color w:val="auto"/>
          <w:szCs w:val="22"/>
        </w:rPr>
      </w:pPr>
      <w:r w:rsidRPr="00B02DAF">
        <w:rPr>
          <w:b/>
          <w:color w:val="auto"/>
          <w:szCs w:val="22"/>
        </w:rPr>
        <w:t>SENT TO THE HOUSE</w:t>
      </w:r>
    </w:p>
    <w:p w14:paraId="1587F915" w14:textId="77777777" w:rsidR="007830B0" w:rsidRPr="00B02DAF" w:rsidRDefault="007830B0" w:rsidP="007830B0">
      <w:pPr>
        <w:pStyle w:val="Header"/>
        <w:tabs>
          <w:tab w:val="left" w:pos="4320"/>
        </w:tabs>
        <w:rPr>
          <w:color w:val="auto"/>
          <w:szCs w:val="22"/>
        </w:rPr>
      </w:pPr>
      <w:r w:rsidRPr="00B02DAF">
        <w:rPr>
          <w:b/>
          <w:color w:val="auto"/>
          <w:szCs w:val="22"/>
        </w:rPr>
        <w:tab/>
      </w:r>
      <w:r w:rsidRPr="00B02DAF">
        <w:rPr>
          <w:color w:val="auto"/>
          <w:szCs w:val="22"/>
        </w:rPr>
        <w:t>The following Bill was read the third time and ordered sent to the House:</w:t>
      </w:r>
    </w:p>
    <w:p w14:paraId="1C6B60FD" w14:textId="77777777" w:rsidR="007830B0" w:rsidRPr="007F2080" w:rsidRDefault="007830B0" w:rsidP="007830B0">
      <w:pPr>
        <w:suppressAutoHyphens/>
      </w:pPr>
      <w:r w:rsidRPr="00B02DAF">
        <w:rPr>
          <w:caps/>
          <w:color w:val="auto"/>
          <w:szCs w:val="30"/>
        </w:rPr>
        <w:tab/>
      </w:r>
      <w:r w:rsidRPr="00B02DAF">
        <w:rPr>
          <w:color w:val="auto"/>
        </w:rPr>
        <w:t>H. 4023</w:t>
      </w:r>
      <w:r w:rsidRPr="00B02DAF">
        <w:rPr>
          <w:color w:val="auto"/>
        </w:rPr>
        <w:fldChar w:fldCharType="begin"/>
      </w:r>
      <w:r w:rsidRPr="00B02DAF">
        <w:rPr>
          <w:color w:val="auto"/>
        </w:rPr>
        <w:instrText xml:space="preserve"> XE "H. 4023" \b </w:instrText>
      </w:r>
      <w:r w:rsidRPr="00B02DAF">
        <w:rPr>
          <w:color w:val="auto"/>
        </w:rPr>
        <w:fldChar w:fldCharType="end"/>
      </w:r>
      <w:r w:rsidRPr="00B02DAF">
        <w:rPr>
          <w:color w:val="auto"/>
        </w:rPr>
        <w:t xml:space="preserve"> -- Reps. S. Jones, Erickson, Henegan, Alexander, Bradley,</w:t>
      </w:r>
      <w:r w:rsidRPr="007F2080">
        <w:t xml:space="preserve"> J.L. Johnson, White, Ott, Gilliam, Beach, Gibson, O'Neal, Cromer, McGinnis, McDaniel, Vaughan, Bauer, A.M. Morgan, Leber, T.A. Morgan, Chumley, McCravy, McCabe, Landing, Ballentine, Haddon, Hartnett, Herbkersman, Oremus and Willis:  </w:t>
      </w:r>
      <w:r>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5E7492E4" w14:textId="77777777" w:rsidR="007830B0" w:rsidRDefault="007830B0" w:rsidP="007830B0">
      <w:pPr>
        <w:rPr>
          <w:color w:val="auto"/>
        </w:rPr>
      </w:pPr>
      <w:r w:rsidRPr="002D2F11">
        <w:rPr>
          <w:color w:val="auto"/>
        </w:rPr>
        <w:tab/>
        <w:t>The Senate proceeded to the consideration of the Bill.</w:t>
      </w:r>
    </w:p>
    <w:p w14:paraId="39340B85" w14:textId="77777777" w:rsidR="007830B0" w:rsidRDefault="007830B0" w:rsidP="007830B0">
      <w:pPr>
        <w:suppressAutoHyphens/>
        <w:rPr>
          <w:caps/>
          <w:szCs w:val="30"/>
        </w:rPr>
      </w:pPr>
    </w:p>
    <w:p w14:paraId="1CAACD3A" w14:textId="42A95669" w:rsidR="007830B0" w:rsidRPr="00D40F3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2b779bb60"/>
      <w:r w:rsidRPr="00D40F30">
        <w:rPr>
          <w:rFonts w:cs="Times New Roman"/>
          <w:sz w:val="22"/>
        </w:rPr>
        <w:tab/>
        <w:t>Senator CAMPSEN proposed the following amendment  (LC-4023.WAB0007S)</w:t>
      </w:r>
      <w:r w:rsidR="00100140">
        <w:rPr>
          <w:rFonts w:cs="Times New Roman"/>
          <w:sz w:val="22"/>
        </w:rPr>
        <w:t>,</w:t>
      </w:r>
      <w:r>
        <w:rPr>
          <w:rFonts w:cs="Times New Roman"/>
          <w:sz w:val="22"/>
        </w:rPr>
        <w:t xml:space="preserve"> which was withdrawn</w:t>
      </w:r>
      <w:r w:rsidRPr="00D40F30">
        <w:rPr>
          <w:rFonts w:cs="Times New Roman"/>
          <w:sz w:val="22"/>
        </w:rPr>
        <w:t>:</w:t>
      </w:r>
    </w:p>
    <w:p w14:paraId="5F8FF0BA" w14:textId="77777777" w:rsidR="007830B0" w:rsidRPr="00D40F3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F30">
        <w:rPr>
          <w:rFonts w:cs="Times New Roman"/>
          <w:sz w:val="22"/>
        </w:rPr>
        <w:tab/>
        <w:t>Amend the bill, as and if amended, SECTION 1.A., by striking Section 59-152-60</w:t>
      </w:r>
      <w:bookmarkStart w:id="1" w:name="ss_T59C152N60SA_lv1_59ce2931f"/>
      <w:r w:rsidRPr="00D40F30">
        <w:rPr>
          <w:rFonts w:cs="Times New Roman"/>
          <w:sz w:val="22"/>
        </w:rPr>
        <w:t>(</w:t>
      </w:r>
      <w:bookmarkEnd w:id="1"/>
      <w:r w:rsidRPr="00D40F30">
        <w:rPr>
          <w:rFonts w:cs="Times New Roman"/>
          <w:sz w:val="22"/>
        </w:rPr>
        <w:t>A) and inserting:</w:t>
      </w:r>
    </w:p>
    <w:sdt>
      <w:sdtPr>
        <w:rPr>
          <w:rFonts w:cs="Times New Roman"/>
          <w:sz w:val="22"/>
        </w:rPr>
        <w:alias w:val="Cannot be edited"/>
        <w:tag w:val="Cannot be edited"/>
        <w:id w:val="-193766206"/>
        <w:placeholder>
          <w:docPart w:val="B8A6F9C5E88A4BD496A05562140798DE"/>
        </w:placeholder>
      </w:sdtPr>
      <w:sdtEndPr/>
      <w:sdtContent>
        <w:p w14:paraId="3012F46D" w14:textId="77777777" w:rsidR="007830B0" w:rsidRPr="00D40F3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F30">
            <w:rPr>
              <w:rFonts w:cs="Times New Roman"/>
              <w:sz w:val="22"/>
            </w:rPr>
            <w:tab/>
            <w:t xml:space="preserve">(A) Each county must be represented </w:t>
          </w:r>
          <w:r w:rsidRPr="00D40F30">
            <w:rPr>
              <w:rStyle w:val="scstrike"/>
              <w:rFonts w:cs="Times New Roman"/>
              <w:sz w:val="22"/>
            </w:rPr>
            <w:t xml:space="preserve">by </w:t>
          </w:r>
          <w:r w:rsidRPr="00D40F30">
            <w:rPr>
              <w:rStyle w:val="scinsert"/>
              <w:rFonts w:cs="Times New Roman"/>
              <w:sz w:val="22"/>
            </w:rPr>
            <w:t xml:space="preserve">on </w:t>
          </w:r>
          <w:r w:rsidRPr="00D40F30">
            <w:rPr>
              <w:rFonts w:cs="Times New Roman"/>
              <w:sz w:val="22"/>
            </w:rPr>
            <w:t xml:space="preserve">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partnership's annual report, be reported annually to the </w:t>
          </w:r>
          <w:r w:rsidRPr="00D40F30">
            <w:rPr>
              <w:rStyle w:val="scstrike"/>
              <w:rFonts w:cs="Times New Roman"/>
              <w:sz w:val="22"/>
            </w:rPr>
            <w:t>local legislative delegation</w:t>
          </w:r>
          <w:r w:rsidRPr="00D40F30">
            <w:rPr>
              <w:rStyle w:val="scinsert"/>
              <w:rFonts w:cs="Times New Roman"/>
              <w:sz w:val="22"/>
            </w:rPr>
            <w:t>county council</w:t>
          </w:r>
          <w:r w:rsidRPr="00D40F30">
            <w:rPr>
              <w:rFonts w:cs="Times New Roman"/>
              <w:sz w:val="22"/>
            </w:rPr>
            <w:t>, and be on file with the Office of First Steps.</w:t>
          </w:r>
        </w:p>
      </w:sdtContent>
    </w:sdt>
    <w:bookmarkEnd w:id="0" w:displacedByCustomXml="prev"/>
    <w:p w14:paraId="6237BFCE" w14:textId="77777777" w:rsidR="007830B0" w:rsidRPr="00D40F3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F30">
        <w:rPr>
          <w:rFonts w:cs="Times New Roman"/>
          <w:sz w:val="22"/>
        </w:rPr>
        <w:tab/>
        <w:t>Amend</w:t>
      </w:r>
      <w:bookmarkStart w:id="2" w:name="instruction_9b2f71b00"/>
      <w:r w:rsidRPr="00D40F30">
        <w:rPr>
          <w:rFonts w:cs="Times New Roman"/>
          <w:sz w:val="22"/>
        </w:rPr>
        <w:t xml:space="preserve"> the bill further, SECTION 1.A., by striking Section 59-152-60</w:t>
      </w:r>
      <w:bookmarkStart w:id="3" w:name="ss_T59C152N60SC_lv1_0383e08b9"/>
      <w:r w:rsidRPr="00D40F30">
        <w:rPr>
          <w:rFonts w:cs="Times New Roman"/>
          <w:sz w:val="22"/>
        </w:rPr>
        <w:t>(</w:t>
      </w:r>
      <w:bookmarkEnd w:id="3"/>
      <w:r w:rsidRPr="00D40F30">
        <w:rPr>
          <w:rFonts w:cs="Times New Roman"/>
          <w:sz w:val="22"/>
        </w:rPr>
        <w:t>C)</w:t>
      </w:r>
      <w:bookmarkStart w:id="4" w:name="ss_T59C152N60S2_lv2_7653c3763"/>
      <w:r w:rsidRPr="00D40F30">
        <w:rPr>
          <w:rFonts w:cs="Times New Roman"/>
          <w:sz w:val="22"/>
        </w:rPr>
        <w:t>(</w:t>
      </w:r>
      <w:bookmarkEnd w:id="4"/>
      <w:r w:rsidRPr="00D40F30">
        <w:rPr>
          <w:rFonts w:cs="Times New Roman"/>
          <w:sz w:val="22"/>
        </w:rPr>
        <w:t>2) and inserting:</w:t>
      </w:r>
    </w:p>
    <w:sdt>
      <w:sdtPr>
        <w:rPr>
          <w:rFonts w:cs="Times New Roman"/>
          <w:sz w:val="22"/>
        </w:rPr>
        <w:alias w:val="Cannot be edited"/>
        <w:tag w:val="Cannot be edited"/>
        <w:id w:val="1463923423"/>
        <w:placeholder>
          <w:docPart w:val="B8A6F9C5E88A4BD496A05562140798DE"/>
        </w:placeholder>
      </w:sdtPr>
      <w:sdtEndPr>
        <w:rPr>
          <w:rStyle w:val="scinsert"/>
          <w:u w:val="single"/>
        </w:rPr>
      </w:sdtEndPr>
      <w:sdtContent>
        <w:p w14:paraId="0FC6233F" w14:textId="77777777" w:rsidR="007830B0" w:rsidRPr="00D40F3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40F30">
            <w:rPr>
              <w:rFonts w:cs="Times New Roman"/>
              <w:sz w:val="22"/>
            </w:rPr>
            <w:tab/>
          </w:r>
          <w:r w:rsidRPr="00D40F30">
            <w:rPr>
              <w:rFonts w:cs="Times New Roman"/>
              <w:sz w:val="22"/>
            </w:rPr>
            <w:tab/>
            <w:t xml:space="preserve">(2) To assure that all areas of the county </w:t>
          </w:r>
          <w:r w:rsidRPr="00D40F30">
            <w:rPr>
              <w:rStyle w:val="scstrike"/>
              <w:rFonts w:cs="Times New Roman"/>
              <w:sz w:val="22"/>
            </w:rPr>
            <w:t xml:space="preserve">or multicounty region </w:t>
          </w:r>
          <w:r w:rsidRPr="00D40F30">
            <w:rPr>
              <w:rFonts w:cs="Times New Roman"/>
              <w:sz w:val="22"/>
            </w:rPr>
            <w:t xml:space="preserve">are adequately represented and reflect the diversity of the coverage area, each county </w:t>
          </w:r>
          <w:r w:rsidRPr="00D40F30">
            <w:rPr>
              <w:rStyle w:val="scstrike"/>
              <w:rFonts w:cs="Times New Roman"/>
              <w:sz w:val="22"/>
            </w:rPr>
            <w:t xml:space="preserve">legislative delegation may </w:t>
          </w:r>
          <w:r w:rsidRPr="00D40F30">
            <w:rPr>
              <w:rStyle w:val="scinsert"/>
              <w:rFonts w:cs="Times New Roman"/>
              <w:sz w:val="22"/>
            </w:rPr>
            <w:t xml:space="preserve">council shall </w:t>
          </w:r>
          <w:r w:rsidRPr="00D40F30">
            <w:rPr>
              <w:rFonts w:cs="Times New Roman"/>
              <w:sz w:val="22"/>
            </w:rPr>
            <w:t xml:space="preserve">appoint </w:t>
          </w:r>
          <w:r w:rsidRPr="00D40F30">
            <w:rPr>
              <w:rStyle w:val="scstrike"/>
              <w:rFonts w:cs="Times New Roman"/>
              <w:sz w:val="22"/>
            </w:rPr>
            <w:t xml:space="preserve">up to four </w:t>
          </w:r>
          <w:r w:rsidRPr="00D40F30">
            <w:rPr>
              <w:rStyle w:val="scinsert"/>
              <w:rFonts w:cs="Times New Roman"/>
              <w:sz w:val="22"/>
            </w:rPr>
            <w:t xml:space="preserve">six </w:t>
          </w:r>
          <w:r w:rsidRPr="00D40F30">
            <w:rPr>
              <w:rFonts w:cs="Times New Roman"/>
              <w:sz w:val="22"/>
            </w:rPr>
            <w:t xml:space="preserve">members to a local partnership board. </w:t>
          </w:r>
          <w:r w:rsidRPr="00D40F30">
            <w:rPr>
              <w:rStyle w:val="scstrike"/>
              <w:rFonts w:cs="Times New Roman"/>
              <w:sz w:val="22"/>
            </w:rPr>
            <w:t xml:space="preserve">Of these members, two are appointed by the Senate members and two by the House of Representative members of the delegation </w:t>
          </w:r>
          <w:r w:rsidRPr="00D40F30">
            <w:rPr>
              <w:rStyle w:val="scinsert"/>
              <w:rFonts w:cs="Times New Roman"/>
              <w:sz w:val="22"/>
            </w:rPr>
            <w:t xml:space="preserve">These members must be chosen </w:t>
          </w:r>
          <w:r w:rsidRPr="00D40F30">
            <w:rPr>
              <w:rFonts w:cs="Times New Roman"/>
              <w:sz w:val="22"/>
            </w:rPr>
            <w:t>from persons with resources, skills, or knowledge that have specific interests in improving the readiness of young children for school.</w:t>
          </w:r>
          <w:r w:rsidRPr="00D40F30">
            <w:rPr>
              <w:rStyle w:val="scinsert"/>
              <w:rFonts w:cs="Times New Roman"/>
              <w:sz w:val="22"/>
            </w:rPr>
            <w:t xml:space="preserve"> In multicounty partnerships, the county councils shall modify their appointments based on the plan approved by the South Carolina First Steps to School Readiness Board of Trustees pursuant to Section 59‑152‑70(E).</w:t>
          </w:r>
        </w:p>
      </w:sdtContent>
    </w:sdt>
    <w:bookmarkEnd w:id="2" w:displacedByCustomXml="prev"/>
    <w:p w14:paraId="3F42E075" w14:textId="77777777" w:rsidR="007830B0" w:rsidRPr="00D40F3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F30">
        <w:rPr>
          <w:rStyle w:val="scinsert"/>
          <w:rFonts w:cs="Times New Roman"/>
          <w:sz w:val="22"/>
        </w:rPr>
        <w:tab/>
        <w:t>Amend</w:t>
      </w:r>
      <w:bookmarkStart w:id="5" w:name="instruction_24a0cee0d"/>
      <w:r w:rsidRPr="00D40F30">
        <w:rPr>
          <w:rFonts w:cs="Times New Roman"/>
          <w:sz w:val="22"/>
        </w:rPr>
        <w:t xml:space="preserve"> the bill further, SECTION 1.A., by striking Section 59-152-60(C)</w:t>
      </w:r>
      <w:bookmarkStart w:id="6" w:name="ss_T59C152N60S3_lv2_6fb293741"/>
      <w:r w:rsidRPr="00D40F30">
        <w:rPr>
          <w:rFonts w:cs="Times New Roman"/>
          <w:sz w:val="22"/>
        </w:rPr>
        <w:t>(</w:t>
      </w:r>
      <w:bookmarkEnd w:id="6"/>
      <w:r w:rsidRPr="00D40F30">
        <w:rPr>
          <w:rFonts w:cs="Times New Roman"/>
          <w:sz w:val="22"/>
        </w:rPr>
        <w:t>3)</w:t>
      </w:r>
      <w:bookmarkStart w:id="7" w:name="ss_T59C152N60Sa_lv3_1c4a631f0"/>
      <w:r w:rsidRPr="00D40F30">
        <w:rPr>
          <w:rStyle w:val="scinsert"/>
          <w:rFonts w:cs="Times New Roman"/>
          <w:sz w:val="22"/>
        </w:rPr>
        <w:t>(</w:t>
      </w:r>
      <w:bookmarkEnd w:id="7"/>
      <w:r w:rsidRPr="00D40F30">
        <w:rPr>
          <w:rStyle w:val="scinsert"/>
          <w:rFonts w:cs="Times New Roman"/>
          <w:sz w:val="22"/>
        </w:rPr>
        <w:t>a)</w:t>
      </w:r>
      <w:r w:rsidRPr="00D40F30">
        <w:rPr>
          <w:rFonts w:cs="Times New Roman"/>
          <w:sz w:val="22"/>
        </w:rPr>
        <w:t xml:space="preserve"> and inserting:</w:t>
      </w:r>
    </w:p>
    <w:sdt>
      <w:sdtPr>
        <w:rPr>
          <w:rFonts w:cs="Times New Roman"/>
          <w:sz w:val="22"/>
        </w:rPr>
        <w:alias w:val="Cannot be edited"/>
        <w:tag w:val="Cannot be edited"/>
        <w:id w:val="944198214"/>
        <w:placeholder>
          <w:docPart w:val="B8A6F9C5E88A4BD496A05562140798DE"/>
        </w:placeholder>
      </w:sdtPr>
      <w:sdtEndPr/>
      <w:sdtContent>
        <w:p w14:paraId="03A9C7AB" w14:textId="77777777" w:rsidR="007830B0" w:rsidRPr="00D40F3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F30">
            <w:rPr>
              <w:rFonts w:cs="Times New Roman"/>
              <w:sz w:val="22"/>
            </w:rPr>
            <w:tab/>
          </w:r>
          <w:r w:rsidRPr="00D40F30">
            <w:rPr>
              <w:rFonts w:cs="Times New Roman"/>
              <w:sz w:val="22"/>
            </w:rPr>
            <w:tab/>
            <w:t>(3)</w:t>
          </w:r>
          <w:r w:rsidRPr="00D40F30">
            <w:rPr>
              <w:rStyle w:val="scinsert"/>
              <w:rFonts w:cs="Times New Roman"/>
              <w:sz w:val="22"/>
            </w:rPr>
            <w:t>(a)</w:t>
          </w:r>
          <w:r w:rsidRPr="00D40F30">
            <w:rPr>
              <w:rStyle w:val="scinsert"/>
              <w:rFonts w:cs="Times New Roman"/>
              <w:sz w:val="22"/>
            </w:rPr>
            <w:tab/>
          </w:r>
          <w:r w:rsidRPr="00D40F30">
            <w:rPr>
              <w:rFonts w:cs="Times New Roman"/>
              <w:sz w:val="22"/>
            </w:rPr>
            <w:t xml:space="preserve">Each of the following entities located within a particular First Steps Partnership coverage area shall </w:t>
          </w:r>
          <w:r w:rsidRPr="00D40F30">
            <w:rPr>
              <w:rStyle w:val="scstrike"/>
              <w:rFonts w:cs="Times New Roman"/>
              <w:sz w:val="22"/>
            </w:rPr>
            <w:t xml:space="preserve">designate </w:t>
          </w:r>
          <w:r w:rsidRPr="00D40F30">
            <w:rPr>
              <w:rStyle w:val="scinsert"/>
              <w:rFonts w:cs="Times New Roman"/>
              <w:sz w:val="22"/>
            </w:rPr>
            <w:t xml:space="preserve">recommend </w:t>
          </w:r>
          <w:r w:rsidRPr="00D40F30">
            <w:rPr>
              <w:rFonts w:cs="Times New Roman"/>
              <w:sz w:val="22"/>
            </w:rPr>
            <w:t xml:space="preserve">one member </w:t>
          </w:r>
          <w:r w:rsidRPr="00D40F30">
            <w:rPr>
              <w:rStyle w:val="scinsert"/>
              <w:rFonts w:cs="Times New Roman"/>
              <w:sz w:val="22"/>
            </w:rPr>
            <w:t xml:space="preserve">to the county council for appointment by the council </w:t>
          </w:r>
          <w:r w:rsidRPr="00D40F30">
            <w:rPr>
              <w:rFonts w:cs="Times New Roman"/>
              <w:sz w:val="22"/>
            </w:rPr>
            <w:t>to serve as a member of the local First Steps Partnership Board:</w:t>
          </w:r>
        </w:p>
      </w:sdtContent>
    </w:sdt>
    <w:bookmarkEnd w:id="5" w:displacedByCustomXml="prev"/>
    <w:p w14:paraId="235D9276" w14:textId="77777777" w:rsidR="007830B0" w:rsidRPr="00D40F3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F30">
        <w:rPr>
          <w:rFonts w:cs="Times New Roman"/>
          <w:sz w:val="22"/>
        </w:rPr>
        <w:tab/>
        <w:t>Amend</w:t>
      </w:r>
      <w:bookmarkStart w:id="8" w:name="instruction_0ec3fa31e"/>
      <w:r w:rsidRPr="00D40F30">
        <w:rPr>
          <w:rFonts w:cs="Times New Roman"/>
          <w:sz w:val="22"/>
        </w:rPr>
        <w:t xml:space="preserve"> the bill further, SECTION 1.A., by striking Section 59-152-60(C)(3)</w:t>
      </w:r>
      <w:bookmarkStart w:id="9" w:name="ss_T59C152N60Sb_lv3_caccfdbb7"/>
      <w:r w:rsidRPr="00D40F30">
        <w:rPr>
          <w:rStyle w:val="scinsert"/>
          <w:rFonts w:cs="Times New Roman"/>
          <w:sz w:val="22"/>
        </w:rPr>
        <w:t>(</w:t>
      </w:r>
      <w:bookmarkEnd w:id="9"/>
      <w:r w:rsidRPr="00D40F30">
        <w:rPr>
          <w:rStyle w:val="scinsert"/>
          <w:rFonts w:cs="Times New Roman"/>
          <w:sz w:val="22"/>
        </w:rPr>
        <w:t>b)</w:t>
      </w:r>
      <w:r w:rsidRPr="00D40F30">
        <w:rPr>
          <w:rFonts w:cs="Times New Roman"/>
          <w:sz w:val="22"/>
        </w:rPr>
        <w:t xml:space="preserve"> and inserting:</w:t>
      </w:r>
    </w:p>
    <w:sdt>
      <w:sdtPr>
        <w:rPr>
          <w:rStyle w:val="scinsert"/>
          <w:rFonts w:cs="Times New Roman"/>
          <w:sz w:val="22"/>
        </w:rPr>
        <w:alias w:val="Cannot be edited"/>
        <w:tag w:val="Cannot be edited"/>
        <w:id w:val="1426005081"/>
        <w:placeholder>
          <w:docPart w:val="B8A6F9C5E88A4BD496A05562140798DE"/>
        </w:placeholder>
      </w:sdtPr>
      <w:sdtEndPr>
        <w:rPr>
          <w:rStyle w:val="scinsert"/>
        </w:rPr>
      </w:sdtEndPr>
      <w:sdtContent>
        <w:p w14:paraId="57C87A34" w14:textId="77777777" w:rsidR="007830B0" w:rsidRPr="00D40F3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40F30">
            <w:rPr>
              <w:rStyle w:val="scinsert"/>
              <w:rFonts w:cs="Times New Roman"/>
              <w:sz w:val="22"/>
            </w:rPr>
            <w:tab/>
          </w:r>
          <w:r w:rsidRPr="00D40F30">
            <w:rPr>
              <w:rStyle w:val="scinsert"/>
              <w:rFonts w:cs="Times New Roman"/>
              <w:sz w:val="22"/>
            </w:rPr>
            <w:tab/>
          </w:r>
          <w:r w:rsidRPr="00D40F30">
            <w:rPr>
              <w:rStyle w:val="scinsert"/>
              <w:rFonts w:cs="Times New Roman"/>
              <w:sz w:val="22"/>
            </w:rPr>
            <w:tab/>
            <w:t>(b)</w:t>
          </w:r>
          <w:r w:rsidRPr="00D40F30">
            <w:rPr>
              <w:rStyle w:val="scinsert"/>
              <w:rFonts w:cs="Times New Roman"/>
              <w:sz w:val="22"/>
            </w:rPr>
            <w:tab/>
            <w:t>When an entity in subitem (a) recommends an individual to a county council for appointment, the council either shall make the appointment or reject the appointment and ask the entity to make another recommendation. In multicounty partnerships, the county councils only may appoint one member from each of the categories in subitem (a)(i), (ii), and (iii), and shall collaborate to ensure each county in the partnership coverage area is represented in the appointments.</w:t>
          </w:r>
        </w:p>
      </w:sdtContent>
    </w:sdt>
    <w:bookmarkEnd w:id="8" w:displacedByCustomXml="prev"/>
    <w:p w14:paraId="410505B7" w14:textId="77777777" w:rsidR="007830B0" w:rsidRPr="00D40F3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0F30">
        <w:rPr>
          <w:rStyle w:val="scinsert"/>
          <w:rFonts w:cs="Times New Roman"/>
          <w:sz w:val="22"/>
        </w:rPr>
        <w:tab/>
        <w:t>Amend</w:t>
      </w:r>
      <w:bookmarkStart w:id="10" w:name="instruction_aa1450185"/>
      <w:r w:rsidRPr="00D40F30">
        <w:rPr>
          <w:rFonts w:cs="Times New Roman"/>
          <w:sz w:val="22"/>
        </w:rPr>
        <w:t xml:space="preserve"> the bill further, SECTION 2, by striking Section 59-152-70</w:t>
      </w:r>
      <w:bookmarkStart w:id="11" w:name="ss_T59C152N70SF_lv1_f198ce585"/>
      <w:r w:rsidRPr="00D40F30">
        <w:rPr>
          <w:rFonts w:cs="Times New Roman"/>
          <w:sz w:val="22"/>
        </w:rPr>
        <w:t>(</w:t>
      </w:r>
      <w:bookmarkEnd w:id="11"/>
      <w:r w:rsidRPr="00D40F30">
        <w:rPr>
          <w:rFonts w:cs="Times New Roman"/>
          <w:sz w:val="22"/>
        </w:rPr>
        <w:t>F) and inserting:</w:t>
      </w:r>
    </w:p>
    <w:sdt>
      <w:sdtPr>
        <w:rPr>
          <w:rFonts w:cs="Times New Roman"/>
          <w:sz w:val="22"/>
        </w:rPr>
        <w:alias w:val="Cannot be edited"/>
        <w:tag w:val="Cannot be edited"/>
        <w:id w:val="399720010"/>
        <w:placeholder>
          <w:docPart w:val="B8A6F9C5E88A4BD496A05562140798DE"/>
        </w:placeholder>
      </w:sdtPr>
      <w:sdtEndPr/>
      <w:sdtContent>
        <w:p w14:paraId="78B91BBD" w14:textId="77777777" w:rsidR="007830B0" w:rsidRPr="00D40F3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40F30">
            <w:rPr>
              <w:rFonts w:cs="Times New Roman"/>
              <w:sz w:val="22"/>
            </w:rPr>
            <w:tab/>
            <w:t xml:space="preserve">(F)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w:t>
          </w:r>
          <w:r w:rsidRPr="00D40F30">
            <w:rPr>
              <w:rStyle w:val="scstrike"/>
              <w:rFonts w:cs="Times New Roman"/>
              <w:sz w:val="22"/>
            </w:rPr>
            <w:t>legislative delegation</w:t>
          </w:r>
          <w:r w:rsidRPr="00D40F30">
            <w:rPr>
              <w:rStyle w:val="scinsert"/>
              <w:rFonts w:cs="Times New Roman"/>
              <w:sz w:val="22"/>
            </w:rPr>
            <w:t>county council</w:t>
          </w:r>
          <w:r w:rsidRPr="00D40F30">
            <w:rPr>
              <w:rFonts w:cs="Times New Roman"/>
              <w:sz w:val="22"/>
            </w:rPr>
            <w:t>.</w:t>
          </w:r>
        </w:p>
      </w:sdtContent>
    </w:sdt>
    <w:bookmarkEnd w:id="10" w:displacedByCustomXml="prev"/>
    <w:p w14:paraId="706A0ED4" w14:textId="77777777" w:rsidR="007830B0" w:rsidRPr="00D40F30"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40F30">
        <w:rPr>
          <w:rFonts w:cs="Times New Roman"/>
          <w:sz w:val="22"/>
        </w:rPr>
        <w:tab/>
        <w:t>Renumber sections to conform.</w:t>
      </w:r>
    </w:p>
    <w:p w14:paraId="2FC7CDE2" w14:textId="20734B73"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0F30">
        <w:rPr>
          <w:rFonts w:cs="Times New Roman"/>
          <w:sz w:val="22"/>
        </w:rPr>
        <w:tab/>
        <w:t>Amend title to conform.</w:t>
      </w:r>
    </w:p>
    <w:p w14:paraId="02223779" w14:textId="77777777" w:rsidR="007577C2" w:rsidRDefault="007577C2"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285FF0" w14:textId="48DF7A42"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CAMPSEN, the amendment</w:t>
      </w:r>
      <w:r w:rsidR="00100140">
        <w:rPr>
          <w:rFonts w:cs="Times New Roman"/>
          <w:sz w:val="22"/>
        </w:rPr>
        <w:t xml:space="preserve"> </w:t>
      </w:r>
      <w:r>
        <w:rPr>
          <w:rFonts w:cs="Times New Roman"/>
          <w:sz w:val="22"/>
        </w:rPr>
        <w:t>was withdrawn.</w:t>
      </w:r>
    </w:p>
    <w:p w14:paraId="45F559DF" w14:textId="77777777" w:rsidR="007830B0" w:rsidRPr="00B02DAF"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70859820" w14:textId="4062209A" w:rsidR="007830B0" w:rsidRPr="008410C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c3e4257f8"/>
      <w:r w:rsidRPr="008410C0">
        <w:rPr>
          <w:rFonts w:cs="Times New Roman"/>
          <w:sz w:val="22"/>
        </w:rPr>
        <w:tab/>
        <w:t>Senator MALLOY proposed the following amendment  (LC-4023.PH0010S)</w:t>
      </w:r>
      <w:r w:rsidR="00100140">
        <w:rPr>
          <w:rFonts w:cs="Times New Roman"/>
          <w:sz w:val="22"/>
        </w:rPr>
        <w:t>,</w:t>
      </w:r>
      <w:r>
        <w:rPr>
          <w:rFonts w:cs="Times New Roman"/>
          <w:sz w:val="22"/>
        </w:rPr>
        <w:t xml:space="preserve"> which was withdrawn</w:t>
      </w:r>
      <w:r w:rsidRPr="008410C0">
        <w:rPr>
          <w:rFonts w:cs="Times New Roman"/>
          <w:sz w:val="22"/>
        </w:rPr>
        <w:t>:</w:t>
      </w:r>
    </w:p>
    <w:p w14:paraId="5029F4D7" w14:textId="77777777" w:rsidR="007830B0" w:rsidRPr="008410C0"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10C0">
        <w:rPr>
          <w:rFonts w:cs="Times New Roman"/>
          <w:sz w:val="22"/>
        </w:rPr>
        <w:tab/>
        <w:t>Amend the bill, as and if amended, SECTION 1.A., by striking Section 59-152-60(C)(2) and inserting:</w:t>
      </w:r>
    </w:p>
    <w:sdt>
      <w:sdtPr>
        <w:rPr>
          <w:rFonts w:cs="Times New Roman"/>
          <w:sz w:val="22"/>
        </w:rPr>
        <w:alias w:val="Cannot be edited"/>
        <w:tag w:val="Cannot be edited"/>
        <w:id w:val="194892733"/>
        <w:placeholder>
          <w:docPart w:val="D18CE2053F6F4DE38203FFB3D6ADEF31"/>
        </w:placeholder>
      </w:sdtPr>
      <w:sdtEndPr/>
      <w:sdtContent>
        <w:p w14:paraId="74A2C7A0" w14:textId="77777777" w:rsidR="007830B0" w:rsidRPr="008410C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0C0">
            <w:rPr>
              <w:rFonts w:cs="Times New Roman"/>
              <w:sz w:val="22"/>
            </w:rPr>
            <w:tab/>
          </w:r>
          <w:r w:rsidRPr="008410C0">
            <w:rPr>
              <w:rFonts w:cs="Times New Roman"/>
              <w:sz w:val="22"/>
            </w:rPr>
            <w:tab/>
            <w:t>(2)</w:t>
          </w:r>
          <w:bookmarkStart w:id="13" w:name="ss_T59C152N60Sa_lv3_a510a341aI"/>
          <w:r w:rsidRPr="008410C0">
            <w:rPr>
              <w:rStyle w:val="scinsert"/>
              <w:rFonts w:cs="Times New Roman"/>
              <w:sz w:val="22"/>
            </w:rPr>
            <w:t>(</w:t>
          </w:r>
          <w:bookmarkEnd w:id="13"/>
          <w:r w:rsidRPr="008410C0">
            <w:rPr>
              <w:rStyle w:val="scinsert"/>
              <w:rFonts w:cs="Times New Roman"/>
              <w:sz w:val="22"/>
            </w:rPr>
            <w:t>a)</w:t>
          </w:r>
          <w:r w:rsidRPr="008410C0">
            <w:rPr>
              <w:rFonts w:cs="Times New Roman"/>
              <w:sz w:val="22"/>
            </w:rPr>
            <w:t xml:space="preserve"> To assure that all areas of the county </w:t>
          </w:r>
          <w:r w:rsidRPr="008410C0">
            <w:rPr>
              <w:rStyle w:val="scstrike"/>
              <w:rFonts w:cs="Times New Roman"/>
              <w:sz w:val="22"/>
            </w:rPr>
            <w:t xml:space="preserve">or multicounty region </w:t>
          </w:r>
          <w:r w:rsidRPr="008410C0">
            <w:rPr>
              <w:rFonts w:cs="Times New Roman"/>
              <w:sz w:val="22"/>
            </w:rPr>
            <w:t xml:space="preserve">are adequately represented and reflect the diversity of the coverage area, each county legislative delegation </w:t>
          </w:r>
          <w:r w:rsidRPr="008410C0">
            <w:rPr>
              <w:rStyle w:val="scstrike"/>
              <w:rFonts w:cs="Times New Roman"/>
              <w:sz w:val="22"/>
            </w:rPr>
            <w:t xml:space="preserve">may </w:t>
          </w:r>
          <w:r w:rsidRPr="008410C0">
            <w:rPr>
              <w:rStyle w:val="scinsert"/>
              <w:rFonts w:cs="Times New Roman"/>
              <w:sz w:val="22"/>
            </w:rPr>
            <w:t xml:space="preserve">shall </w:t>
          </w:r>
          <w:r w:rsidRPr="008410C0">
            <w:rPr>
              <w:rFonts w:cs="Times New Roman"/>
              <w:sz w:val="22"/>
            </w:rPr>
            <w:t xml:space="preserve">appoint </w:t>
          </w:r>
          <w:r w:rsidRPr="008410C0">
            <w:rPr>
              <w:rStyle w:val="scstrike"/>
              <w:rFonts w:cs="Times New Roman"/>
              <w:sz w:val="22"/>
            </w:rPr>
            <w:t xml:space="preserve">up to four </w:t>
          </w:r>
          <w:r w:rsidRPr="008410C0">
            <w:rPr>
              <w:rStyle w:val="scinsert"/>
              <w:rFonts w:cs="Times New Roman"/>
              <w:sz w:val="22"/>
            </w:rPr>
            <w:t xml:space="preserve">six </w:t>
          </w:r>
          <w:r w:rsidRPr="008410C0">
            <w:rPr>
              <w:rFonts w:cs="Times New Roman"/>
              <w:sz w:val="22"/>
            </w:rPr>
            <w:t xml:space="preserve">members to a local partnership board. Of these members, </w:t>
          </w:r>
          <w:r w:rsidRPr="008410C0">
            <w:rPr>
              <w:rStyle w:val="scstrike"/>
              <w:rFonts w:cs="Times New Roman"/>
              <w:sz w:val="22"/>
            </w:rPr>
            <w:t>two</w:t>
          </w:r>
          <w:r w:rsidRPr="008410C0">
            <w:rPr>
              <w:rStyle w:val="scinsert"/>
              <w:rFonts w:cs="Times New Roman"/>
              <w:sz w:val="22"/>
            </w:rPr>
            <w:t>three</w:t>
          </w:r>
          <w:r w:rsidRPr="008410C0">
            <w:rPr>
              <w:rFonts w:cs="Times New Roman"/>
              <w:sz w:val="22"/>
            </w:rPr>
            <w:t xml:space="preserve"> are appointed by the Senate members and </w:t>
          </w:r>
          <w:r w:rsidRPr="008410C0">
            <w:rPr>
              <w:rStyle w:val="scstrike"/>
              <w:rFonts w:cs="Times New Roman"/>
              <w:sz w:val="22"/>
            </w:rPr>
            <w:t xml:space="preserve">two </w:t>
          </w:r>
          <w:r w:rsidRPr="008410C0">
            <w:rPr>
              <w:rStyle w:val="scinsert"/>
              <w:rFonts w:cs="Times New Roman"/>
              <w:sz w:val="22"/>
            </w:rPr>
            <w:t xml:space="preserve">three </w:t>
          </w:r>
          <w:r w:rsidRPr="008410C0">
            <w:rPr>
              <w:rFonts w:cs="Times New Roman"/>
              <w:sz w:val="22"/>
            </w:rPr>
            <w:t>by the House of Representative members of the delegation from persons with resources, skills, or knowledge that have specific interests in improving the readiness of young children for school.</w:t>
          </w:r>
          <w:r w:rsidRPr="008410C0">
            <w:rPr>
              <w:rStyle w:val="scinsert"/>
              <w:rFonts w:cs="Times New Roman"/>
              <w:sz w:val="22"/>
            </w:rPr>
            <w:t xml:space="preserve"> In multicounty partnerships, the legislative delegations shall modify their appointments based on the plan approved by the South Carolina First Steps to School Readiness Board of Trustees pursuant to Section 59‑152‑70(E). </w:t>
          </w:r>
        </w:p>
        <w:p w14:paraId="23D13811" w14:textId="77777777" w:rsidR="007830B0" w:rsidRPr="008410C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10C0">
            <w:rPr>
              <w:rStyle w:val="scinsert"/>
              <w:rFonts w:cs="Times New Roman"/>
              <w:sz w:val="22"/>
            </w:rPr>
            <w:tab/>
          </w:r>
          <w:r w:rsidRPr="008410C0">
            <w:rPr>
              <w:rStyle w:val="scinsert"/>
              <w:rFonts w:cs="Times New Roman"/>
              <w:sz w:val="22"/>
            </w:rPr>
            <w:tab/>
          </w:r>
          <w:r w:rsidRPr="008410C0">
            <w:rPr>
              <w:rStyle w:val="scinsert"/>
              <w:rFonts w:cs="Times New Roman"/>
              <w:sz w:val="22"/>
            </w:rPr>
            <w:tab/>
          </w:r>
          <w:bookmarkStart w:id="14" w:name="ss_T59C152N60Sb_lv3_c1518195bI"/>
          <w:r w:rsidRPr="008410C0">
            <w:rPr>
              <w:rStyle w:val="scinsert"/>
              <w:rFonts w:cs="Times New Roman"/>
              <w:sz w:val="22"/>
            </w:rPr>
            <w:t>(</w:t>
          </w:r>
          <w:bookmarkEnd w:id="14"/>
          <w:r w:rsidRPr="008410C0">
            <w:rPr>
              <w:rStyle w:val="scinsert"/>
              <w:rFonts w:cs="Times New Roman"/>
              <w:sz w:val="22"/>
            </w:rPr>
            <w:t>b) The legislative delegation of a county may, by delegation resolution, devolve its powers and duties upon the governing body of the county or the local school board. This devolution may be reserved by a subsequent delegation resolution.</w:t>
          </w:r>
        </w:p>
      </w:sdtContent>
    </w:sdt>
    <w:bookmarkEnd w:id="12" w:displacedByCustomXml="prev"/>
    <w:p w14:paraId="2C60B03B" w14:textId="77777777" w:rsidR="007830B0" w:rsidRPr="008410C0"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10C0">
        <w:rPr>
          <w:rFonts w:cs="Times New Roman"/>
          <w:sz w:val="22"/>
        </w:rPr>
        <w:tab/>
        <w:t>Renumber sections to conform.</w:t>
      </w:r>
    </w:p>
    <w:p w14:paraId="145588ED"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10C0">
        <w:rPr>
          <w:rFonts w:cs="Times New Roman"/>
          <w:sz w:val="22"/>
        </w:rPr>
        <w:tab/>
        <w:t>Amend title to conform.</w:t>
      </w:r>
    </w:p>
    <w:p w14:paraId="30729622"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A84012" w14:textId="18006634"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FANNING, the amendment was withdrawn.</w:t>
      </w:r>
    </w:p>
    <w:p w14:paraId="1FAEB7ED"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D2BA38" w14:textId="77777777" w:rsidR="007830B0" w:rsidRPr="009E7131" w:rsidRDefault="007830B0" w:rsidP="007830B0">
      <w:bookmarkStart w:id="15" w:name="instruction_d80947126"/>
      <w:r w:rsidRPr="009E7131">
        <w:tab/>
        <w:t>Senator</w:t>
      </w:r>
      <w:r>
        <w:t>s</w:t>
      </w:r>
      <w:r w:rsidRPr="009E7131">
        <w:t xml:space="preserve"> HEMBREE and  MALLOY proposed the following amendment  (SEDU-4023.DB0014S)</w:t>
      </w:r>
      <w:r w:rsidRPr="00194D68">
        <w:rPr>
          <w:snapToGrid w:val="0"/>
        </w:rPr>
        <w:t>, which was adopted</w:t>
      </w:r>
      <w:r w:rsidRPr="009E7131">
        <w:t>:</w:t>
      </w:r>
    </w:p>
    <w:p w14:paraId="0B3EB5E3" w14:textId="77777777" w:rsidR="007830B0" w:rsidRPr="009E7131"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7131">
        <w:rPr>
          <w:rFonts w:cs="Times New Roman"/>
          <w:sz w:val="22"/>
        </w:rPr>
        <w:tab/>
        <w:t>Amend the bill, as and if amended, SECTION 1.A., by striking Section 59-152-60(C) and inserting:</w:t>
      </w:r>
    </w:p>
    <w:sdt>
      <w:sdtPr>
        <w:rPr>
          <w:rFonts w:cs="Times New Roman"/>
          <w:sz w:val="22"/>
        </w:rPr>
        <w:alias w:val="Cannot be edited"/>
        <w:tag w:val="Cannot be edited"/>
        <w:id w:val="140937952"/>
        <w:placeholder>
          <w:docPart w:val="0378A585E8134D5D9E59BF8D75F2DEF0"/>
        </w:placeholder>
      </w:sdtPr>
      <w:sdtEndPr/>
      <w:sdtContent>
        <w:p w14:paraId="7FD47A23"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Fonts w:cs="Times New Roman"/>
              <w:sz w:val="22"/>
            </w:rPr>
            <w:tab/>
            <w:t xml:space="preserve">(C) </w:t>
          </w:r>
          <w:r w:rsidRPr="009E7131">
            <w:rPr>
              <w:rStyle w:val="scstrike"/>
              <w:rFonts w:cs="Times New Roman"/>
              <w:sz w:val="22"/>
            </w:rPr>
            <w:t xml:space="preserve">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14:paraId="155E8528"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bookmarkStart w:id="16" w:name="ss_T59C152N60S1_lv2_fba541702"/>
          <w:r w:rsidRPr="009E7131">
            <w:rPr>
              <w:rStyle w:val="scstrike"/>
              <w:rFonts w:cs="Times New Roman"/>
              <w:sz w:val="22"/>
            </w:rPr>
            <w:t>(</w:t>
          </w:r>
          <w:bookmarkEnd w:id="16"/>
          <w:r w:rsidRPr="009E7131">
            <w:rPr>
              <w:rStyle w:val="scstrike"/>
              <w:rFonts w:cs="Times New Roman"/>
              <w:sz w:val="22"/>
            </w:rPr>
            <w:t>1) No more than four from any of the following categories may be elected to sit on a First Steps Partnership Board:</w:t>
          </w:r>
        </w:p>
        <w:p w14:paraId="66270D7F"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17" w:name="ss_T59C152N60Sa_lv3_a9c661f9d"/>
          <w:r w:rsidRPr="009E7131">
            <w:rPr>
              <w:rStyle w:val="scstrike"/>
              <w:rFonts w:cs="Times New Roman"/>
              <w:sz w:val="22"/>
            </w:rPr>
            <w:t>(</w:t>
          </w:r>
          <w:bookmarkEnd w:id="17"/>
          <w:r w:rsidRPr="009E7131">
            <w:rPr>
              <w:rStyle w:val="scstrike"/>
              <w:rFonts w:cs="Times New Roman"/>
              <w:sz w:val="22"/>
            </w:rPr>
            <w:t>a) prekindergarten through primary educator;</w:t>
          </w:r>
        </w:p>
        <w:p w14:paraId="033DA34C"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18" w:name="ss_T59C152N60Sb_lv3_0300b471d"/>
          <w:r w:rsidRPr="009E7131">
            <w:rPr>
              <w:rStyle w:val="scstrike"/>
              <w:rFonts w:cs="Times New Roman"/>
              <w:sz w:val="22"/>
            </w:rPr>
            <w:t>(</w:t>
          </w:r>
          <w:bookmarkEnd w:id="18"/>
          <w:r w:rsidRPr="009E7131">
            <w:rPr>
              <w:rStyle w:val="scstrike"/>
              <w:rFonts w:cs="Times New Roman"/>
              <w:sz w:val="22"/>
            </w:rPr>
            <w:t>b) family education, training, and support provider;</w:t>
          </w:r>
        </w:p>
        <w:p w14:paraId="6EAE4C22"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19" w:name="ss_T59C152N60Sc_lv3_bf3b43abe"/>
          <w:r w:rsidRPr="009E7131">
            <w:rPr>
              <w:rStyle w:val="scstrike"/>
              <w:rFonts w:cs="Times New Roman"/>
              <w:sz w:val="22"/>
            </w:rPr>
            <w:t>(</w:t>
          </w:r>
          <w:bookmarkEnd w:id="19"/>
          <w:r w:rsidRPr="009E7131">
            <w:rPr>
              <w:rStyle w:val="scstrike"/>
              <w:rFonts w:cs="Times New Roman"/>
              <w:sz w:val="22"/>
            </w:rPr>
            <w:t>c) childcare or early childhood development/education provider;</w:t>
          </w:r>
        </w:p>
        <w:p w14:paraId="2FABB708"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0" w:name="ss_T59C152N60Sd_lv3_f389aae82"/>
          <w:r w:rsidRPr="009E7131">
            <w:rPr>
              <w:rStyle w:val="scstrike"/>
              <w:rFonts w:cs="Times New Roman"/>
              <w:sz w:val="22"/>
            </w:rPr>
            <w:t>(</w:t>
          </w:r>
          <w:bookmarkEnd w:id="20"/>
          <w:r w:rsidRPr="009E7131">
            <w:rPr>
              <w:rStyle w:val="scstrike"/>
              <w:rFonts w:cs="Times New Roman"/>
              <w:sz w:val="22"/>
            </w:rPr>
            <w:t>d) healthcare provider;</w:t>
          </w:r>
        </w:p>
        <w:p w14:paraId="69997011"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1" w:name="ss_T59C152N60Se_lv3_90b6adb07"/>
          <w:r w:rsidRPr="009E7131">
            <w:rPr>
              <w:rStyle w:val="scstrike"/>
              <w:rFonts w:cs="Times New Roman"/>
              <w:sz w:val="22"/>
            </w:rPr>
            <w:t>(</w:t>
          </w:r>
          <w:bookmarkEnd w:id="21"/>
          <w:r w:rsidRPr="009E7131">
            <w:rPr>
              <w:rStyle w:val="scstrike"/>
              <w:rFonts w:cs="Times New Roman"/>
              <w:sz w:val="22"/>
            </w:rPr>
            <w:t>e) local government;</w:t>
          </w:r>
        </w:p>
        <w:p w14:paraId="3E6D24ED"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2" w:name="ss_T59C152N60Sf_lv3_39bb8dbf1"/>
          <w:r w:rsidRPr="009E7131">
            <w:rPr>
              <w:rStyle w:val="scstrike"/>
              <w:rFonts w:cs="Times New Roman"/>
              <w:sz w:val="22"/>
            </w:rPr>
            <w:t>(</w:t>
          </w:r>
          <w:bookmarkEnd w:id="22"/>
          <w:r w:rsidRPr="009E7131">
            <w:rPr>
              <w:rStyle w:val="scstrike"/>
              <w:rFonts w:cs="Times New Roman"/>
              <w:sz w:val="22"/>
            </w:rPr>
            <w:t>f) nonprofit organization that provides services to families and children;</w:t>
          </w:r>
        </w:p>
        <w:p w14:paraId="7C2E6F63"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3" w:name="ss_T59C152N60Sg_lv3_5858e7b86"/>
          <w:r w:rsidRPr="009E7131">
            <w:rPr>
              <w:rStyle w:val="scstrike"/>
              <w:rFonts w:cs="Times New Roman"/>
              <w:sz w:val="22"/>
            </w:rPr>
            <w:t>(</w:t>
          </w:r>
          <w:bookmarkEnd w:id="23"/>
          <w:r w:rsidRPr="009E7131">
            <w:rPr>
              <w:rStyle w:val="scstrike"/>
              <w:rFonts w:cs="Times New Roman"/>
              <w:sz w:val="22"/>
            </w:rPr>
            <w:t>g) faith community;</w:t>
          </w:r>
        </w:p>
        <w:p w14:paraId="1C741A42"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4" w:name="ss_T59C152N60Sh_lv3_46e5603b5"/>
          <w:r w:rsidRPr="009E7131">
            <w:rPr>
              <w:rStyle w:val="scstrike"/>
              <w:rFonts w:cs="Times New Roman"/>
              <w:sz w:val="22"/>
            </w:rPr>
            <w:t>(</w:t>
          </w:r>
          <w:bookmarkEnd w:id="24"/>
          <w:r w:rsidRPr="009E7131">
            <w:rPr>
              <w:rStyle w:val="scstrike"/>
              <w:rFonts w:cs="Times New Roman"/>
              <w:sz w:val="22"/>
            </w:rPr>
            <w:t>h) business community;</w:t>
          </w:r>
        </w:p>
        <w:p w14:paraId="2D202208"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5" w:name="ss_T59C152N60Si_lv3_665bef19a"/>
          <w:r w:rsidRPr="009E7131">
            <w:rPr>
              <w:rStyle w:val="scstrike"/>
              <w:rFonts w:cs="Times New Roman"/>
              <w:sz w:val="22"/>
            </w:rPr>
            <w:t>(</w:t>
          </w:r>
          <w:bookmarkEnd w:id="25"/>
          <w:r w:rsidRPr="009E7131">
            <w:rPr>
              <w:rStyle w:val="scstrike"/>
              <w:rFonts w:cs="Times New Roman"/>
              <w:sz w:val="22"/>
            </w:rPr>
            <w:t>i) philanthropic community; and</w:t>
          </w:r>
        </w:p>
        <w:p w14:paraId="44C64E65"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6" w:name="ss_T59C152N60Sj_lv3_ef14fffd7"/>
          <w:r w:rsidRPr="009E7131">
            <w:rPr>
              <w:rStyle w:val="scstrike"/>
              <w:rFonts w:cs="Times New Roman"/>
              <w:sz w:val="22"/>
            </w:rPr>
            <w:t>(</w:t>
          </w:r>
          <w:bookmarkEnd w:id="26"/>
          <w:r w:rsidRPr="009E7131">
            <w:rPr>
              <w:rStyle w:val="scstrike"/>
              <w:rFonts w:cs="Times New Roman"/>
              <w:sz w:val="22"/>
            </w:rPr>
            <w:t>j) parents of preschool children.</w:t>
          </w:r>
        </w:p>
        <w:p w14:paraId="06BA4918"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14:paraId="3392CD60"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t>(3)Each of the following entities located within a particular First Steps Partnership coverage area shall designate one member to serve as a member of the local First Steps Partnership Board:</w:t>
          </w:r>
        </w:p>
        <w:p w14:paraId="21DDA36F"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7" w:name="ss_T59C152N60Sa_lv3_b0aec4ebb"/>
          <w:r w:rsidRPr="009E7131">
            <w:rPr>
              <w:rStyle w:val="scstrike"/>
              <w:rFonts w:cs="Times New Roman"/>
              <w:sz w:val="22"/>
            </w:rPr>
            <w:t>(</w:t>
          </w:r>
          <w:bookmarkEnd w:id="27"/>
          <w:r w:rsidRPr="009E7131">
            <w:rPr>
              <w:rStyle w:val="scstrike"/>
              <w:rFonts w:cs="Times New Roman"/>
              <w:sz w:val="22"/>
            </w:rPr>
            <w:t>a) county Department of Social Services;</w:t>
          </w:r>
        </w:p>
        <w:p w14:paraId="4ED39EB5"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8" w:name="ss_T59C152N60Sb_lv3_1dd3cf90f"/>
          <w:r w:rsidRPr="009E7131">
            <w:rPr>
              <w:rStyle w:val="scstrike"/>
              <w:rFonts w:cs="Times New Roman"/>
              <w:sz w:val="22"/>
            </w:rPr>
            <w:t>(</w:t>
          </w:r>
          <w:bookmarkEnd w:id="28"/>
          <w:r w:rsidRPr="009E7131">
            <w:rPr>
              <w:rStyle w:val="scstrike"/>
              <w:rFonts w:cs="Times New Roman"/>
              <w:sz w:val="22"/>
            </w:rPr>
            <w:t>b) county Department of Health and Environmental Control;</w:t>
          </w:r>
        </w:p>
        <w:p w14:paraId="277C673D"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29" w:name="ss_T59C152N60Sc_lv3_f1e809e78"/>
          <w:r w:rsidRPr="009E7131">
            <w:rPr>
              <w:rStyle w:val="scstrike"/>
              <w:rFonts w:cs="Times New Roman"/>
              <w:sz w:val="22"/>
            </w:rPr>
            <w:t>(</w:t>
          </w:r>
          <w:bookmarkEnd w:id="29"/>
          <w:r w:rsidRPr="009E7131">
            <w:rPr>
              <w:rStyle w:val="scstrike"/>
              <w:rFonts w:cs="Times New Roman"/>
              <w:sz w:val="22"/>
            </w:rPr>
            <w:t>c)Head Start or early Head Start;</w:t>
          </w:r>
        </w:p>
        <w:p w14:paraId="6A914EB2"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30" w:name="ss_T59C152N60Sd_lv3_397a59254"/>
          <w:r w:rsidRPr="009E7131">
            <w:rPr>
              <w:rStyle w:val="scstrike"/>
              <w:rFonts w:cs="Times New Roman"/>
              <w:sz w:val="22"/>
            </w:rPr>
            <w:t>(</w:t>
          </w:r>
          <w:bookmarkEnd w:id="30"/>
          <w:r w:rsidRPr="009E7131">
            <w:rPr>
              <w:rStyle w:val="scstrike"/>
              <w:rFonts w:cs="Times New Roman"/>
              <w:sz w:val="22"/>
            </w:rPr>
            <w:t>d) county library;  and</w:t>
          </w:r>
        </w:p>
        <w:p w14:paraId="63850410" w14:textId="77777777" w:rsidR="007830B0" w:rsidRPr="009E7131" w:rsidDel="001A137B"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Style w:val="scstrike"/>
              <w:rFonts w:cs="Times New Roman"/>
              <w:sz w:val="22"/>
            </w:rPr>
            <w:tab/>
          </w:r>
          <w:r w:rsidRPr="009E7131">
            <w:rPr>
              <w:rStyle w:val="scstrike"/>
              <w:rFonts w:cs="Times New Roman"/>
              <w:sz w:val="22"/>
            </w:rPr>
            <w:tab/>
          </w:r>
          <w:r w:rsidRPr="009E7131">
            <w:rPr>
              <w:rStyle w:val="scstrike"/>
              <w:rFonts w:cs="Times New Roman"/>
              <w:sz w:val="22"/>
            </w:rPr>
            <w:tab/>
          </w:r>
          <w:bookmarkStart w:id="31" w:name="ss_T59C152N60Se_lv3_e2f705b64"/>
          <w:r w:rsidRPr="009E7131">
            <w:rPr>
              <w:rStyle w:val="scstrike"/>
              <w:rFonts w:cs="Times New Roman"/>
              <w:sz w:val="22"/>
            </w:rPr>
            <w:t>(</w:t>
          </w:r>
          <w:bookmarkEnd w:id="31"/>
          <w:r w:rsidRPr="009E7131">
            <w:rPr>
              <w:rStyle w:val="scstrike"/>
              <w:rFonts w:cs="Times New Roman"/>
              <w:sz w:val="22"/>
            </w:rPr>
            <w:t>e) each of the school districts in the county.</w:t>
          </w:r>
        </w:p>
        <w:p w14:paraId="00F9CE41" w14:textId="77777777" w:rsidR="007830B0" w:rsidRPr="009E7131"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7131">
            <w:rPr>
              <w:rFonts w:cs="Times New Roman"/>
              <w:sz w:val="22"/>
            </w:rPr>
            <w:tab/>
          </w:r>
          <w:r w:rsidRPr="009E7131">
            <w:rPr>
              <w:rStyle w:val="scinsert"/>
              <w:rFonts w:cs="Times New Roman"/>
              <w:sz w:val="22"/>
            </w:rPr>
            <w:t xml:space="preserve">Each legislative delegation shall determine the number of members to serve on the local First Steps Partnership Board. Appointments shall be made by the legislative delegation from persons with resources, skills, or knowledge that have specific interests in improving the readiness of young children for school. The legislative delegation may by resolution delegate its appointments to county council. </w:t>
          </w:r>
        </w:p>
      </w:sdtContent>
    </w:sdt>
    <w:bookmarkEnd w:id="15" w:displacedByCustomXml="prev"/>
    <w:p w14:paraId="0A6A516F" w14:textId="77777777" w:rsidR="007830B0" w:rsidRPr="009E7131"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7131">
        <w:rPr>
          <w:rFonts w:cs="Times New Roman"/>
          <w:sz w:val="22"/>
        </w:rPr>
        <w:tab/>
        <w:t>Renumber sections to conform.</w:t>
      </w:r>
    </w:p>
    <w:p w14:paraId="2BC2BD2F"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7131">
        <w:rPr>
          <w:rFonts w:cs="Times New Roman"/>
          <w:sz w:val="22"/>
        </w:rPr>
        <w:tab/>
        <w:t>Amend title to conform.</w:t>
      </w:r>
    </w:p>
    <w:p w14:paraId="68E07958"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9C0F2F"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BFF3094" w14:textId="77777777" w:rsidR="007830B0" w:rsidRPr="009E7131"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F76193" w14:textId="77777777" w:rsidR="007830B0" w:rsidRDefault="007830B0" w:rsidP="007830B0">
      <w:pPr>
        <w:suppressAutoHyphens/>
        <w:rPr>
          <w:szCs w:val="30"/>
        </w:rPr>
      </w:pPr>
      <w:r>
        <w:rPr>
          <w:szCs w:val="30"/>
        </w:rPr>
        <w:tab/>
        <w:t>The amendment was adopted.</w:t>
      </w:r>
    </w:p>
    <w:p w14:paraId="68672D00" w14:textId="77777777" w:rsidR="007830B0" w:rsidRDefault="007830B0" w:rsidP="007830B0">
      <w:pPr>
        <w:suppressAutoHyphens/>
        <w:rPr>
          <w:caps/>
          <w:szCs w:val="30"/>
        </w:rPr>
      </w:pPr>
    </w:p>
    <w:p w14:paraId="593648B8" w14:textId="625D9116" w:rsidR="007830B0" w:rsidRDefault="007830B0" w:rsidP="007830B0">
      <w:pPr>
        <w:jc w:val="left"/>
        <w:rPr>
          <w:snapToGrid w:val="0"/>
          <w:color w:val="auto"/>
          <w:szCs w:val="22"/>
        </w:rPr>
      </w:pPr>
      <w:r>
        <w:rPr>
          <w:snapToGrid w:val="0"/>
          <w:color w:val="auto"/>
          <w:szCs w:val="22"/>
        </w:rPr>
        <w:tab/>
        <w:t>The question then being second reading of the Bill</w:t>
      </w:r>
      <w:r w:rsidR="00100140">
        <w:rPr>
          <w:snapToGrid w:val="0"/>
          <w:color w:val="auto"/>
          <w:szCs w:val="22"/>
        </w:rPr>
        <w:t>,</w:t>
      </w:r>
      <w:r>
        <w:rPr>
          <w:snapToGrid w:val="0"/>
          <w:color w:val="auto"/>
          <w:szCs w:val="22"/>
        </w:rPr>
        <w:t xml:space="preserve"> as amended.</w:t>
      </w:r>
    </w:p>
    <w:p w14:paraId="12908E04" w14:textId="77777777" w:rsidR="007830B0" w:rsidRDefault="007830B0" w:rsidP="007830B0">
      <w:pPr>
        <w:jc w:val="left"/>
        <w:rPr>
          <w:snapToGrid w:val="0"/>
          <w:color w:val="auto"/>
          <w:szCs w:val="22"/>
        </w:rPr>
      </w:pPr>
    </w:p>
    <w:p w14:paraId="4EA4FAC1" w14:textId="77777777" w:rsidR="007830B0" w:rsidRDefault="007830B0" w:rsidP="007830B0">
      <w:pPr>
        <w:rPr>
          <w:snapToGrid w:val="0"/>
          <w:color w:val="auto"/>
          <w:szCs w:val="22"/>
        </w:rPr>
      </w:pPr>
      <w:r>
        <w:rPr>
          <w:snapToGrid w:val="0"/>
          <w:color w:val="auto"/>
          <w:szCs w:val="22"/>
        </w:rPr>
        <w:tab/>
        <w:t>The "ayes" and "nays" were demanded and taken, resulting as follows:</w:t>
      </w:r>
    </w:p>
    <w:p w14:paraId="41DDF8F9" w14:textId="77777777" w:rsidR="007830B0" w:rsidRPr="00531F26" w:rsidRDefault="007830B0" w:rsidP="007830B0">
      <w:pPr>
        <w:jc w:val="center"/>
        <w:rPr>
          <w:b/>
          <w:snapToGrid w:val="0"/>
          <w:color w:val="auto"/>
          <w:szCs w:val="22"/>
        </w:rPr>
      </w:pPr>
      <w:r w:rsidRPr="00531F26">
        <w:rPr>
          <w:b/>
          <w:snapToGrid w:val="0"/>
          <w:color w:val="auto"/>
          <w:szCs w:val="22"/>
        </w:rPr>
        <w:t>Ayes 41; Nays 0</w:t>
      </w:r>
    </w:p>
    <w:p w14:paraId="7BA53ABA" w14:textId="77777777" w:rsidR="007830B0" w:rsidRDefault="007830B0" w:rsidP="007830B0">
      <w:pPr>
        <w:jc w:val="left"/>
        <w:rPr>
          <w:snapToGrid w:val="0"/>
          <w:color w:val="auto"/>
          <w:szCs w:val="22"/>
        </w:rPr>
      </w:pPr>
    </w:p>
    <w:p w14:paraId="0CCADC59"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531F26">
        <w:rPr>
          <w:b/>
          <w:snapToGrid w:val="0"/>
          <w:color w:val="auto"/>
          <w:szCs w:val="22"/>
        </w:rPr>
        <w:t>AYES</w:t>
      </w:r>
    </w:p>
    <w:p w14:paraId="5D73EFA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Adams</w:t>
      </w:r>
      <w:r>
        <w:rPr>
          <w:snapToGrid w:val="0"/>
          <w:color w:val="auto"/>
          <w:szCs w:val="22"/>
        </w:rPr>
        <w:tab/>
      </w:r>
      <w:r w:rsidRPr="00531F26">
        <w:rPr>
          <w:snapToGrid w:val="0"/>
          <w:color w:val="auto"/>
          <w:szCs w:val="22"/>
        </w:rPr>
        <w:t>Alexander</w:t>
      </w:r>
      <w:r>
        <w:rPr>
          <w:snapToGrid w:val="0"/>
          <w:color w:val="auto"/>
          <w:szCs w:val="22"/>
        </w:rPr>
        <w:tab/>
      </w:r>
      <w:r w:rsidRPr="00531F26">
        <w:rPr>
          <w:snapToGrid w:val="0"/>
          <w:color w:val="auto"/>
          <w:szCs w:val="22"/>
        </w:rPr>
        <w:t>Allen</w:t>
      </w:r>
    </w:p>
    <w:p w14:paraId="43BE227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Bennett</w:t>
      </w:r>
      <w:r>
        <w:rPr>
          <w:snapToGrid w:val="0"/>
          <w:color w:val="auto"/>
          <w:szCs w:val="22"/>
        </w:rPr>
        <w:tab/>
      </w:r>
      <w:r w:rsidRPr="00531F26">
        <w:rPr>
          <w:snapToGrid w:val="0"/>
          <w:color w:val="auto"/>
          <w:szCs w:val="22"/>
        </w:rPr>
        <w:t>Campsen</w:t>
      </w:r>
      <w:r>
        <w:rPr>
          <w:snapToGrid w:val="0"/>
          <w:color w:val="auto"/>
          <w:szCs w:val="22"/>
        </w:rPr>
        <w:tab/>
      </w:r>
      <w:r w:rsidRPr="00531F26">
        <w:rPr>
          <w:snapToGrid w:val="0"/>
          <w:color w:val="auto"/>
          <w:szCs w:val="22"/>
        </w:rPr>
        <w:t>Cash</w:t>
      </w:r>
    </w:p>
    <w:p w14:paraId="703D745D"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Climer</w:t>
      </w:r>
      <w:r>
        <w:rPr>
          <w:snapToGrid w:val="0"/>
          <w:color w:val="auto"/>
          <w:szCs w:val="22"/>
        </w:rPr>
        <w:tab/>
      </w:r>
      <w:r w:rsidRPr="00531F26">
        <w:rPr>
          <w:snapToGrid w:val="0"/>
          <w:color w:val="auto"/>
          <w:szCs w:val="22"/>
        </w:rPr>
        <w:t>Corbin</w:t>
      </w:r>
      <w:r>
        <w:rPr>
          <w:snapToGrid w:val="0"/>
          <w:color w:val="auto"/>
          <w:szCs w:val="22"/>
        </w:rPr>
        <w:tab/>
      </w:r>
      <w:r w:rsidRPr="00531F26">
        <w:rPr>
          <w:snapToGrid w:val="0"/>
          <w:color w:val="auto"/>
          <w:szCs w:val="22"/>
        </w:rPr>
        <w:t>Cromer</w:t>
      </w:r>
    </w:p>
    <w:p w14:paraId="00A6100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Davis</w:t>
      </w:r>
      <w:r>
        <w:rPr>
          <w:snapToGrid w:val="0"/>
          <w:color w:val="auto"/>
          <w:szCs w:val="22"/>
        </w:rPr>
        <w:tab/>
      </w:r>
      <w:r w:rsidRPr="00531F26">
        <w:rPr>
          <w:snapToGrid w:val="0"/>
          <w:color w:val="auto"/>
          <w:szCs w:val="22"/>
        </w:rPr>
        <w:t>Fanning</w:t>
      </w:r>
      <w:r>
        <w:rPr>
          <w:snapToGrid w:val="0"/>
          <w:color w:val="auto"/>
          <w:szCs w:val="22"/>
        </w:rPr>
        <w:tab/>
      </w:r>
      <w:r w:rsidRPr="00531F26">
        <w:rPr>
          <w:snapToGrid w:val="0"/>
          <w:color w:val="auto"/>
          <w:szCs w:val="22"/>
        </w:rPr>
        <w:t>Gambrell</w:t>
      </w:r>
    </w:p>
    <w:p w14:paraId="7DC1499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Garrett</w:t>
      </w:r>
      <w:r>
        <w:rPr>
          <w:snapToGrid w:val="0"/>
          <w:color w:val="auto"/>
          <w:szCs w:val="22"/>
        </w:rPr>
        <w:tab/>
      </w:r>
      <w:r w:rsidRPr="00531F26">
        <w:rPr>
          <w:snapToGrid w:val="0"/>
          <w:color w:val="auto"/>
          <w:szCs w:val="22"/>
        </w:rPr>
        <w:t>Grooms</w:t>
      </w:r>
      <w:r>
        <w:rPr>
          <w:snapToGrid w:val="0"/>
          <w:color w:val="auto"/>
          <w:szCs w:val="22"/>
        </w:rPr>
        <w:tab/>
      </w:r>
      <w:r w:rsidRPr="00531F26">
        <w:rPr>
          <w:snapToGrid w:val="0"/>
          <w:color w:val="auto"/>
          <w:szCs w:val="22"/>
        </w:rPr>
        <w:t>Gustafson</w:t>
      </w:r>
    </w:p>
    <w:p w14:paraId="7B30DB0D"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Hembree</w:t>
      </w:r>
      <w:r>
        <w:rPr>
          <w:snapToGrid w:val="0"/>
          <w:color w:val="auto"/>
          <w:szCs w:val="22"/>
        </w:rPr>
        <w:tab/>
      </w:r>
      <w:r w:rsidRPr="00531F26">
        <w:rPr>
          <w:snapToGrid w:val="0"/>
          <w:color w:val="auto"/>
          <w:szCs w:val="22"/>
        </w:rPr>
        <w:t>Hutto</w:t>
      </w:r>
      <w:r>
        <w:rPr>
          <w:snapToGrid w:val="0"/>
          <w:color w:val="auto"/>
          <w:szCs w:val="22"/>
        </w:rPr>
        <w:tab/>
      </w:r>
      <w:r w:rsidRPr="00531F26">
        <w:rPr>
          <w:snapToGrid w:val="0"/>
          <w:color w:val="auto"/>
          <w:szCs w:val="22"/>
        </w:rPr>
        <w:t>Jackson</w:t>
      </w:r>
    </w:p>
    <w:p w14:paraId="1C508C1E"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i/>
          <w:snapToGrid w:val="0"/>
          <w:color w:val="auto"/>
          <w:szCs w:val="22"/>
        </w:rPr>
        <w:t>Johnson, Kevin</w:t>
      </w:r>
      <w:r>
        <w:rPr>
          <w:i/>
          <w:snapToGrid w:val="0"/>
          <w:color w:val="auto"/>
          <w:szCs w:val="22"/>
        </w:rPr>
        <w:tab/>
      </w:r>
      <w:r w:rsidRPr="00531F26">
        <w:rPr>
          <w:i/>
          <w:snapToGrid w:val="0"/>
          <w:color w:val="auto"/>
          <w:szCs w:val="22"/>
        </w:rPr>
        <w:t>Johnson, Michael</w:t>
      </w:r>
      <w:r>
        <w:rPr>
          <w:i/>
          <w:snapToGrid w:val="0"/>
          <w:color w:val="auto"/>
          <w:szCs w:val="22"/>
        </w:rPr>
        <w:tab/>
      </w:r>
      <w:r w:rsidRPr="00531F26">
        <w:rPr>
          <w:snapToGrid w:val="0"/>
          <w:color w:val="auto"/>
          <w:szCs w:val="22"/>
        </w:rPr>
        <w:t>Kimbrell</w:t>
      </w:r>
    </w:p>
    <w:p w14:paraId="591C214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Kimpson</w:t>
      </w:r>
      <w:r>
        <w:rPr>
          <w:snapToGrid w:val="0"/>
          <w:color w:val="auto"/>
          <w:szCs w:val="22"/>
        </w:rPr>
        <w:tab/>
      </w:r>
      <w:r w:rsidRPr="00531F26">
        <w:rPr>
          <w:snapToGrid w:val="0"/>
          <w:color w:val="auto"/>
          <w:szCs w:val="22"/>
        </w:rPr>
        <w:t>Loftis</w:t>
      </w:r>
      <w:r>
        <w:rPr>
          <w:snapToGrid w:val="0"/>
          <w:color w:val="auto"/>
          <w:szCs w:val="22"/>
        </w:rPr>
        <w:tab/>
      </w:r>
      <w:r w:rsidRPr="00531F26">
        <w:rPr>
          <w:snapToGrid w:val="0"/>
          <w:color w:val="auto"/>
          <w:szCs w:val="22"/>
        </w:rPr>
        <w:t>Malloy</w:t>
      </w:r>
    </w:p>
    <w:p w14:paraId="2734A9F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Martin</w:t>
      </w:r>
      <w:r>
        <w:rPr>
          <w:snapToGrid w:val="0"/>
          <w:color w:val="auto"/>
          <w:szCs w:val="22"/>
        </w:rPr>
        <w:tab/>
      </w:r>
      <w:r w:rsidRPr="00531F26">
        <w:rPr>
          <w:snapToGrid w:val="0"/>
          <w:color w:val="auto"/>
          <w:szCs w:val="22"/>
        </w:rPr>
        <w:t>Massey</w:t>
      </w:r>
      <w:r>
        <w:rPr>
          <w:snapToGrid w:val="0"/>
          <w:color w:val="auto"/>
          <w:szCs w:val="22"/>
        </w:rPr>
        <w:tab/>
      </w:r>
      <w:r w:rsidRPr="00531F26">
        <w:rPr>
          <w:snapToGrid w:val="0"/>
          <w:color w:val="auto"/>
          <w:szCs w:val="22"/>
        </w:rPr>
        <w:t>McElveen</w:t>
      </w:r>
    </w:p>
    <w:p w14:paraId="2A68F2B3"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Peeler</w:t>
      </w:r>
      <w:r>
        <w:rPr>
          <w:snapToGrid w:val="0"/>
          <w:color w:val="auto"/>
          <w:szCs w:val="22"/>
        </w:rPr>
        <w:tab/>
      </w:r>
      <w:r w:rsidRPr="00531F26">
        <w:rPr>
          <w:snapToGrid w:val="0"/>
          <w:color w:val="auto"/>
          <w:szCs w:val="22"/>
        </w:rPr>
        <w:t>Rankin</w:t>
      </w:r>
      <w:r>
        <w:rPr>
          <w:snapToGrid w:val="0"/>
          <w:color w:val="auto"/>
          <w:szCs w:val="22"/>
        </w:rPr>
        <w:tab/>
      </w:r>
      <w:r w:rsidRPr="00531F26">
        <w:rPr>
          <w:snapToGrid w:val="0"/>
          <w:color w:val="auto"/>
          <w:szCs w:val="22"/>
        </w:rPr>
        <w:t>Reichenbach</w:t>
      </w:r>
    </w:p>
    <w:p w14:paraId="17337693"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Rice</w:t>
      </w:r>
      <w:r>
        <w:rPr>
          <w:snapToGrid w:val="0"/>
          <w:color w:val="auto"/>
          <w:szCs w:val="22"/>
        </w:rPr>
        <w:tab/>
      </w:r>
      <w:r w:rsidRPr="00531F26">
        <w:rPr>
          <w:snapToGrid w:val="0"/>
          <w:color w:val="auto"/>
          <w:szCs w:val="22"/>
        </w:rPr>
        <w:t>Scott</w:t>
      </w:r>
      <w:r>
        <w:rPr>
          <w:snapToGrid w:val="0"/>
          <w:color w:val="auto"/>
          <w:szCs w:val="22"/>
        </w:rPr>
        <w:tab/>
      </w:r>
      <w:r w:rsidRPr="00531F26">
        <w:rPr>
          <w:snapToGrid w:val="0"/>
          <w:color w:val="auto"/>
          <w:szCs w:val="22"/>
        </w:rPr>
        <w:t>Senn</w:t>
      </w:r>
    </w:p>
    <w:p w14:paraId="2C58AC10"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Setzler</w:t>
      </w:r>
      <w:r>
        <w:rPr>
          <w:snapToGrid w:val="0"/>
          <w:color w:val="auto"/>
          <w:szCs w:val="22"/>
        </w:rPr>
        <w:tab/>
      </w:r>
      <w:r w:rsidRPr="00531F26">
        <w:rPr>
          <w:snapToGrid w:val="0"/>
          <w:color w:val="auto"/>
          <w:szCs w:val="22"/>
        </w:rPr>
        <w:t>Shealy</w:t>
      </w:r>
      <w:r>
        <w:rPr>
          <w:snapToGrid w:val="0"/>
          <w:color w:val="auto"/>
          <w:szCs w:val="22"/>
        </w:rPr>
        <w:tab/>
      </w:r>
      <w:r w:rsidRPr="00531F26">
        <w:rPr>
          <w:snapToGrid w:val="0"/>
          <w:color w:val="auto"/>
          <w:szCs w:val="22"/>
        </w:rPr>
        <w:t>Stephens</w:t>
      </w:r>
    </w:p>
    <w:p w14:paraId="60CDA04D"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Talley</w:t>
      </w:r>
      <w:r>
        <w:rPr>
          <w:snapToGrid w:val="0"/>
          <w:color w:val="auto"/>
          <w:szCs w:val="22"/>
        </w:rPr>
        <w:tab/>
      </w:r>
      <w:r w:rsidRPr="00531F26">
        <w:rPr>
          <w:snapToGrid w:val="0"/>
          <w:color w:val="auto"/>
          <w:szCs w:val="22"/>
        </w:rPr>
        <w:t>Turner</w:t>
      </w:r>
      <w:r>
        <w:rPr>
          <w:snapToGrid w:val="0"/>
          <w:color w:val="auto"/>
          <w:szCs w:val="22"/>
        </w:rPr>
        <w:tab/>
      </w:r>
      <w:r w:rsidRPr="00531F26">
        <w:rPr>
          <w:snapToGrid w:val="0"/>
          <w:color w:val="auto"/>
          <w:szCs w:val="22"/>
        </w:rPr>
        <w:t>Verdin</w:t>
      </w:r>
    </w:p>
    <w:p w14:paraId="4B8B968B"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531F26">
        <w:rPr>
          <w:snapToGrid w:val="0"/>
          <w:color w:val="auto"/>
          <w:szCs w:val="22"/>
        </w:rPr>
        <w:t>Williams</w:t>
      </w:r>
      <w:r>
        <w:rPr>
          <w:snapToGrid w:val="0"/>
          <w:color w:val="auto"/>
          <w:szCs w:val="22"/>
        </w:rPr>
        <w:tab/>
      </w:r>
      <w:r w:rsidRPr="00531F26">
        <w:rPr>
          <w:snapToGrid w:val="0"/>
          <w:color w:val="auto"/>
          <w:szCs w:val="22"/>
        </w:rPr>
        <w:t>Young</w:t>
      </w:r>
    </w:p>
    <w:p w14:paraId="451B33E7"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14:paraId="3FA303DA" w14:textId="77777777" w:rsidR="007830B0" w:rsidRPr="00531F26"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531F26">
        <w:rPr>
          <w:b/>
          <w:snapToGrid w:val="0"/>
          <w:color w:val="auto"/>
          <w:szCs w:val="22"/>
        </w:rPr>
        <w:t>Total--41</w:t>
      </w:r>
    </w:p>
    <w:p w14:paraId="6BD7A15A" w14:textId="77777777" w:rsidR="007830B0" w:rsidRPr="00531F26" w:rsidRDefault="007830B0" w:rsidP="007830B0">
      <w:pPr>
        <w:rPr>
          <w:snapToGrid w:val="0"/>
          <w:color w:val="auto"/>
          <w:szCs w:val="22"/>
        </w:rPr>
      </w:pPr>
    </w:p>
    <w:p w14:paraId="4A55EDC2"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531F26">
        <w:rPr>
          <w:b/>
          <w:snapToGrid w:val="0"/>
          <w:color w:val="auto"/>
          <w:szCs w:val="22"/>
        </w:rPr>
        <w:t>NAYS</w:t>
      </w:r>
    </w:p>
    <w:p w14:paraId="5D8F1340"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14:paraId="54E26E0B" w14:textId="77777777" w:rsidR="007830B0" w:rsidRPr="00531F26"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531F26">
        <w:rPr>
          <w:b/>
          <w:snapToGrid w:val="0"/>
          <w:color w:val="auto"/>
          <w:szCs w:val="22"/>
        </w:rPr>
        <w:t>Total--0</w:t>
      </w:r>
    </w:p>
    <w:p w14:paraId="0DA47623" w14:textId="77777777" w:rsidR="007830B0" w:rsidRPr="00531F26" w:rsidRDefault="007830B0" w:rsidP="007830B0">
      <w:pPr>
        <w:rPr>
          <w:snapToGrid w:val="0"/>
          <w:color w:val="auto"/>
          <w:szCs w:val="22"/>
        </w:rPr>
      </w:pPr>
    </w:p>
    <w:p w14:paraId="7954E3E5" w14:textId="3A93DBAC" w:rsidR="007830B0" w:rsidRDefault="007830B0" w:rsidP="007830B0">
      <w:pPr>
        <w:pStyle w:val="Header"/>
        <w:tabs>
          <w:tab w:val="clear" w:pos="8640"/>
          <w:tab w:val="left" w:pos="4320"/>
        </w:tabs>
        <w:rPr>
          <w:bCs/>
          <w:color w:val="auto"/>
          <w:szCs w:val="22"/>
        </w:rPr>
      </w:pPr>
      <w:r>
        <w:rPr>
          <w:bCs/>
          <w:color w:val="auto"/>
          <w:szCs w:val="22"/>
        </w:rPr>
        <w:tab/>
        <w:t xml:space="preserve">There being no further amendments, the </w:t>
      </w:r>
      <w:r>
        <w:rPr>
          <w:snapToGrid w:val="0"/>
          <w:color w:val="auto"/>
          <w:szCs w:val="22"/>
        </w:rPr>
        <w:t>Bill</w:t>
      </w:r>
      <w:r w:rsidR="00100140">
        <w:rPr>
          <w:snapToGrid w:val="0"/>
          <w:color w:val="auto"/>
          <w:szCs w:val="22"/>
        </w:rPr>
        <w:t>,</w:t>
      </w:r>
      <w:r>
        <w:rPr>
          <w:snapToGrid w:val="0"/>
          <w:color w:val="auto"/>
          <w:szCs w:val="22"/>
        </w:rPr>
        <w:t xml:space="preserve"> as amended,</w:t>
      </w:r>
      <w:r>
        <w:rPr>
          <w:bCs/>
          <w:color w:val="auto"/>
          <w:szCs w:val="22"/>
        </w:rPr>
        <w:t xml:space="preserve"> was read the third time, passed and ordered returned to the House.</w:t>
      </w:r>
    </w:p>
    <w:p w14:paraId="48B7B776" w14:textId="75B6D560" w:rsidR="007830B0" w:rsidRDefault="007830B0" w:rsidP="007830B0">
      <w:pPr>
        <w:suppressAutoHyphens/>
        <w:rPr>
          <w:caps/>
          <w:szCs w:val="30"/>
        </w:rPr>
      </w:pPr>
    </w:p>
    <w:p w14:paraId="0224BB78" w14:textId="56388AE3" w:rsidR="007577C2" w:rsidRDefault="007577C2" w:rsidP="007830B0">
      <w:pPr>
        <w:suppressAutoHyphens/>
        <w:rPr>
          <w:caps/>
          <w:szCs w:val="30"/>
        </w:rPr>
      </w:pPr>
    </w:p>
    <w:p w14:paraId="52350B52" w14:textId="77777777" w:rsidR="007577C2" w:rsidRDefault="007577C2" w:rsidP="007830B0">
      <w:pPr>
        <w:suppressAutoHyphens/>
        <w:rPr>
          <w:caps/>
          <w:szCs w:val="30"/>
        </w:rPr>
      </w:pPr>
    </w:p>
    <w:p w14:paraId="4B05F9AA" w14:textId="77777777" w:rsidR="007830B0" w:rsidRPr="00186E26" w:rsidRDefault="007830B0" w:rsidP="007830B0">
      <w:pPr>
        <w:jc w:val="center"/>
        <w:rPr>
          <w:b/>
          <w:color w:val="auto"/>
          <w:szCs w:val="22"/>
        </w:rPr>
      </w:pPr>
      <w:r w:rsidRPr="00186E26">
        <w:rPr>
          <w:b/>
          <w:color w:val="auto"/>
          <w:szCs w:val="22"/>
        </w:rPr>
        <w:t>READ THE THIRD TIME</w:t>
      </w:r>
    </w:p>
    <w:p w14:paraId="3F47D9C1" w14:textId="77777777" w:rsidR="007830B0" w:rsidRPr="00186E26" w:rsidRDefault="007830B0" w:rsidP="007830B0">
      <w:pPr>
        <w:jc w:val="center"/>
        <w:rPr>
          <w:b/>
          <w:color w:val="auto"/>
          <w:szCs w:val="22"/>
        </w:rPr>
      </w:pPr>
      <w:r w:rsidRPr="00186E26">
        <w:rPr>
          <w:b/>
          <w:color w:val="auto"/>
          <w:szCs w:val="22"/>
        </w:rPr>
        <w:t>SENT TO THE HOUSE</w:t>
      </w:r>
    </w:p>
    <w:p w14:paraId="4279A9A3" w14:textId="77777777" w:rsidR="007830B0" w:rsidRPr="00186E26" w:rsidRDefault="007830B0" w:rsidP="007830B0">
      <w:pPr>
        <w:pStyle w:val="Header"/>
        <w:tabs>
          <w:tab w:val="left" w:pos="4320"/>
        </w:tabs>
        <w:rPr>
          <w:color w:val="auto"/>
          <w:szCs w:val="22"/>
        </w:rPr>
      </w:pPr>
      <w:r w:rsidRPr="00186E26">
        <w:rPr>
          <w:b/>
          <w:color w:val="auto"/>
          <w:szCs w:val="22"/>
        </w:rPr>
        <w:tab/>
      </w:r>
      <w:r w:rsidRPr="00186E26">
        <w:rPr>
          <w:color w:val="auto"/>
          <w:szCs w:val="22"/>
        </w:rPr>
        <w:t>The following Bill was read the third time and ordered sent to the House:</w:t>
      </w:r>
    </w:p>
    <w:p w14:paraId="506DBAF7" w14:textId="77777777" w:rsidR="007830B0" w:rsidRPr="007F2080" w:rsidRDefault="007830B0" w:rsidP="007830B0">
      <w:pPr>
        <w:suppressAutoHyphens/>
      </w:pPr>
      <w:r w:rsidRPr="00186E26">
        <w:rPr>
          <w:caps/>
          <w:color w:val="auto"/>
          <w:szCs w:val="30"/>
        </w:rPr>
        <w:tab/>
      </w:r>
      <w:r w:rsidRPr="00186E26">
        <w:rPr>
          <w:color w:val="auto"/>
        </w:rPr>
        <w:t>S. 314</w:t>
      </w:r>
      <w:r w:rsidRPr="00186E26">
        <w:rPr>
          <w:color w:val="auto"/>
        </w:rPr>
        <w:fldChar w:fldCharType="begin"/>
      </w:r>
      <w:r w:rsidRPr="00186E26">
        <w:rPr>
          <w:color w:val="auto"/>
        </w:rPr>
        <w:instrText xml:space="preserve"> XE "S. 314" \b </w:instrText>
      </w:r>
      <w:r w:rsidRPr="00186E26">
        <w:rPr>
          <w:color w:val="auto"/>
        </w:rPr>
        <w:fldChar w:fldCharType="end"/>
      </w:r>
      <w:r w:rsidRPr="00186E26">
        <w:rPr>
          <w:color w:val="auto"/>
        </w:rPr>
        <w:t xml:space="preserve"> -- Senator Talley:  </w:t>
      </w:r>
      <w:r w:rsidRPr="00186E26">
        <w:rPr>
          <w:caps/>
          <w:color w:val="auto"/>
          <w:szCs w:val="30"/>
        </w:rPr>
        <w:t>A BILL TO AMEND THE SOUTH CAROLINA CODE OF LAWS BY ADDING SECTION 59‑157‑10 SO AS TO PROVIDE CHAPTER DEFINITIONS; BY ADDING</w:t>
      </w:r>
      <w:r>
        <w:rPr>
          <w:caps/>
          <w:szCs w:val="30"/>
        </w:rPr>
        <w:t xml:space="preserve">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1CAA6D06" w14:textId="77777777" w:rsidR="007830B0" w:rsidRDefault="007830B0" w:rsidP="007830B0">
      <w:pPr>
        <w:suppressAutoHyphens/>
        <w:rPr>
          <w:caps/>
          <w:szCs w:val="30"/>
        </w:rPr>
      </w:pPr>
    </w:p>
    <w:p w14:paraId="51254A1B" w14:textId="77777777" w:rsidR="007830B0" w:rsidRPr="00186E26" w:rsidRDefault="007830B0" w:rsidP="007830B0">
      <w:pPr>
        <w:suppressAutoHyphens/>
        <w:jc w:val="center"/>
        <w:outlineLvl w:val="0"/>
        <w:rPr>
          <w:b/>
          <w:bCs/>
          <w:color w:val="auto"/>
          <w:szCs w:val="22"/>
        </w:rPr>
      </w:pPr>
      <w:bookmarkStart w:id="32" w:name="_Hlk132360217"/>
      <w:r w:rsidRPr="00186E26">
        <w:rPr>
          <w:b/>
          <w:bCs/>
          <w:color w:val="auto"/>
          <w:szCs w:val="22"/>
        </w:rPr>
        <w:t>HOUSE BILLS RETURNED</w:t>
      </w:r>
    </w:p>
    <w:p w14:paraId="1E98E03A" w14:textId="77777777" w:rsidR="007830B0" w:rsidRPr="00186E26" w:rsidRDefault="007830B0" w:rsidP="007830B0">
      <w:pPr>
        <w:pStyle w:val="Header"/>
        <w:rPr>
          <w:bCs/>
          <w:color w:val="auto"/>
          <w:szCs w:val="22"/>
        </w:rPr>
      </w:pPr>
      <w:r w:rsidRPr="00186E26">
        <w:rPr>
          <w:bCs/>
          <w:color w:val="auto"/>
          <w:szCs w:val="22"/>
        </w:rPr>
        <w:tab/>
        <w:t>The following Bills w</w:t>
      </w:r>
      <w:r>
        <w:rPr>
          <w:bCs/>
          <w:color w:val="auto"/>
          <w:szCs w:val="22"/>
        </w:rPr>
        <w:t>ere</w:t>
      </w:r>
      <w:r w:rsidRPr="00186E26">
        <w:rPr>
          <w:bCs/>
          <w:color w:val="auto"/>
          <w:szCs w:val="22"/>
        </w:rPr>
        <w:t xml:space="preserve"> read the third time and ordered returned to the House with amendments.</w:t>
      </w:r>
    </w:p>
    <w:bookmarkEnd w:id="32"/>
    <w:p w14:paraId="69DED28E" w14:textId="70E26C1A" w:rsidR="007830B0" w:rsidRDefault="007830B0" w:rsidP="007830B0">
      <w:pPr>
        <w:suppressAutoHyphens/>
        <w:rPr>
          <w:caps/>
          <w:color w:val="auto"/>
          <w:szCs w:val="30"/>
        </w:rPr>
      </w:pPr>
      <w:r w:rsidRPr="00186E26">
        <w:rPr>
          <w:bCs/>
          <w:color w:val="auto"/>
          <w:szCs w:val="22"/>
        </w:rPr>
        <w:tab/>
      </w:r>
      <w:r w:rsidRPr="00186E26">
        <w:rPr>
          <w:color w:val="auto"/>
        </w:rPr>
        <w:t>H. 3797</w:t>
      </w:r>
      <w:r w:rsidRPr="00186E26">
        <w:rPr>
          <w:color w:val="auto"/>
        </w:rPr>
        <w:fldChar w:fldCharType="begin"/>
      </w:r>
      <w:r w:rsidRPr="00186E26">
        <w:rPr>
          <w:color w:val="auto"/>
        </w:rPr>
        <w:instrText xml:space="preserve"> XE "H. 3797" \b </w:instrText>
      </w:r>
      <w:r w:rsidRPr="00186E26">
        <w:rPr>
          <w:color w:val="auto"/>
        </w:rPr>
        <w:fldChar w:fldCharType="end"/>
      </w:r>
      <w:r w:rsidRPr="00186E26">
        <w:rPr>
          <w:color w:val="auto"/>
        </w:rPr>
        <w:t xml:space="preserve"> -- Reps. B.J. Cox, G.M. Smith, Beach, W. Newton, Williams, McCravy, Long, Hixon, Taylor, Oremus, Blackwell, Erickson and Bradley:  </w:t>
      </w:r>
      <w:r w:rsidRPr="00186E26">
        <w:rPr>
          <w:caps/>
          <w:color w:val="auto"/>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395A0FBE" w14:textId="77777777" w:rsidR="004157FA" w:rsidRPr="00186E26" w:rsidRDefault="004157FA" w:rsidP="007830B0">
      <w:pPr>
        <w:suppressAutoHyphens/>
        <w:rPr>
          <w:color w:val="auto"/>
        </w:rPr>
      </w:pPr>
    </w:p>
    <w:p w14:paraId="5ABB9459" w14:textId="77777777" w:rsidR="007830B0" w:rsidRPr="007F2080" w:rsidRDefault="007830B0" w:rsidP="007830B0">
      <w:pPr>
        <w:suppressAutoHyphens/>
      </w:pPr>
      <w:r w:rsidRPr="00186E26">
        <w:rPr>
          <w:bCs/>
          <w:color w:val="auto"/>
          <w:szCs w:val="22"/>
        </w:rPr>
        <w:tab/>
      </w:r>
      <w:r w:rsidRPr="00186E26">
        <w:rPr>
          <w:color w:val="auto"/>
        </w:rPr>
        <w:t>H. 3691</w:t>
      </w:r>
      <w:r w:rsidRPr="00186E26">
        <w:rPr>
          <w:color w:val="auto"/>
        </w:rPr>
        <w:fldChar w:fldCharType="begin"/>
      </w:r>
      <w:r w:rsidRPr="00186E26">
        <w:rPr>
          <w:color w:val="auto"/>
        </w:rPr>
        <w:instrText xml:space="preserve"> XE "H. 3691" \b </w:instrText>
      </w:r>
      <w:r w:rsidRPr="00186E26">
        <w:rPr>
          <w:color w:val="auto"/>
        </w:rPr>
        <w:fldChar w:fldCharType="end"/>
      </w:r>
      <w:r w:rsidRPr="00186E26">
        <w:rPr>
          <w:color w:val="auto"/>
        </w:rPr>
        <w:t xml:space="preserve"> -- 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186E26">
        <w:rPr>
          <w:caps/>
          <w:color w:val="auto"/>
          <w:szCs w:val="30"/>
        </w:rPr>
        <w:t>A BILL TO AMEND THE SOUTH CAROLINA CODE OF LAWS BY ADDING SECTION 17‑5‑135 SO AS TO ALLOW CORONERS TO POSSESS AND ADMINISTER OPIOID ANTIDOTES UNDER</w:t>
      </w:r>
      <w:r>
        <w:rPr>
          <w:caps/>
          <w:szCs w:val="30"/>
        </w:rPr>
        <w:t xml:space="preserve">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69370840" w14:textId="77777777" w:rsidR="007830B0" w:rsidRDefault="007830B0" w:rsidP="007830B0">
      <w:pPr>
        <w:pStyle w:val="Header"/>
        <w:rPr>
          <w:bCs/>
          <w:color w:val="7030A0"/>
          <w:szCs w:val="22"/>
        </w:rPr>
      </w:pPr>
    </w:p>
    <w:p w14:paraId="7F446AFE" w14:textId="77777777" w:rsidR="007830B0" w:rsidRDefault="007830B0" w:rsidP="007830B0">
      <w:pPr>
        <w:suppressAutoHyphens/>
        <w:rPr>
          <w:caps/>
          <w:szCs w:val="30"/>
        </w:rPr>
      </w:pPr>
      <w:r>
        <w:rPr>
          <w:bCs/>
          <w:color w:val="7030A0"/>
          <w:szCs w:val="22"/>
        </w:rPr>
        <w:tab/>
      </w:r>
      <w:r w:rsidRPr="007F2080">
        <w:t>H. 3890</w:t>
      </w:r>
      <w:r w:rsidRPr="007F2080">
        <w:fldChar w:fldCharType="begin"/>
      </w:r>
      <w:r w:rsidRPr="007F2080">
        <w:instrText xml:space="preserve"> XE "H. 3890" \b </w:instrText>
      </w:r>
      <w:r w:rsidRPr="007F2080">
        <w:fldChar w:fldCharType="end"/>
      </w:r>
      <w:r w:rsidRPr="007F2080">
        <w:t xml:space="preserve"> -- Reps. Rose, Murphy, Brewer, Mitchell, Robbins, Schuessler, Guest, King and B. Newton:  </w:t>
      </w:r>
      <w:r>
        <w:rPr>
          <w:caps/>
          <w:szCs w:val="30"/>
        </w:rPr>
        <w:t>A BILL TO AMEND THE SOUTH CAROLINA CODE OF LAWS BY AMENDING SECTION 22‑5‑920, RELATING TO YOUTHFUL OFFENDER ELIGIBILITY FOR EXPUNGMENT OF CERTAIN OFFENSES, SO AS TO ALLOW EXPUNGMENT FOR CONVICTIONS INVOLVING A DRIVING UNDER SUSPENSION OFFENSE.</w:t>
      </w:r>
    </w:p>
    <w:p w14:paraId="7EC99A1D" w14:textId="58002600" w:rsidR="007830B0" w:rsidRDefault="007830B0" w:rsidP="007830B0">
      <w:pPr>
        <w:suppressAutoHyphens/>
      </w:pPr>
    </w:p>
    <w:p w14:paraId="172A56E1" w14:textId="4F1AADE3" w:rsidR="007830B0" w:rsidRPr="0034437F" w:rsidRDefault="007830B0" w:rsidP="007830B0">
      <w:pPr>
        <w:jc w:val="center"/>
        <w:rPr>
          <w:color w:val="auto"/>
        </w:rPr>
      </w:pPr>
      <w:r>
        <w:rPr>
          <w:b/>
          <w:color w:val="auto"/>
        </w:rPr>
        <w:t>Recorded Vote</w:t>
      </w:r>
    </w:p>
    <w:p w14:paraId="4E53B175" w14:textId="1414CDB5" w:rsidR="007830B0" w:rsidRPr="0034437F" w:rsidRDefault="007830B0" w:rsidP="007830B0">
      <w:pPr>
        <w:rPr>
          <w:bCs/>
          <w:color w:val="auto"/>
          <w:szCs w:val="22"/>
        </w:rPr>
      </w:pPr>
      <w:r w:rsidRPr="0034437F">
        <w:rPr>
          <w:bCs/>
          <w:color w:val="auto"/>
          <w:szCs w:val="22"/>
        </w:rPr>
        <w:tab/>
        <w:t xml:space="preserve">Senators MARTIN </w:t>
      </w:r>
      <w:r w:rsidR="00100140">
        <w:rPr>
          <w:bCs/>
          <w:color w:val="auto"/>
          <w:szCs w:val="22"/>
        </w:rPr>
        <w:t>and</w:t>
      </w:r>
      <w:r w:rsidRPr="0034437F">
        <w:rPr>
          <w:bCs/>
          <w:color w:val="auto"/>
          <w:szCs w:val="22"/>
        </w:rPr>
        <w:t xml:space="preserve"> PEELER desired to be recorded as voting against the third reading of the Bill.</w:t>
      </w:r>
    </w:p>
    <w:p w14:paraId="7BCBA66C" w14:textId="77777777" w:rsidR="007830B0" w:rsidRPr="0034437F" w:rsidRDefault="007830B0" w:rsidP="007830B0">
      <w:pPr>
        <w:rPr>
          <w:bCs/>
          <w:color w:val="auto"/>
          <w:szCs w:val="22"/>
        </w:rPr>
      </w:pPr>
    </w:p>
    <w:p w14:paraId="4EBC8408" w14:textId="77777777" w:rsidR="007830B0" w:rsidRPr="00290A4A" w:rsidRDefault="007830B0" w:rsidP="007830B0">
      <w:pPr>
        <w:jc w:val="center"/>
        <w:rPr>
          <w:b/>
          <w:color w:val="auto"/>
          <w:szCs w:val="22"/>
        </w:rPr>
      </w:pPr>
      <w:r w:rsidRPr="00290A4A">
        <w:rPr>
          <w:b/>
          <w:color w:val="auto"/>
          <w:szCs w:val="22"/>
        </w:rPr>
        <w:t>ORDERED ENROLLED FOR RATIFICATION</w:t>
      </w:r>
    </w:p>
    <w:p w14:paraId="3121F80E" w14:textId="77777777" w:rsidR="007830B0" w:rsidRPr="00290A4A" w:rsidRDefault="007830B0" w:rsidP="007830B0">
      <w:pPr>
        <w:rPr>
          <w:color w:val="auto"/>
          <w:szCs w:val="22"/>
        </w:rPr>
      </w:pPr>
      <w:r w:rsidRPr="00290A4A">
        <w:rPr>
          <w:color w:val="auto"/>
          <w:szCs w:val="22"/>
        </w:rPr>
        <w:tab/>
        <w:t>The following Bill was read the third time and, having received three readings in both Houses, it was ordered that the title be changed to that of an Act and enrolled for Ratification:</w:t>
      </w:r>
    </w:p>
    <w:p w14:paraId="7F36000F" w14:textId="77777777" w:rsidR="007830B0" w:rsidRPr="007F2080" w:rsidRDefault="007830B0" w:rsidP="007830B0">
      <w:pPr>
        <w:suppressAutoHyphens/>
      </w:pPr>
      <w:r w:rsidRPr="00290A4A">
        <w:rPr>
          <w:bCs/>
          <w:color w:val="auto"/>
          <w:szCs w:val="22"/>
        </w:rPr>
        <w:tab/>
      </w:r>
      <w:r w:rsidRPr="00290A4A">
        <w:rPr>
          <w:color w:val="auto"/>
        </w:rPr>
        <w:t>H. 3905</w:t>
      </w:r>
      <w:r w:rsidRPr="00290A4A">
        <w:rPr>
          <w:color w:val="auto"/>
        </w:rPr>
        <w:fldChar w:fldCharType="begin"/>
      </w:r>
      <w:r w:rsidRPr="00290A4A">
        <w:rPr>
          <w:color w:val="auto"/>
        </w:rPr>
        <w:instrText xml:space="preserve"> XE "H. 3905" \b </w:instrText>
      </w:r>
      <w:r w:rsidRPr="00290A4A">
        <w:rPr>
          <w:color w:val="auto"/>
        </w:rPr>
        <w:fldChar w:fldCharType="end"/>
      </w:r>
      <w:r w:rsidRPr="00290A4A">
        <w:rPr>
          <w:color w:val="auto"/>
        </w:rPr>
        <w:t xml:space="preserve"> -- Reps. Hixon and Clyburn:  </w:t>
      </w:r>
      <w:r w:rsidRPr="00290A4A">
        <w:rPr>
          <w:caps/>
          <w:color w:val="auto"/>
          <w:szCs w:val="30"/>
        </w:rPr>
        <w:t>A BILL TO AMEND THE</w:t>
      </w:r>
      <w:r>
        <w:rPr>
          <w:caps/>
          <w:szCs w:val="30"/>
        </w:rPr>
        <w:t xml:space="preserv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55AD2A85" w14:textId="77777777" w:rsidR="007830B0" w:rsidRPr="004318B3" w:rsidRDefault="007830B0" w:rsidP="007830B0">
      <w:pPr>
        <w:rPr>
          <w:color w:val="auto"/>
        </w:rPr>
      </w:pPr>
      <w:r>
        <w:rPr>
          <w:color w:val="auto"/>
        </w:rPr>
        <w:tab/>
      </w:r>
      <w:r w:rsidRPr="004318B3">
        <w:rPr>
          <w:color w:val="auto"/>
        </w:rPr>
        <w:t>The Senate proceeded to the consideration of the Bill.</w:t>
      </w:r>
    </w:p>
    <w:p w14:paraId="6F451FE2" w14:textId="77777777" w:rsidR="007830B0" w:rsidRDefault="007830B0" w:rsidP="007830B0">
      <w:pPr>
        <w:pStyle w:val="Header"/>
        <w:rPr>
          <w:bCs/>
          <w:color w:val="7030A0"/>
          <w:szCs w:val="22"/>
        </w:rPr>
      </w:pPr>
    </w:p>
    <w:p w14:paraId="49E50CB3" w14:textId="77777777" w:rsidR="007830B0" w:rsidRPr="0034437F" w:rsidRDefault="007830B0" w:rsidP="007830B0">
      <w:pPr>
        <w:pStyle w:val="Header"/>
        <w:rPr>
          <w:bCs/>
          <w:color w:val="auto"/>
          <w:szCs w:val="22"/>
        </w:rPr>
      </w:pPr>
      <w:r w:rsidRPr="0034437F">
        <w:rPr>
          <w:bCs/>
          <w:color w:val="auto"/>
          <w:szCs w:val="22"/>
        </w:rPr>
        <w:tab/>
        <w:t>The question then being third reading of the Bill.</w:t>
      </w:r>
    </w:p>
    <w:p w14:paraId="73250292" w14:textId="77777777" w:rsidR="007830B0" w:rsidRPr="0034437F" w:rsidRDefault="007830B0" w:rsidP="007830B0">
      <w:pPr>
        <w:pStyle w:val="Header"/>
        <w:rPr>
          <w:bCs/>
          <w:color w:val="auto"/>
          <w:szCs w:val="22"/>
        </w:rPr>
      </w:pPr>
    </w:p>
    <w:p w14:paraId="6DE0892E" w14:textId="77777777" w:rsidR="007830B0" w:rsidRPr="0034437F" w:rsidRDefault="007830B0" w:rsidP="007830B0">
      <w:pPr>
        <w:pStyle w:val="Header"/>
        <w:rPr>
          <w:bCs/>
          <w:color w:val="auto"/>
          <w:szCs w:val="22"/>
        </w:rPr>
      </w:pPr>
      <w:r w:rsidRPr="0034437F">
        <w:rPr>
          <w:bCs/>
          <w:color w:val="auto"/>
          <w:szCs w:val="22"/>
        </w:rPr>
        <w:tab/>
        <w:t>The "ayes" and "nays" were demanded and taken, resulting as follows:</w:t>
      </w:r>
    </w:p>
    <w:p w14:paraId="59FBAA83" w14:textId="77777777" w:rsidR="007830B0" w:rsidRPr="0034437F" w:rsidRDefault="007830B0" w:rsidP="007830B0">
      <w:pPr>
        <w:pStyle w:val="Header"/>
        <w:jc w:val="center"/>
        <w:rPr>
          <w:b/>
          <w:bCs/>
          <w:color w:val="auto"/>
          <w:szCs w:val="22"/>
        </w:rPr>
      </w:pPr>
      <w:r w:rsidRPr="0034437F">
        <w:rPr>
          <w:bCs/>
          <w:color w:val="auto"/>
          <w:szCs w:val="22"/>
        </w:rPr>
        <w:tab/>
      </w:r>
      <w:r w:rsidRPr="0034437F">
        <w:rPr>
          <w:b/>
          <w:bCs/>
          <w:color w:val="auto"/>
          <w:szCs w:val="22"/>
        </w:rPr>
        <w:t>Ayes 42; Nays 0</w:t>
      </w:r>
    </w:p>
    <w:p w14:paraId="26C946B9" w14:textId="77777777" w:rsidR="007830B0" w:rsidRPr="0034437F" w:rsidRDefault="007830B0" w:rsidP="007830B0">
      <w:pPr>
        <w:pStyle w:val="Header"/>
        <w:rPr>
          <w:bCs/>
          <w:color w:val="auto"/>
          <w:szCs w:val="22"/>
        </w:rPr>
      </w:pPr>
    </w:p>
    <w:p w14:paraId="12AAE699"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437F">
        <w:rPr>
          <w:b/>
          <w:bCs/>
          <w:color w:val="auto"/>
          <w:szCs w:val="22"/>
        </w:rPr>
        <w:t>AYES</w:t>
      </w:r>
    </w:p>
    <w:p w14:paraId="415D48AF"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Adams</w:t>
      </w:r>
      <w:r w:rsidRPr="0034437F">
        <w:rPr>
          <w:bCs/>
          <w:color w:val="auto"/>
          <w:szCs w:val="22"/>
        </w:rPr>
        <w:tab/>
        <w:t>Alexander</w:t>
      </w:r>
      <w:r w:rsidRPr="0034437F">
        <w:rPr>
          <w:bCs/>
          <w:color w:val="auto"/>
          <w:szCs w:val="22"/>
        </w:rPr>
        <w:tab/>
        <w:t>Allen</w:t>
      </w:r>
    </w:p>
    <w:p w14:paraId="32BA37E5"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Bennett</w:t>
      </w:r>
      <w:r w:rsidRPr="0034437F">
        <w:rPr>
          <w:bCs/>
          <w:color w:val="auto"/>
          <w:szCs w:val="22"/>
        </w:rPr>
        <w:tab/>
        <w:t>Campsen</w:t>
      </w:r>
      <w:r w:rsidRPr="0034437F">
        <w:rPr>
          <w:bCs/>
          <w:color w:val="auto"/>
          <w:szCs w:val="22"/>
        </w:rPr>
        <w:tab/>
        <w:t>Cash</w:t>
      </w:r>
    </w:p>
    <w:p w14:paraId="2CFF0942"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Climer</w:t>
      </w:r>
      <w:r w:rsidRPr="0034437F">
        <w:rPr>
          <w:bCs/>
          <w:color w:val="auto"/>
          <w:szCs w:val="22"/>
        </w:rPr>
        <w:tab/>
        <w:t>Corbin</w:t>
      </w:r>
      <w:r w:rsidRPr="0034437F">
        <w:rPr>
          <w:bCs/>
          <w:color w:val="auto"/>
          <w:szCs w:val="22"/>
        </w:rPr>
        <w:tab/>
        <w:t>Cromer</w:t>
      </w:r>
    </w:p>
    <w:p w14:paraId="4F13043D"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Davis</w:t>
      </w:r>
      <w:r w:rsidRPr="0034437F">
        <w:rPr>
          <w:bCs/>
          <w:color w:val="auto"/>
          <w:szCs w:val="22"/>
        </w:rPr>
        <w:tab/>
        <w:t>Fanning</w:t>
      </w:r>
      <w:r w:rsidRPr="0034437F">
        <w:rPr>
          <w:bCs/>
          <w:color w:val="auto"/>
          <w:szCs w:val="22"/>
        </w:rPr>
        <w:tab/>
        <w:t>Gambrell</w:t>
      </w:r>
    </w:p>
    <w:p w14:paraId="27967B24"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Garrett</w:t>
      </w:r>
      <w:r w:rsidRPr="0034437F">
        <w:rPr>
          <w:bCs/>
          <w:color w:val="auto"/>
          <w:szCs w:val="22"/>
        </w:rPr>
        <w:tab/>
        <w:t>Grooms</w:t>
      </w:r>
      <w:r w:rsidRPr="0034437F">
        <w:rPr>
          <w:bCs/>
          <w:color w:val="auto"/>
          <w:szCs w:val="22"/>
        </w:rPr>
        <w:tab/>
        <w:t>Gustafson</w:t>
      </w:r>
    </w:p>
    <w:p w14:paraId="52FEEBE5"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Hembree</w:t>
      </w:r>
      <w:r w:rsidRPr="0034437F">
        <w:rPr>
          <w:bCs/>
          <w:color w:val="auto"/>
          <w:szCs w:val="22"/>
        </w:rPr>
        <w:tab/>
        <w:t>Hutto</w:t>
      </w:r>
      <w:r w:rsidRPr="0034437F">
        <w:rPr>
          <w:bCs/>
          <w:color w:val="auto"/>
          <w:szCs w:val="22"/>
        </w:rPr>
        <w:tab/>
        <w:t>Jackson</w:t>
      </w:r>
    </w:p>
    <w:p w14:paraId="18AC858A"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i/>
          <w:color w:val="auto"/>
          <w:szCs w:val="22"/>
        </w:rPr>
        <w:t>Johnson, Kevin</w:t>
      </w:r>
      <w:r w:rsidRPr="0034437F">
        <w:rPr>
          <w:bCs/>
          <w:i/>
          <w:color w:val="auto"/>
          <w:szCs w:val="22"/>
        </w:rPr>
        <w:tab/>
        <w:t>Johnson, Michael</w:t>
      </w:r>
      <w:r w:rsidRPr="0034437F">
        <w:rPr>
          <w:bCs/>
          <w:i/>
          <w:color w:val="auto"/>
          <w:szCs w:val="22"/>
        </w:rPr>
        <w:tab/>
      </w:r>
      <w:r w:rsidRPr="0034437F">
        <w:rPr>
          <w:bCs/>
          <w:color w:val="auto"/>
          <w:szCs w:val="22"/>
        </w:rPr>
        <w:t>Kimbrell</w:t>
      </w:r>
    </w:p>
    <w:p w14:paraId="2D8BAE57"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Kimpson</w:t>
      </w:r>
      <w:r w:rsidRPr="0034437F">
        <w:rPr>
          <w:bCs/>
          <w:color w:val="auto"/>
          <w:szCs w:val="22"/>
        </w:rPr>
        <w:tab/>
        <w:t>Loftis</w:t>
      </w:r>
      <w:r w:rsidRPr="0034437F">
        <w:rPr>
          <w:bCs/>
          <w:color w:val="auto"/>
          <w:szCs w:val="22"/>
        </w:rPr>
        <w:tab/>
        <w:t>Malloy</w:t>
      </w:r>
    </w:p>
    <w:p w14:paraId="62AC03B7"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Martin</w:t>
      </w:r>
      <w:r w:rsidRPr="0034437F">
        <w:rPr>
          <w:bCs/>
          <w:color w:val="auto"/>
          <w:szCs w:val="22"/>
        </w:rPr>
        <w:tab/>
        <w:t>Massey</w:t>
      </w:r>
      <w:r w:rsidRPr="0034437F">
        <w:rPr>
          <w:bCs/>
          <w:color w:val="auto"/>
          <w:szCs w:val="22"/>
        </w:rPr>
        <w:tab/>
        <w:t>McElveen</w:t>
      </w:r>
    </w:p>
    <w:p w14:paraId="7C176196"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McLeod</w:t>
      </w:r>
      <w:r w:rsidRPr="0034437F">
        <w:rPr>
          <w:bCs/>
          <w:color w:val="auto"/>
          <w:szCs w:val="22"/>
        </w:rPr>
        <w:tab/>
        <w:t>Peeler</w:t>
      </w:r>
      <w:r w:rsidRPr="0034437F">
        <w:rPr>
          <w:bCs/>
          <w:color w:val="auto"/>
          <w:szCs w:val="22"/>
        </w:rPr>
        <w:tab/>
        <w:t>Rankin</w:t>
      </w:r>
    </w:p>
    <w:p w14:paraId="2807BD17"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Reichenbach</w:t>
      </w:r>
      <w:r w:rsidRPr="0034437F">
        <w:rPr>
          <w:bCs/>
          <w:color w:val="auto"/>
          <w:szCs w:val="22"/>
        </w:rPr>
        <w:tab/>
        <w:t>Rice</w:t>
      </w:r>
      <w:r w:rsidRPr="0034437F">
        <w:rPr>
          <w:bCs/>
          <w:color w:val="auto"/>
          <w:szCs w:val="22"/>
        </w:rPr>
        <w:tab/>
        <w:t>Scott</w:t>
      </w:r>
    </w:p>
    <w:p w14:paraId="4BEDF019"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Senn</w:t>
      </w:r>
      <w:r w:rsidRPr="0034437F">
        <w:rPr>
          <w:bCs/>
          <w:color w:val="auto"/>
          <w:szCs w:val="22"/>
        </w:rPr>
        <w:tab/>
        <w:t>Setzler</w:t>
      </w:r>
      <w:r w:rsidRPr="0034437F">
        <w:rPr>
          <w:bCs/>
          <w:color w:val="auto"/>
          <w:szCs w:val="22"/>
        </w:rPr>
        <w:tab/>
        <w:t>Shealy</w:t>
      </w:r>
    </w:p>
    <w:p w14:paraId="0220D9A2"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Stephens</w:t>
      </w:r>
      <w:r w:rsidRPr="0034437F">
        <w:rPr>
          <w:bCs/>
          <w:color w:val="auto"/>
          <w:szCs w:val="22"/>
        </w:rPr>
        <w:tab/>
        <w:t>Talley</w:t>
      </w:r>
      <w:r w:rsidRPr="0034437F">
        <w:rPr>
          <w:bCs/>
          <w:color w:val="auto"/>
          <w:szCs w:val="22"/>
        </w:rPr>
        <w:tab/>
        <w:t>Turner</w:t>
      </w:r>
    </w:p>
    <w:p w14:paraId="4149DA91"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4437F">
        <w:rPr>
          <w:bCs/>
          <w:color w:val="auto"/>
          <w:szCs w:val="22"/>
        </w:rPr>
        <w:t>Verdin</w:t>
      </w:r>
      <w:r w:rsidRPr="0034437F">
        <w:rPr>
          <w:bCs/>
          <w:color w:val="auto"/>
          <w:szCs w:val="22"/>
        </w:rPr>
        <w:tab/>
        <w:t>Williams</w:t>
      </w:r>
      <w:r w:rsidRPr="0034437F">
        <w:rPr>
          <w:bCs/>
          <w:color w:val="auto"/>
          <w:szCs w:val="22"/>
        </w:rPr>
        <w:tab/>
        <w:t>Young</w:t>
      </w:r>
    </w:p>
    <w:p w14:paraId="4952C7CA"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7C77C6F"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4437F">
        <w:rPr>
          <w:b/>
          <w:bCs/>
          <w:color w:val="auto"/>
          <w:szCs w:val="22"/>
        </w:rPr>
        <w:t>Total--42</w:t>
      </w:r>
    </w:p>
    <w:p w14:paraId="0AFD5EF5" w14:textId="77777777" w:rsidR="007830B0" w:rsidRPr="0034437F" w:rsidRDefault="007830B0" w:rsidP="007830B0">
      <w:pPr>
        <w:pStyle w:val="Header"/>
        <w:tabs>
          <w:tab w:val="clear" w:pos="8640"/>
          <w:tab w:val="left" w:pos="4320"/>
        </w:tabs>
        <w:rPr>
          <w:bCs/>
          <w:color w:val="auto"/>
          <w:szCs w:val="22"/>
        </w:rPr>
      </w:pPr>
    </w:p>
    <w:p w14:paraId="35308C0F"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437F">
        <w:rPr>
          <w:b/>
          <w:bCs/>
          <w:color w:val="auto"/>
          <w:szCs w:val="22"/>
        </w:rPr>
        <w:t>NAYS</w:t>
      </w:r>
    </w:p>
    <w:p w14:paraId="2279F7FD"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C2B64E6" w14:textId="77777777" w:rsidR="007830B0" w:rsidRPr="0034437F" w:rsidRDefault="007830B0" w:rsidP="007830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4437F">
        <w:rPr>
          <w:b/>
          <w:bCs/>
          <w:color w:val="auto"/>
          <w:szCs w:val="22"/>
        </w:rPr>
        <w:t>Total--0</w:t>
      </w:r>
    </w:p>
    <w:p w14:paraId="67CAAA0A" w14:textId="77777777" w:rsidR="007830B0" w:rsidRPr="0034437F" w:rsidRDefault="007830B0" w:rsidP="007830B0">
      <w:pPr>
        <w:pStyle w:val="Header"/>
        <w:tabs>
          <w:tab w:val="clear" w:pos="8640"/>
          <w:tab w:val="left" w:pos="4320"/>
        </w:tabs>
        <w:rPr>
          <w:bCs/>
          <w:color w:val="auto"/>
          <w:szCs w:val="22"/>
        </w:rPr>
      </w:pPr>
    </w:p>
    <w:p w14:paraId="64EA1D58" w14:textId="77777777" w:rsidR="007830B0" w:rsidRDefault="007830B0" w:rsidP="007830B0">
      <w:pPr>
        <w:pStyle w:val="Header"/>
        <w:rPr>
          <w:bCs/>
          <w:color w:val="auto"/>
          <w:szCs w:val="22"/>
        </w:rPr>
      </w:pPr>
      <w:r>
        <w:rPr>
          <w:bCs/>
          <w:color w:val="auto"/>
          <w:szCs w:val="22"/>
        </w:rPr>
        <w:tab/>
        <w:t>The Bill was read the third time, passed and ordered enrolled for Ratification.</w:t>
      </w:r>
    </w:p>
    <w:p w14:paraId="04749F66" w14:textId="77777777" w:rsidR="007830B0" w:rsidRDefault="007830B0" w:rsidP="007830B0">
      <w:pPr>
        <w:pStyle w:val="Header"/>
        <w:rPr>
          <w:bCs/>
          <w:color w:val="auto"/>
          <w:szCs w:val="22"/>
        </w:rPr>
      </w:pPr>
    </w:p>
    <w:p w14:paraId="0913CB26" w14:textId="77777777" w:rsidR="007830B0" w:rsidRPr="00186E26" w:rsidRDefault="007830B0" w:rsidP="007830B0">
      <w:pPr>
        <w:suppressAutoHyphens/>
        <w:jc w:val="center"/>
        <w:outlineLvl w:val="0"/>
        <w:rPr>
          <w:b/>
          <w:bCs/>
          <w:color w:val="auto"/>
          <w:szCs w:val="22"/>
        </w:rPr>
      </w:pPr>
      <w:r w:rsidRPr="00186E26">
        <w:rPr>
          <w:b/>
          <w:bCs/>
          <w:color w:val="auto"/>
          <w:szCs w:val="22"/>
        </w:rPr>
        <w:t>HOUSE BILL RETURNED</w:t>
      </w:r>
    </w:p>
    <w:p w14:paraId="57652208" w14:textId="77777777" w:rsidR="007830B0" w:rsidRPr="00186E26" w:rsidRDefault="007830B0" w:rsidP="007830B0">
      <w:pPr>
        <w:pStyle w:val="Header"/>
        <w:rPr>
          <w:bCs/>
          <w:color w:val="auto"/>
          <w:szCs w:val="22"/>
        </w:rPr>
      </w:pPr>
      <w:r w:rsidRPr="00186E26">
        <w:rPr>
          <w:bCs/>
          <w:color w:val="auto"/>
          <w:szCs w:val="22"/>
        </w:rPr>
        <w:tab/>
        <w:t>The following Bill was read the third time and ordered returned to the House with amendments.</w:t>
      </w:r>
    </w:p>
    <w:p w14:paraId="5DD773B5" w14:textId="77777777" w:rsidR="007830B0" w:rsidRPr="007F2080" w:rsidRDefault="007830B0" w:rsidP="007830B0">
      <w:pPr>
        <w:suppressAutoHyphens/>
      </w:pPr>
      <w:r>
        <w:rPr>
          <w:bCs/>
          <w:color w:val="7030A0"/>
          <w:szCs w:val="22"/>
        </w:rPr>
        <w:tab/>
      </w:r>
      <w:r w:rsidRPr="007F2080">
        <w:t>H. 4049</w:t>
      </w:r>
      <w:r w:rsidRPr="007F2080">
        <w:fldChar w:fldCharType="begin"/>
      </w:r>
      <w:r w:rsidRPr="007F2080">
        <w:instrText xml:space="preserve"> XE "H. 4049" \b </w:instrText>
      </w:r>
      <w:r w:rsidRPr="007F2080">
        <w:fldChar w:fldCharType="end"/>
      </w:r>
      <w:r w:rsidRPr="007F2080">
        <w:t xml:space="preserve"> -- Reps. Sandifer, Anderson, West, McGinnis, Hardee, Brittain, Neese, W. Newton and Caskey:  </w:t>
      </w:r>
      <w:r>
        <w:rPr>
          <w:caps/>
          <w:szCs w:val="30"/>
        </w:rPr>
        <w:t>A BILL TO AMEND THE SOUTH CAROLINA CODE OF LAWS BY AMENDING SECTIONS 33‑7‑101 AND 33‑31‑701, BOTH RELATING TO MEETINGS, SO AS TO ALLOW FOR REMOTE PARTICIPATION.</w:t>
      </w:r>
    </w:p>
    <w:p w14:paraId="2D7EC8B0" w14:textId="77777777" w:rsidR="007830B0" w:rsidRDefault="007830B0" w:rsidP="007830B0">
      <w:pPr>
        <w:pStyle w:val="Header"/>
        <w:rPr>
          <w:bCs/>
          <w:color w:val="7030A0"/>
          <w:szCs w:val="22"/>
        </w:rPr>
      </w:pPr>
    </w:p>
    <w:p w14:paraId="73E5CAEC" w14:textId="77777777" w:rsidR="007830B0" w:rsidRPr="004318B3" w:rsidRDefault="007830B0" w:rsidP="007830B0">
      <w:pPr>
        <w:jc w:val="center"/>
        <w:rPr>
          <w:b/>
          <w:bCs/>
          <w:color w:val="auto"/>
        </w:rPr>
      </w:pPr>
      <w:r w:rsidRPr="004318B3">
        <w:rPr>
          <w:b/>
          <w:bCs/>
          <w:color w:val="auto"/>
        </w:rPr>
        <w:t>COMMITTEE AMENDMENT ADOPTED</w:t>
      </w:r>
    </w:p>
    <w:p w14:paraId="51A6A869" w14:textId="77777777" w:rsidR="007830B0" w:rsidRPr="004318B3" w:rsidRDefault="007830B0" w:rsidP="007830B0">
      <w:pPr>
        <w:jc w:val="center"/>
        <w:rPr>
          <w:b/>
          <w:bCs/>
          <w:color w:val="auto"/>
        </w:rPr>
      </w:pPr>
      <w:r w:rsidRPr="004318B3">
        <w:rPr>
          <w:b/>
          <w:bCs/>
          <w:color w:val="auto"/>
        </w:rPr>
        <w:t>HOUSE BILL RETURNED</w:t>
      </w:r>
    </w:p>
    <w:p w14:paraId="0197948C" w14:textId="77777777" w:rsidR="007830B0" w:rsidRPr="004318B3" w:rsidRDefault="007830B0" w:rsidP="007830B0">
      <w:pPr>
        <w:suppressAutoHyphens/>
        <w:rPr>
          <w:color w:val="auto"/>
        </w:rPr>
      </w:pPr>
      <w:r w:rsidRPr="004318B3">
        <w:rPr>
          <w:b/>
          <w:bCs/>
          <w:color w:val="auto"/>
        </w:rPr>
        <w:tab/>
      </w:r>
      <w:r w:rsidRPr="004318B3">
        <w:rPr>
          <w:color w:val="auto"/>
        </w:rPr>
        <w:t>H. 4115</w:t>
      </w:r>
      <w:r w:rsidRPr="004318B3">
        <w:rPr>
          <w:color w:val="auto"/>
        </w:rPr>
        <w:fldChar w:fldCharType="begin"/>
      </w:r>
      <w:r w:rsidRPr="004318B3">
        <w:rPr>
          <w:color w:val="auto"/>
        </w:rPr>
        <w:instrText xml:space="preserve"> XE "H. 4115" \b </w:instrText>
      </w:r>
      <w:r w:rsidRPr="004318B3">
        <w:rPr>
          <w:color w:val="auto"/>
        </w:rPr>
        <w:fldChar w:fldCharType="end"/>
      </w:r>
      <w:r w:rsidRPr="004318B3">
        <w:rPr>
          <w:color w:val="auto"/>
        </w:rPr>
        <w:t xml:space="preserve"> -- Reps. Sandifer, Ott and Brewer:  </w:t>
      </w:r>
      <w:r w:rsidRPr="004318B3">
        <w:rPr>
          <w:caps/>
          <w:color w:val="auto"/>
          <w:szCs w:val="30"/>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2F2A6E84" w14:textId="77777777" w:rsidR="007830B0" w:rsidRPr="004318B3" w:rsidRDefault="007830B0" w:rsidP="007830B0">
      <w:pPr>
        <w:rPr>
          <w:color w:val="auto"/>
        </w:rPr>
      </w:pPr>
      <w:bookmarkStart w:id="33" w:name="_Hlk134607644"/>
      <w:r w:rsidRPr="004318B3">
        <w:rPr>
          <w:color w:val="auto"/>
        </w:rPr>
        <w:tab/>
        <w:t>The Senate proceeded to the consideration of the Bill.</w:t>
      </w:r>
    </w:p>
    <w:bookmarkEnd w:id="33"/>
    <w:p w14:paraId="09DE8584"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B4C37A" w14:textId="77777777" w:rsidR="007830B0" w:rsidRPr="004318B3" w:rsidRDefault="007830B0" w:rsidP="007830B0">
      <w:bookmarkStart w:id="34" w:name="instruction_defc26ea1"/>
      <w:r w:rsidRPr="004318B3">
        <w:tab/>
        <w:t>The Committee on Labor, Commerce and Industry proposed the following amendment  (LC-4115.WAB0004S)</w:t>
      </w:r>
      <w:r w:rsidRPr="00194D68">
        <w:rPr>
          <w:snapToGrid w:val="0"/>
        </w:rPr>
        <w:t>, which was adopted</w:t>
      </w:r>
      <w:r w:rsidRPr="004318B3">
        <w:t>:</w:t>
      </w:r>
    </w:p>
    <w:p w14:paraId="09BBE917"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 the bill, as and if amended, SECTION 9, by striking Section 40-11-260</w:t>
      </w:r>
      <w:bookmarkStart w:id="35" w:name="ss_T40C11N260SA_lv1_31af18913"/>
      <w:r w:rsidRPr="004318B3">
        <w:rPr>
          <w:rFonts w:cs="Times New Roman"/>
          <w:sz w:val="22"/>
        </w:rPr>
        <w:t>(</w:t>
      </w:r>
      <w:bookmarkEnd w:id="35"/>
      <w:r w:rsidRPr="004318B3">
        <w:rPr>
          <w:rFonts w:cs="Times New Roman"/>
          <w:sz w:val="22"/>
        </w:rPr>
        <w:t>A)</w:t>
      </w:r>
      <w:bookmarkStart w:id="36" w:name="ss_T40C11N260S2_lv2_7eddd386e"/>
      <w:r w:rsidRPr="004318B3">
        <w:rPr>
          <w:rFonts w:cs="Times New Roman"/>
          <w:sz w:val="22"/>
        </w:rPr>
        <w:t>(</w:t>
      </w:r>
      <w:bookmarkEnd w:id="36"/>
      <w:r w:rsidRPr="004318B3">
        <w:rPr>
          <w:rFonts w:cs="Times New Roman"/>
          <w:sz w:val="22"/>
        </w:rPr>
        <w:t>2)</w:t>
      </w:r>
      <w:bookmarkStart w:id="37" w:name="ss_T40C11N260Sb_lv3_669ca12d9"/>
      <w:r w:rsidRPr="004318B3">
        <w:rPr>
          <w:rFonts w:cs="Times New Roman"/>
          <w:sz w:val="22"/>
        </w:rPr>
        <w:t>(</w:t>
      </w:r>
      <w:bookmarkEnd w:id="37"/>
      <w:r w:rsidRPr="004318B3">
        <w:rPr>
          <w:rFonts w:cs="Times New Roman"/>
          <w:sz w:val="22"/>
        </w:rPr>
        <w:t>b) and inserting:</w:t>
      </w:r>
    </w:p>
    <w:sdt>
      <w:sdtPr>
        <w:rPr>
          <w:rFonts w:cs="Times New Roman"/>
          <w:sz w:val="22"/>
        </w:rPr>
        <w:alias w:val="Cannot be edited"/>
        <w:tag w:val="Cannot be edited"/>
        <w:id w:val="1602220406"/>
        <w:placeholder>
          <w:docPart w:val="D1FA2566F47E4FD48214F618AF197E50"/>
        </w:placeholder>
      </w:sdtPr>
      <w:sdtEndPr/>
      <w:sdtContent>
        <w:p w14:paraId="08E9D759"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$40,000.00</w:t>
          </w:r>
          <w:r w:rsidRPr="004318B3">
            <w:rPr>
              <w:rStyle w:val="scinsert"/>
              <w:rFonts w:cs="Times New Roman"/>
              <w:sz w:val="22"/>
            </w:rPr>
            <w:t>sixty thousand dollars or working capital of forty thousand dollars</w:t>
          </w:r>
          <w:r w:rsidRPr="004318B3">
            <w:rPr>
              <w:rFonts w:cs="Times New Roman"/>
              <w:sz w:val="22"/>
            </w:rPr>
            <w:t>;</w:t>
          </w:r>
        </w:p>
      </w:sdtContent>
    </w:sdt>
    <w:bookmarkEnd w:id="34" w:displacedByCustomXml="prev"/>
    <w:p w14:paraId="0DF72975"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38" w:name="instruction_db7de4c31"/>
      <w:r w:rsidRPr="004318B3">
        <w:rPr>
          <w:rFonts w:cs="Times New Roman"/>
          <w:sz w:val="22"/>
        </w:rPr>
        <w:t xml:space="preserve"> the bill further, SECTION 9, by striking Section 40-11-260(A)</w:t>
      </w:r>
      <w:bookmarkStart w:id="39" w:name="ss_T40C11N260S3_lv2_c13fccb01"/>
      <w:r w:rsidRPr="004318B3">
        <w:rPr>
          <w:rFonts w:cs="Times New Roman"/>
          <w:sz w:val="22"/>
        </w:rPr>
        <w:t>(</w:t>
      </w:r>
      <w:bookmarkEnd w:id="39"/>
      <w:r w:rsidRPr="004318B3">
        <w:rPr>
          <w:rFonts w:cs="Times New Roman"/>
          <w:sz w:val="22"/>
        </w:rPr>
        <w:t>3)</w:t>
      </w:r>
      <w:bookmarkStart w:id="40" w:name="ss_T40C11N260Sb_lv3_98f61902e"/>
      <w:r w:rsidRPr="004318B3">
        <w:rPr>
          <w:rFonts w:cs="Times New Roman"/>
          <w:sz w:val="22"/>
        </w:rPr>
        <w:t>(</w:t>
      </w:r>
      <w:bookmarkEnd w:id="40"/>
      <w:r w:rsidRPr="004318B3">
        <w:rPr>
          <w:rFonts w:cs="Times New Roman"/>
          <w:sz w:val="22"/>
        </w:rPr>
        <w:t xml:space="preserve">b), </w:t>
      </w:r>
      <w:bookmarkStart w:id="41" w:name="ss_T40C11N260Sc_lv3_7f9e28986"/>
      <w:r w:rsidRPr="004318B3">
        <w:rPr>
          <w:rFonts w:cs="Times New Roman"/>
          <w:sz w:val="22"/>
        </w:rPr>
        <w:t>(</w:t>
      </w:r>
      <w:bookmarkEnd w:id="41"/>
      <w:r w:rsidRPr="004318B3">
        <w:rPr>
          <w:rFonts w:cs="Times New Roman"/>
          <w:sz w:val="22"/>
        </w:rPr>
        <w:t xml:space="preserve">c), and </w:t>
      </w:r>
      <w:bookmarkStart w:id="42" w:name="ss_T40C11N260Sd_lv3_c18fcff4d"/>
      <w:r w:rsidRPr="004318B3">
        <w:rPr>
          <w:rFonts w:cs="Times New Roman"/>
          <w:sz w:val="22"/>
        </w:rPr>
        <w:t>(</w:t>
      </w:r>
      <w:bookmarkEnd w:id="42"/>
      <w:r w:rsidRPr="004318B3">
        <w:rPr>
          <w:rFonts w:cs="Times New Roman"/>
          <w:sz w:val="22"/>
        </w:rPr>
        <w:t>d) and inserting:</w:t>
      </w:r>
    </w:p>
    <w:sdt>
      <w:sdtPr>
        <w:rPr>
          <w:rFonts w:cs="Times New Roman"/>
          <w:sz w:val="22"/>
        </w:rPr>
        <w:alias w:val="Cannot be edited"/>
        <w:tag w:val="Cannot be edited"/>
        <w:id w:val="726962290"/>
        <w:placeholder>
          <w:docPart w:val="D1FA2566F47E4FD48214F618AF197E50"/>
        </w:placeholder>
      </w:sdtPr>
      <w:sdtEndPr/>
      <w:sdtContent>
        <w:p w14:paraId="5DFE22DA"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$100,000.00</w:t>
          </w:r>
          <w:r w:rsidRPr="004318B3">
            <w:rPr>
              <w:rStyle w:val="scinsert"/>
              <w:rFonts w:cs="Times New Roman"/>
              <w:sz w:val="22"/>
            </w:rPr>
            <w:t>one hundred fifty thousand dollars or working capital of one hundred thousand dollars</w:t>
          </w:r>
          <w:r w:rsidRPr="004318B3">
            <w:rPr>
              <w:rFonts w:cs="Times New Roman"/>
              <w:sz w:val="22"/>
            </w:rPr>
            <w:t>;</w:t>
          </w:r>
        </w:p>
        <w:p w14:paraId="798BEB9E"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(c) on initial application, a financial statement compiled by a licensed certified public accountant </w:t>
          </w:r>
          <w:r w:rsidRPr="004318B3">
            <w:rPr>
              <w:rStyle w:val="scstrike"/>
              <w:rFonts w:cs="Times New Roman"/>
              <w:sz w:val="22"/>
            </w:rPr>
            <w:t xml:space="preserve">or a licensed public accountant </w:t>
          </w:r>
          <w:r w:rsidRPr="004318B3">
            <w:rPr>
              <w:rFonts w:cs="Times New Roman"/>
              <w:sz w:val="22"/>
            </w:rPr>
            <w:t xml:space="preserve">in accordance with Generally Accepted Accounting Principles (GAAP), including all disclosures required by GAAP indicating a required net worth of </w:t>
          </w:r>
          <w:r w:rsidRPr="004318B3">
            <w:rPr>
              <w:rStyle w:val="scstrike"/>
              <w:rFonts w:cs="Times New Roman"/>
              <w:sz w:val="22"/>
            </w:rPr>
            <w:t>one hundred thousand dollars</w:t>
          </w:r>
          <w:r w:rsidRPr="004318B3">
            <w:rPr>
              <w:rStyle w:val="scinsert"/>
              <w:rFonts w:cs="Times New Roman"/>
              <w:sz w:val="22"/>
            </w:rPr>
            <w:t>one hundred fifty thousand dollars or working capital of one hundred thousand dollars</w:t>
          </w:r>
          <w:r w:rsidRPr="004318B3">
            <w:rPr>
              <w:rFonts w:cs="Times New Roman"/>
              <w:sz w:val="22"/>
            </w:rPr>
            <w:t>;</w:t>
          </w:r>
        </w:p>
        <w:p w14:paraId="07DB1838"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(d) on renewal, an owner‑prepared financial statement </w:t>
          </w:r>
          <w:r w:rsidRPr="004318B3">
            <w:rPr>
              <w:rStyle w:val="scinsert"/>
              <w:rFonts w:cs="Times New Roman"/>
              <w:sz w:val="22"/>
            </w:rPr>
            <w:t xml:space="preserve">on a form prescribed by the board </w:t>
          </w:r>
          <w:r w:rsidRPr="004318B3">
            <w:rPr>
              <w:rFonts w:cs="Times New Roman"/>
              <w:sz w:val="22"/>
            </w:rPr>
            <w:t xml:space="preserve">with an affidavit of accuracy indicating a required net worth of </w:t>
          </w:r>
          <w:r w:rsidRPr="004318B3">
            <w:rPr>
              <w:rStyle w:val="scstrike"/>
              <w:rFonts w:cs="Times New Roman"/>
              <w:sz w:val="22"/>
            </w:rPr>
            <w:t>one hundred thousand dollars</w:t>
          </w:r>
          <w:r w:rsidRPr="004318B3">
            <w:rPr>
              <w:rStyle w:val="scinsert"/>
              <w:rFonts w:cs="Times New Roman"/>
              <w:sz w:val="22"/>
            </w:rPr>
            <w:t>one hundred fifty thousand dollars or working capital of one hundred thousand dollars</w:t>
          </w:r>
          <w:r w:rsidRPr="004318B3">
            <w:rPr>
              <w:rFonts w:cs="Times New Roman"/>
              <w:sz w:val="22"/>
            </w:rPr>
            <w:t xml:space="preserve">, or a financial statement compiled by a licensed certified public accountant </w:t>
          </w:r>
          <w:r w:rsidRPr="004318B3">
            <w:rPr>
              <w:rStyle w:val="scstrike"/>
              <w:rFonts w:cs="Times New Roman"/>
              <w:sz w:val="22"/>
            </w:rPr>
            <w:t xml:space="preserve">or a licensed public accountant </w:t>
          </w:r>
          <w:r w:rsidRPr="004318B3">
            <w:rPr>
              <w:rFonts w:cs="Times New Roman"/>
              <w:sz w:val="22"/>
            </w:rPr>
            <w:t xml:space="preserve">in accordance with GAAP, including all disclosures required by GAAP, and indicating a required net worth of </w:t>
          </w:r>
          <w:r w:rsidRPr="004318B3">
            <w:rPr>
              <w:rStyle w:val="scstrike"/>
              <w:rFonts w:cs="Times New Roman"/>
              <w:sz w:val="22"/>
            </w:rPr>
            <w:t>one hundred thousand dollars</w:t>
          </w:r>
          <w:r w:rsidRPr="004318B3">
            <w:rPr>
              <w:rStyle w:val="scinsert"/>
              <w:rFonts w:cs="Times New Roman"/>
              <w:sz w:val="22"/>
            </w:rPr>
            <w:t>one hundred fifty thousand dollars or working capital of one hundred thousand dollars</w:t>
          </w:r>
          <w:r w:rsidRPr="004318B3">
            <w:rPr>
              <w:rFonts w:cs="Times New Roman"/>
              <w:sz w:val="22"/>
            </w:rPr>
            <w:t>;</w:t>
          </w:r>
        </w:p>
      </w:sdtContent>
    </w:sdt>
    <w:bookmarkEnd w:id="38" w:displacedByCustomXml="prev"/>
    <w:p w14:paraId="7B3CCDB8"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43" w:name="instruction_0cbd351fe"/>
      <w:r w:rsidRPr="004318B3">
        <w:rPr>
          <w:rFonts w:cs="Times New Roman"/>
          <w:sz w:val="22"/>
        </w:rPr>
        <w:t xml:space="preserve"> the bill further, SECTION 9, by striking Section 40-11-260(A)</w:t>
      </w:r>
      <w:bookmarkStart w:id="44" w:name="ss_T40C11N260S4_lv2_f7916fa29"/>
      <w:r w:rsidRPr="004318B3">
        <w:rPr>
          <w:rFonts w:cs="Times New Roman"/>
          <w:sz w:val="22"/>
        </w:rPr>
        <w:t>(</w:t>
      </w:r>
      <w:bookmarkEnd w:id="44"/>
      <w:r w:rsidRPr="004318B3">
        <w:rPr>
          <w:rFonts w:cs="Times New Roman"/>
          <w:sz w:val="22"/>
        </w:rPr>
        <w:t>4)</w:t>
      </w:r>
      <w:bookmarkStart w:id="45" w:name="ss_T40C11N260Sb_lv3_377eeade9"/>
      <w:r w:rsidRPr="004318B3">
        <w:rPr>
          <w:rFonts w:cs="Times New Roman"/>
          <w:sz w:val="22"/>
        </w:rPr>
        <w:t>(</w:t>
      </w:r>
      <w:bookmarkEnd w:id="45"/>
      <w:r w:rsidRPr="004318B3">
        <w:rPr>
          <w:rFonts w:cs="Times New Roman"/>
          <w:sz w:val="22"/>
        </w:rPr>
        <w:t xml:space="preserve">b), </w:t>
      </w:r>
      <w:bookmarkStart w:id="46" w:name="ss_T40C11N260Sc_lv3_d667033e3"/>
      <w:r w:rsidRPr="004318B3">
        <w:rPr>
          <w:rFonts w:cs="Times New Roman"/>
          <w:sz w:val="22"/>
        </w:rPr>
        <w:t>(</w:t>
      </w:r>
      <w:bookmarkEnd w:id="46"/>
      <w:r w:rsidRPr="004318B3">
        <w:rPr>
          <w:rFonts w:cs="Times New Roman"/>
          <w:sz w:val="22"/>
        </w:rPr>
        <w:t xml:space="preserve">c), and </w:t>
      </w:r>
      <w:bookmarkStart w:id="47" w:name="ss_T40C11N260Sd_lv3_127650c9f"/>
      <w:r w:rsidRPr="004318B3">
        <w:rPr>
          <w:rFonts w:cs="Times New Roman"/>
          <w:sz w:val="22"/>
        </w:rPr>
        <w:t>(</w:t>
      </w:r>
      <w:bookmarkEnd w:id="47"/>
      <w:r w:rsidRPr="004318B3">
        <w:rPr>
          <w:rFonts w:cs="Times New Roman"/>
          <w:sz w:val="22"/>
        </w:rPr>
        <w:t>d) and inserting:</w:t>
      </w:r>
    </w:p>
    <w:sdt>
      <w:sdtPr>
        <w:rPr>
          <w:rFonts w:cs="Times New Roman"/>
          <w:sz w:val="22"/>
        </w:rPr>
        <w:alias w:val="Cannot be edited"/>
        <w:tag w:val="Cannot be edited"/>
        <w:id w:val="-1902966898"/>
        <w:placeholder>
          <w:docPart w:val="D1FA2566F47E4FD48214F618AF197E50"/>
        </w:placeholder>
      </w:sdtPr>
      <w:sdtEndPr/>
      <w:sdtContent>
        <w:p w14:paraId="66AD0094"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$175,000.00</w:t>
          </w:r>
          <w:r w:rsidRPr="004318B3">
            <w:rPr>
              <w:rStyle w:val="scinsert"/>
              <w:rFonts w:cs="Times New Roman"/>
              <w:sz w:val="22"/>
            </w:rPr>
            <w:t>two hundred fifty thousand dollars or working capital of one hundred seventy-five thousand dollars</w:t>
          </w:r>
          <w:r w:rsidRPr="004318B3">
            <w:rPr>
              <w:rFonts w:cs="Times New Roman"/>
              <w:sz w:val="22"/>
            </w:rPr>
            <w:t>;</w:t>
          </w:r>
        </w:p>
        <w:p w14:paraId="15FC2DF9"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(c) on initial application, a financial statement compiled by a licensed certified public accountant </w:t>
          </w:r>
          <w:r w:rsidRPr="004318B3">
            <w:rPr>
              <w:rStyle w:val="scstrike"/>
              <w:rFonts w:cs="Times New Roman"/>
              <w:sz w:val="22"/>
            </w:rPr>
            <w:t xml:space="preserve">or a licensed public accountant </w:t>
          </w:r>
          <w:r w:rsidRPr="004318B3">
            <w:rPr>
              <w:rFonts w:cs="Times New Roman"/>
              <w:sz w:val="22"/>
            </w:rPr>
            <w:t xml:space="preserve">in accordance with GAAP, including all disclosures required by GAAP indicating a required net worth of </w:t>
          </w:r>
          <w:r w:rsidRPr="004318B3">
            <w:rPr>
              <w:rStyle w:val="scstrike"/>
              <w:rFonts w:cs="Times New Roman"/>
              <w:sz w:val="22"/>
            </w:rPr>
            <w:t>one hundred seventy‑five thousand dollars</w:t>
          </w:r>
          <w:r w:rsidRPr="004318B3">
            <w:rPr>
              <w:rStyle w:val="scinsert"/>
              <w:rFonts w:cs="Times New Roman"/>
              <w:sz w:val="22"/>
            </w:rPr>
            <w:t>two hundred fifty thousand dollars or working capital of one hundred seventy-five thousand dollars</w:t>
          </w:r>
          <w:r w:rsidRPr="004318B3">
            <w:rPr>
              <w:rFonts w:cs="Times New Roman"/>
              <w:sz w:val="22"/>
            </w:rPr>
            <w:t>;</w:t>
          </w:r>
        </w:p>
        <w:p w14:paraId="067C54C5"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(d) on renewal, an owner‑prepared financial statement </w:t>
          </w:r>
          <w:r w:rsidRPr="004318B3">
            <w:rPr>
              <w:rStyle w:val="scinsert"/>
              <w:rFonts w:cs="Times New Roman"/>
              <w:sz w:val="22"/>
            </w:rPr>
            <w:t xml:space="preserve">on a form prescribed by the board </w:t>
          </w:r>
          <w:r w:rsidRPr="004318B3">
            <w:rPr>
              <w:rFonts w:cs="Times New Roman"/>
              <w:sz w:val="22"/>
            </w:rPr>
            <w:t xml:space="preserve">with an affidavit of accuracy indicating a required net worth of </w:t>
          </w:r>
          <w:r w:rsidRPr="004318B3">
            <w:rPr>
              <w:rStyle w:val="scstrike"/>
              <w:rFonts w:cs="Times New Roman"/>
              <w:sz w:val="22"/>
            </w:rPr>
            <w:t>one hundred seventy‑five thousand dollars</w:t>
          </w:r>
          <w:r w:rsidRPr="004318B3">
            <w:rPr>
              <w:rStyle w:val="scinsert"/>
              <w:rFonts w:cs="Times New Roman"/>
              <w:sz w:val="22"/>
            </w:rPr>
            <w:t>two hundred fifty thousand dollars or working capital of one hundred seventy-five thousand dollars</w:t>
          </w:r>
          <w:r w:rsidRPr="004318B3">
            <w:rPr>
              <w:rFonts w:cs="Times New Roman"/>
              <w:sz w:val="22"/>
            </w:rPr>
            <w:t xml:space="preserve">, or a financial statement compiled by a licensed certified public accountant </w:t>
          </w:r>
          <w:r w:rsidRPr="004318B3">
            <w:rPr>
              <w:rStyle w:val="scstrike"/>
              <w:rFonts w:cs="Times New Roman"/>
              <w:sz w:val="22"/>
            </w:rPr>
            <w:t xml:space="preserve">or a licensed public accountant </w:t>
          </w:r>
          <w:r w:rsidRPr="004318B3">
            <w:rPr>
              <w:rFonts w:cs="Times New Roman"/>
              <w:sz w:val="22"/>
            </w:rPr>
            <w:t xml:space="preserve">in accordance with GAAP, including all disclosures required by GAAP, and indicating a required net worth of </w:t>
          </w:r>
          <w:r w:rsidRPr="004318B3">
            <w:rPr>
              <w:rStyle w:val="scinsert"/>
              <w:rFonts w:cs="Times New Roman"/>
              <w:sz w:val="22"/>
            </w:rPr>
            <w:t xml:space="preserve">two hundred fifty thousand dollars or working capital of </w:t>
          </w:r>
          <w:r w:rsidRPr="004318B3">
            <w:rPr>
              <w:rFonts w:cs="Times New Roman"/>
              <w:sz w:val="22"/>
            </w:rPr>
            <w:t>one hundred seventy‑five thousand dollars;</w:t>
          </w:r>
        </w:p>
      </w:sdtContent>
    </w:sdt>
    <w:bookmarkEnd w:id="43" w:displacedByCustomXml="prev"/>
    <w:p w14:paraId="6ACCBC97"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48" w:name="instruction_30f4fb54d"/>
      <w:r w:rsidRPr="004318B3">
        <w:rPr>
          <w:rFonts w:cs="Times New Roman"/>
          <w:sz w:val="22"/>
        </w:rPr>
        <w:t xml:space="preserve"> the bill further, SECTION 9, by striking Section 40-11-260(A)</w:t>
      </w:r>
      <w:bookmarkStart w:id="49" w:name="ss_T40C11N260S5_lv2_5bdf68950"/>
      <w:r w:rsidRPr="004318B3">
        <w:rPr>
          <w:rFonts w:cs="Times New Roman"/>
          <w:sz w:val="22"/>
        </w:rPr>
        <w:t>(</w:t>
      </w:r>
      <w:bookmarkEnd w:id="49"/>
      <w:r w:rsidRPr="004318B3">
        <w:rPr>
          <w:rFonts w:cs="Times New Roman"/>
          <w:sz w:val="22"/>
        </w:rPr>
        <w:t>5)</w:t>
      </w:r>
      <w:bookmarkStart w:id="50" w:name="ss_T40C11N260Sb_lv3_2138c8502"/>
      <w:r w:rsidRPr="004318B3">
        <w:rPr>
          <w:rFonts w:cs="Times New Roman"/>
          <w:sz w:val="22"/>
        </w:rPr>
        <w:t>(</w:t>
      </w:r>
      <w:bookmarkEnd w:id="50"/>
      <w:r w:rsidRPr="004318B3">
        <w:rPr>
          <w:rFonts w:cs="Times New Roman"/>
          <w:sz w:val="22"/>
        </w:rPr>
        <w:t xml:space="preserve">b) and </w:t>
      </w:r>
      <w:bookmarkStart w:id="51" w:name="ss_T40C11N260Sc_lv3_df6fffc4e"/>
      <w:r w:rsidRPr="004318B3">
        <w:rPr>
          <w:rFonts w:cs="Times New Roman"/>
          <w:sz w:val="22"/>
        </w:rPr>
        <w:t>(</w:t>
      </w:r>
      <w:bookmarkEnd w:id="51"/>
      <w:r w:rsidRPr="004318B3">
        <w:rPr>
          <w:rFonts w:cs="Times New Roman"/>
          <w:sz w:val="22"/>
        </w:rPr>
        <w:t>c) and inserting:</w:t>
      </w:r>
    </w:p>
    <w:sdt>
      <w:sdtPr>
        <w:rPr>
          <w:rFonts w:cs="Times New Roman"/>
          <w:sz w:val="22"/>
        </w:rPr>
        <w:alias w:val="Cannot be edited"/>
        <w:tag w:val="Cannot be edited"/>
        <w:id w:val="174398409"/>
        <w:placeholder>
          <w:docPart w:val="D1FA2566F47E4FD48214F618AF197E50"/>
        </w:placeholder>
      </w:sdtPr>
      <w:sdtEndPr/>
      <w:sdtContent>
        <w:p w14:paraId="4B6BE172"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$250,000.00</w:t>
          </w:r>
          <w:r w:rsidRPr="004318B3">
            <w:rPr>
              <w:rStyle w:val="scinsert"/>
              <w:rFonts w:cs="Times New Roman"/>
              <w:sz w:val="22"/>
            </w:rPr>
            <w:t>three hundred fifty thousand dollars or working capital of two hundred fifty thousand dollars</w:t>
          </w:r>
          <w:r w:rsidRPr="004318B3">
            <w:rPr>
              <w:rFonts w:cs="Times New Roman"/>
              <w:sz w:val="22"/>
            </w:rPr>
            <w:t>;</w:t>
          </w:r>
        </w:p>
        <w:p w14:paraId="04B49E2C"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(c) on initial application, </w:t>
          </w:r>
          <w:r w:rsidRPr="004318B3">
            <w:rPr>
              <w:rStyle w:val="scstrike"/>
              <w:rFonts w:cs="Times New Roman"/>
              <w:sz w:val="22"/>
            </w:rPr>
            <w:t xml:space="preserve">a financial statement audited </w:t>
          </w:r>
          <w:r w:rsidRPr="004318B3">
            <w:rPr>
              <w:rStyle w:val="scinsert"/>
              <w:rFonts w:cs="Times New Roman"/>
              <w:sz w:val="22"/>
            </w:rPr>
            <w:t xml:space="preserve">an audited balance sheet prepared </w:t>
          </w:r>
          <w:r w:rsidRPr="004318B3">
            <w:rPr>
              <w:rFonts w:cs="Times New Roman"/>
              <w:sz w:val="22"/>
            </w:rPr>
            <w:t>by a licensed certified public accountant or a licensed public accountant in accordance with GAAP, including all disclosures required by GAAP</w:t>
          </w:r>
          <w:r w:rsidRPr="004318B3">
            <w:rPr>
              <w:rStyle w:val="scinsert"/>
              <w:rFonts w:cs="Times New Roman"/>
              <w:sz w:val="22"/>
            </w:rPr>
            <w:t>, and indicating a required net worth of three hundred fifty thousand dollars or working capital of two hundred fifty thousand dollars</w:t>
          </w:r>
          <w:r w:rsidRPr="004318B3">
            <w:rPr>
              <w:rFonts w:cs="Times New Roman"/>
              <w:sz w:val="22"/>
            </w:rPr>
            <w:t>;</w:t>
          </w:r>
        </w:p>
      </w:sdtContent>
    </w:sdt>
    <w:bookmarkEnd w:id="48" w:displacedByCustomXml="prev"/>
    <w:p w14:paraId="2024A39A"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52" w:name="instruction_abb5b0e1a"/>
      <w:r w:rsidRPr="004318B3">
        <w:rPr>
          <w:rFonts w:cs="Times New Roman"/>
          <w:sz w:val="22"/>
        </w:rPr>
        <w:t xml:space="preserve"> the bill further, SECTION 9, by striking Section 40-11-260</w:t>
      </w:r>
      <w:bookmarkStart w:id="53" w:name="ss_T40C11N260SB_lv1_14445d276"/>
      <w:r w:rsidRPr="004318B3">
        <w:rPr>
          <w:rFonts w:cs="Times New Roman"/>
          <w:sz w:val="22"/>
        </w:rPr>
        <w:t>(</w:t>
      </w:r>
      <w:bookmarkEnd w:id="53"/>
      <w:r w:rsidRPr="004318B3">
        <w:rPr>
          <w:rFonts w:cs="Times New Roman"/>
          <w:sz w:val="22"/>
        </w:rPr>
        <w:t>B)</w:t>
      </w:r>
      <w:bookmarkStart w:id="54" w:name="ss_T40C11N260S2_lv2_03c92be92"/>
      <w:r w:rsidRPr="004318B3">
        <w:rPr>
          <w:rFonts w:cs="Times New Roman"/>
          <w:sz w:val="22"/>
        </w:rPr>
        <w:t>(</w:t>
      </w:r>
      <w:bookmarkEnd w:id="54"/>
      <w:r w:rsidRPr="004318B3">
        <w:rPr>
          <w:rFonts w:cs="Times New Roman"/>
          <w:sz w:val="22"/>
        </w:rPr>
        <w:t>2)</w:t>
      </w:r>
      <w:bookmarkStart w:id="55" w:name="ss_T40C11N260Sb_lv3_7035a7568"/>
      <w:r w:rsidRPr="004318B3">
        <w:rPr>
          <w:rFonts w:cs="Times New Roman"/>
          <w:sz w:val="22"/>
        </w:rPr>
        <w:t>(</w:t>
      </w:r>
      <w:bookmarkEnd w:id="55"/>
      <w:r w:rsidRPr="004318B3">
        <w:rPr>
          <w:rFonts w:cs="Times New Roman"/>
          <w:sz w:val="22"/>
        </w:rPr>
        <w:t>b) and inserting:</w:t>
      </w:r>
    </w:p>
    <w:sdt>
      <w:sdtPr>
        <w:rPr>
          <w:rFonts w:cs="Times New Roman"/>
          <w:sz w:val="22"/>
        </w:rPr>
        <w:alias w:val="Cannot be edited"/>
        <w:tag w:val="Cannot be edited"/>
        <w:id w:val="491077337"/>
        <w:placeholder>
          <w:docPart w:val="D1FA2566F47E4FD48214F618AF197E50"/>
        </w:placeholder>
      </w:sdtPr>
      <w:sdtEndPr/>
      <w:sdtContent>
        <w:p w14:paraId="38A50577"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$10,000.00</w:t>
          </w:r>
          <w:r w:rsidRPr="004318B3">
            <w:rPr>
              <w:rStyle w:val="scinsert"/>
              <w:rFonts w:cs="Times New Roman"/>
              <w:sz w:val="22"/>
            </w:rPr>
            <w:t>fifteen thousand dollars or working capital of ten thousand dollars</w:t>
          </w:r>
          <w:r w:rsidRPr="004318B3">
            <w:rPr>
              <w:rFonts w:cs="Times New Roman"/>
              <w:sz w:val="22"/>
            </w:rPr>
            <w:t>;</w:t>
          </w:r>
        </w:p>
      </w:sdtContent>
    </w:sdt>
    <w:bookmarkEnd w:id="52" w:displacedByCustomXml="prev"/>
    <w:p w14:paraId="2DCF7AC0"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56" w:name="instruction_be9bbc46e"/>
      <w:r w:rsidRPr="004318B3">
        <w:rPr>
          <w:rFonts w:cs="Times New Roman"/>
          <w:sz w:val="22"/>
        </w:rPr>
        <w:t xml:space="preserve"> the bill further, SECTION 9, by striking Section 40-11-260(B)</w:t>
      </w:r>
      <w:bookmarkStart w:id="57" w:name="ss_T40C11N260S3_lv2_fbd081987"/>
      <w:r w:rsidRPr="004318B3">
        <w:rPr>
          <w:rFonts w:cs="Times New Roman"/>
          <w:sz w:val="22"/>
        </w:rPr>
        <w:t>(</w:t>
      </w:r>
      <w:bookmarkEnd w:id="57"/>
      <w:r w:rsidRPr="004318B3">
        <w:rPr>
          <w:rFonts w:cs="Times New Roman"/>
          <w:sz w:val="22"/>
        </w:rPr>
        <w:t>3)</w:t>
      </w:r>
      <w:bookmarkStart w:id="58" w:name="ss_T40C11N260Sb_lv3_123da3ccd"/>
      <w:r w:rsidRPr="004318B3">
        <w:rPr>
          <w:rFonts w:cs="Times New Roman"/>
          <w:sz w:val="22"/>
        </w:rPr>
        <w:t>(</w:t>
      </w:r>
      <w:bookmarkEnd w:id="58"/>
      <w:r w:rsidRPr="004318B3">
        <w:rPr>
          <w:rFonts w:cs="Times New Roman"/>
          <w:sz w:val="22"/>
        </w:rPr>
        <w:t xml:space="preserve">b), </w:t>
      </w:r>
      <w:bookmarkStart w:id="59" w:name="ss_T40C11N260Sc_lv3_5154eb727"/>
      <w:r w:rsidRPr="004318B3">
        <w:rPr>
          <w:rFonts w:cs="Times New Roman"/>
          <w:sz w:val="22"/>
        </w:rPr>
        <w:t>(</w:t>
      </w:r>
      <w:bookmarkEnd w:id="59"/>
      <w:r w:rsidRPr="004318B3">
        <w:rPr>
          <w:rFonts w:cs="Times New Roman"/>
          <w:sz w:val="22"/>
        </w:rPr>
        <w:t xml:space="preserve">c), and </w:t>
      </w:r>
      <w:bookmarkStart w:id="60" w:name="ss_T40C11N260Sd_lv3_2ea662861"/>
      <w:r w:rsidRPr="004318B3">
        <w:rPr>
          <w:rFonts w:cs="Times New Roman"/>
          <w:sz w:val="22"/>
        </w:rPr>
        <w:t>(</w:t>
      </w:r>
      <w:bookmarkEnd w:id="60"/>
      <w:r w:rsidRPr="004318B3">
        <w:rPr>
          <w:rFonts w:cs="Times New Roman"/>
          <w:sz w:val="22"/>
        </w:rPr>
        <w:t>d) and inserting:</w:t>
      </w:r>
    </w:p>
    <w:sdt>
      <w:sdtPr>
        <w:rPr>
          <w:rFonts w:cs="Times New Roman"/>
          <w:sz w:val="22"/>
        </w:rPr>
        <w:alias w:val="Cannot be edited"/>
        <w:tag w:val="Cannot be edited"/>
        <w:id w:val="-1688974493"/>
        <w:placeholder>
          <w:docPart w:val="D1FA2566F47E4FD48214F618AF197E50"/>
        </w:placeholder>
      </w:sdtPr>
      <w:sdtEndPr/>
      <w:sdtContent>
        <w:p w14:paraId="0BA4ED66"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$20,000.00</w:t>
          </w:r>
          <w:r w:rsidRPr="004318B3">
            <w:rPr>
              <w:rStyle w:val="scinsert"/>
              <w:rFonts w:cs="Times New Roman"/>
              <w:sz w:val="22"/>
            </w:rPr>
            <w:t>thirty thousand dollars or working capital of twenty thousand dollars</w:t>
          </w:r>
          <w:r w:rsidRPr="004318B3">
            <w:rPr>
              <w:rFonts w:cs="Times New Roman"/>
              <w:sz w:val="22"/>
            </w:rPr>
            <w:t>;</w:t>
          </w:r>
        </w:p>
        <w:p w14:paraId="513406C5"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(c) on initial application, a financial statement compiled by a licensed certified public accountant </w:t>
          </w:r>
          <w:r w:rsidRPr="004318B3">
            <w:rPr>
              <w:rStyle w:val="scstrike"/>
              <w:rFonts w:cs="Times New Roman"/>
              <w:sz w:val="22"/>
            </w:rPr>
            <w:t xml:space="preserve">or a licensed public accountant </w:t>
          </w:r>
          <w:r w:rsidRPr="004318B3">
            <w:rPr>
              <w:rFonts w:cs="Times New Roman"/>
              <w:sz w:val="22"/>
            </w:rPr>
            <w:t xml:space="preserve">in accordance with Generally Accepted Accounting Principles (GAAP), including all disclosures required by GAAP indicating a net worth of </w:t>
          </w:r>
          <w:r w:rsidRPr="004318B3">
            <w:rPr>
              <w:rStyle w:val="scinsert"/>
              <w:rFonts w:cs="Times New Roman"/>
              <w:sz w:val="22"/>
            </w:rPr>
            <w:t xml:space="preserve">thirty thousand dollars or working capital of </w:t>
          </w:r>
          <w:r w:rsidRPr="004318B3">
            <w:rPr>
              <w:rFonts w:cs="Times New Roman"/>
              <w:sz w:val="22"/>
            </w:rPr>
            <w:t>twenty thousand dollars;</w:t>
          </w:r>
        </w:p>
        <w:p w14:paraId="53F48D8E"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(d) on renewal, an owner‑prepared financial statement </w:t>
          </w:r>
          <w:r w:rsidRPr="004318B3">
            <w:rPr>
              <w:rStyle w:val="scinsert"/>
              <w:rFonts w:cs="Times New Roman"/>
              <w:sz w:val="22"/>
            </w:rPr>
            <w:t xml:space="preserve">on a form prescribed by the board </w:t>
          </w:r>
          <w:r w:rsidRPr="004318B3">
            <w:rPr>
              <w:rFonts w:cs="Times New Roman"/>
              <w:sz w:val="22"/>
            </w:rPr>
            <w:t xml:space="preserve">with an affidavit of accuracy indicating a required net worth of </w:t>
          </w:r>
          <w:r w:rsidRPr="004318B3">
            <w:rPr>
              <w:rStyle w:val="scinsert"/>
              <w:rFonts w:cs="Times New Roman"/>
              <w:sz w:val="22"/>
            </w:rPr>
            <w:t xml:space="preserve">thirty thousand dollars or working capital of </w:t>
          </w:r>
          <w:r w:rsidRPr="004318B3">
            <w:rPr>
              <w:rFonts w:cs="Times New Roman"/>
              <w:sz w:val="22"/>
            </w:rPr>
            <w:t xml:space="preserve">twenty thousand dollars, or a financial statement compiled by a licensed certified public accountant or a licensed public accountant in accordance with GAAP, including all disclosures required by GAAP, and indicating a required net worth of </w:t>
          </w:r>
          <w:r w:rsidRPr="004318B3">
            <w:rPr>
              <w:rStyle w:val="scinsert"/>
              <w:rFonts w:cs="Times New Roman"/>
              <w:sz w:val="22"/>
            </w:rPr>
            <w:t xml:space="preserve">thirty thousand dollars or working capital of </w:t>
          </w:r>
          <w:r w:rsidRPr="004318B3">
            <w:rPr>
              <w:rFonts w:cs="Times New Roman"/>
              <w:sz w:val="22"/>
            </w:rPr>
            <w:t>twenty thousand dollars;</w:t>
          </w:r>
        </w:p>
      </w:sdtContent>
    </w:sdt>
    <w:bookmarkEnd w:id="56" w:displacedByCustomXml="prev"/>
    <w:p w14:paraId="67E76031"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61" w:name="instruction_18ff01894"/>
      <w:r w:rsidRPr="004318B3">
        <w:rPr>
          <w:rFonts w:cs="Times New Roman"/>
          <w:sz w:val="22"/>
        </w:rPr>
        <w:t xml:space="preserve"> the bill further, SECTION 9, by striking Section 40-11-260(B)</w:t>
      </w:r>
      <w:bookmarkStart w:id="62" w:name="ss_T40C11N260S4_lv2_1b36fb5c2"/>
      <w:r w:rsidRPr="004318B3">
        <w:rPr>
          <w:rFonts w:cs="Times New Roman"/>
          <w:sz w:val="22"/>
        </w:rPr>
        <w:t>(</w:t>
      </w:r>
      <w:bookmarkEnd w:id="62"/>
      <w:r w:rsidRPr="004318B3">
        <w:rPr>
          <w:rFonts w:cs="Times New Roman"/>
          <w:sz w:val="22"/>
        </w:rPr>
        <w:t>4)</w:t>
      </w:r>
      <w:bookmarkStart w:id="63" w:name="ss_T40C11N260Sb_lv3_9bed2da28"/>
      <w:r w:rsidRPr="004318B3">
        <w:rPr>
          <w:rFonts w:cs="Times New Roman"/>
          <w:sz w:val="22"/>
        </w:rPr>
        <w:t>(</w:t>
      </w:r>
      <w:bookmarkEnd w:id="63"/>
      <w:r w:rsidRPr="004318B3">
        <w:rPr>
          <w:rFonts w:cs="Times New Roman"/>
          <w:sz w:val="22"/>
        </w:rPr>
        <w:t xml:space="preserve">b), </w:t>
      </w:r>
      <w:bookmarkStart w:id="64" w:name="ss_T40C11N260Sc_lv3_985cf70c2"/>
      <w:r w:rsidRPr="004318B3">
        <w:rPr>
          <w:rFonts w:cs="Times New Roman"/>
          <w:sz w:val="22"/>
        </w:rPr>
        <w:t>(</w:t>
      </w:r>
      <w:bookmarkEnd w:id="64"/>
      <w:r w:rsidRPr="004318B3">
        <w:rPr>
          <w:rFonts w:cs="Times New Roman"/>
          <w:sz w:val="22"/>
        </w:rPr>
        <w:t xml:space="preserve">c), and </w:t>
      </w:r>
      <w:bookmarkStart w:id="65" w:name="ss_T40C11N260Sd_lv3_6c03e7e2b"/>
      <w:r w:rsidRPr="004318B3">
        <w:rPr>
          <w:rFonts w:cs="Times New Roman"/>
          <w:sz w:val="22"/>
        </w:rPr>
        <w:t>(</w:t>
      </w:r>
      <w:bookmarkEnd w:id="65"/>
      <w:r w:rsidRPr="004318B3">
        <w:rPr>
          <w:rFonts w:cs="Times New Roman"/>
          <w:sz w:val="22"/>
        </w:rPr>
        <w:t>d) and inserting:</w:t>
      </w:r>
    </w:p>
    <w:sdt>
      <w:sdtPr>
        <w:rPr>
          <w:rFonts w:cs="Times New Roman"/>
          <w:sz w:val="22"/>
        </w:rPr>
        <w:alias w:val="Cannot be edited"/>
        <w:tag w:val="Cannot be edited"/>
        <w:id w:val="-2044586328"/>
        <w:placeholder>
          <w:docPart w:val="D1FA2566F47E4FD48214F618AF197E50"/>
        </w:placeholder>
      </w:sdtPr>
      <w:sdtEndPr/>
      <w:sdtContent>
        <w:p w14:paraId="32622F50"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$40,000.00</w:t>
          </w:r>
          <w:r w:rsidRPr="004318B3">
            <w:rPr>
              <w:rStyle w:val="scinsert"/>
              <w:rFonts w:cs="Times New Roman"/>
              <w:sz w:val="22"/>
            </w:rPr>
            <w:t>sixty thousand dollars or working capital of forty thousand dollars</w:t>
          </w:r>
          <w:r w:rsidRPr="004318B3">
            <w:rPr>
              <w:rFonts w:cs="Times New Roman"/>
              <w:sz w:val="22"/>
            </w:rPr>
            <w:t>;</w:t>
          </w:r>
        </w:p>
        <w:p w14:paraId="7BBDDF09"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(c) on initial application, a financial statement compiled by a licensed certified public accountant </w:t>
          </w:r>
          <w:r w:rsidRPr="004318B3">
            <w:rPr>
              <w:rStyle w:val="scstrike"/>
              <w:rFonts w:cs="Times New Roman"/>
              <w:sz w:val="22"/>
            </w:rPr>
            <w:t xml:space="preserve">or a licensed public accountant </w:t>
          </w:r>
          <w:r w:rsidRPr="004318B3">
            <w:rPr>
              <w:rFonts w:cs="Times New Roman"/>
              <w:sz w:val="22"/>
            </w:rPr>
            <w:t xml:space="preserve">in accordance with GAAP, including all disclosures required by GAAP indicating a net worth of </w:t>
          </w:r>
          <w:r w:rsidRPr="004318B3">
            <w:rPr>
              <w:rStyle w:val="scstrike"/>
              <w:rFonts w:cs="Times New Roman"/>
              <w:sz w:val="22"/>
            </w:rPr>
            <w:t>forty</w:t>
          </w:r>
          <w:r w:rsidRPr="004318B3">
            <w:rPr>
              <w:rStyle w:val="scinsert"/>
              <w:rFonts w:cs="Times New Roman"/>
              <w:sz w:val="22"/>
            </w:rPr>
            <w:t>sixty</w:t>
          </w:r>
          <w:r w:rsidRPr="004318B3">
            <w:rPr>
              <w:rFonts w:cs="Times New Roman"/>
              <w:sz w:val="22"/>
            </w:rPr>
            <w:t xml:space="preserve"> thousand dollars;</w:t>
          </w:r>
        </w:p>
        <w:p w14:paraId="3E224758"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(d) on renewal, an owner‑prepared financial statement with an affidavit of accuracy indicating a required net worth of </w:t>
          </w:r>
          <w:r w:rsidRPr="004318B3">
            <w:rPr>
              <w:rStyle w:val="scstrike"/>
              <w:rFonts w:cs="Times New Roman"/>
              <w:sz w:val="22"/>
            </w:rPr>
            <w:t>forty</w:t>
          </w:r>
          <w:r w:rsidRPr="004318B3">
            <w:rPr>
              <w:rStyle w:val="scinsert"/>
              <w:rFonts w:cs="Times New Roman"/>
              <w:sz w:val="22"/>
            </w:rPr>
            <w:t>sixty</w:t>
          </w:r>
          <w:r w:rsidRPr="004318B3">
            <w:rPr>
              <w:rFonts w:cs="Times New Roman"/>
              <w:sz w:val="22"/>
            </w:rPr>
            <w:t xml:space="preserve"> thousand dollars, or a financial statement compiled by a licensed certified public accountant or a licensed public accountant in accordance with GAAP, including all disclosures required by GAAP, and indicating a required net worth of </w:t>
          </w:r>
          <w:r w:rsidRPr="004318B3">
            <w:rPr>
              <w:rStyle w:val="scinsert"/>
              <w:rFonts w:cs="Times New Roman"/>
              <w:sz w:val="22"/>
            </w:rPr>
            <w:t xml:space="preserve">sixty thousand dollars or working capital of </w:t>
          </w:r>
          <w:r w:rsidRPr="004318B3">
            <w:rPr>
              <w:rFonts w:cs="Times New Roman"/>
              <w:sz w:val="22"/>
            </w:rPr>
            <w:t>forty thousand dollars;</w:t>
          </w:r>
        </w:p>
      </w:sdtContent>
    </w:sdt>
    <w:bookmarkEnd w:id="61" w:displacedByCustomXml="prev"/>
    <w:p w14:paraId="4417C42C"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66" w:name="instruction_1fe598048"/>
      <w:r w:rsidRPr="004318B3">
        <w:rPr>
          <w:rFonts w:cs="Times New Roman"/>
          <w:sz w:val="22"/>
        </w:rPr>
        <w:t xml:space="preserve"> the bill further, SECTION 9, by striking Section 40-11-260(B)</w:t>
      </w:r>
      <w:bookmarkStart w:id="67" w:name="ss_T40C11N260S5_lv2_5a3a04d93"/>
      <w:r w:rsidRPr="004318B3">
        <w:rPr>
          <w:rFonts w:cs="Times New Roman"/>
          <w:sz w:val="22"/>
        </w:rPr>
        <w:t>(</w:t>
      </w:r>
      <w:bookmarkEnd w:id="67"/>
      <w:r w:rsidRPr="004318B3">
        <w:rPr>
          <w:rFonts w:cs="Times New Roman"/>
          <w:sz w:val="22"/>
        </w:rPr>
        <w:t>5)</w:t>
      </w:r>
      <w:bookmarkStart w:id="68" w:name="ss_T40C11N260Sb_lv3_ab90bca8f"/>
      <w:r w:rsidRPr="004318B3">
        <w:rPr>
          <w:rFonts w:cs="Times New Roman"/>
          <w:sz w:val="22"/>
        </w:rPr>
        <w:t>(</w:t>
      </w:r>
      <w:bookmarkEnd w:id="68"/>
      <w:r w:rsidRPr="004318B3">
        <w:rPr>
          <w:rFonts w:cs="Times New Roman"/>
          <w:sz w:val="22"/>
        </w:rPr>
        <w:t xml:space="preserve">b), </w:t>
      </w:r>
      <w:bookmarkStart w:id="69" w:name="ss_T40C11N260Sc_lv3_b94211048"/>
      <w:r w:rsidRPr="004318B3">
        <w:rPr>
          <w:rFonts w:cs="Times New Roman"/>
          <w:sz w:val="22"/>
        </w:rPr>
        <w:t>(</w:t>
      </w:r>
      <w:bookmarkEnd w:id="69"/>
      <w:r w:rsidRPr="004318B3">
        <w:rPr>
          <w:rFonts w:cs="Times New Roman"/>
          <w:sz w:val="22"/>
        </w:rPr>
        <w:t xml:space="preserve">c), and </w:t>
      </w:r>
      <w:bookmarkStart w:id="70" w:name="ss_T40C11N260Sd_lv3_0d3a75d95"/>
      <w:r w:rsidRPr="004318B3">
        <w:rPr>
          <w:rFonts w:cs="Times New Roman"/>
          <w:sz w:val="22"/>
        </w:rPr>
        <w:t>(</w:t>
      </w:r>
      <w:bookmarkEnd w:id="70"/>
      <w:r w:rsidRPr="004318B3">
        <w:rPr>
          <w:rFonts w:cs="Times New Roman"/>
          <w:sz w:val="22"/>
        </w:rPr>
        <w:t>d) and inserting:</w:t>
      </w:r>
    </w:p>
    <w:sdt>
      <w:sdtPr>
        <w:rPr>
          <w:rFonts w:cs="Times New Roman"/>
          <w:sz w:val="22"/>
        </w:rPr>
        <w:alias w:val="Cannot be edited"/>
        <w:tag w:val="Cannot be edited"/>
        <w:id w:val="-2011828919"/>
        <w:placeholder>
          <w:docPart w:val="D1FA2566F47E4FD48214F618AF197E50"/>
        </w:placeholder>
      </w:sdtPr>
      <w:sdtEndPr/>
      <w:sdtContent>
        <w:p w14:paraId="5ECDB794"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(b) required net worth of </w:t>
          </w:r>
          <w:r w:rsidRPr="004318B3">
            <w:rPr>
              <w:rStyle w:val="scstrike"/>
              <w:rFonts w:cs="Times New Roman"/>
              <w:sz w:val="22"/>
            </w:rPr>
            <w:t>$200,000.00</w:t>
          </w:r>
          <w:r w:rsidRPr="004318B3">
            <w:rPr>
              <w:rStyle w:val="scinsert"/>
              <w:rFonts w:cs="Times New Roman"/>
              <w:sz w:val="22"/>
            </w:rPr>
            <w:t>three hundred thousand dollars or working capital of two hundred thousand dollars</w:t>
          </w:r>
          <w:r w:rsidRPr="004318B3">
            <w:rPr>
              <w:rFonts w:cs="Times New Roman"/>
              <w:sz w:val="22"/>
            </w:rPr>
            <w:t>;</w:t>
          </w:r>
        </w:p>
        <w:p w14:paraId="1508A2AD"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(c) on initial application, </w:t>
          </w:r>
          <w:r w:rsidRPr="004318B3">
            <w:rPr>
              <w:rStyle w:val="scstrike"/>
              <w:rFonts w:cs="Times New Roman"/>
              <w:sz w:val="22"/>
            </w:rPr>
            <w:t>a financial statement</w:t>
          </w:r>
          <w:r w:rsidRPr="004318B3">
            <w:rPr>
              <w:rStyle w:val="scinsert"/>
              <w:rFonts w:cs="Times New Roman"/>
              <w:sz w:val="22"/>
            </w:rPr>
            <w:t>an</w:t>
          </w:r>
          <w:r w:rsidRPr="004318B3">
            <w:rPr>
              <w:rFonts w:cs="Times New Roman"/>
              <w:sz w:val="22"/>
            </w:rPr>
            <w:t xml:space="preserve"> audited </w:t>
          </w:r>
          <w:r w:rsidRPr="004318B3">
            <w:rPr>
              <w:rStyle w:val="scinsert"/>
              <w:rFonts w:cs="Times New Roman"/>
              <w:sz w:val="22"/>
            </w:rPr>
            <w:t xml:space="preserve">balance sheet prepared </w:t>
          </w:r>
          <w:r w:rsidRPr="004318B3">
            <w:rPr>
              <w:rFonts w:cs="Times New Roman"/>
              <w:sz w:val="22"/>
            </w:rPr>
            <w:t xml:space="preserve">by a licensed certified public accountant </w:t>
          </w:r>
          <w:r w:rsidRPr="004318B3">
            <w:rPr>
              <w:rStyle w:val="scstrike"/>
              <w:rFonts w:cs="Times New Roman"/>
              <w:sz w:val="22"/>
            </w:rPr>
            <w:t xml:space="preserve">or a licensed public accountant </w:t>
          </w:r>
          <w:r w:rsidRPr="004318B3">
            <w:rPr>
              <w:rFonts w:cs="Times New Roman"/>
              <w:sz w:val="22"/>
            </w:rPr>
            <w:t>in accordance with GAAP, including all disclosures required by GAAP</w:t>
          </w:r>
          <w:r w:rsidRPr="004318B3">
            <w:rPr>
              <w:rStyle w:val="scinsert"/>
              <w:rFonts w:cs="Times New Roman"/>
              <w:sz w:val="22"/>
            </w:rPr>
            <w:t>, and indicating a required net worth of three hundred thousand dollars or working capital of two hundred thousand dollars</w:t>
          </w:r>
          <w:r w:rsidRPr="004318B3">
            <w:rPr>
              <w:rFonts w:cs="Times New Roman"/>
              <w:sz w:val="22"/>
            </w:rPr>
            <w:t>;</w:t>
          </w:r>
        </w:p>
        <w:p w14:paraId="07558EA2"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r w:rsidRPr="004318B3">
            <w:rPr>
              <w:rFonts w:cs="Times New Roman"/>
              <w:sz w:val="22"/>
            </w:rPr>
            <w:tab/>
            <w:t xml:space="preserve">(d) on renewal, a financial statement </w:t>
          </w:r>
          <w:r w:rsidRPr="004318B3">
            <w:rPr>
              <w:rStyle w:val="scinsert"/>
              <w:rFonts w:cs="Times New Roman"/>
              <w:sz w:val="22"/>
            </w:rPr>
            <w:t xml:space="preserve">on a form prescribed by the board </w:t>
          </w:r>
          <w:r w:rsidRPr="004318B3">
            <w:rPr>
              <w:rFonts w:cs="Times New Roman"/>
              <w:sz w:val="22"/>
            </w:rPr>
            <w:t>reviewed by a licensed certified public accountant or a licensed public accountant in accordance with GAAP, including all disclosures required by GAAP</w:t>
          </w:r>
          <w:r w:rsidRPr="004318B3">
            <w:rPr>
              <w:rStyle w:val="scinsert"/>
              <w:rFonts w:cs="Times New Roman"/>
              <w:sz w:val="22"/>
            </w:rPr>
            <w:t>, and indicating a required net worth of three hundred thousand dollars or working capital of two hundred thousand dollars</w:t>
          </w:r>
          <w:r w:rsidRPr="004318B3">
            <w:rPr>
              <w:rFonts w:cs="Times New Roman"/>
              <w:sz w:val="22"/>
            </w:rPr>
            <w:t>.</w:t>
          </w:r>
        </w:p>
      </w:sdtContent>
    </w:sdt>
    <w:bookmarkEnd w:id="66" w:displacedByCustomXml="prev"/>
    <w:p w14:paraId="784D90C6" w14:textId="77777777" w:rsidR="007830B0" w:rsidRPr="004318B3"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318B3">
        <w:rPr>
          <w:rFonts w:cs="Times New Roman"/>
          <w:sz w:val="22"/>
        </w:rPr>
        <w:tab/>
        <w:t>Renumber sections to conform.</w:t>
      </w:r>
    </w:p>
    <w:p w14:paraId="52B7F769"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Amend title to conform.</w:t>
      </w:r>
    </w:p>
    <w:p w14:paraId="769B5E2B"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788E75"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Senator CLIMER explained the amendment.</w:t>
      </w:r>
    </w:p>
    <w:p w14:paraId="48FDFBA4"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AB93F3"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The amendment was adopted.</w:t>
      </w:r>
    </w:p>
    <w:p w14:paraId="1B57B529"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CD9E3E" w14:textId="7D2466FA"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The question then being the third reading of the Bill</w:t>
      </w:r>
      <w:r w:rsidR="00100140">
        <w:rPr>
          <w:rFonts w:cs="Times New Roman"/>
          <w:sz w:val="22"/>
        </w:rPr>
        <w:t>,</w:t>
      </w:r>
      <w:r w:rsidRPr="004318B3">
        <w:rPr>
          <w:rFonts w:cs="Times New Roman"/>
          <w:sz w:val="22"/>
        </w:rPr>
        <w:t xml:space="preserve"> as amended.</w:t>
      </w:r>
    </w:p>
    <w:p w14:paraId="013C7AC8" w14:textId="77777777" w:rsidR="007830B0" w:rsidRPr="004318B3" w:rsidRDefault="007830B0" w:rsidP="007830B0">
      <w:pPr>
        <w:rPr>
          <w:color w:val="auto"/>
        </w:rPr>
      </w:pPr>
    </w:p>
    <w:p w14:paraId="083EFE5C" w14:textId="77777777" w:rsidR="007830B0" w:rsidRPr="004318B3" w:rsidRDefault="007830B0" w:rsidP="007830B0">
      <w:pPr>
        <w:rPr>
          <w:color w:val="auto"/>
        </w:rPr>
      </w:pPr>
      <w:r w:rsidRPr="004318B3">
        <w:rPr>
          <w:color w:val="auto"/>
        </w:rPr>
        <w:tab/>
        <w:t>The "ayes" and "nays" were demanded and taken, resulting as follows:</w:t>
      </w:r>
    </w:p>
    <w:p w14:paraId="611A78BE" w14:textId="77777777" w:rsidR="007830B0" w:rsidRPr="0034437F" w:rsidRDefault="007830B0" w:rsidP="007830B0">
      <w:pPr>
        <w:jc w:val="center"/>
        <w:rPr>
          <w:b/>
          <w:color w:val="auto"/>
        </w:rPr>
      </w:pPr>
      <w:r w:rsidRPr="0034437F">
        <w:rPr>
          <w:b/>
          <w:color w:val="auto"/>
        </w:rPr>
        <w:t>Ayes 42; Nays 0</w:t>
      </w:r>
    </w:p>
    <w:p w14:paraId="4F96EF0F" w14:textId="77777777" w:rsidR="007830B0" w:rsidRDefault="007830B0" w:rsidP="007830B0">
      <w:pPr>
        <w:rPr>
          <w:color w:val="auto"/>
        </w:rPr>
      </w:pPr>
    </w:p>
    <w:p w14:paraId="6C5DEAB6"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437F">
        <w:rPr>
          <w:b/>
          <w:color w:val="auto"/>
        </w:rPr>
        <w:t>AYES</w:t>
      </w:r>
    </w:p>
    <w:p w14:paraId="6A02474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Adams</w:t>
      </w:r>
      <w:r>
        <w:rPr>
          <w:color w:val="auto"/>
        </w:rPr>
        <w:tab/>
      </w:r>
      <w:r w:rsidRPr="0034437F">
        <w:rPr>
          <w:color w:val="auto"/>
        </w:rPr>
        <w:t>Alexander</w:t>
      </w:r>
      <w:r>
        <w:rPr>
          <w:color w:val="auto"/>
        </w:rPr>
        <w:tab/>
      </w:r>
      <w:r w:rsidRPr="0034437F">
        <w:rPr>
          <w:color w:val="auto"/>
        </w:rPr>
        <w:t>Allen</w:t>
      </w:r>
    </w:p>
    <w:p w14:paraId="74750558"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Bennett</w:t>
      </w:r>
      <w:r>
        <w:rPr>
          <w:color w:val="auto"/>
        </w:rPr>
        <w:tab/>
      </w:r>
      <w:r w:rsidRPr="0034437F">
        <w:rPr>
          <w:color w:val="auto"/>
        </w:rPr>
        <w:t>Campsen</w:t>
      </w:r>
      <w:r>
        <w:rPr>
          <w:color w:val="auto"/>
        </w:rPr>
        <w:tab/>
      </w:r>
      <w:r w:rsidRPr="0034437F">
        <w:rPr>
          <w:color w:val="auto"/>
        </w:rPr>
        <w:t>Cash</w:t>
      </w:r>
    </w:p>
    <w:p w14:paraId="485AF4A8"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Climer</w:t>
      </w:r>
      <w:r>
        <w:rPr>
          <w:color w:val="auto"/>
        </w:rPr>
        <w:tab/>
      </w:r>
      <w:r w:rsidRPr="0034437F">
        <w:rPr>
          <w:color w:val="auto"/>
        </w:rPr>
        <w:t>Corbin</w:t>
      </w:r>
      <w:r>
        <w:rPr>
          <w:color w:val="auto"/>
        </w:rPr>
        <w:tab/>
      </w:r>
      <w:r w:rsidRPr="0034437F">
        <w:rPr>
          <w:color w:val="auto"/>
        </w:rPr>
        <w:t>Cromer</w:t>
      </w:r>
    </w:p>
    <w:p w14:paraId="6468BC40"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Davis</w:t>
      </w:r>
      <w:r>
        <w:rPr>
          <w:color w:val="auto"/>
        </w:rPr>
        <w:tab/>
      </w:r>
      <w:r w:rsidRPr="0034437F">
        <w:rPr>
          <w:color w:val="auto"/>
        </w:rPr>
        <w:t>Fanning</w:t>
      </w:r>
      <w:r>
        <w:rPr>
          <w:color w:val="auto"/>
        </w:rPr>
        <w:tab/>
      </w:r>
      <w:r w:rsidRPr="0034437F">
        <w:rPr>
          <w:color w:val="auto"/>
        </w:rPr>
        <w:t>Gambrell</w:t>
      </w:r>
    </w:p>
    <w:p w14:paraId="210AE0AF"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Garrett</w:t>
      </w:r>
      <w:r>
        <w:rPr>
          <w:color w:val="auto"/>
        </w:rPr>
        <w:tab/>
      </w:r>
      <w:r w:rsidRPr="0034437F">
        <w:rPr>
          <w:color w:val="auto"/>
        </w:rPr>
        <w:t>Grooms</w:t>
      </w:r>
      <w:r>
        <w:rPr>
          <w:color w:val="auto"/>
        </w:rPr>
        <w:tab/>
      </w:r>
      <w:r w:rsidRPr="0034437F">
        <w:rPr>
          <w:color w:val="auto"/>
        </w:rPr>
        <w:t>Gustafson</w:t>
      </w:r>
    </w:p>
    <w:p w14:paraId="395A4F99"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Hembree</w:t>
      </w:r>
      <w:r>
        <w:rPr>
          <w:color w:val="auto"/>
        </w:rPr>
        <w:tab/>
      </w:r>
      <w:r w:rsidRPr="0034437F">
        <w:rPr>
          <w:color w:val="auto"/>
        </w:rPr>
        <w:t>Hutto</w:t>
      </w:r>
      <w:r>
        <w:rPr>
          <w:color w:val="auto"/>
        </w:rPr>
        <w:tab/>
      </w:r>
      <w:r w:rsidRPr="0034437F">
        <w:rPr>
          <w:color w:val="auto"/>
        </w:rPr>
        <w:t>Jackson</w:t>
      </w:r>
    </w:p>
    <w:p w14:paraId="58AC78FF"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i/>
          <w:color w:val="auto"/>
        </w:rPr>
        <w:t>Johnson, Kevin</w:t>
      </w:r>
      <w:r>
        <w:rPr>
          <w:i/>
          <w:color w:val="auto"/>
        </w:rPr>
        <w:tab/>
      </w:r>
      <w:r w:rsidRPr="0034437F">
        <w:rPr>
          <w:i/>
          <w:color w:val="auto"/>
        </w:rPr>
        <w:t>Johnson, Michael</w:t>
      </w:r>
      <w:r>
        <w:rPr>
          <w:i/>
          <w:color w:val="auto"/>
        </w:rPr>
        <w:tab/>
      </w:r>
      <w:r w:rsidRPr="0034437F">
        <w:rPr>
          <w:color w:val="auto"/>
        </w:rPr>
        <w:t>Kimbrell</w:t>
      </w:r>
    </w:p>
    <w:p w14:paraId="6BAAB55C"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Kimpson</w:t>
      </w:r>
      <w:r>
        <w:rPr>
          <w:color w:val="auto"/>
        </w:rPr>
        <w:tab/>
      </w:r>
      <w:r w:rsidRPr="0034437F">
        <w:rPr>
          <w:color w:val="auto"/>
        </w:rPr>
        <w:t>Loftis</w:t>
      </w:r>
      <w:r>
        <w:rPr>
          <w:color w:val="auto"/>
        </w:rPr>
        <w:tab/>
      </w:r>
      <w:r w:rsidRPr="0034437F">
        <w:rPr>
          <w:color w:val="auto"/>
        </w:rPr>
        <w:t>Malloy</w:t>
      </w:r>
    </w:p>
    <w:p w14:paraId="0EFC8BC0"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Martin</w:t>
      </w:r>
      <w:r>
        <w:rPr>
          <w:color w:val="auto"/>
        </w:rPr>
        <w:tab/>
      </w:r>
      <w:r w:rsidRPr="0034437F">
        <w:rPr>
          <w:color w:val="auto"/>
        </w:rPr>
        <w:t>Massey</w:t>
      </w:r>
      <w:r>
        <w:rPr>
          <w:color w:val="auto"/>
        </w:rPr>
        <w:tab/>
      </w:r>
      <w:r w:rsidRPr="0034437F">
        <w:rPr>
          <w:color w:val="auto"/>
        </w:rPr>
        <w:t>McElveen</w:t>
      </w:r>
    </w:p>
    <w:p w14:paraId="098A0C03"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McLeod</w:t>
      </w:r>
      <w:r>
        <w:rPr>
          <w:color w:val="auto"/>
        </w:rPr>
        <w:tab/>
      </w:r>
      <w:r w:rsidRPr="0034437F">
        <w:rPr>
          <w:color w:val="auto"/>
        </w:rPr>
        <w:t>Peeler</w:t>
      </w:r>
      <w:r>
        <w:rPr>
          <w:color w:val="auto"/>
        </w:rPr>
        <w:tab/>
      </w:r>
      <w:r w:rsidRPr="0034437F">
        <w:rPr>
          <w:color w:val="auto"/>
        </w:rPr>
        <w:t>Rankin</w:t>
      </w:r>
    </w:p>
    <w:p w14:paraId="0FFB789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Reichenbach</w:t>
      </w:r>
      <w:r>
        <w:rPr>
          <w:color w:val="auto"/>
        </w:rPr>
        <w:tab/>
      </w:r>
      <w:r w:rsidRPr="0034437F">
        <w:rPr>
          <w:color w:val="auto"/>
        </w:rPr>
        <w:t>Rice</w:t>
      </w:r>
      <w:r>
        <w:rPr>
          <w:color w:val="auto"/>
        </w:rPr>
        <w:tab/>
      </w:r>
      <w:r w:rsidRPr="0034437F">
        <w:rPr>
          <w:color w:val="auto"/>
        </w:rPr>
        <w:t>Scott</w:t>
      </w:r>
    </w:p>
    <w:p w14:paraId="3D4E778C"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Senn</w:t>
      </w:r>
      <w:r>
        <w:rPr>
          <w:color w:val="auto"/>
        </w:rPr>
        <w:tab/>
      </w:r>
      <w:r w:rsidRPr="0034437F">
        <w:rPr>
          <w:color w:val="auto"/>
        </w:rPr>
        <w:t>Setzler</w:t>
      </w:r>
      <w:r>
        <w:rPr>
          <w:color w:val="auto"/>
        </w:rPr>
        <w:tab/>
      </w:r>
      <w:r w:rsidRPr="0034437F">
        <w:rPr>
          <w:color w:val="auto"/>
        </w:rPr>
        <w:t>Shealy</w:t>
      </w:r>
    </w:p>
    <w:p w14:paraId="064D1A44"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Stephens</w:t>
      </w:r>
      <w:r>
        <w:rPr>
          <w:color w:val="auto"/>
        </w:rPr>
        <w:tab/>
      </w:r>
      <w:r w:rsidRPr="0034437F">
        <w:rPr>
          <w:color w:val="auto"/>
        </w:rPr>
        <w:t>Talley</w:t>
      </w:r>
      <w:r>
        <w:rPr>
          <w:color w:val="auto"/>
        </w:rPr>
        <w:tab/>
      </w:r>
      <w:r w:rsidRPr="0034437F">
        <w:rPr>
          <w:color w:val="auto"/>
        </w:rPr>
        <w:t>Turner</w:t>
      </w:r>
    </w:p>
    <w:p w14:paraId="56F56577"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Verdin</w:t>
      </w:r>
      <w:r>
        <w:rPr>
          <w:color w:val="auto"/>
        </w:rPr>
        <w:tab/>
      </w:r>
      <w:r w:rsidRPr="0034437F">
        <w:rPr>
          <w:color w:val="auto"/>
        </w:rPr>
        <w:t>Williams</w:t>
      </w:r>
      <w:r>
        <w:rPr>
          <w:color w:val="auto"/>
        </w:rPr>
        <w:tab/>
      </w:r>
      <w:r w:rsidRPr="0034437F">
        <w:rPr>
          <w:color w:val="auto"/>
        </w:rPr>
        <w:t>Young</w:t>
      </w:r>
    </w:p>
    <w:p w14:paraId="1F425A0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F838EB0" w14:textId="77777777" w:rsidR="007830B0" w:rsidRPr="0034437F"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4437F">
        <w:rPr>
          <w:b/>
          <w:color w:val="auto"/>
        </w:rPr>
        <w:t>Total--42</w:t>
      </w:r>
    </w:p>
    <w:p w14:paraId="0505C3DE" w14:textId="77777777" w:rsidR="007830B0" w:rsidRPr="0034437F" w:rsidRDefault="007830B0" w:rsidP="007830B0">
      <w:pPr>
        <w:rPr>
          <w:color w:val="auto"/>
        </w:rPr>
      </w:pPr>
    </w:p>
    <w:p w14:paraId="4937CB87"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437F">
        <w:rPr>
          <w:b/>
          <w:color w:val="auto"/>
        </w:rPr>
        <w:t>NAYS</w:t>
      </w:r>
    </w:p>
    <w:p w14:paraId="7C87D680"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023CF240" w14:textId="77777777" w:rsidR="007830B0" w:rsidRPr="0034437F"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437F">
        <w:rPr>
          <w:b/>
          <w:color w:val="auto"/>
        </w:rPr>
        <w:t>Total--0</w:t>
      </w:r>
    </w:p>
    <w:p w14:paraId="77263D90" w14:textId="77777777" w:rsidR="007830B0" w:rsidRPr="0034437F" w:rsidRDefault="007830B0" w:rsidP="007830B0">
      <w:pPr>
        <w:rPr>
          <w:color w:val="auto"/>
        </w:rPr>
      </w:pPr>
    </w:p>
    <w:p w14:paraId="1114C5FD" w14:textId="6500375D" w:rsidR="007830B0" w:rsidRDefault="007830B0" w:rsidP="007830B0">
      <w:pPr>
        <w:rPr>
          <w:color w:val="auto"/>
        </w:rPr>
      </w:pPr>
      <w:r w:rsidRPr="004318B3">
        <w:rPr>
          <w:color w:val="auto"/>
        </w:rPr>
        <w:tab/>
        <w:t>There being no further amendments, the Bill</w:t>
      </w:r>
      <w:r w:rsidR="00100140">
        <w:rPr>
          <w:color w:val="auto"/>
        </w:rPr>
        <w:t>,</w:t>
      </w:r>
      <w:r w:rsidRPr="004318B3">
        <w:rPr>
          <w:color w:val="auto"/>
        </w:rPr>
        <w:t xml:space="preserve"> as amended, was read the third time, passed and ordered returned to House.</w:t>
      </w:r>
    </w:p>
    <w:p w14:paraId="5458C9DE" w14:textId="77777777" w:rsidR="007577C2" w:rsidRPr="004318B3" w:rsidRDefault="007577C2" w:rsidP="007830B0">
      <w:pPr>
        <w:rPr>
          <w:color w:val="auto"/>
        </w:rPr>
      </w:pPr>
    </w:p>
    <w:p w14:paraId="390DE354"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318B3">
        <w:rPr>
          <w:rFonts w:cs="Times New Roman"/>
          <w:b/>
          <w:bCs/>
          <w:sz w:val="22"/>
        </w:rPr>
        <w:t>COMMITTEE AMENDMENT ADOPTED</w:t>
      </w:r>
    </w:p>
    <w:p w14:paraId="64D6DC6A" w14:textId="77777777" w:rsidR="007830B0" w:rsidRPr="004318B3" w:rsidRDefault="007830B0" w:rsidP="007830B0">
      <w:pPr>
        <w:suppressAutoHyphens/>
        <w:jc w:val="center"/>
        <w:outlineLvl w:val="0"/>
        <w:rPr>
          <w:b/>
          <w:bCs/>
          <w:color w:val="auto"/>
          <w:szCs w:val="22"/>
        </w:rPr>
      </w:pPr>
      <w:r>
        <w:rPr>
          <w:b/>
          <w:bCs/>
          <w:color w:val="auto"/>
          <w:szCs w:val="22"/>
        </w:rPr>
        <w:t xml:space="preserve">AMENDED, </w:t>
      </w:r>
      <w:r w:rsidRPr="004318B3">
        <w:rPr>
          <w:b/>
          <w:bCs/>
          <w:color w:val="auto"/>
          <w:szCs w:val="22"/>
        </w:rPr>
        <w:t>HOUSE BILL RETURNED</w:t>
      </w:r>
    </w:p>
    <w:p w14:paraId="21D2B29D" w14:textId="77777777" w:rsidR="007830B0" w:rsidRPr="004318B3" w:rsidRDefault="007830B0" w:rsidP="007830B0">
      <w:pPr>
        <w:pStyle w:val="Header"/>
        <w:rPr>
          <w:bCs/>
          <w:color w:val="auto"/>
          <w:szCs w:val="22"/>
        </w:rPr>
      </w:pPr>
      <w:r w:rsidRPr="004318B3">
        <w:rPr>
          <w:bCs/>
          <w:color w:val="auto"/>
          <w:szCs w:val="22"/>
        </w:rPr>
        <w:tab/>
        <w:t>The following Bill was read the third time and ordered returned to the House with amendments.</w:t>
      </w:r>
    </w:p>
    <w:p w14:paraId="2B1AFE4A" w14:textId="77777777" w:rsidR="007830B0" w:rsidRPr="004318B3" w:rsidRDefault="007830B0" w:rsidP="007830B0">
      <w:pPr>
        <w:suppressAutoHyphens/>
        <w:rPr>
          <w:color w:val="auto"/>
        </w:rPr>
      </w:pPr>
      <w:r w:rsidRPr="004318B3">
        <w:rPr>
          <w:bCs/>
          <w:color w:val="auto"/>
          <w:szCs w:val="22"/>
        </w:rPr>
        <w:tab/>
      </w:r>
      <w:r w:rsidRPr="004318B3">
        <w:rPr>
          <w:color w:val="auto"/>
        </w:rPr>
        <w:t>H. 3538</w:t>
      </w:r>
      <w:r w:rsidRPr="004318B3">
        <w:rPr>
          <w:color w:val="auto"/>
        </w:rPr>
        <w:fldChar w:fldCharType="begin"/>
      </w:r>
      <w:r w:rsidRPr="004318B3">
        <w:rPr>
          <w:color w:val="auto"/>
        </w:rPr>
        <w:instrText xml:space="preserve"> XE "H. 3538" \b </w:instrText>
      </w:r>
      <w:r w:rsidRPr="004318B3">
        <w:rPr>
          <w:color w:val="auto"/>
        </w:rPr>
        <w:fldChar w:fldCharType="end"/>
      </w:r>
      <w:r w:rsidRPr="004318B3">
        <w:rPr>
          <w:color w:val="auto"/>
        </w:rPr>
        <w:t xml:space="preserve"> -- Reps. Hixon, Nutt, Haddon, Kirby and Forrest:  </w:t>
      </w:r>
      <w:r w:rsidRPr="004318B3">
        <w:rPr>
          <w:caps/>
          <w:color w:val="auto"/>
          <w:szCs w:val="30"/>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459A1AC6" w14:textId="77777777" w:rsidR="007830B0" w:rsidRPr="004318B3" w:rsidRDefault="007830B0" w:rsidP="007830B0">
      <w:pPr>
        <w:rPr>
          <w:color w:val="auto"/>
        </w:rPr>
      </w:pPr>
      <w:r w:rsidRPr="004318B3">
        <w:rPr>
          <w:color w:val="auto"/>
        </w:rPr>
        <w:tab/>
        <w:t>The Senate proceeded to the consideration of the Bill.</w:t>
      </w:r>
    </w:p>
    <w:p w14:paraId="4401F91E" w14:textId="77777777" w:rsidR="007830B0" w:rsidRPr="004318B3" w:rsidRDefault="007830B0" w:rsidP="007830B0">
      <w:pPr>
        <w:pStyle w:val="Header"/>
        <w:rPr>
          <w:bCs/>
          <w:color w:val="auto"/>
          <w:szCs w:val="22"/>
        </w:rPr>
      </w:pPr>
    </w:p>
    <w:p w14:paraId="1ABECFEA" w14:textId="77777777" w:rsidR="007830B0" w:rsidRPr="004318B3" w:rsidRDefault="007830B0" w:rsidP="007830B0">
      <w:bookmarkStart w:id="71" w:name="instruction_4ba041ca0"/>
      <w:r w:rsidRPr="004318B3">
        <w:tab/>
        <w:t>The Committee on Fish, Game and Forestry proposed the following amendment  (SFGF-3538.BC0010S)</w:t>
      </w:r>
      <w:r w:rsidRPr="00194D68">
        <w:rPr>
          <w:snapToGrid w:val="0"/>
        </w:rPr>
        <w:t>, which was adopted</w:t>
      </w:r>
      <w:r w:rsidRPr="004318B3">
        <w:t>:</w:t>
      </w:r>
    </w:p>
    <w:p w14:paraId="253AF995"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 the bill, as and if amended, SECTION 1, by striking Section 50-11-546</w:t>
      </w:r>
      <w:bookmarkStart w:id="72" w:name="ss_T50C11N546SC_lv1_9861421bb"/>
      <w:r w:rsidRPr="004318B3">
        <w:rPr>
          <w:rFonts w:cs="Times New Roman"/>
          <w:sz w:val="22"/>
        </w:rPr>
        <w:t>(</w:t>
      </w:r>
      <w:bookmarkEnd w:id="72"/>
      <w:r w:rsidRPr="004318B3">
        <w:rPr>
          <w:rFonts w:cs="Times New Roman"/>
          <w:sz w:val="22"/>
        </w:rPr>
        <w:t>C) and inserting:</w:t>
      </w:r>
    </w:p>
    <w:sdt>
      <w:sdtPr>
        <w:rPr>
          <w:rFonts w:cs="Times New Roman"/>
          <w:sz w:val="22"/>
        </w:rPr>
        <w:alias w:val="Cannot be edited"/>
        <w:tag w:val="Cannot be edited"/>
        <w:id w:val="473112500"/>
        <w:placeholder>
          <w:docPart w:val="F5144F50C14142B6B447FF4BFBDC615E"/>
        </w:placeholder>
      </w:sdtPr>
      <w:sdtEndPr>
        <w:rPr>
          <w:rStyle w:val="scinsert"/>
          <w:u w:val="single"/>
        </w:rPr>
      </w:sdtEndPr>
      <w:sdtContent>
        <w:p w14:paraId="62859E19"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18B3">
            <w:rPr>
              <w:rFonts w:cs="Times New Roman"/>
              <w:sz w:val="22"/>
            </w:rPr>
            <w:tab/>
            <w:t>(C) Upon completion of the harvest reporting process, a harvest report confirmation number will be provided by the department, which must be recorded by the person submitting the harvest report.</w:t>
          </w:r>
          <w:r w:rsidRPr="004318B3">
            <w:rPr>
              <w:rStyle w:val="scinsert"/>
              <w:rFonts w:cs="Times New Roman"/>
              <w:sz w:val="22"/>
            </w:rPr>
            <w:t xml:space="preserve"> A processor who receives a big game carcass must be provided with the harvest report confirmation number. The processor must record and maintain the harvest report confirmation number until the processed meat is received by the hunter or their designee.</w:t>
          </w:r>
        </w:p>
      </w:sdtContent>
    </w:sdt>
    <w:bookmarkEnd w:id="71" w:displacedByCustomXml="prev"/>
    <w:p w14:paraId="3B0EFE2C"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Style w:val="scinsert"/>
          <w:rFonts w:cs="Times New Roman"/>
          <w:sz w:val="22"/>
        </w:rPr>
        <w:tab/>
        <w:t>Amend</w:t>
      </w:r>
      <w:bookmarkStart w:id="73" w:name="instruction_9edd0be47"/>
      <w:r w:rsidRPr="004318B3">
        <w:rPr>
          <w:rFonts w:cs="Times New Roman"/>
          <w:sz w:val="22"/>
        </w:rPr>
        <w:t xml:space="preserve"> the bill further, SECTION 1, by striking Section 50-11-546</w:t>
      </w:r>
      <w:bookmarkStart w:id="74" w:name="ss_T50C11N546SE_lv1_1db0b2a0e"/>
      <w:r w:rsidRPr="004318B3">
        <w:rPr>
          <w:rFonts w:cs="Times New Roman"/>
          <w:sz w:val="22"/>
        </w:rPr>
        <w:t>(</w:t>
      </w:r>
      <w:bookmarkEnd w:id="74"/>
      <w:r w:rsidRPr="004318B3">
        <w:rPr>
          <w:rFonts w:cs="Times New Roman"/>
          <w:sz w:val="22"/>
        </w:rPr>
        <w:t>E) and inserting:</w:t>
      </w:r>
    </w:p>
    <w:sdt>
      <w:sdtPr>
        <w:rPr>
          <w:rFonts w:cs="Times New Roman"/>
          <w:sz w:val="22"/>
        </w:rPr>
        <w:alias w:val="Cannot be edited"/>
        <w:tag w:val="Cannot be edited"/>
        <w:id w:val="-2008660520"/>
        <w:placeholder>
          <w:docPart w:val="F5144F50C14142B6B447FF4BFBDC615E"/>
        </w:placeholder>
      </w:sdtPr>
      <w:sdtEndPr/>
      <w:sdtContent>
        <w:p w14:paraId="4939B6B3"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18B3">
            <w:rPr>
              <w:rFonts w:cs="Times New Roman"/>
              <w:sz w:val="22"/>
            </w:rPr>
            <w:tab/>
            <w:t>(E) The department is prohibited from requesting or acquiring the geolocation data of a person submitting a harvest report through electronic means and from requesting a person to self‑report location information to the harvest reporting system more specific than the county</w:t>
          </w:r>
          <w:r w:rsidRPr="004318B3">
            <w:rPr>
              <w:rStyle w:val="scinsert"/>
              <w:rFonts w:cs="Times New Roman"/>
              <w:sz w:val="22"/>
            </w:rPr>
            <w:t xml:space="preserve"> and Wildlife Management Area, if applicable,</w:t>
          </w:r>
          <w:r w:rsidRPr="004318B3">
            <w:rPr>
              <w:rFonts w:cs="Times New Roman"/>
              <w:sz w:val="22"/>
            </w:rPr>
            <w:t xml:space="preserve"> in which a </w:t>
          </w:r>
          <w:r w:rsidRPr="004318B3">
            <w:rPr>
              <w:rStyle w:val="scstrike"/>
              <w:rFonts w:cs="Times New Roman"/>
              <w:sz w:val="22"/>
            </w:rPr>
            <w:t>turkey</w:t>
          </w:r>
          <w:r w:rsidRPr="004318B3">
            <w:rPr>
              <w:rStyle w:val="scinsert"/>
              <w:rFonts w:cs="Times New Roman"/>
              <w:sz w:val="22"/>
            </w:rPr>
            <w:t xml:space="preserve"> big game species</w:t>
          </w:r>
          <w:r w:rsidRPr="004318B3">
            <w:rPr>
              <w:rFonts w:cs="Times New Roman"/>
              <w:sz w:val="22"/>
            </w:rPr>
            <w:t xml:space="preserve"> is harvested.</w:t>
          </w:r>
        </w:p>
      </w:sdtContent>
    </w:sdt>
    <w:bookmarkEnd w:id="73" w:displacedByCustomXml="prev"/>
    <w:p w14:paraId="4622CD44"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Style w:val="scinsert"/>
          <w:rFonts w:cs="Times New Roman"/>
          <w:sz w:val="22"/>
        </w:rPr>
        <w:tab/>
        <w:t>Amend</w:t>
      </w:r>
      <w:bookmarkStart w:id="75" w:name="instruction_068f9506f"/>
      <w:r w:rsidRPr="004318B3">
        <w:rPr>
          <w:rFonts w:cs="Times New Roman"/>
          <w:sz w:val="22"/>
        </w:rPr>
        <w:t xml:space="preserve"> the bill further, SECTION 1, by striking Section 50-11-546</w:t>
      </w:r>
      <w:bookmarkStart w:id="76" w:name="ss_T50C11N546SG_lv1_54df75739"/>
      <w:r w:rsidRPr="004318B3">
        <w:rPr>
          <w:rFonts w:cs="Times New Roman"/>
          <w:sz w:val="22"/>
        </w:rPr>
        <w:t>(</w:t>
      </w:r>
      <w:bookmarkEnd w:id="76"/>
      <w:r w:rsidRPr="004318B3">
        <w:rPr>
          <w:rFonts w:cs="Times New Roman"/>
          <w:sz w:val="22"/>
        </w:rPr>
        <w:t xml:space="preserve">G) and </w:t>
      </w:r>
      <w:bookmarkStart w:id="77" w:name="ss_T50C11N546SH_lv1_fac206088"/>
      <w:r w:rsidRPr="004318B3">
        <w:rPr>
          <w:rStyle w:val="scinsert"/>
          <w:rFonts w:cs="Times New Roman"/>
          <w:sz w:val="22"/>
        </w:rPr>
        <w:t>(</w:t>
      </w:r>
      <w:bookmarkEnd w:id="77"/>
      <w:r w:rsidRPr="004318B3">
        <w:rPr>
          <w:rStyle w:val="scinsert"/>
          <w:rFonts w:cs="Times New Roman"/>
          <w:sz w:val="22"/>
        </w:rPr>
        <w:t>H)</w:t>
      </w:r>
      <w:r w:rsidRPr="004318B3">
        <w:rPr>
          <w:rFonts w:cs="Times New Roman"/>
          <w:sz w:val="22"/>
        </w:rPr>
        <w:t xml:space="preserve"> and inserting:</w:t>
      </w:r>
    </w:p>
    <w:sdt>
      <w:sdtPr>
        <w:rPr>
          <w:rFonts w:cs="Times New Roman"/>
          <w:sz w:val="22"/>
        </w:rPr>
        <w:alias w:val="Cannot be edited"/>
        <w:tag w:val="Cannot be edited"/>
        <w:id w:val="-468132867"/>
        <w:placeholder>
          <w:docPart w:val="F5144F50C14142B6B447FF4BFBDC615E"/>
        </w:placeholder>
      </w:sdtPr>
      <w:sdtEndPr/>
      <w:sdtContent>
        <w:p w14:paraId="4029742F"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t>(G) A person who violates this section or provisions established by the department for electronic harvest reporting is guilty of a misdemeanor and, upon conviction, must be fined not more than twenty‑five dollars.</w:t>
          </w:r>
        </w:p>
      </w:sdtContent>
    </w:sdt>
    <w:bookmarkEnd w:id="75" w:displacedByCustomXml="prev"/>
    <w:p w14:paraId="115AF7AF"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78" w:name="instruction_69f4c9677"/>
      <w:r w:rsidRPr="004318B3">
        <w:rPr>
          <w:rFonts w:cs="Times New Roman"/>
          <w:sz w:val="22"/>
        </w:rPr>
        <w:t xml:space="preserve"> the bill further, by adding appropriately numbered SECTIONS to read:</w:t>
      </w:r>
    </w:p>
    <w:bookmarkStart w:id="79" w:name="bs_num_10001_7ab80c3d4D" w:displacedByCustomXml="next"/>
    <w:sdt>
      <w:sdtPr>
        <w:rPr>
          <w:rFonts w:cs="Times New Roman"/>
          <w:sz w:val="22"/>
        </w:rPr>
        <w:alias w:val="Cannot be edited"/>
        <w:tag w:val="Cannot be edited"/>
        <w:id w:val="1930463581"/>
        <w:placeholder>
          <w:docPart w:val="F5144F50C14142B6B447FF4BFBDC615E"/>
        </w:placeholder>
      </w:sdtPr>
      <w:sdtEndPr/>
      <w:sdtContent>
        <w:p w14:paraId="69DCA86C" w14:textId="77777777" w:rsidR="007830B0" w:rsidRPr="004318B3" w:rsidRDefault="007830B0" w:rsidP="007830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S</w:t>
          </w:r>
          <w:bookmarkEnd w:id="79"/>
          <w:r w:rsidRPr="004318B3">
            <w:rPr>
              <w:rFonts w:cs="Times New Roman"/>
              <w:sz w:val="22"/>
            </w:rPr>
            <w:t>ECTION X.</w:t>
          </w:r>
          <w:r w:rsidRPr="004318B3">
            <w:rPr>
              <w:rFonts w:cs="Times New Roman"/>
              <w:sz w:val="22"/>
            </w:rPr>
            <w:tab/>
          </w:r>
          <w:bookmarkStart w:id="80" w:name="dl_14d726203D"/>
          <w:r w:rsidRPr="004318B3">
            <w:rPr>
              <w:rFonts w:cs="Times New Roman"/>
              <w:sz w:val="22"/>
            </w:rPr>
            <w:t>S</w:t>
          </w:r>
          <w:bookmarkEnd w:id="80"/>
          <w:r w:rsidRPr="004318B3">
            <w:rPr>
              <w:rFonts w:cs="Times New Roman"/>
              <w:sz w:val="22"/>
            </w:rPr>
            <w:t>ection 50-11-320(B) of the S.C. Code is amended to read:</w:t>
          </w:r>
        </w:p>
        <w:p w14:paraId="51362BBF"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1" w:name="cs_T50C11N320_87f321f21D"/>
          <w:r w:rsidRPr="004318B3">
            <w:rPr>
              <w:rFonts w:cs="Times New Roman"/>
              <w:sz w:val="22"/>
            </w:rPr>
            <w:tab/>
          </w:r>
          <w:bookmarkStart w:id="82" w:name="ss_T50C11N320SB_lv1_570baffefD"/>
          <w:bookmarkEnd w:id="81"/>
          <w:r w:rsidRPr="004318B3">
            <w:rPr>
              <w:rFonts w:cs="Times New Roman"/>
              <w:sz w:val="22"/>
            </w:rPr>
            <w:t>(</w:t>
          </w:r>
          <w:bookmarkEnd w:id="82"/>
          <w:r w:rsidRPr="004318B3">
            <w:rPr>
              <w:rFonts w:cs="Times New Roman"/>
              <w:sz w:val="22"/>
            </w:rPr>
            <w:t>B)</w:t>
          </w:r>
          <w:bookmarkStart w:id="83" w:name="ss_T50C11N320S1_lv2_77f5c7d4cI"/>
          <w:r w:rsidRPr="004318B3">
            <w:rPr>
              <w:rFonts w:cs="Times New Roman"/>
              <w:sz w:val="22"/>
            </w:rPr>
            <w:t>(</w:t>
          </w:r>
          <w:bookmarkEnd w:id="83"/>
          <w:r w:rsidRPr="004318B3">
            <w:rPr>
              <w:rFonts w:cs="Times New Roman"/>
              <w:sz w:val="22"/>
            </w:rPr>
            <w:t>1) Deer taken pursuant to individual deer tags, during any season regardless of weapon, must be tagged with a valid individual deer tag. Each tag must be attached to the deer as prescribed by the department before the animal is moved from the point of kill.</w:t>
          </w:r>
        </w:p>
        <w:p w14:paraId="26392989"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ab/>
          </w:r>
          <w:r w:rsidRPr="004318B3">
            <w:rPr>
              <w:rFonts w:cs="Times New Roman"/>
              <w:sz w:val="22"/>
            </w:rPr>
            <w:tab/>
          </w:r>
          <w:bookmarkStart w:id="84" w:name="ss_T50C11N320S2_lv2_52527001aI"/>
          <w:r w:rsidRPr="004318B3">
            <w:rPr>
              <w:rFonts w:cs="Times New Roman"/>
              <w:sz w:val="22"/>
            </w:rPr>
            <w:t>(</w:t>
          </w:r>
          <w:bookmarkEnd w:id="84"/>
          <w:r w:rsidRPr="004318B3">
            <w:rPr>
              <w:rFonts w:cs="Times New Roman"/>
              <w:sz w:val="22"/>
            </w:rPr>
            <w:t>2) Deer taken pursuant to Deer Quota Program tags must be tagged with a valid Deer Quota Program tag and reported to the</w:t>
          </w:r>
          <w:r w:rsidRPr="004318B3">
            <w:rPr>
              <w:rStyle w:val="scstrike"/>
              <w:rFonts w:cs="Times New Roman"/>
              <w:sz w:val="22"/>
            </w:rPr>
            <w:t xml:space="preserve"> department as prescribed</w:t>
          </w:r>
          <w:r w:rsidRPr="004318B3">
            <w:rPr>
              <w:rStyle w:val="scinsert"/>
              <w:rFonts w:cs="Times New Roman"/>
              <w:sz w:val="22"/>
            </w:rPr>
            <w:t xml:space="preserve"> electronic harvest reporting system pursuant to the provisions of Section 50-11-546</w:t>
          </w:r>
          <w:r w:rsidRPr="004318B3">
            <w:rPr>
              <w:rFonts w:cs="Times New Roman"/>
              <w:sz w:val="22"/>
            </w:rPr>
            <w:t>. Each tag must be attached to the deer as prescribed by the department before the animal is moved from the point of kill.</w:t>
          </w:r>
        </w:p>
        <w:p w14:paraId="79FB3CDD" w14:textId="77777777" w:rsidR="007830B0" w:rsidRPr="004318B3" w:rsidRDefault="007830B0" w:rsidP="007830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5" w:name="bs_num_10002_a962e4bd0D"/>
          <w:r w:rsidRPr="004318B3">
            <w:rPr>
              <w:rFonts w:cs="Times New Roman"/>
              <w:sz w:val="22"/>
            </w:rPr>
            <w:tab/>
            <w:t>S</w:t>
          </w:r>
          <w:bookmarkEnd w:id="85"/>
          <w:r w:rsidRPr="004318B3">
            <w:rPr>
              <w:rFonts w:cs="Times New Roman"/>
              <w:sz w:val="22"/>
            </w:rPr>
            <w:t>ECTION X.</w:t>
          </w:r>
          <w:r w:rsidRPr="004318B3">
            <w:rPr>
              <w:rFonts w:cs="Times New Roman"/>
              <w:sz w:val="22"/>
            </w:rPr>
            <w:tab/>
          </w:r>
          <w:bookmarkStart w:id="86" w:name="dl_ee97f4fc5D"/>
          <w:r w:rsidRPr="004318B3">
            <w:rPr>
              <w:rFonts w:cs="Times New Roman"/>
              <w:sz w:val="22"/>
            </w:rPr>
            <w:t>S</w:t>
          </w:r>
          <w:bookmarkEnd w:id="86"/>
          <w:r w:rsidRPr="004318B3">
            <w:rPr>
              <w:rFonts w:cs="Times New Roman"/>
              <w:sz w:val="22"/>
            </w:rPr>
            <w:t>ection 50-11-390(D) of the S.C. Code is amended to read:</w:t>
          </w:r>
        </w:p>
        <w:p w14:paraId="365AF128" w14:textId="77777777" w:rsidR="007830B0" w:rsidRPr="004318B3"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87" w:name="cs_T50C11N390_f0c5bc2f8D"/>
          <w:r w:rsidRPr="004318B3">
            <w:rPr>
              <w:rFonts w:cs="Times New Roman"/>
              <w:sz w:val="22"/>
            </w:rPr>
            <w:tab/>
          </w:r>
          <w:bookmarkStart w:id="88" w:name="ss_T50C11N390SD_lv1_fdcac20ccD"/>
          <w:bookmarkEnd w:id="87"/>
          <w:r w:rsidRPr="004318B3">
            <w:rPr>
              <w:rFonts w:cs="Times New Roman"/>
              <w:sz w:val="22"/>
            </w:rPr>
            <w:t>(</w:t>
          </w:r>
          <w:bookmarkEnd w:id="88"/>
          <w:r w:rsidRPr="004318B3">
            <w:rPr>
              <w:rFonts w:cs="Times New Roman"/>
              <w:sz w:val="22"/>
            </w:rPr>
            <w:t>D) Deer taken pursuant to a Deer Quota Program permit must be tagged with a valid Deer Quota Program tag and reported to the</w:t>
          </w:r>
          <w:r w:rsidRPr="004318B3">
            <w:rPr>
              <w:rStyle w:val="scstrike"/>
              <w:rFonts w:cs="Times New Roman"/>
              <w:sz w:val="22"/>
            </w:rPr>
            <w:t xml:space="preserve"> department as prescribed</w:t>
          </w:r>
          <w:r w:rsidRPr="004318B3">
            <w:rPr>
              <w:rStyle w:val="scinsert"/>
              <w:rFonts w:cs="Times New Roman"/>
              <w:sz w:val="22"/>
            </w:rPr>
            <w:t xml:space="preserve"> electronic harvest reporting system pursuant to the provisions of Section 50-11-546</w:t>
          </w:r>
          <w:r w:rsidRPr="004318B3">
            <w:rPr>
              <w:rFonts w:cs="Times New Roman"/>
              <w:sz w:val="22"/>
            </w:rPr>
            <w:t>. Each tag must be attached to the deer as prescribed by the department before the animal is moved from the point of kill.</w:t>
          </w:r>
        </w:p>
      </w:sdtContent>
    </w:sdt>
    <w:bookmarkEnd w:id="78" w:displacedByCustomXml="prev"/>
    <w:p w14:paraId="59E26392" w14:textId="77777777" w:rsidR="007830B0" w:rsidRPr="004318B3"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8B3">
        <w:rPr>
          <w:rFonts w:cs="Times New Roman"/>
          <w:sz w:val="22"/>
        </w:rPr>
        <w:tab/>
        <w:t>Amend</w:t>
      </w:r>
      <w:bookmarkStart w:id="89" w:name="instruction_91609ebda"/>
      <w:r w:rsidRPr="004318B3">
        <w:rPr>
          <w:rFonts w:cs="Times New Roman"/>
          <w:sz w:val="22"/>
        </w:rPr>
        <w:t xml:space="preserve"> the bill further, by striking SECTIONS 2.B and 3 and inserting:</w:t>
      </w:r>
    </w:p>
    <w:sdt>
      <w:sdtPr>
        <w:rPr>
          <w:rFonts w:cs="Times New Roman"/>
          <w:sz w:val="22"/>
        </w:rPr>
        <w:alias w:val="Cannot be edited"/>
        <w:tag w:val="Cannot be edited"/>
        <w:id w:val="931868301"/>
        <w:placeholder>
          <w:docPart w:val="F5144F50C14142B6B447FF4BFBDC615E"/>
        </w:placeholder>
      </w:sdtPr>
      <w:sdtEndPr/>
      <w:sdtContent>
        <w:p w14:paraId="5D12C249" w14:textId="77777777" w:rsidR="007830B0" w:rsidRPr="004318B3" w:rsidRDefault="007830B0" w:rsidP="007830B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8B3">
            <w:rPr>
              <w:rFonts w:cs="Times New Roman"/>
              <w:sz w:val="22"/>
            </w:rPr>
            <w:t>SECTION 3.</w:t>
          </w:r>
          <w:r w:rsidRPr="004318B3">
            <w:rPr>
              <w:rFonts w:cs="Times New Roman"/>
              <w:sz w:val="22"/>
            </w:rPr>
            <w:tab/>
            <w:t>This act takes effect on July 1, 2024.</w:t>
          </w:r>
        </w:p>
      </w:sdtContent>
    </w:sdt>
    <w:bookmarkEnd w:id="89" w:displacedByCustomXml="prev"/>
    <w:p w14:paraId="33B45A17" w14:textId="77777777" w:rsidR="007830B0" w:rsidRPr="004318B3"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318B3">
        <w:rPr>
          <w:rFonts w:cs="Times New Roman"/>
          <w:sz w:val="22"/>
        </w:rPr>
        <w:tab/>
        <w:t>Renumber sections to conform.</w:t>
      </w:r>
    </w:p>
    <w:p w14:paraId="28F0E997"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Amend title to conform.</w:t>
      </w:r>
    </w:p>
    <w:p w14:paraId="3D3E1967"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614C34"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Senator CAMPSEN explained the amendment.</w:t>
      </w:r>
    </w:p>
    <w:p w14:paraId="73D2990B"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The amendment was adopted.</w:t>
      </w:r>
    </w:p>
    <w:p w14:paraId="71462205"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9410BB" w14:textId="77777777" w:rsidR="007830B0" w:rsidRPr="00EF3D2A" w:rsidRDefault="007830B0" w:rsidP="007830B0">
      <w:bookmarkStart w:id="90" w:name="instruction_d8f788a5d"/>
      <w:r w:rsidRPr="00EF3D2A">
        <w:tab/>
        <w:t>Senators CAMPSEN and M</w:t>
      </w:r>
      <w:r>
        <w:t>c</w:t>
      </w:r>
      <w:r w:rsidRPr="00EF3D2A">
        <w:t>ELVEEN proposed the following amendment  (SFGF-3538.BC0012S)</w:t>
      </w:r>
      <w:r w:rsidRPr="00194D68">
        <w:rPr>
          <w:snapToGrid w:val="0"/>
        </w:rPr>
        <w:t>, which was adopted</w:t>
      </w:r>
      <w:r w:rsidRPr="00EF3D2A">
        <w:t>:</w:t>
      </w:r>
    </w:p>
    <w:p w14:paraId="0D52939A" w14:textId="77777777" w:rsidR="007830B0" w:rsidRPr="00EF3D2A"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3D2A">
        <w:rPr>
          <w:rFonts w:cs="Times New Roman"/>
          <w:sz w:val="22"/>
        </w:rPr>
        <w:tab/>
        <w:t>Amend the bill, as and if amended, SECTION 1, by striking Section 50-11-546(C) and inserting:</w:t>
      </w:r>
    </w:p>
    <w:sdt>
      <w:sdtPr>
        <w:rPr>
          <w:rFonts w:cs="Times New Roman"/>
          <w:sz w:val="22"/>
        </w:rPr>
        <w:alias w:val="Cannot be edited"/>
        <w:tag w:val="Cannot be edited"/>
        <w:id w:val="-1954471036"/>
        <w:placeholder>
          <w:docPart w:val="3798597E11DE4EE68B14F4B6D8C08A50"/>
        </w:placeholder>
      </w:sdtPr>
      <w:sdtEndPr>
        <w:rPr>
          <w:rStyle w:val="scinsert"/>
          <w:u w:val="single"/>
        </w:rPr>
      </w:sdtEndPr>
      <w:sdtContent>
        <w:p w14:paraId="33F5413B" w14:textId="77777777" w:rsidR="007830B0" w:rsidRPr="00EF3D2A"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F3D2A">
            <w:rPr>
              <w:rFonts w:cs="Times New Roman"/>
              <w:sz w:val="22"/>
            </w:rPr>
            <w:tab/>
            <w:t>(C) Upon completion of the harvest reporting process, a harvest report confirmation number will be provided by the department</w:t>
          </w:r>
          <w:r w:rsidRPr="00EF3D2A">
            <w:rPr>
              <w:rStyle w:val="scstrike"/>
              <w:rFonts w:cs="Times New Roman"/>
              <w:sz w:val="22"/>
            </w:rPr>
            <w:t>, which</w:t>
          </w:r>
          <w:r w:rsidRPr="00EF3D2A">
            <w:rPr>
              <w:rStyle w:val="scinsert"/>
              <w:rFonts w:cs="Times New Roman"/>
              <w:sz w:val="22"/>
            </w:rPr>
            <w:t xml:space="preserve"> and it</w:t>
          </w:r>
          <w:r w:rsidRPr="00EF3D2A">
            <w:rPr>
              <w:rFonts w:cs="Times New Roman"/>
              <w:sz w:val="22"/>
            </w:rPr>
            <w:t xml:space="preserve"> must be recorded by the person submitting the harvest report.</w:t>
          </w:r>
          <w:r w:rsidRPr="00EF3D2A">
            <w:rPr>
              <w:rStyle w:val="scinsert"/>
              <w:rFonts w:cs="Times New Roman"/>
              <w:sz w:val="22"/>
            </w:rPr>
            <w:t xml:space="preserve"> A person who takes a big game carcass to a processor must provide the tag number and harvest report confirmation number to the processor at the time the carcass transfers from the person to the processor. The processor must record and maintain the tag number and harvest report confirmation number until the processed meat is received by the person or the person’s designee.</w:t>
          </w:r>
        </w:p>
      </w:sdtContent>
    </w:sdt>
    <w:bookmarkEnd w:id="90" w:displacedByCustomXml="prev"/>
    <w:p w14:paraId="62D43672" w14:textId="77777777" w:rsidR="007830B0" w:rsidRPr="00EF3D2A"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00140">
        <w:rPr>
          <w:rStyle w:val="scinsert"/>
          <w:rFonts w:cs="Times New Roman"/>
          <w:sz w:val="22"/>
          <w:u w:val="none"/>
        </w:rPr>
        <w:tab/>
        <w:t>Re</w:t>
      </w:r>
      <w:r w:rsidRPr="00100140">
        <w:rPr>
          <w:rFonts w:cs="Times New Roman"/>
          <w:sz w:val="22"/>
        </w:rPr>
        <w:t>number</w:t>
      </w:r>
      <w:r w:rsidRPr="00EF3D2A">
        <w:rPr>
          <w:rFonts w:cs="Times New Roman"/>
          <w:sz w:val="22"/>
        </w:rPr>
        <w:t xml:space="preserve"> sections to conform.</w:t>
      </w:r>
    </w:p>
    <w:p w14:paraId="02398E3B"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3D2A">
        <w:rPr>
          <w:rFonts w:cs="Times New Roman"/>
          <w:sz w:val="22"/>
        </w:rPr>
        <w:tab/>
        <w:t>Amend title to conform.</w:t>
      </w:r>
    </w:p>
    <w:p w14:paraId="7512269A"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5FD27D"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Senator CAMPSEN explained the amendment.</w:t>
      </w:r>
    </w:p>
    <w:p w14:paraId="7B1AEF95"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660FBA"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The amendment was adopted.</w:t>
      </w:r>
    </w:p>
    <w:p w14:paraId="0D76424B" w14:textId="77777777"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D9E40F" w14:textId="32D2A13E" w:rsidR="007830B0" w:rsidRPr="004318B3"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8B3">
        <w:rPr>
          <w:rFonts w:cs="Times New Roman"/>
          <w:sz w:val="22"/>
        </w:rPr>
        <w:tab/>
        <w:t>The question then being the third reading of the Bill</w:t>
      </w:r>
      <w:r w:rsidR="00100140">
        <w:rPr>
          <w:rFonts w:cs="Times New Roman"/>
          <w:sz w:val="22"/>
        </w:rPr>
        <w:t>,</w:t>
      </w:r>
      <w:r w:rsidRPr="004318B3">
        <w:rPr>
          <w:rFonts w:cs="Times New Roman"/>
          <w:sz w:val="22"/>
        </w:rPr>
        <w:t xml:space="preserve"> as amended.</w:t>
      </w:r>
    </w:p>
    <w:p w14:paraId="1E0EB864" w14:textId="77777777" w:rsidR="007830B0" w:rsidRPr="004318B3" w:rsidRDefault="007830B0" w:rsidP="007830B0">
      <w:pPr>
        <w:rPr>
          <w:color w:val="auto"/>
        </w:rPr>
      </w:pPr>
    </w:p>
    <w:p w14:paraId="35C49CDC" w14:textId="77777777" w:rsidR="007830B0" w:rsidRPr="004318B3" w:rsidRDefault="007830B0" w:rsidP="007830B0">
      <w:pPr>
        <w:rPr>
          <w:color w:val="auto"/>
        </w:rPr>
      </w:pPr>
      <w:r w:rsidRPr="004318B3">
        <w:rPr>
          <w:color w:val="auto"/>
        </w:rPr>
        <w:tab/>
        <w:t>The "ayes" and "nays" were demanded and taken, resulting as follows:</w:t>
      </w:r>
    </w:p>
    <w:p w14:paraId="52C2772B" w14:textId="77777777" w:rsidR="007830B0" w:rsidRPr="0034437F" w:rsidRDefault="007830B0" w:rsidP="007830B0">
      <w:pPr>
        <w:jc w:val="center"/>
        <w:rPr>
          <w:b/>
          <w:color w:val="auto"/>
        </w:rPr>
      </w:pPr>
      <w:r w:rsidRPr="0034437F">
        <w:rPr>
          <w:b/>
          <w:color w:val="auto"/>
        </w:rPr>
        <w:t>Ayes 42; Nays 0</w:t>
      </w:r>
    </w:p>
    <w:p w14:paraId="09627EE5" w14:textId="77777777" w:rsidR="007830B0" w:rsidRDefault="007830B0" w:rsidP="007830B0">
      <w:pPr>
        <w:rPr>
          <w:color w:val="auto"/>
        </w:rPr>
      </w:pPr>
    </w:p>
    <w:p w14:paraId="22AADB9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437F">
        <w:rPr>
          <w:b/>
          <w:color w:val="auto"/>
        </w:rPr>
        <w:t>AYES</w:t>
      </w:r>
    </w:p>
    <w:p w14:paraId="0FB77692"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Adams</w:t>
      </w:r>
      <w:r>
        <w:rPr>
          <w:color w:val="auto"/>
        </w:rPr>
        <w:tab/>
      </w:r>
      <w:r w:rsidRPr="0034437F">
        <w:rPr>
          <w:color w:val="auto"/>
        </w:rPr>
        <w:t>Alexander</w:t>
      </w:r>
      <w:r>
        <w:rPr>
          <w:color w:val="auto"/>
        </w:rPr>
        <w:tab/>
      </w:r>
      <w:r w:rsidRPr="0034437F">
        <w:rPr>
          <w:color w:val="auto"/>
        </w:rPr>
        <w:t>Allen</w:t>
      </w:r>
    </w:p>
    <w:p w14:paraId="0C4C676E"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Bennett</w:t>
      </w:r>
      <w:r>
        <w:rPr>
          <w:color w:val="auto"/>
        </w:rPr>
        <w:tab/>
      </w:r>
      <w:r w:rsidRPr="0034437F">
        <w:rPr>
          <w:color w:val="auto"/>
        </w:rPr>
        <w:t>Campsen</w:t>
      </w:r>
      <w:r>
        <w:rPr>
          <w:color w:val="auto"/>
        </w:rPr>
        <w:tab/>
      </w:r>
      <w:r w:rsidRPr="0034437F">
        <w:rPr>
          <w:color w:val="auto"/>
        </w:rPr>
        <w:t>Cash</w:t>
      </w:r>
    </w:p>
    <w:p w14:paraId="6A2896C3"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Climer</w:t>
      </w:r>
      <w:r>
        <w:rPr>
          <w:color w:val="auto"/>
        </w:rPr>
        <w:tab/>
      </w:r>
      <w:r w:rsidRPr="0034437F">
        <w:rPr>
          <w:color w:val="auto"/>
        </w:rPr>
        <w:t>Corbin</w:t>
      </w:r>
      <w:r>
        <w:rPr>
          <w:color w:val="auto"/>
        </w:rPr>
        <w:tab/>
      </w:r>
      <w:r w:rsidRPr="0034437F">
        <w:rPr>
          <w:color w:val="auto"/>
        </w:rPr>
        <w:t>Cromer</w:t>
      </w:r>
    </w:p>
    <w:p w14:paraId="322CB2B3"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Davis</w:t>
      </w:r>
      <w:r>
        <w:rPr>
          <w:color w:val="auto"/>
        </w:rPr>
        <w:tab/>
      </w:r>
      <w:r w:rsidRPr="0034437F">
        <w:rPr>
          <w:color w:val="auto"/>
        </w:rPr>
        <w:t>Fanning</w:t>
      </w:r>
      <w:r>
        <w:rPr>
          <w:color w:val="auto"/>
        </w:rPr>
        <w:tab/>
      </w:r>
      <w:r w:rsidRPr="0034437F">
        <w:rPr>
          <w:color w:val="auto"/>
        </w:rPr>
        <w:t>Gambrell</w:t>
      </w:r>
    </w:p>
    <w:p w14:paraId="77D03A2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Garrett</w:t>
      </w:r>
      <w:r>
        <w:rPr>
          <w:color w:val="auto"/>
        </w:rPr>
        <w:tab/>
      </w:r>
      <w:r w:rsidRPr="0034437F">
        <w:rPr>
          <w:color w:val="auto"/>
        </w:rPr>
        <w:t>Grooms</w:t>
      </w:r>
      <w:r>
        <w:rPr>
          <w:color w:val="auto"/>
        </w:rPr>
        <w:tab/>
      </w:r>
      <w:r w:rsidRPr="0034437F">
        <w:rPr>
          <w:color w:val="auto"/>
        </w:rPr>
        <w:t>Gustafson</w:t>
      </w:r>
    </w:p>
    <w:p w14:paraId="0A5465DB"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Hembree</w:t>
      </w:r>
      <w:r>
        <w:rPr>
          <w:color w:val="auto"/>
        </w:rPr>
        <w:tab/>
      </w:r>
      <w:r w:rsidRPr="0034437F">
        <w:rPr>
          <w:color w:val="auto"/>
        </w:rPr>
        <w:t>Hutto</w:t>
      </w:r>
      <w:r>
        <w:rPr>
          <w:color w:val="auto"/>
        </w:rPr>
        <w:tab/>
      </w:r>
      <w:r w:rsidRPr="0034437F">
        <w:rPr>
          <w:color w:val="auto"/>
        </w:rPr>
        <w:t>Jackson</w:t>
      </w:r>
    </w:p>
    <w:p w14:paraId="62D43B2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i/>
          <w:color w:val="auto"/>
        </w:rPr>
        <w:t>Johnson, Kevin</w:t>
      </w:r>
      <w:r>
        <w:rPr>
          <w:i/>
          <w:color w:val="auto"/>
        </w:rPr>
        <w:tab/>
      </w:r>
      <w:r w:rsidRPr="0034437F">
        <w:rPr>
          <w:i/>
          <w:color w:val="auto"/>
        </w:rPr>
        <w:t>Johnson, Michael</w:t>
      </w:r>
      <w:r>
        <w:rPr>
          <w:i/>
          <w:color w:val="auto"/>
        </w:rPr>
        <w:tab/>
      </w:r>
      <w:r w:rsidRPr="0034437F">
        <w:rPr>
          <w:color w:val="auto"/>
        </w:rPr>
        <w:t>Kimbrell</w:t>
      </w:r>
    </w:p>
    <w:p w14:paraId="02ED4027"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Kimpson</w:t>
      </w:r>
      <w:r>
        <w:rPr>
          <w:color w:val="auto"/>
        </w:rPr>
        <w:tab/>
      </w:r>
      <w:r w:rsidRPr="0034437F">
        <w:rPr>
          <w:color w:val="auto"/>
        </w:rPr>
        <w:t>Loftis</w:t>
      </w:r>
      <w:r>
        <w:rPr>
          <w:color w:val="auto"/>
        </w:rPr>
        <w:tab/>
      </w:r>
      <w:r w:rsidRPr="0034437F">
        <w:rPr>
          <w:color w:val="auto"/>
        </w:rPr>
        <w:t>Malloy</w:t>
      </w:r>
    </w:p>
    <w:p w14:paraId="62C2BF8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Martin</w:t>
      </w:r>
      <w:r>
        <w:rPr>
          <w:color w:val="auto"/>
        </w:rPr>
        <w:tab/>
      </w:r>
      <w:r w:rsidRPr="0034437F">
        <w:rPr>
          <w:color w:val="auto"/>
        </w:rPr>
        <w:t>Massey</w:t>
      </w:r>
      <w:r>
        <w:rPr>
          <w:color w:val="auto"/>
        </w:rPr>
        <w:tab/>
      </w:r>
      <w:r w:rsidRPr="0034437F">
        <w:rPr>
          <w:color w:val="auto"/>
        </w:rPr>
        <w:t>McElveen</w:t>
      </w:r>
    </w:p>
    <w:p w14:paraId="64399F9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McLeod</w:t>
      </w:r>
      <w:r>
        <w:rPr>
          <w:color w:val="auto"/>
        </w:rPr>
        <w:tab/>
      </w:r>
      <w:r w:rsidRPr="0034437F">
        <w:rPr>
          <w:color w:val="auto"/>
        </w:rPr>
        <w:t>Peeler</w:t>
      </w:r>
      <w:r>
        <w:rPr>
          <w:color w:val="auto"/>
        </w:rPr>
        <w:tab/>
      </w:r>
      <w:r w:rsidRPr="0034437F">
        <w:rPr>
          <w:color w:val="auto"/>
        </w:rPr>
        <w:t>Rankin</w:t>
      </w:r>
    </w:p>
    <w:p w14:paraId="11AB572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Reichenbach</w:t>
      </w:r>
      <w:r>
        <w:rPr>
          <w:color w:val="auto"/>
        </w:rPr>
        <w:tab/>
      </w:r>
      <w:r w:rsidRPr="0034437F">
        <w:rPr>
          <w:color w:val="auto"/>
        </w:rPr>
        <w:t>Rice</w:t>
      </w:r>
      <w:r>
        <w:rPr>
          <w:color w:val="auto"/>
        </w:rPr>
        <w:tab/>
      </w:r>
      <w:r w:rsidRPr="0034437F">
        <w:rPr>
          <w:color w:val="auto"/>
        </w:rPr>
        <w:t>Scott</w:t>
      </w:r>
    </w:p>
    <w:p w14:paraId="753AD54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Senn</w:t>
      </w:r>
      <w:r>
        <w:rPr>
          <w:color w:val="auto"/>
        </w:rPr>
        <w:tab/>
      </w:r>
      <w:r w:rsidRPr="0034437F">
        <w:rPr>
          <w:color w:val="auto"/>
        </w:rPr>
        <w:t>Setzler</w:t>
      </w:r>
      <w:r>
        <w:rPr>
          <w:color w:val="auto"/>
        </w:rPr>
        <w:tab/>
      </w:r>
      <w:r w:rsidRPr="0034437F">
        <w:rPr>
          <w:color w:val="auto"/>
        </w:rPr>
        <w:t>Shealy</w:t>
      </w:r>
    </w:p>
    <w:p w14:paraId="6D14A60F"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Stephens</w:t>
      </w:r>
      <w:r>
        <w:rPr>
          <w:color w:val="auto"/>
        </w:rPr>
        <w:tab/>
      </w:r>
      <w:r w:rsidRPr="0034437F">
        <w:rPr>
          <w:color w:val="auto"/>
        </w:rPr>
        <w:t>Talley</w:t>
      </w:r>
      <w:r>
        <w:rPr>
          <w:color w:val="auto"/>
        </w:rPr>
        <w:tab/>
      </w:r>
      <w:r w:rsidRPr="0034437F">
        <w:rPr>
          <w:color w:val="auto"/>
        </w:rPr>
        <w:t>Turner</w:t>
      </w:r>
    </w:p>
    <w:p w14:paraId="4C33802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4437F">
        <w:rPr>
          <w:color w:val="auto"/>
        </w:rPr>
        <w:t>Verdin</w:t>
      </w:r>
      <w:r>
        <w:rPr>
          <w:color w:val="auto"/>
        </w:rPr>
        <w:tab/>
      </w:r>
      <w:r w:rsidRPr="0034437F">
        <w:rPr>
          <w:color w:val="auto"/>
        </w:rPr>
        <w:t>Williams</w:t>
      </w:r>
      <w:r>
        <w:rPr>
          <w:color w:val="auto"/>
        </w:rPr>
        <w:tab/>
      </w:r>
      <w:r w:rsidRPr="0034437F">
        <w:rPr>
          <w:color w:val="auto"/>
        </w:rPr>
        <w:t>Young</w:t>
      </w:r>
    </w:p>
    <w:p w14:paraId="6EC8A8B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2FC7B8C" w14:textId="77777777" w:rsidR="007830B0" w:rsidRPr="0034437F"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4437F">
        <w:rPr>
          <w:b/>
          <w:color w:val="auto"/>
        </w:rPr>
        <w:t>Total--42</w:t>
      </w:r>
    </w:p>
    <w:p w14:paraId="4B1C7D67" w14:textId="77777777" w:rsidR="007830B0" w:rsidRPr="0034437F" w:rsidRDefault="007830B0" w:rsidP="007830B0">
      <w:pPr>
        <w:rPr>
          <w:color w:val="auto"/>
        </w:rPr>
      </w:pPr>
    </w:p>
    <w:p w14:paraId="1F03C69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437F">
        <w:rPr>
          <w:b/>
          <w:color w:val="auto"/>
        </w:rPr>
        <w:t>NAYS</w:t>
      </w:r>
    </w:p>
    <w:p w14:paraId="6EE55C99"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701E5510" w14:textId="77777777" w:rsidR="007830B0" w:rsidRPr="0034437F"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4437F">
        <w:rPr>
          <w:b/>
          <w:color w:val="auto"/>
        </w:rPr>
        <w:t>Total--0</w:t>
      </w:r>
    </w:p>
    <w:p w14:paraId="56B22DD6" w14:textId="77777777" w:rsidR="007830B0" w:rsidRPr="0034437F" w:rsidRDefault="007830B0" w:rsidP="007830B0">
      <w:pPr>
        <w:jc w:val="center"/>
        <w:rPr>
          <w:b/>
          <w:color w:val="auto"/>
        </w:rPr>
      </w:pPr>
    </w:p>
    <w:p w14:paraId="0C9561A8" w14:textId="55808916" w:rsidR="007830B0" w:rsidRPr="004318B3" w:rsidRDefault="007830B0" w:rsidP="007830B0">
      <w:pPr>
        <w:rPr>
          <w:color w:val="auto"/>
        </w:rPr>
      </w:pPr>
      <w:r w:rsidRPr="004318B3">
        <w:rPr>
          <w:color w:val="auto"/>
        </w:rPr>
        <w:tab/>
        <w:t>There being no further amendments, the Bill</w:t>
      </w:r>
      <w:r w:rsidR="00100140">
        <w:rPr>
          <w:color w:val="auto"/>
        </w:rPr>
        <w:t>,</w:t>
      </w:r>
      <w:r w:rsidRPr="004318B3">
        <w:rPr>
          <w:color w:val="auto"/>
        </w:rPr>
        <w:t xml:space="preserve"> as amended, was read the third time, passed and ordered returned to House.</w:t>
      </w:r>
    </w:p>
    <w:p w14:paraId="59D0279F" w14:textId="77777777" w:rsidR="007830B0" w:rsidRPr="00290A4A" w:rsidRDefault="007830B0" w:rsidP="007830B0">
      <w:pPr>
        <w:pStyle w:val="Header"/>
        <w:rPr>
          <w:bCs/>
          <w:color w:val="auto"/>
          <w:szCs w:val="22"/>
        </w:rPr>
      </w:pPr>
    </w:p>
    <w:p w14:paraId="218CE471" w14:textId="77777777" w:rsidR="007830B0" w:rsidRPr="00290A4A" w:rsidRDefault="007830B0" w:rsidP="007830B0">
      <w:pPr>
        <w:jc w:val="center"/>
        <w:rPr>
          <w:b/>
          <w:color w:val="auto"/>
          <w:szCs w:val="22"/>
        </w:rPr>
      </w:pPr>
      <w:r w:rsidRPr="00290A4A">
        <w:rPr>
          <w:b/>
          <w:color w:val="auto"/>
          <w:szCs w:val="22"/>
        </w:rPr>
        <w:t>ORDERED ENROLLED FOR RATIFICATION</w:t>
      </w:r>
    </w:p>
    <w:p w14:paraId="3524892F" w14:textId="77777777" w:rsidR="007830B0" w:rsidRPr="00290A4A" w:rsidRDefault="007830B0" w:rsidP="007830B0">
      <w:pPr>
        <w:rPr>
          <w:color w:val="auto"/>
          <w:szCs w:val="22"/>
        </w:rPr>
      </w:pPr>
      <w:r w:rsidRPr="00290A4A">
        <w:rPr>
          <w:color w:val="auto"/>
          <w:szCs w:val="22"/>
        </w:rPr>
        <w:tab/>
        <w:t>The following Bill was read the third time and, having received three readings in both Houses, it was ordered that the title be changed to that of an Act and enrolled for Ratification:</w:t>
      </w:r>
    </w:p>
    <w:p w14:paraId="55AFAA83" w14:textId="77777777" w:rsidR="007830B0" w:rsidRPr="007F2080" w:rsidRDefault="007830B0" w:rsidP="007830B0">
      <w:pPr>
        <w:suppressAutoHyphens/>
      </w:pPr>
      <w:r>
        <w:rPr>
          <w:bCs/>
          <w:color w:val="7030A0"/>
          <w:szCs w:val="22"/>
        </w:rPr>
        <w:tab/>
      </w:r>
      <w:r w:rsidRPr="007F2080">
        <w:t>H. 3689</w:t>
      </w:r>
      <w:r w:rsidRPr="007F2080">
        <w:fldChar w:fldCharType="begin"/>
      </w:r>
      <w:r w:rsidRPr="007F2080">
        <w:instrText xml:space="preserve"> XE "H. 3689" \b </w:instrText>
      </w:r>
      <w:r w:rsidRPr="007F2080">
        <w:fldChar w:fldCharType="end"/>
      </w:r>
      <w:r w:rsidRPr="007F2080">
        <w:t xml:space="preserve"> -- Reps. Rutherford and Caskey:  </w:t>
      </w:r>
      <w:r>
        <w:rPr>
          <w:caps/>
          <w:szCs w:val="30"/>
        </w:rPr>
        <w:t>A BILL TO AMEND THE SOUTH CAROLINA CODE OF LAWS BY AMENDING SECTION 50‑21‑860, RELATING TO RESTRICTIONS ON USE OF AIRBOATS, SO AS TO LIMIT USE ON THE BROAD RIVER.</w:t>
      </w:r>
    </w:p>
    <w:p w14:paraId="4F2D46A5" w14:textId="77777777" w:rsidR="007830B0" w:rsidRDefault="007830B0" w:rsidP="007830B0">
      <w:pPr>
        <w:pStyle w:val="Header"/>
        <w:rPr>
          <w:bCs/>
          <w:color w:val="7030A0"/>
          <w:szCs w:val="22"/>
        </w:rPr>
      </w:pPr>
    </w:p>
    <w:p w14:paraId="16FC06BB" w14:textId="77777777" w:rsidR="007830B0" w:rsidRPr="00186E26" w:rsidRDefault="007830B0" w:rsidP="007830B0">
      <w:pPr>
        <w:suppressAutoHyphens/>
        <w:jc w:val="center"/>
        <w:outlineLvl w:val="0"/>
        <w:rPr>
          <w:b/>
          <w:bCs/>
          <w:color w:val="auto"/>
          <w:szCs w:val="22"/>
        </w:rPr>
      </w:pPr>
      <w:r w:rsidRPr="00186E26">
        <w:rPr>
          <w:b/>
          <w:bCs/>
          <w:color w:val="auto"/>
          <w:szCs w:val="22"/>
        </w:rPr>
        <w:t>HOUSE BILL RETURNED</w:t>
      </w:r>
    </w:p>
    <w:p w14:paraId="5D9ADECB" w14:textId="77777777" w:rsidR="007830B0" w:rsidRPr="00186E26" w:rsidRDefault="007830B0" w:rsidP="007830B0">
      <w:pPr>
        <w:pStyle w:val="Header"/>
        <w:rPr>
          <w:bCs/>
          <w:color w:val="auto"/>
          <w:szCs w:val="22"/>
        </w:rPr>
      </w:pPr>
      <w:r w:rsidRPr="00186E26">
        <w:rPr>
          <w:bCs/>
          <w:color w:val="auto"/>
          <w:szCs w:val="22"/>
        </w:rPr>
        <w:tab/>
        <w:t>The following Bill was read the third time and ordered returned to the House with amendments.</w:t>
      </w:r>
    </w:p>
    <w:p w14:paraId="1961E7B1" w14:textId="77777777" w:rsidR="007830B0" w:rsidRPr="007F2080" w:rsidRDefault="007830B0" w:rsidP="007830B0">
      <w:pPr>
        <w:suppressAutoHyphens/>
      </w:pPr>
      <w:r>
        <w:rPr>
          <w:bCs/>
          <w:color w:val="7030A0"/>
          <w:szCs w:val="22"/>
        </w:rPr>
        <w:tab/>
      </w:r>
      <w:r w:rsidRPr="007F2080">
        <w:t>H. 3868</w:t>
      </w:r>
      <w:r w:rsidRPr="007F2080">
        <w:fldChar w:fldCharType="begin"/>
      </w:r>
      <w:r w:rsidRPr="007F2080">
        <w:instrText xml:space="preserve"> XE "H. 3868" \b </w:instrText>
      </w:r>
      <w:r w:rsidRPr="007F2080">
        <w:fldChar w:fldCharType="end"/>
      </w:r>
      <w:r w:rsidRPr="007F2080">
        <w:t xml:space="preserve"> -- Reps. Bauer, Cobb-Hunter, Hixon, Bernstein, Neese, J.L. Johnson, Forrest, Trantham, J. Moore, Pendarvis, Brewer, Murphy, Robbins and King:  </w:t>
      </w:r>
      <w:r>
        <w:rPr>
          <w:caps/>
          <w:szCs w:val="30"/>
        </w:rPr>
        <w:t>A BILL TO AMEND THE SOUTH CAROLINA CODE OF LAWS BY ADDING SECTION 53-3-270 SO AS TO DECLARE THE SECOND SATURDAY IN NOVEMBER OF EACH YEAR IS DESIGNATED AS “WOMEN IN HUNTING AND FISHING AWARENESS DAY”.</w:t>
      </w:r>
    </w:p>
    <w:p w14:paraId="5C0231E3" w14:textId="77777777" w:rsidR="007830B0" w:rsidRDefault="007830B0" w:rsidP="007830B0">
      <w:pPr>
        <w:pStyle w:val="Header"/>
        <w:rPr>
          <w:bCs/>
          <w:color w:val="7030A0"/>
          <w:szCs w:val="22"/>
        </w:rPr>
      </w:pPr>
    </w:p>
    <w:p w14:paraId="5B40C155" w14:textId="77777777" w:rsidR="007830B0" w:rsidRPr="00290A4A" w:rsidRDefault="007830B0" w:rsidP="007830B0">
      <w:pPr>
        <w:jc w:val="center"/>
        <w:rPr>
          <w:b/>
          <w:color w:val="auto"/>
          <w:szCs w:val="22"/>
        </w:rPr>
      </w:pPr>
      <w:r w:rsidRPr="00290A4A">
        <w:rPr>
          <w:b/>
          <w:color w:val="auto"/>
          <w:szCs w:val="22"/>
        </w:rPr>
        <w:t>ORDERED ENROLLED FOR RATIFICATION</w:t>
      </w:r>
    </w:p>
    <w:p w14:paraId="5E45BAFC" w14:textId="77777777" w:rsidR="007830B0" w:rsidRPr="00290A4A" w:rsidRDefault="007830B0" w:rsidP="007830B0">
      <w:pPr>
        <w:rPr>
          <w:color w:val="auto"/>
          <w:szCs w:val="22"/>
        </w:rPr>
      </w:pPr>
      <w:r w:rsidRPr="00290A4A">
        <w:rPr>
          <w:color w:val="auto"/>
          <w:szCs w:val="22"/>
        </w:rPr>
        <w:tab/>
        <w:t>The following Bill</w:t>
      </w:r>
      <w:r>
        <w:rPr>
          <w:color w:val="auto"/>
          <w:szCs w:val="22"/>
        </w:rPr>
        <w:t>s</w:t>
      </w:r>
      <w:r w:rsidRPr="00290A4A">
        <w:rPr>
          <w:color w:val="auto"/>
          <w:szCs w:val="22"/>
        </w:rPr>
        <w:t xml:space="preserve"> w</w:t>
      </w:r>
      <w:r>
        <w:rPr>
          <w:color w:val="auto"/>
          <w:szCs w:val="22"/>
        </w:rPr>
        <w:t>ere</w:t>
      </w:r>
      <w:r w:rsidRPr="00290A4A">
        <w:rPr>
          <w:color w:val="auto"/>
          <w:szCs w:val="22"/>
        </w:rPr>
        <w:t xml:space="preserve"> read the third time and, having received three readings in both Houses, it was ordered that the title be changed to that of an Act and enrolled for Ratification:</w:t>
      </w:r>
    </w:p>
    <w:p w14:paraId="34233EF9" w14:textId="77777777" w:rsidR="007830B0" w:rsidRPr="007F2080" w:rsidRDefault="007830B0" w:rsidP="007830B0">
      <w:pPr>
        <w:suppressAutoHyphens/>
      </w:pPr>
      <w:r>
        <w:rPr>
          <w:bCs/>
          <w:color w:val="7030A0"/>
          <w:szCs w:val="22"/>
        </w:rPr>
        <w:tab/>
      </w:r>
      <w:r w:rsidRPr="007F2080">
        <w:t>H. 4122</w:t>
      </w:r>
      <w:r w:rsidRPr="007F2080">
        <w:fldChar w:fldCharType="begin"/>
      </w:r>
      <w:r w:rsidRPr="007F2080">
        <w:instrText xml:space="preserve"> XE </w:instrText>
      </w:r>
      <w:r>
        <w:instrText>“</w:instrText>
      </w:r>
      <w:r w:rsidRPr="007F2080">
        <w:instrText>H. 4122</w:instrText>
      </w:r>
      <w:r>
        <w:instrText>”</w:instrText>
      </w:r>
      <w:r w:rsidRPr="007F2080">
        <w:instrText xml:space="preserve"> \b </w:instrText>
      </w:r>
      <w:r w:rsidRPr="007F2080">
        <w:fldChar w:fldCharType="end"/>
      </w:r>
      <w:r w:rsidRPr="007F2080">
        <w:t xml:space="preserve"> --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Pr>
          <w:caps/>
          <w:szCs w:val="30"/>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47339FBD" w14:textId="77777777" w:rsidR="007830B0" w:rsidRDefault="007830B0" w:rsidP="007830B0">
      <w:pPr>
        <w:pStyle w:val="Header"/>
        <w:rPr>
          <w:bCs/>
          <w:color w:val="7030A0"/>
          <w:szCs w:val="22"/>
        </w:rPr>
      </w:pPr>
    </w:p>
    <w:p w14:paraId="2283E1DD" w14:textId="77777777" w:rsidR="007830B0" w:rsidRPr="007F2080" w:rsidRDefault="007830B0" w:rsidP="007830B0">
      <w:pPr>
        <w:suppressAutoHyphens/>
      </w:pPr>
      <w:r>
        <w:rPr>
          <w:bCs/>
          <w:color w:val="7030A0"/>
          <w:szCs w:val="22"/>
        </w:rPr>
        <w:tab/>
      </w:r>
      <w:r w:rsidRPr="007F2080">
        <w:t>H. 3142</w:t>
      </w:r>
      <w:r w:rsidRPr="007F2080">
        <w:fldChar w:fldCharType="begin"/>
      </w:r>
      <w:r w:rsidRPr="007F2080">
        <w:instrText xml:space="preserve"> XE "H. 3142" \b </w:instrText>
      </w:r>
      <w:r w:rsidRPr="007F2080">
        <w:fldChar w:fldCharType="end"/>
      </w:r>
      <w:r w:rsidRPr="007F2080">
        <w:t xml:space="preserve"> -- Reps. Rivers, Leber, Wheeler, Dillard, W. Jones, Gilliard, King, Henegan, Williams, McDaniel, Alexander, Clyburn, Hosey, Cobb-Hunter, Jefferson, Anderson, Kirby and Weeks:  </w:t>
      </w:r>
      <w:r>
        <w:rPr>
          <w:caps/>
          <w:szCs w:val="30"/>
        </w:rPr>
        <w:t>A BILL TO AMEND THE SOUTH CAROLINA CODE OF LAWS BY ADDING SECTION 53-3-270 SO AS TO DESIGNATE THE THIRTEENTH DAY OF MAY EACH YEAR AS “ROBERT SMALLS DAY” IN SOUTH CAROLINA.</w:t>
      </w:r>
    </w:p>
    <w:p w14:paraId="387CAAB6" w14:textId="77777777" w:rsidR="007830B0" w:rsidRDefault="007830B0" w:rsidP="007830B0">
      <w:pPr>
        <w:pStyle w:val="Header"/>
        <w:rPr>
          <w:bCs/>
          <w:color w:val="7030A0"/>
          <w:szCs w:val="22"/>
        </w:rPr>
      </w:pPr>
    </w:p>
    <w:p w14:paraId="21ADD046" w14:textId="77777777" w:rsidR="007830B0" w:rsidRPr="007F2080" w:rsidRDefault="007830B0" w:rsidP="007830B0">
      <w:pPr>
        <w:suppressAutoHyphens/>
      </w:pPr>
      <w:r>
        <w:rPr>
          <w:bCs/>
          <w:color w:val="7030A0"/>
          <w:szCs w:val="22"/>
        </w:rPr>
        <w:tab/>
      </w:r>
      <w:r w:rsidRPr="007F2080">
        <w:t>H. 3204</w:t>
      </w:r>
      <w:r w:rsidRPr="007F2080">
        <w:fldChar w:fldCharType="begin"/>
      </w:r>
      <w:r w:rsidRPr="007F2080">
        <w:instrText xml:space="preserve"> XE </w:instrText>
      </w:r>
      <w:r>
        <w:instrText>“</w:instrText>
      </w:r>
      <w:r w:rsidRPr="007F2080">
        <w:instrText>H. 3204</w:instrText>
      </w:r>
      <w:r>
        <w:instrText>”</w:instrText>
      </w:r>
      <w:r w:rsidRPr="007F2080">
        <w:instrText xml:space="preserve"> \b </w:instrText>
      </w:r>
      <w:r w:rsidRPr="007F2080">
        <w:fldChar w:fldCharType="end"/>
      </w:r>
      <w:r w:rsidRPr="007F2080">
        <w:t xml:space="preserve"> -- Rep. Erickson:  </w:t>
      </w:r>
      <w:r>
        <w:rPr>
          <w:caps/>
          <w:szCs w:val="30"/>
        </w:rPr>
        <w:t>A BILL TO AMEND THE SOUTH CAROLINA CODE OF LAWS BY AMENDING SECTION 40-55-420, RELATING TO PSYPACT DISPUTE RESOLUTION, SO AS TO PROVIDE FOR THE UNITED STATES DISTRICT COURT OF GEORGIA TO RESOLVE DISPUTES.</w:t>
      </w:r>
    </w:p>
    <w:p w14:paraId="241BE433" w14:textId="77777777" w:rsidR="007830B0" w:rsidRDefault="007830B0" w:rsidP="007830B0">
      <w:pPr>
        <w:pStyle w:val="Header"/>
        <w:rPr>
          <w:bCs/>
          <w:color w:val="7030A0"/>
          <w:szCs w:val="22"/>
        </w:rPr>
      </w:pPr>
    </w:p>
    <w:p w14:paraId="5D0E390A" w14:textId="77777777" w:rsidR="007830B0" w:rsidRPr="007F2080" w:rsidRDefault="007830B0" w:rsidP="007830B0">
      <w:pPr>
        <w:suppressAutoHyphens/>
      </w:pPr>
      <w:r>
        <w:rPr>
          <w:bCs/>
          <w:color w:val="7030A0"/>
          <w:szCs w:val="22"/>
        </w:rPr>
        <w:tab/>
      </w:r>
      <w:r w:rsidRPr="007F2080">
        <w:t>H. 3231</w:t>
      </w:r>
      <w:r w:rsidRPr="007F2080">
        <w:fldChar w:fldCharType="begin"/>
      </w:r>
      <w:r w:rsidRPr="007F2080">
        <w:instrText xml:space="preserve"> XE </w:instrText>
      </w:r>
      <w:r>
        <w:instrText>“</w:instrText>
      </w:r>
      <w:r w:rsidRPr="007F2080">
        <w:instrText>H. 3231</w:instrText>
      </w:r>
      <w:r>
        <w:instrText>”</w:instrText>
      </w:r>
      <w:r w:rsidRPr="007F2080">
        <w:instrText xml:space="preserve"> \b </w:instrText>
      </w:r>
      <w:r w:rsidRPr="007F2080">
        <w:fldChar w:fldCharType="end"/>
      </w:r>
      <w:r w:rsidRPr="007F2080">
        <w:t xml:space="preserve"> -- Reps. West and W. Newton:  </w:t>
      </w:r>
      <w:r>
        <w:rPr>
          <w:caps/>
          <w:szCs w:val="30"/>
        </w:rPr>
        <w:t>A BILL TO AMEND THE SOUTH CAROLINA CODE OF LAWS BY REPEALING SECTIONS 44‑6‑300, 44‑6‑310, AND 44‑6‑320 ALL RELATING TO THE RESPONSIBILITY OF THE DEPARTMENT OF HEALTH AND HUMAN SERVICES TO ESTABLISH AND EXPAND CHILD DEVELOPMENT SERVICES.</w:t>
      </w:r>
    </w:p>
    <w:p w14:paraId="2A0CCFA3" w14:textId="77777777" w:rsidR="007830B0" w:rsidRPr="0034437F" w:rsidRDefault="007830B0" w:rsidP="007830B0">
      <w:pPr>
        <w:pStyle w:val="Header"/>
        <w:tabs>
          <w:tab w:val="clear" w:pos="8640"/>
          <w:tab w:val="left" w:pos="4320"/>
        </w:tabs>
        <w:rPr>
          <w:b/>
          <w:bCs/>
          <w:color w:val="7030A0"/>
          <w:szCs w:val="22"/>
        </w:rPr>
      </w:pPr>
    </w:p>
    <w:p w14:paraId="488662E7" w14:textId="77777777" w:rsidR="007830B0" w:rsidRPr="00A07D67" w:rsidRDefault="007830B0" w:rsidP="007830B0">
      <w:pPr>
        <w:pStyle w:val="Header"/>
        <w:jc w:val="center"/>
        <w:rPr>
          <w:b/>
          <w:color w:val="auto"/>
          <w:szCs w:val="22"/>
        </w:rPr>
      </w:pPr>
      <w:r w:rsidRPr="00A07D67">
        <w:rPr>
          <w:b/>
          <w:color w:val="auto"/>
          <w:szCs w:val="22"/>
        </w:rPr>
        <w:t>COMMITTEE AMENDMENT ADOPTED</w:t>
      </w:r>
    </w:p>
    <w:p w14:paraId="668D04B8" w14:textId="77777777" w:rsidR="007830B0" w:rsidRPr="00186E26" w:rsidRDefault="007830B0" w:rsidP="007830B0">
      <w:pPr>
        <w:suppressAutoHyphens/>
        <w:jc w:val="center"/>
        <w:outlineLvl w:val="0"/>
        <w:rPr>
          <w:b/>
          <w:bCs/>
          <w:color w:val="auto"/>
          <w:szCs w:val="22"/>
        </w:rPr>
      </w:pPr>
      <w:r>
        <w:rPr>
          <w:b/>
          <w:bCs/>
          <w:color w:val="auto"/>
          <w:szCs w:val="22"/>
        </w:rPr>
        <w:t xml:space="preserve">AMENDED, </w:t>
      </w:r>
      <w:r w:rsidRPr="00186E26">
        <w:rPr>
          <w:b/>
          <w:bCs/>
          <w:color w:val="auto"/>
          <w:szCs w:val="22"/>
        </w:rPr>
        <w:t>HOUSE BILL RETURNED</w:t>
      </w:r>
    </w:p>
    <w:p w14:paraId="4AFAE7A7" w14:textId="77777777" w:rsidR="007830B0" w:rsidRPr="00186E26" w:rsidRDefault="007830B0" w:rsidP="007830B0">
      <w:pPr>
        <w:pStyle w:val="Header"/>
        <w:rPr>
          <w:bCs/>
          <w:color w:val="auto"/>
          <w:szCs w:val="22"/>
        </w:rPr>
      </w:pPr>
      <w:r w:rsidRPr="00186E26">
        <w:rPr>
          <w:bCs/>
          <w:color w:val="auto"/>
          <w:szCs w:val="22"/>
        </w:rPr>
        <w:tab/>
        <w:t>The following Bill was read the third time and ordered returned to the House with amendments.</w:t>
      </w:r>
    </w:p>
    <w:p w14:paraId="1695BF39" w14:textId="77777777" w:rsidR="007830B0" w:rsidRPr="007F2080" w:rsidRDefault="007830B0" w:rsidP="007830B0">
      <w:pPr>
        <w:suppressAutoHyphens/>
      </w:pPr>
      <w:r>
        <w:rPr>
          <w:bCs/>
          <w:color w:val="7030A0"/>
          <w:szCs w:val="22"/>
        </w:rPr>
        <w:tab/>
      </w:r>
      <w:r w:rsidRPr="007F2080">
        <w:t>H. 3726</w:t>
      </w:r>
      <w:r w:rsidRPr="007F2080">
        <w:fldChar w:fldCharType="begin"/>
      </w:r>
      <w:r w:rsidRPr="007F2080">
        <w:instrText xml:space="preserve"> XE "H. 3726" \b </w:instrText>
      </w:r>
      <w:r w:rsidRPr="007F2080">
        <w:fldChar w:fldCharType="end"/>
      </w:r>
      <w:r w:rsidRPr="007F2080">
        <w:t xml:space="preserve"> -- Reps. G.M. Smith, West, Ballentine, Davis, Hager, Hewitt, Kirby, Long, B. Newton, Ott, M.M. Smith, Stavrinakis, Tedder, Robbins, Brewer, Murphy, Taylor, Leber, Sandifer, Ligon, Williams, Anderson, Blackwell, Nutt, McCravy, Mitchell, Yow, W. Newton, Weeks, Alexander, Pope, Hixon, Forrest and King:  </w:t>
      </w:r>
      <w:r>
        <w:rPr>
          <w:caps/>
          <w:szCs w:val="30"/>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09D5A11D" w14:textId="77777777" w:rsidR="007830B0" w:rsidRDefault="007830B0" w:rsidP="007830B0">
      <w:pPr>
        <w:rPr>
          <w:color w:val="auto"/>
        </w:rPr>
      </w:pPr>
      <w:r w:rsidRPr="002D2F11">
        <w:rPr>
          <w:color w:val="auto"/>
        </w:rPr>
        <w:tab/>
        <w:t>The Senate proceeded to the consideration of the Bill.</w:t>
      </w:r>
    </w:p>
    <w:p w14:paraId="639279E0" w14:textId="77777777" w:rsidR="007830B0" w:rsidRDefault="007830B0" w:rsidP="007830B0">
      <w:pPr>
        <w:pStyle w:val="Header"/>
        <w:rPr>
          <w:bCs/>
          <w:color w:val="7030A0"/>
          <w:szCs w:val="22"/>
        </w:rPr>
      </w:pPr>
    </w:p>
    <w:p w14:paraId="055A63E4" w14:textId="77777777" w:rsidR="007830B0" w:rsidRPr="008C55BC" w:rsidRDefault="007830B0" w:rsidP="007830B0">
      <w:bookmarkStart w:id="91" w:name="instruction_0e58babb4"/>
      <w:r w:rsidRPr="008C55BC">
        <w:tab/>
        <w:t>The Committee on Labor, Commerce and Industry proposed the following amendment  (LC-3726.WAB0044S)</w:t>
      </w:r>
      <w:r w:rsidRPr="00194D68">
        <w:rPr>
          <w:snapToGrid w:val="0"/>
        </w:rPr>
        <w:t>, which was adopted</w:t>
      </w:r>
      <w:r w:rsidRPr="008C55BC">
        <w:t>:</w:t>
      </w:r>
    </w:p>
    <w:p w14:paraId="77B6C950" w14:textId="77777777" w:rsidR="007830B0" w:rsidRPr="008C55BC"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55BC">
        <w:rPr>
          <w:rFonts w:cs="Times New Roman"/>
          <w:sz w:val="22"/>
        </w:rPr>
        <w:tab/>
        <w:t>Amend the bill, as and if amended, SECTION 2, by striking Section 41-30-140</w:t>
      </w:r>
      <w:bookmarkStart w:id="92" w:name="ss_T41C30N140SA_lv1_b0183cb2f"/>
      <w:r w:rsidRPr="008C55BC">
        <w:rPr>
          <w:rFonts w:cs="Times New Roman"/>
          <w:sz w:val="22"/>
        </w:rPr>
        <w:t>(</w:t>
      </w:r>
      <w:bookmarkEnd w:id="92"/>
      <w:r w:rsidRPr="008C55BC">
        <w:rPr>
          <w:rFonts w:cs="Times New Roman"/>
          <w:sz w:val="22"/>
        </w:rPr>
        <w:t>A) and inserting:</w:t>
      </w:r>
    </w:p>
    <w:sdt>
      <w:sdtPr>
        <w:rPr>
          <w:rFonts w:cs="Times New Roman"/>
          <w:sz w:val="22"/>
        </w:rPr>
        <w:alias w:val="Cannot be edited"/>
        <w:tag w:val="Cannot be edited"/>
        <w:id w:val="173925306"/>
        <w:placeholder>
          <w:docPart w:val="5653B51DC48A4FD1A996A6885ACDED21"/>
        </w:placeholder>
      </w:sdtPr>
      <w:sdtEndPr/>
      <w:sdtContent>
        <w:p w14:paraId="3A55F7B3"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t>(A) All state and local government agencies, nonprofit groups, and quasi‑governmental groups that are appropriated state funds or are authorized to expend federal funds related to workforce development shall:</w:t>
          </w:r>
        </w:p>
        <w:p w14:paraId="0F0C6EC3"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r w:rsidRPr="008C55BC">
            <w:rPr>
              <w:rFonts w:cs="Times New Roman"/>
              <w:sz w:val="22"/>
            </w:rPr>
            <w:tab/>
          </w:r>
          <w:bookmarkStart w:id="93" w:name="ss_T41C30N140S1_lv2_f3ae51a95"/>
          <w:r w:rsidRPr="008C55BC">
            <w:rPr>
              <w:rFonts w:cs="Times New Roman"/>
              <w:sz w:val="22"/>
            </w:rPr>
            <w:t>(</w:t>
          </w:r>
          <w:bookmarkEnd w:id="93"/>
          <w:r w:rsidRPr="008C55BC">
            <w:rPr>
              <w:rFonts w:cs="Times New Roman"/>
              <w:sz w:val="22"/>
            </w:rPr>
            <w:t>1) provide information requested by OSWD prior to the Comptroller General approving release of such funds to ensure proper reporting on any activities that may be workforce development related; and</w:t>
          </w:r>
        </w:p>
        <w:p w14:paraId="6B01F56C"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r w:rsidRPr="008C55BC">
            <w:rPr>
              <w:rFonts w:cs="Times New Roman"/>
              <w:sz w:val="22"/>
            </w:rPr>
            <w:tab/>
          </w:r>
          <w:bookmarkStart w:id="94" w:name="ss_T41C30N140S2_lv2_d6ff5ee91"/>
          <w:r w:rsidRPr="008C55BC">
            <w:rPr>
              <w:rFonts w:cs="Times New Roman"/>
              <w:sz w:val="22"/>
            </w:rPr>
            <w:t>(</w:t>
          </w:r>
          <w:bookmarkEnd w:id="94"/>
          <w:r w:rsidRPr="008C55BC">
            <w:rPr>
              <w:rFonts w:cs="Times New Roman"/>
              <w:sz w:val="22"/>
            </w:rPr>
            <w:t>2) prepare a report detailing:</w:t>
          </w:r>
        </w:p>
        <w:p w14:paraId="45310E1F"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r w:rsidRPr="008C55BC">
            <w:rPr>
              <w:rFonts w:cs="Times New Roman"/>
              <w:sz w:val="22"/>
            </w:rPr>
            <w:tab/>
          </w:r>
          <w:r w:rsidRPr="008C55BC">
            <w:rPr>
              <w:rFonts w:cs="Times New Roman"/>
              <w:sz w:val="22"/>
            </w:rPr>
            <w:tab/>
          </w:r>
          <w:bookmarkStart w:id="95" w:name="ss_T41C30N140Sa_lv3_cfd6f25c8"/>
          <w:r w:rsidRPr="008C55BC">
            <w:rPr>
              <w:rFonts w:cs="Times New Roman"/>
              <w:sz w:val="22"/>
            </w:rPr>
            <w:t>(</w:t>
          </w:r>
          <w:bookmarkEnd w:id="95"/>
          <w:r w:rsidRPr="008C55BC">
            <w:rPr>
              <w:rFonts w:cs="Times New Roman"/>
              <w:sz w:val="22"/>
            </w:rPr>
            <w:t>a) anticipated plans for funds that will be allocated to workforce development related projects;</w:t>
          </w:r>
        </w:p>
        <w:p w14:paraId="05F785AB"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r w:rsidRPr="008C55BC">
            <w:rPr>
              <w:rFonts w:cs="Times New Roman"/>
              <w:sz w:val="22"/>
            </w:rPr>
            <w:tab/>
          </w:r>
          <w:r w:rsidRPr="008C55BC">
            <w:rPr>
              <w:rFonts w:cs="Times New Roman"/>
              <w:sz w:val="22"/>
            </w:rPr>
            <w:tab/>
          </w:r>
          <w:bookmarkStart w:id="96" w:name="ss_T41C30N140Sb_lv3_5d11ac7ea"/>
          <w:r w:rsidRPr="008C55BC">
            <w:rPr>
              <w:rFonts w:cs="Times New Roman"/>
              <w:sz w:val="22"/>
            </w:rPr>
            <w:t>(</w:t>
          </w:r>
          <w:bookmarkEnd w:id="96"/>
          <w:r w:rsidRPr="008C55BC">
            <w:rPr>
              <w:rFonts w:cs="Times New Roman"/>
              <w:sz w:val="22"/>
            </w:rPr>
            <w:t xml:space="preserve">b) the actual amount of funds used on workforce development related projects from the previous fiscal year; </w:t>
          </w:r>
        </w:p>
        <w:p w14:paraId="03CFB2C3"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r w:rsidRPr="008C55BC">
            <w:rPr>
              <w:rFonts w:cs="Times New Roman"/>
              <w:sz w:val="22"/>
            </w:rPr>
            <w:tab/>
          </w:r>
          <w:r w:rsidRPr="008C55BC">
            <w:rPr>
              <w:rFonts w:cs="Times New Roman"/>
              <w:sz w:val="22"/>
            </w:rPr>
            <w:tab/>
          </w:r>
          <w:bookmarkStart w:id="97" w:name="ss_T41C30N140Sc_lv3_6772e0c27"/>
          <w:r w:rsidRPr="008C55BC">
            <w:rPr>
              <w:rFonts w:cs="Times New Roman"/>
              <w:sz w:val="22"/>
            </w:rPr>
            <w:t>(</w:t>
          </w:r>
          <w:bookmarkEnd w:id="97"/>
          <w:r w:rsidRPr="008C55BC">
            <w:rPr>
              <w:rFonts w:cs="Times New Roman"/>
              <w:sz w:val="22"/>
            </w:rPr>
            <w:t xml:space="preserve">c) the projects for which funds were used; and </w:t>
          </w:r>
        </w:p>
        <w:p w14:paraId="52099ACF" w14:textId="77777777" w:rsidR="007830B0" w:rsidRPr="008C55BC"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r w:rsidRPr="008C55BC">
            <w:rPr>
              <w:rFonts w:cs="Times New Roman"/>
              <w:sz w:val="22"/>
            </w:rPr>
            <w:tab/>
          </w:r>
          <w:r w:rsidRPr="008C55BC">
            <w:rPr>
              <w:rFonts w:cs="Times New Roman"/>
              <w:sz w:val="22"/>
            </w:rPr>
            <w:tab/>
          </w:r>
          <w:bookmarkStart w:id="98" w:name="ss_T41C30N140Sd_lv3_101696a57"/>
          <w:r w:rsidRPr="008C55BC">
            <w:rPr>
              <w:rFonts w:cs="Times New Roman"/>
              <w:sz w:val="22"/>
            </w:rPr>
            <w:t>(</w:t>
          </w:r>
          <w:bookmarkEnd w:id="98"/>
          <w:r w:rsidRPr="008C55BC">
            <w:rPr>
              <w:rFonts w:cs="Times New Roman"/>
              <w:sz w:val="22"/>
            </w:rPr>
            <w:t xml:space="preserve">d) whether a balance of such funds exists and, if a balance exists, the amount of the balance. </w:t>
          </w:r>
        </w:p>
      </w:sdtContent>
    </w:sdt>
    <w:bookmarkEnd w:id="91" w:displacedByCustomXml="prev"/>
    <w:p w14:paraId="5584EB56" w14:textId="77777777" w:rsidR="007830B0" w:rsidRPr="008C55BC"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55BC">
        <w:rPr>
          <w:rFonts w:cs="Times New Roman"/>
          <w:sz w:val="22"/>
        </w:rPr>
        <w:tab/>
        <w:t>Amend</w:t>
      </w:r>
      <w:bookmarkStart w:id="99" w:name="instruction_1a0efbb44"/>
      <w:r w:rsidRPr="008C55BC">
        <w:rPr>
          <w:rFonts w:cs="Times New Roman"/>
          <w:sz w:val="22"/>
        </w:rPr>
        <w:t xml:space="preserve"> the bill further, SECTION 3, by striking Section 41-31-160 and inserting:</w:t>
      </w:r>
    </w:p>
    <w:sdt>
      <w:sdtPr>
        <w:rPr>
          <w:rFonts w:cs="Times New Roman"/>
          <w:sz w:val="22"/>
        </w:rPr>
        <w:alias w:val="Cannot be edited"/>
        <w:tag w:val="Cannot be edited"/>
        <w:id w:val="-1814941594"/>
        <w:placeholder>
          <w:docPart w:val="5653B51DC48A4FD1A996A6885ACDED21"/>
        </w:placeholder>
      </w:sdtPr>
      <w:sdtEndPr/>
      <w:sdtContent>
        <w:p w14:paraId="674530E9" w14:textId="77777777" w:rsidR="007830B0" w:rsidRPr="008C55BC"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C55BC">
            <w:rPr>
              <w:rFonts w:cs="Times New Roman"/>
              <w:sz w:val="22"/>
            </w:rPr>
            <w:tab/>
          </w:r>
          <w:bookmarkStart w:id="100" w:name="cs_T41C31N160_68a5d2fe1"/>
          <w:r w:rsidRPr="008C55BC">
            <w:rPr>
              <w:rFonts w:cs="Times New Roman"/>
              <w:sz w:val="22"/>
            </w:rPr>
            <w:t>S</w:t>
          </w:r>
          <w:bookmarkEnd w:id="100"/>
          <w:r w:rsidRPr="008C55BC">
            <w:rPr>
              <w:rFonts w:cs="Times New Roman"/>
              <w:sz w:val="22"/>
            </w:rPr>
            <w:t>ection 41-31-160.</w:t>
          </w:r>
          <w:r w:rsidRPr="008C55BC">
            <w:rPr>
              <w:rFonts w:cs="Times New Roman"/>
              <w:sz w:val="22"/>
            </w:rPr>
            <w:tab/>
            <w:t xml:space="preserve">The department shall not require contribution and wage reports more frequently than quarterly. Effective with the quarter ending March 31, </w:t>
          </w:r>
          <w:r w:rsidRPr="008C55BC">
            <w:rPr>
              <w:rStyle w:val="scstrike"/>
              <w:rFonts w:cs="Times New Roman"/>
              <w:sz w:val="22"/>
            </w:rPr>
            <w:t>2003</w:t>
          </w:r>
          <w:r w:rsidRPr="008C55BC">
            <w:rPr>
              <w:rStyle w:val="scinsert"/>
              <w:rFonts w:cs="Times New Roman"/>
              <w:sz w:val="22"/>
            </w:rPr>
            <w:t>2024</w:t>
          </w:r>
          <w:r w:rsidRPr="008C55BC">
            <w:rPr>
              <w:rFonts w:cs="Times New Roman"/>
              <w:sz w:val="22"/>
            </w:rPr>
            <w:t xml:space="preserve">, every employer with </w:t>
          </w:r>
          <w:r w:rsidRPr="008C55BC">
            <w:rPr>
              <w:rStyle w:val="scstrike"/>
              <w:rFonts w:cs="Times New Roman"/>
              <w:sz w:val="22"/>
            </w:rPr>
            <w:t>two hundred fifty</w:t>
          </w:r>
          <w:r w:rsidRPr="008C55BC">
            <w:rPr>
              <w:rStyle w:val="scinsert"/>
              <w:rFonts w:cs="Times New Roman"/>
              <w:sz w:val="22"/>
            </w:rPr>
            <w:t>ten</w:t>
          </w:r>
          <w:r w:rsidRPr="008C55BC">
            <w:rPr>
              <w:rFonts w:cs="Times New Roman"/>
              <w:sz w:val="22"/>
            </w:rPr>
            <w:t xml:space="preserve"> or more employees and every individual or organization that, as an agent, reports wages on a total of </w:t>
          </w:r>
          <w:r w:rsidRPr="008C55BC">
            <w:rPr>
              <w:rStyle w:val="scstrike"/>
              <w:rFonts w:cs="Times New Roman"/>
              <w:sz w:val="22"/>
            </w:rPr>
            <w:t>two hundred fifty</w:t>
          </w:r>
          <w:r w:rsidRPr="008C55BC">
            <w:rPr>
              <w:rStyle w:val="scinsert"/>
              <w:rFonts w:cs="Times New Roman"/>
              <w:sz w:val="22"/>
            </w:rPr>
            <w:t>ten</w:t>
          </w:r>
          <w:r w:rsidRPr="008C55BC">
            <w:rPr>
              <w:rFonts w:cs="Times New Roman"/>
              <w:sz w:val="22"/>
            </w:rPr>
            <w:t xml:space="preserve"> or more employees on behalf of one or more subject employers, </w:t>
          </w:r>
          <w:r w:rsidRPr="008C55BC">
            <w:rPr>
              <w:rStyle w:val="scstrike"/>
              <w:rFonts w:cs="Times New Roman"/>
              <w:sz w:val="22"/>
            </w:rPr>
            <w:t>and effective with the quarter ending March 31, 2005, every employer with one hundred or more employees and every individual or organization that, as an agent, reports wages on a total of one hundred or more employees on behalf of one or more subject employers,</w:t>
          </w:r>
          <w:r w:rsidRPr="008C55BC">
            <w:rPr>
              <w:rFonts w:cs="Times New Roman"/>
              <w:sz w:val="22"/>
            </w:rPr>
            <w:t xml:space="preserve"> shall file that portion of the “Employer Quarterly Contribution and Wage Reports” containing the employee's social security number, name, </w:t>
          </w:r>
          <w:r w:rsidRPr="008C55BC">
            <w:rPr>
              <w:rStyle w:val="scinsert"/>
              <w:rFonts w:cs="Times New Roman"/>
              <w:sz w:val="22"/>
            </w:rPr>
            <w:t xml:space="preserve">Standard Occupational Classification (SOC) code, total number of hours worked, </w:t>
          </w:r>
          <w:r w:rsidRPr="008C55BC">
            <w:rPr>
              <w:rFonts w:cs="Times New Roman"/>
              <w:sz w:val="22"/>
            </w:rPr>
            <w:t xml:space="preserve">and total wages </w:t>
          </w:r>
          <w:r w:rsidRPr="008C55BC">
            <w:rPr>
              <w:rStyle w:val="scstrike"/>
              <w:rFonts w:cs="Times New Roman"/>
              <w:sz w:val="22"/>
            </w:rPr>
            <w:t xml:space="preserve">on magnetic tapes, diskettes, or </w:t>
          </w:r>
          <w:r w:rsidRPr="008C55BC">
            <w:rPr>
              <w:rFonts w:cs="Times New Roman"/>
              <w:sz w:val="22"/>
            </w:rPr>
            <w:t xml:space="preserve">electronically, in a format approved by the department. The department may waive the requirement to file </w:t>
          </w:r>
          <w:r w:rsidRPr="008C55BC">
            <w:rPr>
              <w:rStyle w:val="scstrike"/>
              <w:rFonts w:cs="Times New Roman"/>
              <w:sz w:val="22"/>
            </w:rPr>
            <w:t>using magnetic media</w:t>
          </w:r>
          <w:r w:rsidRPr="008C55BC">
            <w:rPr>
              <w:rStyle w:val="scinsert"/>
              <w:rFonts w:cs="Times New Roman"/>
              <w:sz w:val="22"/>
            </w:rPr>
            <w:t>electronically</w:t>
          </w:r>
          <w:r w:rsidRPr="008C55BC">
            <w:rPr>
              <w:rFonts w:cs="Times New Roman"/>
              <w:sz w:val="22"/>
            </w:rPr>
            <w:t xml:space="preserve"> if hardship is shown. In determining whether a hardship has been shown, the department shall take into account, among other relevant factors, the ability of the </w:t>
          </w:r>
          <w:r w:rsidRPr="008C55BC">
            <w:rPr>
              <w:rStyle w:val="scstrike"/>
              <w:rFonts w:cs="Times New Roman"/>
              <w:sz w:val="22"/>
            </w:rPr>
            <w:t>taxpayer</w:t>
          </w:r>
          <w:r w:rsidRPr="008C55BC">
            <w:rPr>
              <w:rStyle w:val="scinsert"/>
              <w:rFonts w:cs="Times New Roman"/>
              <w:sz w:val="22"/>
            </w:rPr>
            <w:t>employer</w:t>
          </w:r>
          <w:r w:rsidRPr="008C55BC">
            <w:rPr>
              <w:rFonts w:cs="Times New Roman"/>
              <w:sz w:val="22"/>
            </w:rPr>
            <w:t xml:space="preserve"> to comply with the filing requirement at a reasonable cost.</w:t>
          </w:r>
        </w:p>
      </w:sdtContent>
    </w:sdt>
    <w:bookmarkEnd w:id="99" w:displacedByCustomXml="prev"/>
    <w:p w14:paraId="64723F59" w14:textId="77777777" w:rsidR="007830B0" w:rsidRPr="008C55BC"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C55BC">
        <w:rPr>
          <w:rFonts w:cs="Times New Roman"/>
          <w:sz w:val="22"/>
        </w:rPr>
        <w:tab/>
        <w:t>Amend</w:t>
      </w:r>
      <w:bookmarkStart w:id="101" w:name="instruction_d7690debd"/>
      <w:r w:rsidRPr="008C55BC">
        <w:rPr>
          <w:rFonts w:cs="Times New Roman"/>
          <w:sz w:val="22"/>
        </w:rPr>
        <w:t xml:space="preserve"> the bill further, SECTION 4, by striking Section 41-35-615 and inserting:</w:t>
      </w:r>
    </w:p>
    <w:sdt>
      <w:sdtPr>
        <w:rPr>
          <w:rFonts w:cs="Times New Roman"/>
          <w:sz w:val="22"/>
        </w:rPr>
        <w:alias w:val="Cannot be edited"/>
        <w:tag w:val="Cannot be edited"/>
        <w:id w:val="1640068777"/>
        <w:placeholder>
          <w:docPart w:val="5653B51DC48A4FD1A996A6885ACDED21"/>
        </w:placeholder>
      </w:sdtPr>
      <w:sdtEndPr>
        <w:rPr>
          <w:rStyle w:val="scinsert"/>
          <w:u w:val="single"/>
        </w:rPr>
      </w:sdtEndPr>
      <w:sdtContent>
        <w:p w14:paraId="0DF517F8" w14:textId="77777777" w:rsidR="007830B0" w:rsidRPr="008C55BC"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C55BC">
            <w:rPr>
              <w:rFonts w:cs="Times New Roman"/>
              <w:sz w:val="22"/>
            </w:rPr>
            <w:t>Section 41-35-615.</w:t>
          </w:r>
          <w:r w:rsidRPr="008C55BC">
            <w:rPr>
              <w:rFonts w:cs="Times New Roman"/>
              <w:sz w:val="22"/>
            </w:rPr>
            <w:tab/>
          </w:r>
          <w:bookmarkStart w:id="102" w:name="up_19c1b6e7b"/>
          <w:r w:rsidRPr="008C55BC">
            <w:rPr>
              <w:rFonts w:cs="Times New Roman"/>
              <w:sz w:val="22"/>
            </w:rPr>
            <w:t>A</w:t>
          </w:r>
          <w:bookmarkEnd w:id="102"/>
          <w:r w:rsidRPr="008C55BC">
            <w:rPr>
              <w:rFonts w:cs="Times New Roman"/>
              <w:sz w:val="22"/>
            </w:rPr>
            <w:t>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r w:rsidRPr="008C55BC">
            <w:rPr>
              <w:rStyle w:val="scinsert"/>
              <w:rFonts w:cs="Times New Roman"/>
              <w:sz w:val="22"/>
            </w:rPr>
            <w:t xml:space="preserve"> Effective March 1, 2024, every employer with ten or more employees and every individual or organization that, as an agent, reports information to the department on ten or more employees on behalf of one or more subject employers, shall file responses to department requests for information regarding an individual’s claim for benefits (e.g., job separations, wage audits, etc.) electronically, in a format approved by the department. The department may waive the requirement to file electronically if a hardship is shown. In determining whether a hardship is shown, the department shall take into account, among other relevant factors, the ability of the employer to comply with the filing requirement at a reasonable cost.</w:t>
          </w:r>
        </w:p>
      </w:sdtContent>
    </w:sdt>
    <w:bookmarkEnd w:id="101" w:displacedByCustomXml="prev"/>
    <w:p w14:paraId="0EA54862" w14:textId="77777777" w:rsidR="007830B0" w:rsidRPr="00100140"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00140">
        <w:rPr>
          <w:rStyle w:val="scinsert"/>
          <w:rFonts w:cs="Times New Roman"/>
          <w:sz w:val="22"/>
          <w:u w:val="none"/>
        </w:rPr>
        <w:tab/>
        <w:t>Re</w:t>
      </w:r>
      <w:r w:rsidRPr="00100140">
        <w:rPr>
          <w:rFonts w:cs="Times New Roman"/>
          <w:sz w:val="22"/>
        </w:rPr>
        <w:t>number sections to conform.</w:t>
      </w:r>
    </w:p>
    <w:p w14:paraId="75D68F6C"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0140">
        <w:rPr>
          <w:rFonts w:cs="Times New Roman"/>
          <w:sz w:val="22"/>
        </w:rPr>
        <w:tab/>
        <w:t>Amend</w:t>
      </w:r>
      <w:r w:rsidRPr="008C55BC">
        <w:rPr>
          <w:rFonts w:cs="Times New Roman"/>
          <w:sz w:val="22"/>
        </w:rPr>
        <w:t xml:space="preserve"> title to conform.</w:t>
      </w:r>
    </w:p>
    <w:p w14:paraId="43490870"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D5813C" w14:textId="6D4536BE"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35202D9" w14:textId="77777777" w:rsidR="007577C2" w:rsidRDefault="007577C2"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61B16D"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5E08F19"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DE6629" w14:textId="1339E352" w:rsidR="007830B0" w:rsidRPr="0011085F"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03" w:name="instruction_409713d1b"/>
      <w:r w:rsidRPr="0011085F">
        <w:rPr>
          <w:rFonts w:cs="Times New Roman"/>
          <w:sz w:val="22"/>
        </w:rPr>
        <w:tab/>
        <w:t>Senator M</w:t>
      </w:r>
      <w:r>
        <w:rPr>
          <w:rFonts w:cs="Times New Roman"/>
          <w:sz w:val="22"/>
        </w:rPr>
        <w:t>c</w:t>
      </w:r>
      <w:r w:rsidRPr="0011085F">
        <w:rPr>
          <w:rFonts w:cs="Times New Roman"/>
          <w:sz w:val="22"/>
        </w:rPr>
        <w:t>ELVEEN proposed the following amendment (SMIN-3726.AA0046S)</w:t>
      </w:r>
      <w:r w:rsidR="00100140">
        <w:rPr>
          <w:rFonts w:cs="Times New Roman"/>
          <w:sz w:val="22"/>
        </w:rPr>
        <w:t>,</w:t>
      </w:r>
      <w:r>
        <w:rPr>
          <w:rFonts w:cs="Times New Roman"/>
          <w:sz w:val="22"/>
        </w:rPr>
        <w:t xml:space="preserve"> which was ruled out of order</w:t>
      </w:r>
      <w:r w:rsidRPr="0011085F">
        <w:rPr>
          <w:rFonts w:cs="Times New Roman"/>
          <w:sz w:val="22"/>
        </w:rPr>
        <w:t>:</w:t>
      </w:r>
    </w:p>
    <w:p w14:paraId="7901EF95" w14:textId="77777777" w:rsidR="007830B0" w:rsidRPr="0011085F"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1085F">
        <w:rPr>
          <w:rFonts w:cs="Times New Roman"/>
          <w:sz w:val="22"/>
        </w:rPr>
        <w:tab/>
        <w:t>Amend the bill, as and if amended, by adding an appropriately numbered SECTION to read:</w:t>
      </w:r>
    </w:p>
    <w:bookmarkStart w:id="104" w:name="bs_num_10001_2d662d13dD" w:displacedByCustomXml="next"/>
    <w:sdt>
      <w:sdtPr>
        <w:rPr>
          <w:rFonts w:cs="Times New Roman"/>
          <w:sz w:val="22"/>
        </w:rPr>
        <w:alias w:val="Cannot be edited"/>
        <w:tag w:val="Cannot be edited"/>
        <w:id w:val="-12077827"/>
        <w:placeholder>
          <w:docPart w:val="79861B601176463E81662ED9101A1F53"/>
        </w:placeholder>
      </w:sdtPr>
      <w:sdtEndPr/>
      <w:sdtContent>
        <w:p w14:paraId="5A512C46" w14:textId="77777777" w:rsidR="007830B0" w:rsidRPr="00100140" w:rsidRDefault="007830B0" w:rsidP="007830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0140">
            <w:rPr>
              <w:rFonts w:cs="Times New Roman"/>
              <w:sz w:val="22"/>
            </w:rPr>
            <w:t>S</w:t>
          </w:r>
          <w:bookmarkEnd w:id="104"/>
          <w:r w:rsidRPr="00100140">
            <w:rPr>
              <w:rFonts w:cs="Times New Roman"/>
              <w:sz w:val="22"/>
            </w:rPr>
            <w:t>ECTION X.</w:t>
          </w:r>
          <w:r w:rsidRPr="00100140">
            <w:rPr>
              <w:rFonts w:cs="Times New Roman"/>
              <w:sz w:val="22"/>
            </w:rPr>
            <w:tab/>
          </w:r>
          <w:bookmarkStart w:id="105" w:name="dl_c399d5b91D"/>
          <w:r w:rsidRPr="00100140">
            <w:rPr>
              <w:rFonts w:cs="Times New Roman"/>
              <w:sz w:val="22"/>
            </w:rPr>
            <w:t>S</w:t>
          </w:r>
          <w:bookmarkEnd w:id="105"/>
          <w:r w:rsidRPr="00100140">
            <w:rPr>
              <w:rFonts w:cs="Times New Roman"/>
              <w:sz w:val="22"/>
            </w:rPr>
            <w:t>ection 59-149-50(B) of the S.C. Code is amended to read:</w:t>
          </w:r>
        </w:p>
        <w:p w14:paraId="771C7116" w14:textId="77777777" w:rsidR="007830B0" w:rsidRPr="00100140" w:rsidRDefault="007830B0" w:rsidP="007830B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06" w:name="cs_T59C149N50_d2dc1a683D"/>
          <w:r w:rsidRPr="00100140">
            <w:rPr>
              <w:rFonts w:cs="Times New Roman"/>
              <w:sz w:val="22"/>
            </w:rPr>
            <w:tab/>
          </w:r>
          <w:bookmarkStart w:id="107" w:name="ss_T59C149N50SB_lv1_42864d394D"/>
          <w:bookmarkEnd w:id="106"/>
          <w:r w:rsidRPr="00100140">
            <w:rPr>
              <w:rFonts w:cs="Times New Roman"/>
              <w:sz w:val="22"/>
            </w:rPr>
            <w:t>(</w:t>
          </w:r>
          <w:bookmarkEnd w:id="107"/>
          <w:r w:rsidRPr="00100140">
            <w:rPr>
              <w:rFonts w:cs="Times New Roman"/>
              <w:sz w:val="22"/>
            </w:rP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student's grade point average at all public or independent institutions attended by the student.  Beginning with the 2023 high school graduating class, a grade in a dual enrollment class shall not prevent a student from retaining their LIFE scholarship for their second year.</w:t>
          </w:r>
        </w:p>
      </w:sdtContent>
    </w:sdt>
    <w:bookmarkEnd w:id="103" w:displacedByCustomXml="prev"/>
    <w:p w14:paraId="192B5C45" w14:textId="77777777" w:rsidR="007830B0" w:rsidRPr="0011085F"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1085F">
        <w:rPr>
          <w:rFonts w:cs="Times New Roman"/>
          <w:sz w:val="22"/>
        </w:rPr>
        <w:tab/>
        <w:t>Renumber sections to conform.</w:t>
      </w:r>
    </w:p>
    <w:p w14:paraId="2F7F7F89"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1085F">
        <w:rPr>
          <w:rFonts w:cs="Times New Roman"/>
          <w:sz w:val="22"/>
        </w:rPr>
        <w:tab/>
        <w:t>Amend title to conform.</w:t>
      </w:r>
    </w:p>
    <w:p w14:paraId="494C74A6"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23E1E5" w14:textId="5DD3E311"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w:t>
      </w:r>
      <w:r w:rsidR="00100140">
        <w:rPr>
          <w:rFonts w:cs="Times New Roman"/>
          <w:sz w:val="22"/>
        </w:rPr>
        <w:t>c</w:t>
      </w:r>
      <w:r>
        <w:rPr>
          <w:rFonts w:cs="Times New Roman"/>
          <w:sz w:val="22"/>
        </w:rPr>
        <w:t>ELVEEN explained the amendment.</w:t>
      </w:r>
    </w:p>
    <w:p w14:paraId="1C9DBCA6"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5AF775" w14:textId="77777777" w:rsidR="007830B0" w:rsidRPr="00654DB7"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3ED42476"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raised a Point of Order under Rule 24A that the amendment was out of order inasmuch as it was not germane to the Bill.</w:t>
      </w:r>
    </w:p>
    <w:p w14:paraId="6B879E5A"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D2DA95"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McELVEEN spoke on the Point.</w:t>
      </w:r>
    </w:p>
    <w:p w14:paraId="50185195"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spoke on the Point.</w:t>
      </w:r>
    </w:p>
    <w:p w14:paraId="4FFE9798" w14:textId="77777777" w:rsidR="007830B0" w:rsidRPr="00654DB7"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0A9395" w14:textId="77777777" w:rsidR="007830B0" w:rsidRPr="00654DB7"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4DB7">
        <w:rPr>
          <w:rFonts w:cs="Times New Roman"/>
          <w:sz w:val="22"/>
        </w:rPr>
        <w:tab/>
        <w:t>The PRESIDENT sustained the Point of Order.</w:t>
      </w:r>
    </w:p>
    <w:p w14:paraId="31CCB484" w14:textId="77777777" w:rsidR="007830B0" w:rsidRPr="00654DB7"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4DB7">
        <w:rPr>
          <w:rFonts w:cs="Times New Roman"/>
          <w:sz w:val="22"/>
        </w:rPr>
        <w:tab/>
      </w:r>
    </w:p>
    <w:p w14:paraId="1535E953" w14:textId="77777777" w:rsidR="007830B0" w:rsidRPr="00654DB7"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4DB7">
        <w:rPr>
          <w:rFonts w:cs="Times New Roman"/>
          <w:sz w:val="22"/>
        </w:rPr>
        <w:tab/>
        <w:t>The amendment was ruled Out of Order.</w:t>
      </w:r>
    </w:p>
    <w:p w14:paraId="5044BF90" w14:textId="77777777" w:rsidR="007830B0" w:rsidRPr="00654DB7"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75C9CE" w14:textId="77777777" w:rsidR="007830B0" w:rsidRPr="00482EF4" w:rsidRDefault="007830B0" w:rsidP="007830B0">
      <w:bookmarkStart w:id="108" w:name="instruction_ead4c8006"/>
      <w:r w:rsidRPr="00482EF4">
        <w:tab/>
        <w:t>Senator DAVIS proposed the following amendment  (LC-3726.PH0050S)</w:t>
      </w:r>
      <w:r w:rsidRPr="00194D68">
        <w:rPr>
          <w:snapToGrid w:val="0"/>
        </w:rPr>
        <w:t>, which was adopted</w:t>
      </w:r>
      <w:r w:rsidRPr="00482EF4">
        <w:t>:</w:t>
      </w:r>
    </w:p>
    <w:p w14:paraId="59CBE383" w14:textId="77777777" w:rsidR="007830B0" w:rsidRPr="00482EF4"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2EF4">
        <w:rPr>
          <w:rFonts w:cs="Times New Roman"/>
          <w:sz w:val="22"/>
        </w:rPr>
        <w:tab/>
        <w:t>Amend the bill, as and if amended, SECTION 2, by deleting Section 41-30-140.</w:t>
      </w:r>
      <w:bookmarkEnd w:id="108"/>
    </w:p>
    <w:p w14:paraId="7DE40635" w14:textId="77777777" w:rsidR="007830B0" w:rsidRPr="00482EF4"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2EF4">
        <w:rPr>
          <w:rFonts w:cs="Times New Roman"/>
          <w:sz w:val="22"/>
        </w:rPr>
        <w:tab/>
        <w:t>Amend</w:t>
      </w:r>
      <w:bookmarkStart w:id="109" w:name="instruction_b5f2277b3"/>
      <w:r w:rsidRPr="00482EF4">
        <w:rPr>
          <w:rFonts w:cs="Times New Roman"/>
          <w:sz w:val="22"/>
        </w:rPr>
        <w:t xml:space="preserve"> the bill further, SECTION 2, by striking Section 41-30-320 and inserting:</w:t>
      </w:r>
    </w:p>
    <w:sdt>
      <w:sdtPr>
        <w:rPr>
          <w:rFonts w:cs="Times New Roman"/>
          <w:sz w:val="22"/>
        </w:rPr>
        <w:alias w:val="Cannot be edited"/>
        <w:tag w:val="Cannot be edited"/>
        <w:id w:val="-1118914631"/>
        <w:placeholder>
          <w:docPart w:val="F8935DE002CF461EA560A1A3126C666B"/>
        </w:placeholder>
      </w:sdtPr>
      <w:sdtEndPr/>
      <w:sdtContent>
        <w:p w14:paraId="2FCF157E"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bookmarkStart w:id="110" w:name="ns_T41C30N320_4e379a6c1"/>
          <w:r w:rsidRPr="00482EF4">
            <w:rPr>
              <w:rFonts w:cs="Times New Roman"/>
              <w:sz w:val="22"/>
            </w:rPr>
            <w:t>S</w:t>
          </w:r>
          <w:bookmarkEnd w:id="110"/>
          <w:r w:rsidRPr="00482EF4">
            <w:rPr>
              <w:rFonts w:cs="Times New Roman"/>
              <w:sz w:val="22"/>
            </w:rPr>
            <w:t>ection 41-30-320.</w:t>
          </w:r>
          <w:r w:rsidRPr="00482EF4">
            <w:rPr>
              <w:rFonts w:cs="Times New Roman"/>
              <w:sz w:val="22"/>
            </w:rPr>
            <w:tab/>
            <w:t>The Governor shall appoint the Director of the OSWD with advice and consent of the Senate, subject to removal from office by the Governor pursuant to the provisions of Section 1-3-240(B). The state agency head salary review process and the rules and guidelines thereunder apply to the director.  The OSWD shall:</w:t>
          </w:r>
        </w:p>
        <w:p w14:paraId="36784E87"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1" w:name="ss_T41C30N320S1_lv1_c94065250"/>
          <w:r w:rsidRPr="00482EF4">
            <w:rPr>
              <w:rFonts w:cs="Times New Roman"/>
              <w:sz w:val="22"/>
            </w:rPr>
            <w:t>(</w:t>
          </w:r>
          <w:bookmarkEnd w:id="111"/>
          <w:r w:rsidRPr="00482EF4">
            <w:rPr>
              <w:rFonts w:cs="Times New Roman"/>
              <w:sz w:val="22"/>
            </w:rPr>
            <w:t>1) oversee and ensure implementation of Coordinating Council for Workforce Development  responsibilities pursuant to Section 41-30-540;</w:t>
          </w:r>
        </w:p>
        <w:p w14:paraId="40695D05"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2" w:name="ss_T41C30N320S2_lv1_dadc81f18"/>
          <w:r w:rsidRPr="00482EF4">
            <w:rPr>
              <w:rFonts w:cs="Times New Roman"/>
              <w:sz w:val="22"/>
            </w:rPr>
            <w:t>(</w:t>
          </w:r>
          <w:bookmarkEnd w:id="112"/>
          <w:r w:rsidRPr="00482EF4">
            <w:rPr>
              <w:rFonts w:cs="Times New Roman"/>
              <w:sz w:val="22"/>
            </w:rPr>
            <w:t>2) efficiently marshal public resources to optimally align, consolidate, streamline, and coordinate publicly funded workforce development efforts in this State;</w:t>
          </w:r>
        </w:p>
        <w:p w14:paraId="252269B3"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3" w:name="ss_T41C30N320S3_lv1_ee5423893"/>
          <w:r w:rsidRPr="00482EF4">
            <w:rPr>
              <w:rFonts w:cs="Times New Roman"/>
              <w:sz w:val="22"/>
            </w:rPr>
            <w:t>(</w:t>
          </w:r>
          <w:bookmarkEnd w:id="113"/>
          <w:r w:rsidRPr="00482EF4">
            <w:rPr>
              <w:rFonts w:cs="Times New Roman"/>
              <w:sz w:val="22"/>
            </w:rPr>
            <w:t xml:space="preserve">3) provide centralized oversight of all publicly funded workforce development services in this State provided by state and local government agencies, nonprofit groups, and quasi‑governmental groups that are appropriated state funds or are authorized to expend federal funds related to workforce development; </w:t>
          </w:r>
        </w:p>
        <w:p w14:paraId="343DCC8C"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4" w:name="ss_T41C30N320S4_lv1_de8946101"/>
          <w:r w:rsidRPr="00482EF4">
            <w:rPr>
              <w:rFonts w:cs="Times New Roman"/>
              <w:sz w:val="22"/>
            </w:rPr>
            <w:t>(</w:t>
          </w:r>
          <w:bookmarkEnd w:id="114"/>
          <w:r w:rsidRPr="00482EF4">
            <w:rPr>
              <w:rFonts w:cs="Times New Roman"/>
              <w:sz w:val="22"/>
            </w:rPr>
            <w:t xml:space="preserve">4) provide oversight of Regional Workforce Advisors as required in Section 41-30-710, et. seq.; </w:t>
          </w:r>
        </w:p>
        <w:p w14:paraId="41DCEC81"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5" w:name="ss_T41C30N320S5_lv1_913418e36"/>
          <w:r w:rsidRPr="00482EF4">
            <w:rPr>
              <w:rFonts w:cs="Times New Roman"/>
              <w:sz w:val="22"/>
            </w:rPr>
            <w:t>(</w:t>
          </w:r>
          <w:bookmarkEnd w:id="115"/>
          <w:r w:rsidRPr="00482EF4">
            <w:rPr>
              <w:rFonts w:cs="Times New Roman"/>
              <w:sz w:val="22"/>
            </w:rPr>
            <w:t>5) monitor compliance of each state and local government agency, nonprofit group, and quasi‑governmental group that is appropriated state funds or is authorized to expend federal funds related to workforce development and, when necessary, direct those entities to take any action necessary to comply with the responsibilities set forth in the USP. Noncompliance with a directive of the OSWD must be recorded and made part of the report made as required in subitem (6); and</w:t>
          </w:r>
        </w:p>
        <w:p w14:paraId="5369DBF1"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6" w:name="ss_T41C30N320S6_lv1_1f2654b62"/>
          <w:r w:rsidRPr="00482EF4">
            <w:rPr>
              <w:rFonts w:cs="Times New Roman"/>
              <w:sz w:val="22"/>
            </w:rPr>
            <w:t>(</w:t>
          </w:r>
          <w:bookmarkEnd w:id="116"/>
          <w:r w:rsidRPr="00482EF4">
            <w:rPr>
              <w:rFonts w:cs="Times New Roman"/>
              <w:sz w:val="22"/>
            </w:rPr>
            <w:t>6) shall submit an annual report by November first of each fiscal year to the Governor, Speaker of the House, President of the Senate, Chair of the House Ways &amp; Means Committee, and Chair of the Senate Finance Committee detailing all funds used for workforce development projects by all reporting state and local government agencies, nonprofit groups, and quasi-governmental groups that are appropriated state funds or are authorized to expend federal funds related to workforce development. This report also must identify those entities that did not comply with the provisions of this chapter.</w:t>
          </w:r>
        </w:p>
      </w:sdtContent>
    </w:sdt>
    <w:bookmarkEnd w:id="109" w:displacedByCustomXml="prev"/>
    <w:p w14:paraId="1F27868B" w14:textId="77777777" w:rsidR="007830B0" w:rsidRPr="00482EF4"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2EF4">
        <w:rPr>
          <w:rFonts w:cs="Times New Roman"/>
          <w:sz w:val="22"/>
        </w:rPr>
        <w:tab/>
        <w:t>Amend</w:t>
      </w:r>
      <w:bookmarkStart w:id="117" w:name="instruction_b23799f7f"/>
      <w:r w:rsidRPr="00482EF4">
        <w:rPr>
          <w:rFonts w:cs="Times New Roman"/>
          <w:sz w:val="22"/>
        </w:rPr>
        <w:t xml:space="preserve"> the bill further, SECTION 2, by striking Section 41-30-520</w:t>
      </w:r>
      <w:bookmarkStart w:id="118" w:name="ss_T41C30N520S27_lv1_ea217c2a1"/>
      <w:r w:rsidRPr="00482EF4">
        <w:rPr>
          <w:rFonts w:cs="Times New Roman"/>
          <w:sz w:val="22"/>
        </w:rPr>
        <w:t>(</w:t>
      </w:r>
      <w:bookmarkEnd w:id="118"/>
      <w:r w:rsidRPr="00482EF4">
        <w:rPr>
          <w:rFonts w:cs="Times New Roman"/>
          <w:sz w:val="22"/>
        </w:rPr>
        <w:t>27) and inserting:</w:t>
      </w:r>
    </w:p>
    <w:sdt>
      <w:sdtPr>
        <w:rPr>
          <w:rFonts w:cs="Times New Roman"/>
          <w:sz w:val="22"/>
        </w:rPr>
        <w:alias w:val="Cannot be edited"/>
        <w:tag w:val="Cannot be edited"/>
        <w:id w:val="1132531821"/>
        <w:placeholder>
          <w:docPart w:val="F8935DE002CF461EA560A1A3126C666B"/>
        </w:placeholder>
      </w:sdtPr>
      <w:sdtEndPr/>
      <w:sdtContent>
        <w:p w14:paraId="4A613BBE"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t>(27) the Executive Director of South Carolina State Housing Finance and Development Authority or his designee;</w:t>
          </w:r>
        </w:p>
        <w:p w14:paraId="0F3DB92D"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t xml:space="preserve">(28) three persons appointed by the Governor who are considered current or past small business owners under the North American Industry Classification System (NAICS) code; </w:t>
          </w:r>
        </w:p>
        <w:p w14:paraId="4DF59BF5"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t>(29) representatives of any other agencies or entities selected by vote of the executive committee; and</w:t>
          </w:r>
        </w:p>
        <w:p w14:paraId="626CF113"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bookmarkStart w:id="119" w:name="ss_T41C30N520S30_lv1_3b7c1867fI"/>
          <w:r w:rsidRPr="00482EF4">
            <w:rPr>
              <w:rFonts w:cs="Times New Roman"/>
              <w:sz w:val="22"/>
            </w:rPr>
            <w:t>(</w:t>
          </w:r>
          <w:bookmarkEnd w:id="119"/>
          <w:r w:rsidRPr="00482EF4">
            <w:rPr>
              <w:rFonts w:cs="Times New Roman"/>
              <w:sz w:val="22"/>
            </w:rPr>
            <w:t>30) one person appointed by the Speaker of the House and one person appointed by the Senate President, both of whom have professional expertise in economic development and workforce issues, both of whom also shall serve on the executive committee.</w:t>
          </w:r>
        </w:p>
      </w:sdtContent>
    </w:sdt>
    <w:bookmarkEnd w:id="117" w:displacedByCustomXml="prev"/>
    <w:p w14:paraId="08695566" w14:textId="77777777" w:rsidR="007830B0" w:rsidRPr="00482EF4"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2EF4">
        <w:rPr>
          <w:rFonts w:cs="Times New Roman"/>
          <w:sz w:val="22"/>
        </w:rPr>
        <w:tab/>
        <w:t>Amend</w:t>
      </w:r>
      <w:bookmarkStart w:id="120" w:name="instruction_954697e02"/>
      <w:r w:rsidRPr="00482EF4">
        <w:rPr>
          <w:rFonts w:cs="Times New Roman"/>
          <w:sz w:val="22"/>
        </w:rPr>
        <w:t xml:space="preserve"> the bill further, SECTION 2, by striking Section 41-30-530</w:t>
      </w:r>
      <w:bookmarkStart w:id="121" w:name="ss_T41C30N530S7_lv1_8eba33cdd"/>
      <w:r w:rsidRPr="00482EF4">
        <w:rPr>
          <w:rFonts w:cs="Times New Roman"/>
          <w:sz w:val="22"/>
        </w:rPr>
        <w:t>(A)(</w:t>
      </w:r>
      <w:bookmarkEnd w:id="121"/>
      <w:r w:rsidRPr="00482EF4">
        <w:rPr>
          <w:rFonts w:cs="Times New Roman"/>
          <w:sz w:val="22"/>
        </w:rPr>
        <w:t>7) and inserting:</w:t>
      </w:r>
    </w:p>
    <w:sdt>
      <w:sdtPr>
        <w:rPr>
          <w:rFonts w:cs="Times New Roman"/>
          <w:sz w:val="22"/>
        </w:rPr>
        <w:alias w:val="Cannot be edited"/>
        <w:tag w:val="Cannot be edited"/>
        <w:id w:val="1241825105"/>
        <w:placeholder>
          <w:docPart w:val="F8935DE002CF461EA560A1A3126C666B"/>
        </w:placeholder>
      </w:sdtPr>
      <w:sdtEndPr/>
      <w:sdtContent>
        <w:p w14:paraId="4BFDE852"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t>(7) the one person appointed by the Speaker of the House and the one person appointed by the Senate President to the full CCWD in Section 41-30-520(30).</w:t>
          </w:r>
        </w:p>
      </w:sdtContent>
    </w:sdt>
    <w:bookmarkEnd w:id="120" w:displacedByCustomXml="prev"/>
    <w:p w14:paraId="66C66974" w14:textId="77777777" w:rsidR="007830B0" w:rsidRPr="00482EF4"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2EF4">
        <w:rPr>
          <w:rFonts w:cs="Times New Roman"/>
          <w:sz w:val="22"/>
        </w:rPr>
        <w:tab/>
        <w:t>Amend</w:t>
      </w:r>
      <w:bookmarkStart w:id="122" w:name="instruction_4059c6ae3"/>
      <w:r w:rsidRPr="00482EF4">
        <w:rPr>
          <w:rFonts w:cs="Times New Roman"/>
          <w:sz w:val="22"/>
        </w:rPr>
        <w:t xml:space="preserve"> the bill further, SECTION 2, by striking Section 41-30-540</w:t>
      </w:r>
      <w:bookmarkStart w:id="123" w:name="ss_T41C30N540SC_lv2_9afa8f665"/>
      <w:r w:rsidRPr="00482EF4">
        <w:rPr>
          <w:rFonts w:cs="Times New Roman"/>
          <w:sz w:val="22"/>
        </w:rPr>
        <w:t>(</w:t>
      </w:r>
      <w:bookmarkEnd w:id="123"/>
      <w:r w:rsidRPr="00482EF4">
        <w:rPr>
          <w:rFonts w:cs="Times New Roman"/>
          <w:sz w:val="22"/>
        </w:rPr>
        <w:t>C) and inserting:</w:t>
      </w:r>
    </w:p>
    <w:sdt>
      <w:sdtPr>
        <w:rPr>
          <w:rFonts w:cs="Times New Roman"/>
          <w:sz w:val="22"/>
        </w:rPr>
        <w:alias w:val="Cannot be edited"/>
        <w:tag w:val="Cannot be edited"/>
        <w:id w:val="-168408145"/>
        <w:placeholder>
          <w:docPart w:val="F8935DE002CF461EA560A1A3126C666B"/>
        </w:placeholder>
      </w:sdtPr>
      <w:sdtEndPr/>
      <w:sdtContent>
        <w:p w14:paraId="64C874E9"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t>(C) The executive director of the Department of Employment and Workforce shall serve as Chairman of the CCWD, and, as Chairman of the CCWD, monitor and audit the implementation of this chapter, review accountability and performance measures, and annually report to the Governor and the General Assembly by December first of each fiscal year, on the:</w:t>
          </w:r>
        </w:p>
        <w:p w14:paraId="7939EC74"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r w:rsidRPr="00482EF4">
            <w:rPr>
              <w:rFonts w:cs="Times New Roman"/>
              <w:sz w:val="22"/>
            </w:rPr>
            <w:tab/>
          </w:r>
          <w:bookmarkStart w:id="124" w:name="ss_T41C30N540Sa_lv3_4e470292a"/>
          <w:r w:rsidRPr="00482EF4">
            <w:rPr>
              <w:rFonts w:cs="Times New Roman"/>
              <w:sz w:val="22"/>
            </w:rPr>
            <w:t>(</w:t>
          </w:r>
          <w:bookmarkEnd w:id="124"/>
          <w:r w:rsidRPr="00482EF4">
            <w:rPr>
              <w:rFonts w:cs="Times New Roman"/>
              <w:sz w:val="22"/>
            </w:rPr>
            <w:t>a) actions taken by the council during the previous fiscal year;</w:t>
          </w:r>
        </w:p>
        <w:p w14:paraId="3E3107DD"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r w:rsidRPr="00482EF4">
            <w:rPr>
              <w:rFonts w:cs="Times New Roman"/>
              <w:sz w:val="22"/>
            </w:rPr>
            <w:tab/>
          </w:r>
          <w:bookmarkStart w:id="125" w:name="ss_T41C30N540Sb_lv3_314ddeaa1"/>
          <w:r w:rsidRPr="00482EF4">
            <w:rPr>
              <w:rFonts w:cs="Times New Roman"/>
              <w:sz w:val="22"/>
            </w:rPr>
            <w:t>(</w:t>
          </w:r>
          <w:bookmarkEnd w:id="125"/>
          <w:r w:rsidRPr="00482EF4">
            <w:rPr>
              <w:rFonts w:cs="Times New Roman"/>
              <w:sz w:val="22"/>
            </w:rPr>
            <w:t>b) engagement of the council to include attendance, participation, and compliance with the USP, and;</w:t>
          </w:r>
        </w:p>
        <w:p w14:paraId="7A078E83" w14:textId="77777777" w:rsidR="007830B0" w:rsidRPr="00482EF4"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2EF4">
            <w:rPr>
              <w:rFonts w:cs="Times New Roman"/>
              <w:sz w:val="22"/>
            </w:rPr>
            <w:tab/>
          </w:r>
          <w:r w:rsidRPr="00482EF4">
            <w:rPr>
              <w:rFonts w:cs="Times New Roman"/>
              <w:sz w:val="22"/>
            </w:rPr>
            <w:tab/>
          </w:r>
          <w:r w:rsidRPr="00482EF4">
            <w:rPr>
              <w:rFonts w:cs="Times New Roman"/>
              <w:sz w:val="22"/>
            </w:rPr>
            <w:tab/>
          </w:r>
          <w:bookmarkStart w:id="126" w:name="ss_T41C30N540Sc_lv3_94ec5ae8b"/>
          <w:r w:rsidRPr="00482EF4">
            <w:rPr>
              <w:rFonts w:cs="Times New Roman"/>
              <w:sz w:val="22"/>
            </w:rPr>
            <w:t>(</w:t>
          </w:r>
          <w:bookmarkEnd w:id="126"/>
          <w:r w:rsidRPr="00482EF4">
            <w:rPr>
              <w:rFonts w:cs="Times New Roman"/>
              <w:sz w:val="22"/>
            </w:rPr>
            <w:t xml:space="preserve">c) any recommendations for legislation. </w:t>
          </w:r>
        </w:p>
      </w:sdtContent>
    </w:sdt>
    <w:bookmarkEnd w:id="122" w:displacedByCustomXml="prev"/>
    <w:p w14:paraId="0EF320A5" w14:textId="77777777" w:rsidR="007830B0" w:rsidRPr="00482EF4"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82EF4">
        <w:rPr>
          <w:rFonts w:cs="Times New Roman"/>
          <w:sz w:val="22"/>
        </w:rPr>
        <w:tab/>
        <w:t>Renumber sections to conform.</w:t>
      </w:r>
    </w:p>
    <w:p w14:paraId="20380088"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82EF4">
        <w:rPr>
          <w:rFonts w:cs="Times New Roman"/>
          <w:sz w:val="22"/>
        </w:rPr>
        <w:tab/>
        <w:t>Amend title to conform.</w:t>
      </w:r>
    </w:p>
    <w:p w14:paraId="0644EFB2"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DAC33D1"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4C9C95"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6D92D47"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AADD27" w14:textId="73499A66" w:rsidR="007830B0" w:rsidRPr="00A869F2" w:rsidRDefault="007830B0" w:rsidP="007830B0">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7" w:name="instruction_69fc62d23"/>
      <w:r w:rsidRPr="00A869F2">
        <w:rPr>
          <w:rFonts w:cs="Times New Roman"/>
          <w:sz w:val="22"/>
        </w:rPr>
        <w:tab/>
        <w:t>Senator</w:t>
      </w:r>
      <w:r>
        <w:rPr>
          <w:rFonts w:cs="Times New Roman"/>
          <w:sz w:val="22"/>
        </w:rPr>
        <w:t xml:space="preserve">s </w:t>
      </w:r>
      <w:r w:rsidRPr="00A869F2">
        <w:rPr>
          <w:rFonts w:cs="Times New Roman"/>
          <w:sz w:val="22"/>
        </w:rPr>
        <w:t>SETZLER</w:t>
      </w:r>
      <w:r>
        <w:rPr>
          <w:rFonts w:cs="Times New Roman"/>
          <w:sz w:val="22"/>
        </w:rPr>
        <w:t>, MASSEY, ALEXANDER, SCOTT, LOFTIS, and STEPHENS</w:t>
      </w:r>
      <w:r w:rsidR="00A82610">
        <w:rPr>
          <w:rFonts w:cs="Times New Roman"/>
          <w:sz w:val="22"/>
        </w:rPr>
        <w:t xml:space="preserve"> </w:t>
      </w:r>
      <w:r w:rsidRPr="00A869F2">
        <w:rPr>
          <w:rFonts w:cs="Times New Roman"/>
          <w:sz w:val="22"/>
        </w:rPr>
        <w:t>proposed the following amendment  (SR-3726.JG0051S)</w:t>
      </w:r>
      <w:r w:rsidR="00A82610">
        <w:rPr>
          <w:rFonts w:cs="Times New Roman"/>
          <w:sz w:val="22"/>
        </w:rPr>
        <w:t>, which was adopted</w:t>
      </w:r>
      <w:r w:rsidRPr="00A869F2">
        <w:rPr>
          <w:rFonts w:cs="Times New Roman"/>
          <w:sz w:val="22"/>
        </w:rPr>
        <w:t>:</w:t>
      </w:r>
    </w:p>
    <w:p w14:paraId="19608FBB" w14:textId="77777777" w:rsidR="007830B0" w:rsidRPr="00A869F2" w:rsidRDefault="007830B0" w:rsidP="007830B0">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869F2">
        <w:rPr>
          <w:rFonts w:cs="Times New Roman"/>
          <w:sz w:val="22"/>
        </w:rPr>
        <w:tab/>
        <w:t>Amend the bill, as and if amended, SECTION 2, by striking Section 41-30-710 and inserting:</w:t>
      </w:r>
    </w:p>
    <w:sdt>
      <w:sdtPr>
        <w:rPr>
          <w:rFonts w:cs="Times New Roman"/>
          <w:sz w:val="22"/>
        </w:rPr>
        <w:alias w:val="Cannot be edited"/>
        <w:tag w:val="Cannot be edited"/>
        <w:id w:val="-662936437"/>
        <w:placeholder>
          <w:docPart w:val="B38DF4725707412795E8AB5EB079F55E"/>
        </w:placeholder>
      </w:sdtPr>
      <w:sdtEndPr/>
      <w:sdtContent>
        <w:p w14:paraId="2876A96A"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bookmarkStart w:id="128" w:name="ns_T41C30N710_6330dd67c"/>
          <w:r w:rsidRPr="00A869F2">
            <w:rPr>
              <w:rFonts w:cs="Times New Roman"/>
              <w:sz w:val="22"/>
            </w:rPr>
            <w:t>S</w:t>
          </w:r>
          <w:bookmarkEnd w:id="128"/>
          <w:r w:rsidRPr="00A869F2">
            <w:rPr>
              <w:rFonts w:cs="Times New Roman"/>
              <w:sz w:val="22"/>
            </w:rPr>
            <w:t>ection 41-30-710.</w:t>
          </w:r>
          <w:r w:rsidRPr="00A869F2">
            <w:rPr>
              <w:rFonts w:cs="Times New Roman"/>
              <w:sz w:val="22"/>
            </w:rPr>
            <w:tab/>
            <w:t xml:space="preserve"> (A) The OSWD shall provide oversight to the regional workforce advisors (RWA), which are to coordinate and facilitate the delivery of information, resources, and services to students, educators, employers, and the community as provided in this article. The OSWD shall ensure that RWA’s are providing services in schools and directly to students regarding opportunities available to students in industries and businesses across the state. The department shall hire RWA’s and shall seek input from the State Department of Education and others, as needed, in carrying out the requirements of this section. </w:t>
          </w:r>
        </w:p>
        <w:p w14:paraId="6B4E0EFD"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bookmarkStart w:id="129" w:name="ss_T41C30N710SB_lv1_5eb91a4e8"/>
          <w:r w:rsidRPr="00A869F2">
            <w:rPr>
              <w:rFonts w:cs="Times New Roman"/>
              <w:sz w:val="22"/>
            </w:rPr>
            <w:t>(</w:t>
          </w:r>
          <w:bookmarkEnd w:id="129"/>
          <w:r w:rsidRPr="00A869F2">
            <w:rPr>
              <w:rFonts w:cs="Times New Roman"/>
              <w:sz w:val="22"/>
            </w:rPr>
            <w:t>B) The primary responsibilities of these advisors are to:</w:t>
          </w:r>
        </w:p>
        <w:p w14:paraId="2CA1E4B1"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r w:rsidRPr="00A869F2">
            <w:rPr>
              <w:rFonts w:cs="Times New Roman"/>
              <w:sz w:val="22"/>
            </w:rPr>
            <w:tab/>
          </w:r>
          <w:bookmarkStart w:id="130" w:name="ss_T41C30N710S1_lv2_993a595cb"/>
          <w:r w:rsidRPr="00A869F2">
            <w:rPr>
              <w:rFonts w:cs="Times New Roman"/>
              <w:sz w:val="22"/>
            </w:rPr>
            <w:t>(</w:t>
          </w:r>
          <w:bookmarkEnd w:id="130"/>
          <w:r w:rsidRPr="00A869F2">
            <w:rPr>
              <w:rFonts w:cs="Times New Roman"/>
              <w:sz w:val="22"/>
            </w:rPr>
            <w:t>1) provide services to students and adults for career planning, employment seeking, training, and other support functions;</w:t>
          </w:r>
        </w:p>
        <w:p w14:paraId="59CF199D"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r w:rsidRPr="00A869F2">
            <w:rPr>
              <w:rFonts w:cs="Times New Roman"/>
              <w:sz w:val="22"/>
            </w:rPr>
            <w:tab/>
          </w:r>
          <w:bookmarkStart w:id="131" w:name="ss_T41C30N710S2_lv2_4234dd05f"/>
          <w:r w:rsidRPr="00A869F2">
            <w:rPr>
              <w:rFonts w:cs="Times New Roman"/>
              <w:sz w:val="22"/>
            </w:rPr>
            <w:t>(</w:t>
          </w:r>
          <w:bookmarkEnd w:id="131"/>
          <w:r w:rsidRPr="00A869F2">
            <w:rPr>
              <w:rFonts w:cs="Times New Roman"/>
              <w:sz w:val="22"/>
            </w:rPr>
            <w:t>2) provide information, resources, and professional development programs to educators;</w:t>
          </w:r>
        </w:p>
        <w:p w14:paraId="79168887"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r w:rsidRPr="00A869F2">
            <w:rPr>
              <w:rFonts w:cs="Times New Roman"/>
              <w:sz w:val="22"/>
            </w:rPr>
            <w:tab/>
          </w:r>
          <w:bookmarkStart w:id="132" w:name="ss_T41C30N710S3_lv2_f0ca3a469"/>
          <w:r w:rsidRPr="00A869F2">
            <w:rPr>
              <w:rFonts w:cs="Times New Roman"/>
              <w:sz w:val="22"/>
            </w:rPr>
            <w:t>(</w:t>
          </w:r>
          <w:bookmarkEnd w:id="132"/>
          <w:r w:rsidRPr="00A869F2">
            <w:rPr>
              <w:rFonts w:cs="Times New Roman"/>
              <w:sz w:val="22"/>
            </w:rPr>
            <w:t>3) provide resources to school districts for compliance and accountability pursuant to the provisions of Chapter 59, Title 59;</w:t>
          </w:r>
        </w:p>
        <w:p w14:paraId="7080A3D8"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r w:rsidRPr="00A869F2">
            <w:rPr>
              <w:rFonts w:cs="Times New Roman"/>
              <w:sz w:val="22"/>
            </w:rPr>
            <w:tab/>
          </w:r>
          <w:bookmarkStart w:id="133" w:name="ss_T41C30N710S4_lv2_3cdf3cdb9"/>
          <w:r w:rsidRPr="00A869F2">
            <w:rPr>
              <w:rFonts w:cs="Times New Roman"/>
              <w:sz w:val="22"/>
            </w:rPr>
            <w:t>(</w:t>
          </w:r>
          <w:bookmarkEnd w:id="133"/>
          <w:r w:rsidRPr="00A869F2">
            <w:rPr>
              <w:rFonts w:cs="Times New Roman"/>
              <w:sz w:val="22"/>
            </w:rPr>
            <w:t>4) provide information and resources to employers including, but not limited to, education partnerships, career‑oriented learning, and training services;</w:t>
          </w:r>
        </w:p>
        <w:p w14:paraId="121A789A"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r w:rsidRPr="00A869F2">
            <w:rPr>
              <w:rFonts w:cs="Times New Roman"/>
              <w:sz w:val="22"/>
            </w:rPr>
            <w:tab/>
          </w:r>
          <w:bookmarkStart w:id="134" w:name="ss_T41C30N710S5_lv2_6bf293a0d"/>
          <w:r w:rsidRPr="00A869F2">
            <w:rPr>
              <w:rFonts w:cs="Times New Roman"/>
              <w:sz w:val="22"/>
            </w:rPr>
            <w:t>(</w:t>
          </w:r>
          <w:bookmarkEnd w:id="134"/>
          <w:r w:rsidRPr="00A869F2">
            <w:rPr>
              <w:rFonts w:cs="Times New Roman"/>
              <w:sz w:val="22"/>
            </w:rPr>
            <w:t>5) facilitate local connections among businesses and those involved in education; and</w:t>
          </w:r>
        </w:p>
        <w:p w14:paraId="1C916B69"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r w:rsidRPr="00A869F2">
            <w:rPr>
              <w:rFonts w:cs="Times New Roman"/>
              <w:sz w:val="22"/>
            </w:rPr>
            <w:tab/>
          </w:r>
          <w:bookmarkStart w:id="135" w:name="ss_T41C30N710S6_lv2_9619d0ebc"/>
          <w:r w:rsidRPr="00A869F2">
            <w:rPr>
              <w:rFonts w:cs="Times New Roman"/>
              <w:sz w:val="22"/>
            </w:rPr>
            <w:t>(</w:t>
          </w:r>
          <w:bookmarkEnd w:id="135"/>
          <w:r w:rsidRPr="00A869F2">
            <w:rPr>
              <w:rFonts w:cs="Times New Roman"/>
              <w:sz w:val="22"/>
            </w:rPr>
            <w:t>6) work with school districts and institutions of higher education to create and coordinate workforce education programs.</w:t>
          </w:r>
        </w:p>
        <w:p w14:paraId="11D26F38"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bookmarkStart w:id="136" w:name="ss_T41C30N710SC_lv1_14019b41d"/>
          <w:r w:rsidRPr="00A869F2">
            <w:rPr>
              <w:rFonts w:cs="Times New Roman"/>
              <w:sz w:val="22"/>
            </w:rPr>
            <w:t>(</w:t>
          </w:r>
          <w:bookmarkEnd w:id="136"/>
          <w:r w:rsidRPr="00A869F2">
            <w:rPr>
              <w:rFonts w:cs="Times New Roman"/>
              <w:sz w:val="22"/>
            </w:rPr>
            <w:t>C) Each RWA shall coordinate career development, and postsecondary transitioning for the schools in its region.</w:t>
          </w:r>
        </w:p>
        <w:p w14:paraId="5101632D"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bookmarkStart w:id="137" w:name="ss_T41C30N710SD_lv1_c14758cd0"/>
          <w:r w:rsidRPr="00A869F2">
            <w:rPr>
              <w:rFonts w:cs="Times New Roman"/>
              <w:sz w:val="22"/>
            </w:rPr>
            <w:t>(</w:t>
          </w:r>
          <w:bookmarkEnd w:id="137"/>
          <w:r w:rsidRPr="00A869F2">
            <w:rPr>
              <w:rFonts w:cs="Times New Roman"/>
              <w:sz w:val="22"/>
            </w:rPr>
            <w:t>D) The RWAs shall provide data and reports that the department requests.</w:t>
          </w:r>
        </w:p>
        <w:p w14:paraId="3D469927" w14:textId="77777777" w:rsidR="007830B0" w:rsidRPr="00A869F2"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869F2">
            <w:rPr>
              <w:rFonts w:cs="Times New Roman"/>
              <w:sz w:val="22"/>
            </w:rPr>
            <w:tab/>
          </w:r>
          <w:bookmarkStart w:id="138" w:name="ss_T41C30N710SE_lv1_d5030d7fa"/>
          <w:r w:rsidRPr="00A869F2">
            <w:rPr>
              <w:rFonts w:cs="Times New Roman"/>
              <w:sz w:val="22"/>
            </w:rPr>
            <w:t>(</w:t>
          </w:r>
          <w:bookmarkEnd w:id="138"/>
          <w:r w:rsidRPr="00A869F2">
            <w:rPr>
              <w:rFonts w:cs="Times New Roman"/>
              <w:sz w:val="22"/>
            </w:rPr>
            <w:t>E) Each RWA’s geographic area of responsibility must conform to the geographic configuration of the local areas designated pursuant to the Workforce Innovation and Opportunity Act, Pub.L. 113-128. 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career and technology education coordinator, parent-teacher organization representative, and business and civic leaders. Appointees must reside or do business in the geographic area of the RWA’s geographic area of responsibility. Local legislative delegations shall make the appointments to their respective advisory boards.</w:t>
          </w:r>
        </w:p>
      </w:sdtContent>
    </w:sdt>
    <w:bookmarkEnd w:id="127" w:displacedByCustomXml="prev"/>
    <w:p w14:paraId="586E44E8" w14:textId="77777777" w:rsidR="007830B0" w:rsidRPr="00A869F2"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869F2">
        <w:rPr>
          <w:rFonts w:cs="Times New Roman"/>
          <w:sz w:val="22"/>
        </w:rPr>
        <w:tab/>
        <w:t>Renumber sections to conform.</w:t>
      </w:r>
    </w:p>
    <w:p w14:paraId="19566D06"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869F2">
        <w:rPr>
          <w:rFonts w:cs="Times New Roman"/>
          <w:sz w:val="22"/>
        </w:rPr>
        <w:tab/>
        <w:t>Amend title to conform.</w:t>
      </w:r>
    </w:p>
    <w:p w14:paraId="23A13282" w14:textId="77777777" w:rsidR="007830B0" w:rsidRPr="00A869F2"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1B68F5"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08968701"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C5D88E"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E1172FC"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751E9D" w14:textId="4C4400FE"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third reading of the Bill</w:t>
      </w:r>
      <w:r w:rsidR="00A82610">
        <w:rPr>
          <w:rFonts w:cs="Times New Roman"/>
          <w:sz w:val="22"/>
        </w:rPr>
        <w:t>,</w:t>
      </w:r>
      <w:r>
        <w:rPr>
          <w:rFonts w:cs="Times New Roman"/>
          <w:sz w:val="22"/>
        </w:rPr>
        <w:t xml:space="preserve"> as amended.</w:t>
      </w:r>
    </w:p>
    <w:p w14:paraId="67E6F905" w14:textId="77777777" w:rsidR="007577C2" w:rsidRDefault="007577C2"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4F8A95" w14:textId="77777777" w:rsidR="007830B0" w:rsidRPr="003E62C1" w:rsidRDefault="007830B0" w:rsidP="007830B0">
      <w:pPr>
        <w:rPr>
          <w:color w:val="auto"/>
        </w:rPr>
      </w:pPr>
      <w:r w:rsidRPr="003E62C1">
        <w:rPr>
          <w:color w:val="auto"/>
        </w:rPr>
        <w:tab/>
        <w:t>The "ayes" and "nays" were demanded and taken, resulting as follows:</w:t>
      </w:r>
    </w:p>
    <w:p w14:paraId="13C9481E" w14:textId="77777777" w:rsidR="007830B0" w:rsidRPr="003E62C1" w:rsidRDefault="007830B0" w:rsidP="007830B0">
      <w:pPr>
        <w:jc w:val="center"/>
        <w:rPr>
          <w:b/>
          <w:color w:val="auto"/>
        </w:rPr>
      </w:pPr>
      <w:r w:rsidRPr="003E62C1">
        <w:rPr>
          <w:b/>
          <w:color w:val="auto"/>
        </w:rPr>
        <w:t>Ayes 41; Nays 2</w:t>
      </w:r>
    </w:p>
    <w:p w14:paraId="2BE05C06" w14:textId="77777777" w:rsidR="007830B0" w:rsidRPr="003E62C1" w:rsidRDefault="007830B0" w:rsidP="007830B0">
      <w:pPr>
        <w:rPr>
          <w:color w:val="auto"/>
        </w:rPr>
      </w:pPr>
    </w:p>
    <w:p w14:paraId="593723B3"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62C1">
        <w:rPr>
          <w:b/>
          <w:color w:val="auto"/>
        </w:rPr>
        <w:t>AYES</w:t>
      </w:r>
    </w:p>
    <w:p w14:paraId="33617BD8"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Adams</w:t>
      </w:r>
      <w:r w:rsidRPr="003E62C1">
        <w:rPr>
          <w:color w:val="auto"/>
        </w:rPr>
        <w:tab/>
        <w:t>Alexander</w:t>
      </w:r>
      <w:r w:rsidRPr="003E62C1">
        <w:rPr>
          <w:color w:val="auto"/>
        </w:rPr>
        <w:tab/>
        <w:t>Allen</w:t>
      </w:r>
    </w:p>
    <w:p w14:paraId="3DD8E3F0"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Bennett</w:t>
      </w:r>
      <w:r w:rsidRPr="003E62C1">
        <w:rPr>
          <w:color w:val="auto"/>
        </w:rPr>
        <w:tab/>
        <w:t>Campsen</w:t>
      </w:r>
      <w:r w:rsidRPr="003E62C1">
        <w:rPr>
          <w:color w:val="auto"/>
        </w:rPr>
        <w:tab/>
        <w:t>Climer</w:t>
      </w:r>
    </w:p>
    <w:p w14:paraId="44AD3931"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Cromer</w:t>
      </w:r>
      <w:r w:rsidRPr="003E62C1">
        <w:rPr>
          <w:color w:val="auto"/>
        </w:rPr>
        <w:tab/>
        <w:t>Davis</w:t>
      </w:r>
      <w:r w:rsidRPr="003E62C1">
        <w:rPr>
          <w:color w:val="auto"/>
        </w:rPr>
        <w:tab/>
        <w:t>Fanning</w:t>
      </w:r>
    </w:p>
    <w:p w14:paraId="4477DFD2"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Gambrell</w:t>
      </w:r>
      <w:r w:rsidRPr="003E62C1">
        <w:rPr>
          <w:color w:val="auto"/>
        </w:rPr>
        <w:tab/>
        <w:t>Garrett</w:t>
      </w:r>
      <w:r w:rsidRPr="003E62C1">
        <w:rPr>
          <w:color w:val="auto"/>
        </w:rPr>
        <w:tab/>
        <w:t>Grooms</w:t>
      </w:r>
    </w:p>
    <w:p w14:paraId="45D25F05"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Gustafson</w:t>
      </w:r>
      <w:r w:rsidRPr="003E62C1">
        <w:rPr>
          <w:color w:val="auto"/>
        </w:rPr>
        <w:tab/>
        <w:t>Harpootlian</w:t>
      </w:r>
      <w:r w:rsidRPr="003E62C1">
        <w:rPr>
          <w:color w:val="auto"/>
        </w:rPr>
        <w:tab/>
        <w:t>Hembree</w:t>
      </w:r>
    </w:p>
    <w:p w14:paraId="32941397"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i/>
          <w:color w:val="auto"/>
        </w:rPr>
        <w:t>Johnson, Kevin</w:t>
      </w:r>
      <w:r w:rsidRPr="003E62C1">
        <w:rPr>
          <w:i/>
          <w:color w:val="auto"/>
        </w:rPr>
        <w:tab/>
        <w:t>Johnson, Michael</w:t>
      </w:r>
      <w:r w:rsidRPr="003E62C1">
        <w:rPr>
          <w:i/>
          <w:color w:val="auto"/>
        </w:rPr>
        <w:tab/>
      </w:r>
      <w:r w:rsidRPr="003E62C1">
        <w:rPr>
          <w:color w:val="auto"/>
        </w:rPr>
        <w:t>Kimbrell</w:t>
      </w:r>
    </w:p>
    <w:p w14:paraId="75C05A59"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Kimpson</w:t>
      </w:r>
      <w:r w:rsidRPr="003E62C1">
        <w:rPr>
          <w:color w:val="auto"/>
        </w:rPr>
        <w:tab/>
        <w:t>Loftis</w:t>
      </w:r>
      <w:r w:rsidRPr="003E62C1">
        <w:rPr>
          <w:color w:val="auto"/>
        </w:rPr>
        <w:tab/>
        <w:t>Malloy</w:t>
      </w:r>
    </w:p>
    <w:p w14:paraId="6F570802"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Martin</w:t>
      </w:r>
      <w:r w:rsidRPr="003E62C1">
        <w:rPr>
          <w:color w:val="auto"/>
        </w:rPr>
        <w:tab/>
        <w:t>Massey</w:t>
      </w:r>
      <w:r w:rsidRPr="003E62C1">
        <w:rPr>
          <w:color w:val="auto"/>
        </w:rPr>
        <w:tab/>
        <w:t>Matthews</w:t>
      </w:r>
    </w:p>
    <w:p w14:paraId="78DB2258"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McElveen</w:t>
      </w:r>
      <w:r w:rsidRPr="003E62C1">
        <w:rPr>
          <w:color w:val="auto"/>
        </w:rPr>
        <w:tab/>
        <w:t>McLeod</w:t>
      </w:r>
      <w:r w:rsidRPr="003E62C1">
        <w:rPr>
          <w:color w:val="auto"/>
        </w:rPr>
        <w:tab/>
        <w:t>Peeler</w:t>
      </w:r>
    </w:p>
    <w:p w14:paraId="09C18049"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Rankin</w:t>
      </w:r>
      <w:r w:rsidRPr="003E62C1">
        <w:rPr>
          <w:color w:val="auto"/>
        </w:rPr>
        <w:tab/>
        <w:t>Reichenbach</w:t>
      </w:r>
      <w:r w:rsidRPr="003E62C1">
        <w:rPr>
          <w:color w:val="auto"/>
        </w:rPr>
        <w:tab/>
        <w:t>Rice</w:t>
      </w:r>
    </w:p>
    <w:p w14:paraId="5F631CCD"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Sabb</w:t>
      </w:r>
      <w:r w:rsidRPr="003E62C1">
        <w:rPr>
          <w:color w:val="auto"/>
        </w:rPr>
        <w:tab/>
        <w:t>Scott</w:t>
      </w:r>
      <w:r w:rsidRPr="003E62C1">
        <w:rPr>
          <w:color w:val="auto"/>
        </w:rPr>
        <w:tab/>
        <w:t>Senn</w:t>
      </w:r>
    </w:p>
    <w:p w14:paraId="7854CBB9"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Setzler</w:t>
      </w:r>
      <w:r w:rsidRPr="003E62C1">
        <w:rPr>
          <w:color w:val="auto"/>
        </w:rPr>
        <w:tab/>
        <w:t>Shealy</w:t>
      </w:r>
      <w:r w:rsidRPr="003E62C1">
        <w:rPr>
          <w:color w:val="auto"/>
        </w:rPr>
        <w:tab/>
        <w:t>Stephens</w:t>
      </w:r>
    </w:p>
    <w:p w14:paraId="68185D95"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Talley</w:t>
      </w:r>
      <w:r w:rsidRPr="003E62C1">
        <w:rPr>
          <w:color w:val="auto"/>
        </w:rPr>
        <w:tab/>
        <w:t>Turner</w:t>
      </w:r>
      <w:r w:rsidRPr="003E62C1">
        <w:rPr>
          <w:color w:val="auto"/>
        </w:rPr>
        <w:tab/>
        <w:t>Verdin</w:t>
      </w:r>
    </w:p>
    <w:p w14:paraId="09CB1432"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Williams</w:t>
      </w:r>
      <w:r w:rsidRPr="003E62C1">
        <w:rPr>
          <w:color w:val="auto"/>
        </w:rPr>
        <w:tab/>
        <w:t>Young</w:t>
      </w:r>
    </w:p>
    <w:p w14:paraId="4ED26754"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8D2DEF3"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E62C1">
        <w:rPr>
          <w:b/>
          <w:color w:val="auto"/>
        </w:rPr>
        <w:t>Total--41</w:t>
      </w:r>
    </w:p>
    <w:p w14:paraId="4CBFFD86" w14:textId="77777777" w:rsidR="007830B0" w:rsidRPr="003E62C1" w:rsidRDefault="007830B0" w:rsidP="007830B0">
      <w:pPr>
        <w:rPr>
          <w:color w:val="auto"/>
        </w:rPr>
      </w:pPr>
    </w:p>
    <w:p w14:paraId="7C6DD139"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62C1">
        <w:rPr>
          <w:b/>
          <w:color w:val="auto"/>
        </w:rPr>
        <w:t>NAYS</w:t>
      </w:r>
    </w:p>
    <w:p w14:paraId="1C0065DB"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Cash</w:t>
      </w:r>
      <w:r w:rsidRPr="003E62C1">
        <w:rPr>
          <w:color w:val="auto"/>
        </w:rPr>
        <w:tab/>
        <w:t>Corbin</w:t>
      </w:r>
    </w:p>
    <w:p w14:paraId="565036A2"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E4CC7E8"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E62C1">
        <w:rPr>
          <w:b/>
          <w:color w:val="auto"/>
        </w:rPr>
        <w:t>Total--2</w:t>
      </w:r>
    </w:p>
    <w:p w14:paraId="3FC2D366" w14:textId="150AB652" w:rsidR="007830B0" w:rsidRPr="003E62C1" w:rsidRDefault="007830B0" w:rsidP="007830B0">
      <w:pPr>
        <w:rPr>
          <w:color w:val="auto"/>
        </w:rPr>
      </w:pPr>
      <w:r w:rsidRPr="003E62C1">
        <w:rPr>
          <w:color w:val="auto"/>
        </w:rPr>
        <w:tab/>
        <w:t>There being no further amendments, the Bill</w:t>
      </w:r>
      <w:r w:rsidR="00A82610">
        <w:rPr>
          <w:color w:val="auto"/>
        </w:rPr>
        <w:t>,</w:t>
      </w:r>
      <w:r w:rsidRPr="003E62C1">
        <w:rPr>
          <w:color w:val="auto"/>
        </w:rPr>
        <w:t xml:space="preserve"> as amended, was read the third time, passed and ordered returned to House.</w:t>
      </w:r>
    </w:p>
    <w:p w14:paraId="3034C600" w14:textId="77777777" w:rsidR="007830B0" w:rsidRDefault="007830B0" w:rsidP="007830B0">
      <w:pPr>
        <w:pStyle w:val="Header"/>
        <w:rPr>
          <w:bCs/>
          <w:color w:val="7030A0"/>
          <w:szCs w:val="22"/>
        </w:rPr>
      </w:pPr>
    </w:p>
    <w:p w14:paraId="739CAE96" w14:textId="77777777" w:rsidR="007830B0" w:rsidRPr="00290A4A" w:rsidRDefault="007830B0" w:rsidP="007830B0">
      <w:pPr>
        <w:jc w:val="center"/>
        <w:rPr>
          <w:b/>
          <w:color w:val="auto"/>
          <w:szCs w:val="22"/>
        </w:rPr>
      </w:pPr>
      <w:r w:rsidRPr="00290A4A">
        <w:rPr>
          <w:b/>
          <w:color w:val="auto"/>
          <w:szCs w:val="22"/>
        </w:rPr>
        <w:t>ORDERED ENROLLED FOR RATIFICATION</w:t>
      </w:r>
    </w:p>
    <w:p w14:paraId="5CE2A05C" w14:textId="77777777" w:rsidR="007830B0" w:rsidRPr="00290A4A" w:rsidRDefault="007830B0" w:rsidP="007830B0">
      <w:pPr>
        <w:rPr>
          <w:color w:val="auto"/>
          <w:szCs w:val="22"/>
        </w:rPr>
      </w:pPr>
      <w:r w:rsidRPr="00290A4A">
        <w:rPr>
          <w:color w:val="auto"/>
          <w:szCs w:val="22"/>
        </w:rPr>
        <w:tab/>
        <w:t>The following Bill was read the third time and, having received three readings in both Houses, it was ordered that the title be changed to that of an Act and enrolled for Ratification:</w:t>
      </w:r>
    </w:p>
    <w:p w14:paraId="7D2ECA9A" w14:textId="77777777" w:rsidR="007830B0" w:rsidRPr="007F2080" w:rsidRDefault="007830B0" w:rsidP="007830B0">
      <w:pPr>
        <w:suppressAutoHyphens/>
      </w:pPr>
      <w:r>
        <w:rPr>
          <w:bCs/>
          <w:color w:val="7030A0"/>
          <w:szCs w:val="22"/>
        </w:rPr>
        <w:tab/>
      </w:r>
      <w:r w:rsidRPr="007F2080">
        <w:t>H. 3870</w:t>
      </w:r>
      <w:r w:rsidRPr="007F2080">
        <w:fldChar w:fldCharType="begin"/>
      </w:r>
      <w:r w:rsidRPr="007F2080">
        <w:instrText xml:space="preserve"> XE "H. 3870" \b </w:instrText>
      </w:r>
      <w:r w:rsidRPr="007F2080">
        <w:fldChar w:fldCharType="end"/>
      </w:r>
      <w:r w:rsidRPr="007F2080">
        <w:t xml:space="preserve"> -- Reps. Wooten, Erickson, Caskey, Ballentine, West, Hewitt, Wetmore, Dillard, M.M. Smith and Davis:  </w:t>
      </w:r>
      <w:r>
        <w:rPr>
          <w:caps/>
          <w:szCs w:val="30"/>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071F6657" w14:textId="77777777" w:rsidR="007830B0" w:rsidRDefault="007830B0" w:rsidP="007830B0">
      <w:pPr>
        <w:rPr>
          <w:color w:val="auto"/>
        </w:rPr>
      </w:pPr>
      <w:r w:rsidRPr="002D2F11">
        <w:rPr>
          <w:color w:val="auto"/>
        </w:rPr>
        <w:tab/>
        <w:t>The Senate proceeded to the consideration of the Bill.</w:t>
      </w:r>
    </w:p>
    <w:p w14:paraId="5AA5DCC3" w14:textId="77777777" w:rsidR="007830B0" w:rsidRDefault="007830B0" w:rsidP="007830B0">
      <w:pPr>
        <w:pStyle w:val="Header"/>
        <w:rPr>
          <w:bCs/>
          <w:color w:val="7030A0"/>
          <w:szCs w:val="22"/>
        </w:rPr>
      </w:pPr>
    </w:p>
    <w:p w14:paraId="281317C8"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third reading of the Bill.</w:t>
      </w:r>
    </w:p>
    <w:p w14:paraId="7F841F8E" w14:textId="77777777" w:rsidR="007830B0" w:rsidRDefault="007830B0" w:rsidP="007830B0">
      <w:pPr>
        <w:rPr>
          <w:color w:val="FF0000"/>
        </w:rPr>
      </w:pPr>
    </w:p>
    <w:p w14:paraId="0ABB8ADE" w14:textId="77777777" w:rsidR="007830B0" w:rsidRPr="003E62C1" w:rsidRDefault="007830B0" w:rsidP="007830B0">
      <w:pPr>
        <w:rPr>
          <w:color w:val="auto"/>
        </w:rPr>
      </w:pPr>
      <w:r w:rsidRPr="003E62C1">
        <w:rPr>
          <w:color w:val="auto"/>
        </w:rPr>
        <w:tab/>
        <w:t>The "ayes" and "nays" were demanded and taken, resulting as follows:</w:t>
      </w:r>
    </w:p>
    <w:p w14:paraId="2588115E" w14:textId="77777777" w:rsidR="007830B0" w:rsidRPr="003E62C1" w:rsidRDefault="007830B0" w:rsidP="007830B0">
      <w:pPr>
        <w:jc w:val="center"/>
        <w:rPr>
          <w:b/>
          <w:color w:val="auto"/>
        </w:rPr>
      </w:pPr>
      <w:r w:rsidRPr="003E62C1">
        <w:rPr>
          <w:b/>
          <w:color w:val="auto"/>
        </w:rPr>
        <w:t>Ayes 40; Nays 1</w:t>
      </w:r>
    </w:p>
    <w:p w14:paraId="700F11BF" w14:textId="77777777" w:rsidR="007830B0" w:rsidRPr="003E62C1" w:rsidRDefault="007830B0" w:rsidP="007830B0">
      <w:pPr>
        <w:rPr>
          <w:color w:val="auto"/>
        </w:rPr>
      </w:pPr>
    </w:p>
    <w:p w14:paraId="0D28BAFC"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62C1">
        <w:rPr>
          <w:b/>
          <w:color w:val="auto"/>
        </w:rPr>
        <w:t>AYES</w:t>
      </w:r>
    </w:p>
    <w:p w14:paraId="6E9A0CEB"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Alexander</w:t>
      </w:r>
      <w:r w:rsidRPr="003E62C1">
        <w:rPr>
          <w:color w:val="auto"/>
        </w:rPr>
        <w:tab/>
        <w:t>Allen</w:t>
      </w:r>
      <w:r w:rsidRPr="003E62C1">
        <w:rPr>
          <w:color w:val="auto"/>
        </w:rPr>
        <w:tab/>
        <w:t>Bennett</w:t>
      </w:r>
    </w:p>
    <w:p w14:paraId="26EE7621"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Campsen</w:t>
      </w:r>
      <w:r w:rsidRPr="003E62C1">
        <w:rPr>
          <w:color w:val="auto"/>
        </w:rPr>
        <w:tab/>
        <w:t>Cash</w:t>
      </w:r>
      <w:r w:rsidRPr="003E62C1">
        <w:rPr>
          <w:color w:val="auto"/>
        </w:rPr>
        <w:tab/>
        <w:t>Climer</w:t>
      </w:r>
    </w:p>
    <w:p w14:paraId="2536930D"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Corbin</w:t>
      </w:r>
      <w:r w:rsidRPr="003E62C1">
        <w:rPr>
          <w:color w:val="auto"/>
        </w:rPr>
        <w:tab/>
        <w:t>Cromer</w:t>
      </w:r>
      <w:r w:rsidRPr="003E62C1">
        <w:rPr>
          <w:color w:val="auto"/>
        </w:rPr>
        <w:tab/>
        <w:t>Fanning</w:t>
      </w:r>
    </w:p>
    <w:p w14:paraId="39B42301"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Gambrell</w:t>
      </w:r>
      <w:r w:rsidRPr="003E62C1">
        <w:rPr>
          <w:color w:val="auto"/>
        </w:rPr>
        <w:tab/>
        <w:t>Garrett</w:t>
      </w:r>
      <w:r w:rsidRPr="003E62C1">
        <w:rPr>
          <w:color w:val="auto"/>
        </w:rPr>
        <w:tab/>
        <w:t>Grooms</w:t>
      </w:r>
    </w:p>
    <w:p w14:paraId="4EAFA991"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Gustafson</w:t>
      </w:r>
      <w:r w:rsidRPr="003E62C1">
        <w:rPr>
          <w:color w:val="auto"/>
        </w:rPr>
        <w:tab/>
        <w:t>Harpootlian</w:t>
      </w:r>
      <w:r w:rsidRPr="003E62C1">
        <w:rPr>
          <w:color w:val="auto"/>
        </w:rPr>
        <w:tab/>
        <w:t>Hembree</w:t>
      </w:r>
    </w:p>
    <w:p w14:paraId="4408EF1A"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i/>
          <w:color w:val="auto"/>
        </w:rPr>
        <w:t>Johnson, Kevin</w:t>
      </w:r>
      <w:r w:rsidRPr="003E62C1">
        <w:rPr>
          <w:i/>
          <w:color w:val="auto"/>
        </w:rPr>
        <w:tab/>
        <w:t>Johnson, Michael</w:t>
      </w:r>
      <w:r w:rsidRPr="003E62C1">
        <w:rPr>
          <w:i/>
          <w:color w:val="auto"/>
        </w:rPr>
        <w:tab/>
      </w:r>
      <w:r w:rsidRPr="003E62C1">
        <w:rPr>
          <w:color w:val="auto"/>
        </w:rPr>
        <w:t>Kimbrell</w:t>
      </w:r>
    </w:p>
    <w:p w14:paraId="25C9809A"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Kimpson</w:t>
      </w:r>
      <w:r w:rsidRPr="003E62C1">
        <w:rPr>
          <w:color w:val="auto"/>
        </w:rPr>
        <w:tab/>
        <w:t>Loftis</w:t>
      </w:r>
      <w:r w:rsidRPr="003E62C1">
        <w:rPr>
          <w:color w:val="auto"/>
        </w:rPr>
        <w:tab/>
        <w:t>Malloy</w:t>
      </w:r>
    </w:p>
    <w:p w14:paraId="3E576AB6"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Martin</w:t>
      </w:r>
      <w:r w:rsidRPr="003E62C1">
        <w:rPr>
          <w:color w:val="auto"/>
        </w:rPr>
        <w:tab/>
        <w:t>Massey</w:t>
      </w:r>
      <w:r w:rsidRPr="003E62C1">
        <w:rPr>
          <w:color w:val="auto"/>
        </w:rPr>
        <w:tab/>
        <w:t>Matthews</w:t>
      </w:r>
    </w:p>
    <w:p w14:paraId="3AA5AEFF"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McElveen</w:t>
      </w:r>
      <w:r w:rsidRPr="003E62C1">
        <w:rPr>
          <w:color w:val="auto"/>
        </w:rPr>
        <w:tab/>
        <w:t>McLeod</w:t>
      </w:r>
      <w:r w:rsidRPr="003E62C1">
        <w:rPr>
          <w:color w:val="auto"/>
        </w:rPr>
        <w:tab/>
        <w:t>Peeler</w:t>
      </w:r>
    </w:p>
    <w:p w14:paraId="01372F2D"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Rankin</w:t>
      </w:r>
      <w:r w:rsidRPr="003E62C1">
        <w:rPr>
          <w:color w:val="auto"/>
        </w:rPr>
        <w:tab/>
        <w:t>Reichenbach</w:t>
      </w:r>
      <w:r w:rsidRPr="003E62C1">
        <w:rPr>
          <w:color w:val="auto"/>
        </w:rPr>
        <w:tab/>
        <w:t>Rice</w:t>
      </w:r>
    </w:p>
    <w:p w14:paraId="3D199037"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Sabb</w:t>
      </w:r>
      <w:r w:rsidRPr="003E62C1">
        <w:rPr>
          <w:color w:val="auto"/>
        </w:rPr>
        <w:tab/>
        <w:t>Senn</w:t>
      </w:r>
      <w:r w:rsidRPr="003E62C1">
        <w:rPr>
          <w:color w:val="auto"/>
        </w:rPr>
        <w:tab/>
        <w:t>Setzler</w:t>
      </w:r>
    </w:p>
    <w:p w14:paraId="18BE50AC"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Shealy</w:t>
      </w:r>
      <w:r w:rsidRPr="003E62C1">
        <w:rPr>
          <w:color w:val="auto"/>
        </w:rPr>
        <w:tab/>
        <w:t>Stephens</w:t>
      </w:r>
      <w:r w:rsidRPr="003E62C1">
        <w:rPr>
          <w:color w:val="auto"/>
        </w:rPr>
        <w:tab/>
        <w:t>Talley</w:t>
      </w:r>
    </w:p>
    <w:p w14:paraId="58298863"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Turner</w:t>
      </w:r>
      <w:r w:rsidRPr="003E62C1">
        <w:rPr>
          <w:color w:val="auto"/>
        </w:rPr>
        <w:tab/>
        <w:t>Verdin</w:t>
      </w:r>
      <w:r w:rsidRPr="003E62C1">
        <w:rPr>
          <w:color w:val="auto"/>
        </w:rPr>
        <w:tab/>
        <w:t>Williams</w:t>
      </w:r>
    </w:p>
    <w:p w14:paraId="4C6216C1"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Young</w:t>
      </w:r>
    </w:p>
    <w:p w14:paraId="6A0FCD51"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B448925"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E62C1">
        <w:rPr>
          <w:b/>
          <w:color w:val="auto"/>
        </w:rPr>
        <w:t>Total--40</w:t>
      </w:r>
    </w:p>
    <w:p w14:paraId="0F4E3FCA" w14:textId="77777777" w:rsidR="007830B0" w:rsidRPr="003E62C1" w:rsidRDefault="007830B0" w:rsidP="007830B0">
      <w:pPr>
        <w:rPr>
          <w:color w:val="auto"/>
        </w:rPr>
      </w:pPr>
    </w:p>
    <w:p w14:paraId="47F1D8DC"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E62C1">
        <w:rPr>
          <w:b/>
          <w:color w:val="auto"/>
        </w:rPr>
        <w:t>NAYS</w:t>
      </w:r>
    </w:p>
    <w:p w14:paraId="24195DC5"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E62C1">
        <w:rPr>
          <w:color w:val="auto"/>
        </w:rPr>
        <w:t>Adams</w:t>
      </w:r>
    </w:p>
    <w:p w14:paraId="7C2F0CFA"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411DECA" w14:textId="77777777" w:rsidR="007830B0" w:rsidRPr="003E62C1"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E62C1">
        <w:rPr>
          <w:b/>
          <w:color w:val="auto"/>
        </w:rPr>
        <w:t>Total--1</w:t>
      </w:r>
    </w:p>
    <w:p w14:paraId="2C9CAA8D" w14:textId="77777777" w:rsidR="007830B0" w:rsidRPr="003E62C1" w:rsidRDefault="007830B0" w:rsidP="007830B0">
      <w:pPr>
        <w:rPr>
          <w:color w:val="auto"/>
        </w:rPr>
      </w:pPr>
    </w:p>
    <w:p w14:paraId="03223A8E" w14:textId="57012322" w:rsidR="007830B0" w:rsidRPr="003E62C1" w:rsidRDefault="007830B0" w:rsidP="007830B0">
      <w:pPr>
        <w:rPr>
          <w:color w:val="auto"/>
        </w:rPr>
      </w:pPr>
      <w:r w:rsidRPr="003E62C1">
        <w:rPr>
          <w:color w:val="auto"/>
        </w:rPr>
        <w:tab/>
        <w:t>There being no further amendments, the Bill</w:t>
      </w:r>
      <w:r w:rsidR="00A82610">
        <w:rPr>
          <w:color w:val="auto"/>
        </w:rPr>
        <w:t>,</w:t>
      </w:r>
      <w:r w:rsidRPr="003E62C1">
        <w:rPr>
          <w:color w:val="auto"/>
        </w:rPr>
        <w:t xml:space="preserve"> as amended, was read the third time, passed and ordered returned to House.</w:t>
      </w:r>
    </w:p>
    <w:p w14:paraId="532D1587" w14:textId="61ADA3CB" w:rsidR="007830B0" w:rsidRDefault="007830B0" w:rsidP="007830B0">
      <w:pPr>
        <w:pStyle w:val="Header"/>
        <w:rPr>
          <w:bCs/>
          <w:color w:val="7030A0"/>
          <w:szCs w:val="22"/>
        </w:rPr>
      </w:pPr>
    </w:p>
    <w:p w14:paraId="039FC1E0" w14:textId="77777777" w:rsidR="007830B0" w:rsidRPr="00290A4A" w:rsidRDefault="007830B0" w:rsidP="001C4B8A">
      <w:pPr>
        <w:keepNext/>
        <w:keepLines/>
        <w:jc w:val="center"/>
        <w:rPr>
          <w:b/>
          <w:color w:val="auto"/>
          <w:szCs w:val="22"/>
        </w:rPr>
      </w:pPr>
      <w:r w:rsidRPr="00290A4A">
        <w:rPr>
          <w:b/>
          <w:color w:val="auto"/>
          <w:szCs w:val="22"/>
        </w:rPr>
        <w:t>ORDERED ENROLLED FOR RATIFICATION</w:t>
      </w:r>
    </w:p>
    <w:p w14:paraId="22DD7316" w14:textId="77777777" w:rsidR="007830B0" w:rsidRPr="00290A4A" w:rsidRDefault="007830B0" w:rsidP="001C4B8A">
      <w:pPr>
        <w:keepNext/>
        <w:keepLines/>
        <w:rPr>
          <w:color w:val="auto"/>
          <w:szCs w:val="22"/>
        </w:rPr>
      </w:pPr>
      <w:r w:rsidRPr="00290A4A">
        <w:rPr>
          <w:color w:val="auto"/>
          <w:szCs w:val="22"/>
        </w:rPr>
        <w:tab/>
        <w:t>The following Bill was read the third time and, having received three readings in both Houses, it was ordered that the title be changed to that of an Act and enrolled for Ratification:</w:t>
      </w:r>
    </w:p>
    <w:p w14:paraId="2494DC20" w14:textId="77777777" w:rsidR="007830B0" w:rsidRDefault="007830B0" w:rsidP="007830B0">
      <w:pPr>
        <w:suppressAutoHyphens/>
        <w:rPr>
          <w:caps/>
          <w:szCs w:val="30"/>
        </w:rPr>
      </w:pPr>
      <w:r>
        <w:rPr>
          <w:bCs/>
          <w:color w:val="7030A0"/>
          <w:szCs w:val="22"/>
        </w:rPr>
        <w:tab/>
      </w:r>
      <w:r w:rsidRPr="007F2080">
        <w:t>H. 4291</w:t>
      </w:r>
      <w:r w:rsidRPr="007F2080">
        <w:fldChar w:fldCharType="begin"/>
      </w:r>
      <w:r w:rsidRPr="007F2080">
        <w:instrText xml:space="preserve"> XE "H. 4291" \b </w:instrText>
      </w:r>
      <w:r w:rsidRPr="007F2080">
        <w:fldChar w:fldCharType="end"/>
      </w:r>
      <w:r w:rsidRPr="007F2080">
        <w:t xml:space="preserve"> -- Rep. Felder:  </w:t>
      </w:r>
      <w:r>
        <w:rPr>
          <w:caps/>
          <w:szCs w:val="30"/>
        </w:rPr>
        <w:t>A BILL TO AMEND THE SOUTH CAROLINA CODE OF LAWS BY ADDING SECTION 53-3-270 SO AS TO DESIGNATE THE EIGHTH DAY OF AUGUST OF EACH YEAR AS “CLOG DANCING DAY” IN SOUTH CAROLINA.</w:t>
      </w:r>
    </w:p>
    <w:p w14:paraId="7DCD75E3" w14:textId="77777777" w:rsidR="007830B0" w:rsidRPr="007F2080" w:rsidRDefault="007830B0" w:rsidP="007830B0">
      <w:pPr>
        <w:suppressAutoHyphens/>
      </w:pPr>
    </w:p>
    <w:p w14:paraId="4E30837E" w14:textId="77777777" w:rsidR="007830B0" w:rsidRPr="00B85077" w:rsidRDefault="007830B0" w:rsidP="007830B0">
      <w:pPr>
        <w:jc w:val="center"/>
        <w:rPr>
          <w:b/>
          <w:bCs/>
          <w:color w:val="auto"/>
        </w:rPr>
      </w:pPr>
      <w:r w:rsidRPr="00B85077">
        <w:rPr>
          <w:b/>
          <w:bCs/>
          <w:color w:val="auto"/>
        </w:rPr>
        <w:t>CARRIED OVER</w:t>
      </w:r>
    </w:p>
    <w:p w14:paraId="363166B2" w14:textId="77777777" w:rsidR="007830B0" w:rsidRPr="007F2080" w:rsidRDefault="007830B0" w:rsidP="007830B0">
      <w:pPr>
        <w:suppressAutoHyphens/>
      </w:pPr>
      <w:r>
        <w:rPr>
          <w:bCs/>
          <w:color w:val="7030A0"/>
          <w:szCs w:val="22"/>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03D800D" w14:textId="77777777" w:rsidR="007830B0" w:rsidRPr="0097442B" w:rsidRDefault="007830B0" w:rsidP="007830B0">
      <w:pPr>
        <w:pStyle w:val="Header"/>
        <w:rPr>
          <w:bCs/>
          <w:color w:val="auto"/>
          <w:szCs w:val="22"/>
        </w:rPr>
      </w:pPr>
      <w:r w:rsidRPr="0097442B">
        <w:rPr>
          <w:bCs/>
          <w:color w:val="auto"/>
          <w:szCs w:val="22"/>
        </w:rPr>
        <w:tab/>
        <w:t>On motion of Senator GROOMS, the Bill was carried over.</w:t>
      </w:r>
    </w:p>
    <w:p w14:paraId="72662DD7" w14:textId="77777777" w:rsidR="007830B0" w:rsidRDefault="007830B0" w:rsidP="007830B0">
      <w:pPr>
        <w:pStyle w:val="Header"/>
        <w:rPr>
          <w:bCs/>
          <w:color w:val="7030A0"/>
          <w:szCs w:val="22"/>
        </w:rPr>
      </w:pPr>
    </w:p>
    <w:p w14:paraId="54F97702" w14:textId="77777777" w:rsidR="007830B0" w:rsidRPr="00B85077" w:rsidRDefault="007830B0" w:rsidP="007830B0">
      <w:pPr>
        <w:jc w:val="center"/>
        <w:rPr>
          <w:b/>
          <w:bCs/>
          <w:color w:val="auto"/>
        </w:rPr>
      </w:pPr>
      <w:r w:rsidRPr="00B85077">
        <w:rPr>
          <w:b/>
          <w:bCs/>
          <w:color w:val="auto"/>
        </w:rPr>
        <w:t>CARRIED OVER</w:t>
      </w:r>
    </w:p>
    <w:p w14:paraId="015762C5" w14:textId="77777777" w:rsidR="007830B0" w:rsidRPr="007F2080" w:rsidRDefault="007830B0" w:rsidP="007830B0">
      <w:pPr>
        <w:suppressAutoHyphens/>
      </w:pPr>
      <w:r>
        <w:rPr>
          <w:caps/>
          <w:szCs w:val="30"/>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074C748" w14:textId="77777777" w:rsidR="007830B0" w:rsidRDefault="007830B0" w:rsidP="007830B0">
      <w:pPr>
        <w:suppressAutoHyphens/>
        <w:rPr>
          <w:caps/>
          <w:szCs w:val="30"/>
        </w:rPr>
      </w:pPr>
      <w:r>
        <w:rPr>
          <w:caps/>
          <w:szCs w:val="30"/>
        </w:rPr>
        <w:tab/>
      </w:r>
      <w:r>
        <w:rPr>
          <w:szCs w:val="30"/>
        </w:rPr>
        <w:t>On motion of Senator MASSEY, the Resolution was carried over.</w:t>
      </w:r>
    </w:p>
    <w:p w14:paraId="6B0DD2F9" w14:textId="77777777" w:rsidR="007830B0" w:rsidRDefault="007830B0" w:rsidP="007830B0"/>
    <w:p w14:paraId="0C637A2E" w14:textId="77777777" w:rsidR="007830B0" w:rsidRPr="003E62C1" w:rsidRDefault="007830B0" w:rsidP="007830B0">
      <w:pPr>
        <w:jc w:val="center"/>
      </w:pPr>
      <w:r>
        <w:rPr>
          <w:b/>
        </w:rPr>
        <w:t>ACTING PRESIDENT PRESIDES</w:t>
      </w:r>
    </w:p>
    <w:p w14:paraId="5F52FF2A" w14:textId="77777777" w:rsidR="007830B0" w:rsidRDefault="007830B0" w:rsidP="007830B0">
      <w:r>
        <w:tab/>
        <w:t>At 11:57 A.M., Senator CROMER assumed the Chair.</w:t>
      </w:r>
    </w:p>
    <w:p w14:paraId="0E13E0E7" w14:textId="77777777" w:rsidR="007830B0" w:rsidRDefault="007830B0" w:rsidP="007830B0"/>
    <w:p w14:paraId="2BA7ADF3" w14:textId="77777777" w:rsidR="007830B0" w:rsidRPr="001E34EB" w:rsidRDefault="007830B0" w:rsidP="007830B0">
      <w:pPr>
        <w:jc w:val="center"/>
        <w:rPr>
          <w:b/>
          <w:bCs/>
        </w:rPr>
      </w:pPr>
      <w:r w:rsidRPr="001E34EB">
        <w:rPr>
          <w:b/>
          <w:bCs/>
        </w:rPr>
        <w:t>RECOMMITTED</w:t>
      </w:r>
    </w:p>
    <w:p w14:paraId="5AC90750" w14:textId="77777777" w:rsidR="007830B0" w:rsidRPr="007F2080" w:rsidRDefault="007830B0" w:rsidP="007830B0">
      <w:pPr>
        <w:suppressAutoHyphens/>
      </w:pPr>
      <w:r>
        <w:tab/>
      </w:r>
      <w:r w:rsidRPr="007F2080">
        <w:t>S. 756</w:t>
      </w:r>
      <w:r w:rsidRPr="007F2080">
        <w:fldChar w:fldCharType="begin"/>
      </w:r>
      <w:r w:rsidRPr="007F2080">
        <w:instrText xml:space="preserve"> XE "S. 756"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6D2A5F34" w14:textId="3A28DE3E" w:rsidR="007830B0" w:rsidRDefault="007830B0" w:rsidP="007830B0">
      <w:r>
        <w:tab/>
        <w:t xml:space="preserve">On motion of Senator MASSEY, the Resolution was recommitted to the Committee on </w:t>
      </w:r>
      <w:r w:rsidR="00A82610">
        <w:t>Labor, Commerce and Industry</w:t>
      </w:r>
      <w:r>
        <w:t>.</w:t>
      </w:r>
    </w:p>
    <w:p w14:paraId="0D933140" w14:textId="77777777" w:rsidR="007830B0" w:rsidRDefault="007830B0" w:rsidP="007830B0"/>
    <w:p w14:paraId="62D51254" w14:textId="77777777" w:rsidR="007830B0" w:rsidRDefault="007830B0" w:rsidP="007830B0">
      <w:pPr>
        <w:jc w:val="center"/>
        <w:rPr>
          <w:b/>
          <w:bCs/>
        </w:rPr>
      </w:pPr>
      <w:r>
        <w:rPr>
          <w:b/>
          <w:bCs/>
        </w:rPr>
        <w:t>COMMITTEE AMENDMENT ADOPTED</w:t>
      </w:r>
    </w:p>
    <w:p w14:paraId="232D158E" w14:textId="77777777" w:rsidR="007830B0" w:rsidRDefault="007830B0" w:rsidP="007830B0">
      <w:pPr>
        <w:jc w:val="center"/>
        <w:rPr>
          <w:b/>
          <w:bCs/>
        </w:rPr>
      </w:pPr>
      <w:r>
        <w:rPr>
          <w:b/>
          <w:bCs/>
        </w:rPr>
        <w:t>CARRIED OVER</w:t>
      </w:r>
    </w:p>
    <w:p w14:paraId="13A0B7CA" w14:textId="77777777" w:rsidR="007830B0" w:rsidRPr="007F2080" w:rsidRDefault="007830B0" w:rsidP="007830B0">
      <w:pPr>
        <w:suppressAutoHyphens/>
      </w:pPr>
      <w:r>
        <w:rPr>
          <w:b/>
          <w:bCs/>
        </w:rPr>
        <w:tab/>
      </w:r>
      <w:r w:rsidRPr="007F2080">
        <w:t>S. 700</w:t>
      </w:r>
      <w:r w:rsidRPr="007F2080">
        <w:fldChar w:fldCharType="begin"/>
      </w:r>
      <w:r w:rsidRPr="007F2080">
        <w:instrText xml:space="preserve"> XE "S. 700" \b </w:instrText>
      </w:r>
      <w:r w:rsidRPr="007F2080">
        <w:fldChar w:fldCharType="end"/>
      </w:r>
      <w:r w:rsidRPr="007F2080">
        <w:t xml:space="preserve"> -- Senator Davis:  </w:t>
      </w:r>
      <w:r>
        <w:rPr>
          <w:caps/>
          <w:szCs w:val="30"/>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17B773A3" w14:textId="77777777" w:rsidR="007830B0" w:rsidRDefault="007830B0" w:rsidP="007830B0">
      <w:pPr>
        <w:rPr>
          <w:color w:val="auto"/>
        </w:rPr>
      </w:pPr>
      <w:r w:rsidRPr="002D2F11">
        <w:rPr>
          <w:color w:val="auto"/>
        </w:rPr>
        <w:tab/>
        <w:t>The Senate proceeded to the consideration of the Bill.</w:t>
      </w:r>
    </w:p>
    <w:p w14:paraId="73DBF0FB"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B8B2EF" w14:textId="77777777" w:rsidR="007830B0" w:rsidRPr="005439F6" w:rsidRDefault="007830B0" w:rsidP="007830B0">
      <w:bookmarkStart w:id="139" w:name="instruction_e696c9848"/>
      <w:r w:rsidRPr="005439F6">
        <w:tab/>
        <w:t>The Committee on Labor, Commerce and Industry proposed the following amendment  (LC-700.HA0001S)</w:t>
      </w:r>
      <w:r w:rsidRPr="00194D68">
        <w:rPr>
          <w:snapToGrid w:val="0"/>
        </w:rPr>
        <w:t>, which was adopted</w:t>
      </w:r>
      <w:r w:rsidRPr="005439F6">
        <w:t>:</w:t>
      </w:r>
    </w:p>
    <w:p w14:paraId="63B56E70" w14:textId="77777777" w:rsidR="007830B0" w:rsidRPr="005439F6" w:rsidRDefault="007830B0" w:rsidP="007830B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39F6">
        <w:rPr>
          <w:rFonts w:cs="Times New Roman"/>
          <w:sz w:val="22"/>
        </w:rPr>
        <w:tab/>
        <w:t>Amend the bill, by striking all after the enacting words and inserting:</w:t>
      </w:r>
    </w:p>
    <w:bookmarkStart w:id="140" w:name="bs_num_1_b02554588" w:displacedByCustomXml="next"/>
    <w:sdt>
      <w:sdtPr>
        <w:rPr>
          <w:rFonts w:cs="Times New Roman"/>
          <w:sz w:val="22"/>
        </w:rPr>
        <w:alias w:val="Cannot be edited"/>
        <w:tag w:val="Cannot be edited"/>
        <w:id w:val="429775046"/>
        <w:placeholder>
          <w:docPart w:val="8A41498399FB470B8573D050A22B9886"/>
        </w:placeholder>
      </w:sdtPr>
      <w:sdtEndPr/>
      <w:sdtContent>
        <w:p w14:paraId="425AA2F1" w14:textId="77777777" w:rsidR="007830B0" w:rsidRPr="005439F6" w:rsidRDefault="007830B0" w:rsidP="007830B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S</w:t>
          </w:r>
          <w:bookmarkEnd w:id="140"/>
          <w:r w:rsidRPr="005439F6">
            <w:rPr>
              <w:rFonts w:cs="Times New Roman"/>
              <w:sz w:val="22"/>
            </w:rPr>
            <w:t>ECTION 1.</w:t>
          </w:r>
          <w:r w:rsidRPr="005439F6">
            <w:rPr>
              <w:rFonts w:cs="Times New Roman"/>
              <w:sz w:val="22"/>
            </w:rPr>
            <w:tab/>
          </w:r>
          <w:bookmarkStart w:id="141" w:name="dl_eec52b34e"/>
          <w:r w:rsidRPr="005439F6">
            <w:rPr>
              <w:rFonts w:cs="Times New Roman"/>
              <w:sz w:val="22"/>
            </w:rPr>
            <w:t>C</w:t>
          </w:r>
          <w:bookmarkEnd w:id="141"/>
          <w:r w:rsidRPr="005439F6">
            <w:rPr>
              <w:rFonts w:cs="Times New Roman"/>
              <w:sz w:val="22"/>
            </w:rPr>
            <w:t>hapter 5, Title 39 of the S.C. Code is amended by adding:</w:t>
          </w:r>
        </w:p>
        <w:p w14:paraId="2A29D2B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5439F6">
            <w:rPr>
              <w:rFonts w:cs="Times New Roman"/>
              <w:sz w:val="22"/>
            </w:rPr>
            <w:tab/>
          </w:r>
          <w:bookmarkStart w:id="142" w:name="up_f2d168030I"/>
          <w:r w:rsidRPr="005439F6">
            <w:rPr>
              <w:rFonts w:cs="Times New Roman"/>
              <w:sz w:val="22"/>
            </w:rPr>
            <w:t>A</w:t>
          </w:r>
          <w:bookmarkEnd w:id="142"/>
          <w:r w:rsidRPr="005439F6">
            <w:rPr>
              <w:rFonts w:cs="Times New Roman"/>
              <w:sz w:val="22"/>
            </w:rPr>
            <w:t>rticle 8</w:t>
          </w:r>
        </w:p>
        <w:p w14:paraId="218678A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5439F6">
            <w:rPr>
              <w:rFonts w:cs="Times New Roman"/>
              <w:sz w:val="22"/>
            </w:rPr>
            <w:tab/>
          </w:r>
          <w:bookmarkStart w:id="143" w:name="up_4f226d752I"/>
          <w:r w:rsidRPr="005439F6">
            <w:rPr>
              <w:rFonts w:cs="Times New Roman"/>
              <w:sz w:val="22"/>
            </w:rPr>
            <w:t>S</w:t>
          </w:r>
          <w:bookmarkEnd w:id="143"/>
          <w:r w:rsidRPr="005439F6">
            <w:rPr>
              <w:rFonts w:cs="Times New Roman"/>
              <w:sz w:val="22"/>
            </w:rPr>
            <w:t>outh Carolina Earned Wage Access Services Act</w:t>
          </w:r>
        </w:p>
        <w:p w14:paraId="3ED03A6C"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44" w:name="ns_T39C5N810_0983789dd"/>
          <w:r w:rsidRPr="005439F6">
            <w:rPr>
              <w:rFonts w:cs="Times New Roman"/>
              <w:sz w:val="22"/>
            </w:rPr>
            <w:t>S</w:t>
          </w:r>
          <w:bookmarkEnd w:id="144"/>
          <w:r w:rsidRPr="005439F6">
            <w:rPr>
              <w:rFonts w:cs="Times New Roman"/>
              <w:sz w:val="22"/>
            </w:rPr>
            <w:t>ection 39-5-810.</w:t>
          </w:r>
          <w:r w:rsidRPr="005439F6">
            <w:rPr>
              <w:rFonts w:cs="Times New Roman"/>
              <w:sz w:val="22"/>
            </w:rPr>
            <w:tab/>
            <w:t>This article may be cited as the “South Carolina Earned Wage Access Services Act”.</w:t>
          </w:r>
        </w:p>
        <w:p w14:paraId="555E1634"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45" w:name="ns_T39C5N820_ebfc57fca"/>
          <w:r w:rsidRPr="005439F6">
            <w:rPr>
              <w:rFonts w:cs="Times New Roman"/>
              <w:sz w:val="22"/>
            </w:rPr>
            <w:t>S</w:t>
          </w:r>
          <w:bookmarkEnd w:id="145"/>
          <w:r w:rsidRPr="005439F6">
            <w:rPr>
              <w:rFonts w:cs="Times New Roman"/>
              <w:sz w:val="22"/>
            </w:rPr>
            <w:t>ection 39-5-820.</w:t>
          </w:r>
          <w:r w:rsidRPr="005439F6">
            <w:rPr>
              <w:rFonts w:cs="Times New Roman"/>
              <w:sz w:val="22"/>
            </w:rPr>
            <w:tab/>
            <w:t>As used in this article, unless the context clearly requires otherwise, the term:</w:t>
          </w:r>
        </w:p>
        <w:p w14:paraId="1586A1FC"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46" w:name="ss_T39C5N820S1_lv1_5d7bb49d7I"/>
          <w:r w:rsidRPr="005439F6">
            <w:rPr>
              <w:rFonts w:cs="Times New Roman"/>
              <w:sz w:val="22"/>
            </w:rPr>
            <w:t>(</w:t>
          </w:r>
          <w:bookmarkEnd w:id="146"/>
          <w:r w:rsidRPr="005439F6">
            <w:rPr>
              <w:rFonts w:cs="Times New Roman"/>
              <w:sz w:val="22"/>
            </w:rPr>
            <w:t>1) “Consumer” means a natural person residing in the State of South Carolina. A provider may use the mailing address provided by a consumer to determine such consumer’s state of residence for purposes of this article.</w:t>
          </w:r>
        </w:p>
        <w:p w14:paraId="6900F2E6"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47" w:name="ss_T39C5N820S2_lv1_aa384ad4bI"/>
          <w:r w:rsidRPr="005439F6">
            <w:rPr>
              <w:rFonts w:cs="Times New Roman"/>
              <w:sz w:val="22"/>
            </w:rPr>
            <w:t>(</w:t>
          </w:r>
          <w:bookmarkEnd w:id="147"/>
          <w:r w:rsidRPr="005439F6">
            <w:rPr>
              <w:rFonts w:cs="Times New Roman"/>
              <w:sz w:val="22"/>
            </w:rPr>
            <w:t>2) “Consumer‑directed wage access services” means offering or providing earned wage access services directly to consumers based on the consumer’s representations and the provider’s reasonable determination of the consumer’s earned but unpaid income.</w:t>
          </w:r>
        </w:p>
        <w:p w14:paraId="64733DCA"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48" w:name="ss_T39C5N820S3_lv1_2a7f1d85fI"/>
          <w:r w:rsidRPr="005439F6">
            <w:rPr>
              <w:rFonts w:cs="Times New Roman"/>
              <w:sz w:val="22"/>
            </w:rPr>
            <w:t>(</w:t>
          </w:r>
          <w:bookmarkEnd w:id="148"/>
          <w:r w:rsidRPr="005439F6">
            <w:rPr>
              <w:rFonts w:cs="Times New Roman"/>
              <w:sz w:val="22"/>
            </w:rPr>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rsidRPr="005439F6">
            <w:rPr>
              <w:rFonts w:cs="Times New Roman"/>
              <w:sz w:val="22"/>
            </w:rPr>
            <w:noBreakHyphen/>
            <w:t>based, piecework, or other basis and including where the consumer is acting as an independent contractor of the employer, but have not, at the time of the payment of proceeds, been paid to the consumer by the employer.</w:t>
          </w:r>
        </w:p>
        <w:p w14:paraId="34165F3A"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49" w:name="ss_T39C5N820S4_lv1_faaf40856I"/>
          <w:r w:rsidRPr="005439F6">
            <w:rPr>
              <w:rFonts w:cs="Times New Roman"/>
              <w:sz w:val="22"/>
            </w:rPr>
            <w:t>(</w:t>
          </w:r>
          <w:bookmarkEnd w:id="149"/>
          <w:r w:rsidRPr="005439F6">
            <w:rPr>
              <w:rFonts w:cs="Times New Roman"/>
              <w:sz w:val="22"/>
            </w:rPr>
            <w:t>4) “Earned wage access services” means the business of providing consumer</w:t>
          </w:r>
          <w:r w:rsidRPr="005439F6">
            <w:rPr>
              <w:rFonts w:cs="Times New Roman"/>
              <w:sz w:val="22"/>
            </w:rPr>
            <w:noBreakHyphen/>
            <w:t>directed wage access services or employer</w:t>
          </w:r>
          <w:r w:rsidRPr="005439F6">
            <w:rPr>
              <w:rFonts w:cs="Times New Roman"/>
              <w:sz w:val="22"/>
            </w:rPr>
            <w:noBreakHyphen/>
            <w:t>integrated wage access services, or both.</w:t>
          </w:r>
        </w:p>
        <w:p w14:paraId="594FFCA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50" w:name="ss_T39C5N820S5_lv1_9901e35bfI"/>
          <w:r w:rsidRPr="005439F6">
            <w:rPr>
              <w:rFonts w:cs="Times New Roman"/>
              <w:sz w:val="22"/>
            </w:rPr>
            <w:t>(</w:t>
          </w:r>
          <w:bookmarkEnd w:id="150"/>
          <w:r w:rsidRPr="005439F6">
            <w:rPr>
              <w:rFonts w:cs="Times New Roman"/>
              <w:sz w:val="22"/>
            </w:rPr>
            <w:t>5)</w:t>
          </w:r>
          <w:bookmarkStart w:id="151" w:name="ss_T39C5N820Sa_lv2_961c29c23I"/>
          <w:r w:rsidRPr="005439F6">
            <w:rPr>
              <w:rFonts w:cs="Times New Roman"/>
              <w:sz w:val="22"/>
            </w:rPr>
            <w:t>(</w:t>
          </w:r>
          <w:bookmarkEnd w:id="151"/>
          <w:r w:rsidRPr="005439F6">
            <w:rPr>
              <w:rFonts w:cs="Times New Roman"/>
              <w:sz w:val="22"/>
            </w:rPr>
            <w:t>a) “Employer” means:</w:t>
          </w:r>
        </w:p>
        <w:p w14:paraId="6C9D530F"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52" w:name="ss_T39C5N820Si_lv3_c4d937167I"/>
          <w:r w:rsidRPr="005439F6">
            <w:rPr>
              <w:rFonts w:cs="Times New Roman"/>
              <w:sz w:val="22"/>
            </w:rPr>
            <w:t>(</w:t>
          </w:r>
          <w:bookmarkEnd w:id="152"/>
          <w:r w:rsidRPr="005439F6">
            <w:rPr>
              <w:rFonts w:cs="Times New Roman"/>
              <w:sz w:val="22"/>
            </w:rPr>
            <w:t>i) a person who employs a consumer; or</w:t>
          </w:r>
        </w:p>
        <w:p w14:paraId="6A885AF6"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53" w:name="ss_T39C5N820Sii_lv3_0271ed576I"/>
          <w:r w:rsidRPr="005439F6">
            <w:rPr>
              <w:rFonts w:cs="Times New Roman"/>
              <w:sz w:val="22"/>
            </w:rPr>
            <w:t>(</w:t>
          </w:r>
          <w:bookmarkEnd w:id="153"/>
          <w:r w:rsidRPr="005439F6">
            <w:rPr>
              <w:rFonts w:cs="Times New Roman"/>
              <w:sz w:val="22"/>
            </w:rPr>
            <w:t>ii) any other person who is contractually obligated to pay a consumer earned but unpaid income in exchange for consumer’s provision of services to the employer or on behalf of the employer including on an hourly, project</w:t>
          </w:r>
          <w:r w:rsidRPr="005439F6">
            <w:rPr>
              <w:rFonts w:cs="Times New Roman"/>
              <w:sz w:val="22"/>
            </w:rPr>
            <w:noBreakHyphen/>
            <w:t>based, piecework, or other basis and including where the consumer is acting as an independent contractor with respect to the employer.</w:t>
          </w:r>
        </w:p>
        <w:p w14:paraId="0C167A98"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54" w:name="ss_T39C5N820Sb_lv2_6b8c7089bI"/>
          <w:r w:rsidRPr="005439F6">
            <w:rPr>
              <w:rFonts w:cs="Times New Roman"/>
              <w:sz w:val="22"/>
            </w:rPr>
            <w:t>(</w:t>
          </w:r>
          <w:bookmarkEnd w:id="154"/>
          <w:r w:rsidRPr="005439F6">
            <w:rPr>
              <w:rFonts w:cs="Times New Roman"/>
              <w:sz w:val="22"/>
            </w:rPr>
            <w:t>b) The term “employer” does not include:</w:t>
          </w:r>
        </w:p>
        <w:p w14:paraId="5569C9EC"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55" w:name="ss_T39C5N820Si_lv3_6998aeedaI"/>
          <w:r w:rsidRPr="005439F6">
            <w:rPr>
              <w:rFonts w:cs="Times New Roman"/>
              <w:sz w:val="22"/>
            </w:rPr>
            <w:t>(</w:t>
          </w:r>
          <w:bookmarkEnd w:id="155"/>
          <w:r w:rsidRPr="005439F6">
            <w:rPr>
              <w:rFonts w:cs="Times New Roman"/>
              <w:sz w:val="22"/>
            </w:rPr>
            <w:t>i)</w:t>
          </w:r>
          <w:r w:rsidRPr="005439F6">
            <w:rPr>
              <w:rFonts w:cs="Times New Roman"/>
              <w:sz w:val="22"/>
            </w:rPr>
            <w:tab/>
            <w:t xml:space="preserve"> a customer of the employer; or</w:t>
          </w:r>
        </w:p>
        <w:p w14:paraId="56743F1F"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56" w:name="ss_T39C5N820Sii_lv3_442e5b6d8I"/>
          <w:r w:rsidRPr="005439F6">
            <w:rPr>
              <w:rFonts w:cs="Times New Roman"/>
              <w:sz w:val="22"/>
            </w:rPr>
            <w:t>(</w:t>
          </w:r>
          <w:bookmarkEnd w:id="156"/>
          <w:r w:rsidRPr="005439F6">
            <w:rPr>
              <w:rFonts w:cs="Times New Roman"/>
              <w:sz w:val="22"/>
            </w:rPr>
            <w:t xml:space="preserve">ii) any other person whose obligation to make a payment of salary, wages, compensation, or other income to a consumer is not based on the provision of services by that consumer for or on behalf of such person. </w:t>
          </w:r>
        </w:p>
        <w:p w14:paraId="44A660A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57" w:name="ss_T39C5N820S6_lv1_26e420848I"/>
          <w:r w:rsidRPr="005439F6">
            <w:rPr>
              <w:rFonts w:cs="Times New Roman"/>
              <w:sz w:val="22"/>
            </w:rPr>
            <w:t>(</w:t>
          </w:r>
          <w:bookmarkEnd w:id="157"/>
          <w:r w:rsidRPr="005439F6">
            <w:rPr>
              <w:rFonts w:cs="Times New Roman"/>
              <w:sz w:val="22"/>
            </w:rPr>
            <w:t>6) “Employer</w:t>
          </w:r>
          <w:r w:rsidRPr="005439F6">
            <w:rPr>
              <w:rFonts w:cs="Times New Roman"/>
              <w:sz w:val="22"/>
            </w:rPr>
            <w:noBreakHyphen/>
            <w:t>integrated wage access services” means the business of delivering to consumers access to earned but unpaid income that is based on employment, income, and attendance data obtained directly or indirectly from an employer.</w:t>
          </w:r>
        </w:p>
        <w:p w14:paraId="3DD7B393"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58" w:name="ss_T39C5N820S7_lv1_cdff21b33I"/>
          <w:r w:rsidRPr="005439F6">
            <w:rPr>
              <w:rFonts w:cs="Times New Roman"/>
              <w:sz w:val="22"/>
            </w:rPr>
            <w:t>(</w:t>
          </w:r>
          <w:bookmarkEnd w:id="158"/>
          <w:r w:rsidRPr="005439F6">
            <w:rPr>
              <w:rFonts w:cs="Times New Roman"/>
              <w:sz w:val="22"/>
            </w:rPr>
            <w:t>7) “Fee” shall include a:</w:t>
          </w:r>
        </w:p>
        <w:p w14:paraId="1710E95E"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59" w:name="up_7cde831f6I"/>
          <w:r w:rsidRPr="005439F6">
            <w:rPr>
              <w:rFonts w:cs="Times New Roman"/>
              <w:sz w:val="22"/>
            </w:rPr>
            <w:t xml:space="preserve"> </w:t>
          </w:r>
          <w:bookmarkEnd w:id="159"/>
          <w:r w:rsidRPr="005439F6">
            <w:rPr>
              <w:rFonts w:cs="Times New Roman"/>
              <w:sz w:val="22"/>
            </w:rPr>
            <w:t xml:space="preserve">(a) fee imposed by a provider for delivery or expedited delivery of proceeds to a consumer; or </w:t>
          </w:r>
        </w:p>
        <w:p w14:paraId="7ED58240"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60" w:name="ss_T39C5N820Sb_lv2_ad8405c71I"/>
          <w:r w:rsidRPr="005439F6">
            <w:rPr>
              <w:rFonts w:cs="Times New Roman"/>
              <w:sz w:val="22"/>
            </w:rPr>
            <w:t>(</w:t>
          </w:r>
          <w:bookmarkEnd w:id="160"/>
          <w:r w:rsidRPr="005439F6">
            <w:rPr>
              <w:rFonts w:cs="Times New Roman"/>
              <w:sz w:val="22"/>
            </w:rPr>
            <w:t>b) subscription or membership fee imposed by a provider for a bona fide group of services that include earned wage access services.</w:t>
          </w:r>
        </w:p>
        <w:p w14:paraId="5FF2DFE9"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161" w:name="up_91f8dc739I"/>
          <w:r w:rsidRPr="005439F6">
            <w:rPr>
              <w:rFonts w:cs="Times New Roman"/>
              <w:sz w:val="22"/>
            </w:rPr>
            <w:t>A</w:t>
          </w:r>
          <w:bookmarkEnd w:id="161"/>
          <w:r w:rsidRPr="005439F6">
            <w:rPr>
              <w:rFonts w:cs="Times New Roman"/>
              <w:sz w:val="22"/>
            </w:rPr>
            <w:t xml:space="preserve"> voluntary tip, gratuity, or other donation shall not be deemed to be a fee. </w:t>
          </w:r>
        </w:p>
        <w:p w14:paraId="0384E7DB"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2" w:name="ss_T39C5N820S8_lv1_eda1af7e1I"/>
          <w:r w:rsidRPr="005439F6">
            <w:rPr>
              <w:rFonts w:cs="Times New Roman"/>
              <w:sz w:val="22"/>
            </w:rPr>
            <w:t>(</w:t>
          </w:r>
          <w:bookmarkEnd w:id="162"/>
          <w:r w:rsidRPr="005439F6">
            <w:rPr>
              <w:rFonts w:cs="Times New Roman"/>
              <w:sz w:val="22"/>
            </w:rPr>
            <w:t>8) “Outstanding proceeds” means proceeds remitted to a consumer by a provider that have not yet been repaid to that provider.</w:t>
          </w:r>
        </w:p>
        <w:p w14:paraId="1CBF79DA"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3" w:name="ss_T39C5N820S9_lv1_edac96da0I"/>
          <w:r w:rsidRPr="005439F6">
            <w:rPr>
              <w:rFonts w:cs="Times New Roman"/>
              <w:sz w:val="22"/>
            </w:rPr>
            <w:t>(</w:t>
          </w:r>
          <w:bookmarkEnd w:id="163"/>
          <w:r w:rsidRPr="005439F6">
            <w:rPr>
              <w:rFonts w:cs="Times New Roman"/>
              <w:sz w:val="22"/>
            </w:rPr>
            <w:t>9) “Person” means a partnership, association, corporation, or other business unit.</w:t>
          </w:r>
        </w:p>
        <w:p w14:paraId="78B269FF"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4" w:name="ss_T39C5N820S10_lv1_aa8d76d3dI"/>
          <w:r w:rsidRPr="005439F6">
            <w:rPr>
              <w:rFonts w:cs="Times New Roman"/>
              <w:sz w:val="22"/>
            </w:rPr>
            <w:t>(</w:t>
          </w:r>
          <w:bookmarkEnd w:id="164"/>
          <w:r w:rsidRPr="005439F6">
            <w:rPr>
              <w:rFonts w:cs="Times New Roman"/>
              <w:sz w:val="22"/>
            </w:rPr>
            <w:t>10) “Proceeds” means a payment to a consumer by a provider that is based on earned but unpaid income.</w:t>
          </w:r>
        </w:p>
        <w:p w14:paraId="6F99589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5" w:name="ss_T39C5N820S11_lv1_43341d311I"/>
          <w:r w:rsidRPr="005439F6">
            <w:rPr>
              <w:rFonts w:cs="Times New Roman"/>
              <w:sz w:val="22"/>
            </w:rPr>
            <w:t>(</w:t>
          </w:r>
          <w:bookmarkEnd w:id="165"/>
          <w:r w:rsidRPr="005439F6">
            <w:rPr>
              <w:rFonts w:cs="Times New Roman"/>
              <w:sz w:val="22"/>
            </w:rPr>
            <w:t>11) “Provider” means a person who is in the business of providing earned wage access services to consumers.</w:t>
          </w:r>
        </w:p>
        <w:p w14:paraId="68E97E56"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6" w:name="ns_T39C5N830_c8cbabea0"/>
          <w:r w:rsidRPr="005439F6">
            <w:rPr>
              <w:rFonts w:cs="Times New Roman"/>
              <w:sz w:val="22"/>
            </w:rPr>
            <w:t>S</w:t>
          </w:r>
          <w:bookmarkEnd w:id="166"/>
          <w:r w:rsidRPr="005439F6">
            <w:rPr>
              <w:rFonts w:cs="Times New Roman"/>
              <w:sz w:val="22"/>
            </w:rPr>
            <w:t>ection 39-5-830.</w:t>
          </w:r>
          <w:r w:rsidRPr="005439F6">
            <w:rPr>
              <w:rFonts w:cs="Times New Roman"/>
              <w:sz w:val="22"/>
            </w:rPr>
            <w:tab/>
            <w:t>This article does not apply to any person doing business under authority of and as permitted by any law of this State or the United States relating to banks, credit unions, savings and loan associations, savings banks, or trust companies.</w:t>
          </w:r>
        </w:p>
        <w:p w14:paraId="60A09A75"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7" w:name="ns_T39C5N840_459e61f0e"/>
          <w:r w:rsidRPr="005439F6">
            <w:rPr>
              <w:rFonts w:cs="Times New Roman"/>
              <w:sz w:val="22"/>
            </w:rPr>
            <w:t>S</w:t>
          </w:r>
          <w:bookmarkEnd w:id="167"/>
          <w:r w:rsidRPr="005439F6">
            <w:rPr>
              <w:rFonts w:cs="Times New Roman"/>
              <w:sz w:val="22"/>
            </w:rPr>
            <w:t>ection 39-5-840.</w:t>
          </w:r>
          <w:r w:rsidRPr="005439F6">
            <w:rPr>
              <w:rFonts w:cs="Times New Roman"/>
              <w:sz w:val="22"/>
            </w:rPr>
            <w:tab/>
            <w:t>A provider shall comply with all of the following requirements:</w:t>
          </w:r>
        </w:p>
        <w:p w14:paraId="0C5265F4"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8" w:name="ss_T39C5N840S1_lv1_44b7435aaI"/>
          <w:r w:rsidRPr="005439F6">
            <w:rPr>
              <w:rFonts w:cs="Times New Roman"/>
              <w:sz w:val="22"/>
            </w:rPr>
            <w:t>(</w:t>
          </w:r>
          <w:bookmarkEnd w:id="168"/>
          <w:r w:rsidRPr="005439F6">
            <w:rPr>
              <w:rFonts w:cs="Times New Roman"/>
              <w:sz w:val="22"/>
            </w:rPr>
            <w:t>1) The provider shall develop and implement policies and procedures to respond to questions raised by consumers and address complaints from consumers in an expedient manner.</w:t>
          </w:r>
        </w:p>
        <w:p w14:paraId="501E0740"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69" w:name="ss_T39C5N840S2_lv1_82819f962I"/>
          <w:r w:rsidRPr="005439F6">
            <w:rPr>
              <w:rFonts w:cs="Times New Roman"/>
              <w:sz w:val="22"/>
            </w:rPr>
            <w:t>(</w:t>
          </w:r>
          <w:bookmarkEnd w:id="169"/>
          <w:r w:rsidRPr="005439F6">
            <w:rPr>
              <w:rFonts w:cs="Times New Roman"/>
              <w:sz w:val="22"/>
            </w:rPr>
            <w:t>2) The provider shall offer to the consumer at least one reasonable option to obtain proceeds at no cost to the consumer and clearly explain how to elect that no</w:t>
          </w:r>
          <w:r w:rsidRPr="005439F6">
            <w:rPr>
              <w:rFonts w:cs="Times New Roman"/>
              <w:sz w:val="22"/>
            </w:rPr>
            <w:noBreakHyphen/>
            <w:t>cost option.</w:t>
          </w:r>
        </w:p>
        <w:p w14:paraId="2B08F246"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70" w:name="ss_T39C5N840S3_lv1_3b48ccc80I"/>
          <w:r w:rsidRPr="005439F6">
            <w:rPr>
              <w:rFonts w:cs="Times New Roman"/>
              <w:sz w:val="22"/>
            </w:rPr>
            <w:t>(</w:t>
          </w:r>
          <w:bookmarkEnd w:id="170"/>
          <w:r w:rsidRPr="005439F6">
            <w:rPr>
              <w:rFonts w:cs="Times New Roman"/>
              <w:sz w:val="22"/>
            </w:rPr>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p>
        <w:p w14:paraId="114340F9"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71" w:name="ss_T39C5N840Sa_lv2_99cdafef5I"/>
          <w:r w:rsidRPr="005439F6">
            <w:rPr>
              <w:rFonts w:cs="Times New Roman"/>
              <w:sz w:val="22"/>
            </w:rPr>
            <w:t>(</w:t>
          </w:r>
          <w:bookmarkEnd w:id="171"/>
          <w:r w:rsidRPr="005439F6">
            <w:rPr>
              <w:rFonts w:cs="Times New Roman"/>
              <w:sz w:val="22"/>
            </w:rPr>
            <w:t>a) informs the consumer of the terms and conditions of the earned wage access services;</w:t>
          </w:r>
        </w:p>
        <w:p w14:paraId="5C204641"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72" w:name="ss_T39C5N840Sb_lv2_38e5de0f9I"/>
          <w:r w:rsidRPr="005439F6">
            <w:rPr>
              <w:rFonts w:cs="Times New Roman"/>
              <w:sz w:val="22"/>
            </w:rPr>
            <w:t>(</w:t>
          </w:r>
          <w:bookmarkEnd w:id="172"/>
          <w:r w:rsidRPr="005439F6">
            <w:rPr>
              <w:rFonts w:cs="Times New Roman"/>
              <w:sz w:val="22"/>
            </w:rPr>
            <w:t>b) clearly and conspicuously describes how the consumer may obtain proceeds at no cost to that consumer;</w:t>
          </w:r>
        </w:p>
        <w:p w14:paraId="5D34157C"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73" w:name="ss_T39C5N840Sc_lv2_94b196a2cI"/>
          <w:r w:rsidRPr="005439F6">
            <w:rPr>
              <w:rFonts w:cs="Times New Roman"/>
              <w:sz w:val="22"/>
            </w:rPr>
            <w:t>(</w:t>
          </w:r>
          <w:bookmarkEnd w:id="173"/>
          <w:r w:rsidRPr="005439F6">
            <w:rPr>
              <w:rFonts w:cs="Times New Roman"/>
              <w:sz w:val="22"/>
            </w:rPr>
            <w:t>c) provides a phone number or a website through which consumers can submit complaints about the provider’s earned wage access services to the provider;</w:t>
          </w:r>
        </w:p>
        <w:p w14:paraId="32292923"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74" w:name="ss_T39C5N840Sd_lv2_6c99bb819I"/>
          <w:r w:rsidRPr="005439F6">
            <w:rPr>
              <w:rFonts w:cs="Times New Roman"/>
              <w:sz w:val="22"/>
            </w:rPr>
            <w:t>(</w:t>
          </w:r>
          <w:bookmarkEnd w:id="174"/>
          <w:r w:rsidRPr="005439F6">
            <w:rPr>
              <w:rFonts w:cs="Times New Roman"/>
              <w:sz w:val="22"/>
            </w:rPr>
            <w:t>d) is written in a font and using language intended to be easily understood by a layperson;</w:t>
          </w:r>
        </w:p>
        <w:p w14:paraId="701BFD8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75" w:name="ss_T39C5N840Se_lv2_4be18f1d6I"/>
          <w:r w:rsidRPr="005439F6">
            <w:rPr>
              <w:rFonts w:cs="Times New Roman"/>
              <w:sz w:val="22"/>
            </w:rPr>
            <w:t>(</w:t>
          </w:r>
          <w:bookmarkEnd w:id="175"/>
          <w:r w:rsidRPr="005439F6">
            <w:rPr>
              <w:rFonts w:cs="Times New Roman"/>
              <w:sz w:val="22"/>
            </w:rPr>
            <w:t>e) discloses any fees that may be directly imposed by the provider in connection with the provision of earned wage access services.</w:t>
          </w:r>
        </w:p>
        <w:p w14:paraId="7CDB0241"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76" w:name="ss_T39C5N840S4_lv1_f9b519a36I"/>
          <w:r w:rsidRPr="005439F6">
            <w:rPr>
              <w:rFonts w:cs="Times New Roman"/>
              <w:sz w:val="22"/>
            </w:rPr>
            <w:t>(</w:t>
          </w:r>
          <w:bookmarkEnd w:id="176"/>
          <w:r w:rsidRPr="005439F6">
            <w:rPr>
              <w:rFonts w:cs="Times New Roman"/>
              <w:sz w:val="22"/>
            </w:rPr>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78F27783"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77" w:name="ss_T39C5N840S5_lv1_f003e0fbdI"/>
          <w:r w:rsidRPr="005439F6">
            <w:rPr>
              <w:rFonts w:cs="Times New Roman"/>
              <w:sz w:val="22"/>
            </w:rPr>
            <w:t>(</w:t>
          </w:r>
          <w:bookmarkEnd w:id="177"/>
          <w:r w:rsidRPr="005439F6">
            <w:rPr>
              <w:rFonts w:cs="Times New Roman"/>
              <w:sz w:val="22"/>
            </w:rPr>
            <w:t>5) The provider shall provide proceeds to a consumer via any means mutually agreed upon by the consumer and provider.</w:t>
          </w:r>
        </w:p>
        <w:p w14:paraId="08DFDF32"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78" w:name="ss_T39C5N840S6_lv1_1e97bbdceI"/>
          <w:r w:rsidRPr="005439F6">
            <w:rPr>
              <w:rFonts w:cs="Times New Roman"/>
              <w:sz w:val="22"/>
            </w:rPr>
            <w:t>(</w:t>
          </w:r>
          <w:bookmarkEnd w:id="178"/>
          <w:r w:rsidRPr="005439F6">
            <w:rPr>
              <w:rFonts w:cs="Times New Roman"/>
              <w:sz w:val="22"/>
            </w:rPr>
            <w:t>6) The provider shall comply with all local, state, and federal privacy and information security laws.</w:t>
          </w:r>
        </w:p>
        <w:p w14:paraId="0F82255C"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79" w:name="ss_T39C5N840S7_lv1_d90f0cbbcI"/>
          <w:r w:rsidRPr="005439F6">
            <w:rPr>
              <w:rFonts w:cs="Times New Roman"/>
              <w:sz w:val="22"/>
            </w:rPr>
            <w:t>(</w:t>
          </w:r>
          <w:bookmarkEnd w:id="179"/>
          <w:r w:rsidRPr="005439F6">
            <w:rPr>
              <w:rFonts w:cs="Times New Roman"/>
              <w:sz w:val="22"/>
            </w:rPr>
            <w:t xml:space="preserve">7) If the provider solicits, charges, or receives a tip, gratuity, or other donation from a consumer, the provider shall: </w:t>
          </w:r>
        </w:p>
        <w:p w14:paraId="0EDFE3A3"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0" w:name="ss_T39C5N840Sa_lv2_8188d8e8aI"/>
          <w:r w:rsidRPr="005439F6">
            <w:rPr>
              <w:rFonts w:cs="Times New Roman"/>
              <w:sz w:val="22"/>
            </w:rPr>
            <w:t>(</w:t>
          </w:r>
          <w:bookmarkEnd w:id="180"/>
          <w:r w:rsidRPr="005439F6">
            <w:rPr>
              <w:rFonts w:cs="Times New Roman"/>
              <w:sz w:val="22"/>
            </w:rPr>
            <w:t xml:space="preserve">a) clearly and conspicuously disclose to the consumer immediately prior to each transaction that a tip, gratuity, or other donation amount may be zero and is voluntary; </w:t>
          </w:r>
        </w:p>
        <w:p w14:paraId="3E2C93F2"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1" w:name="ss_T39C5N840Sb_lv2_d1f6125e5I"/>
          <w:r w:rsidRPr="005439F6">
            <w:rPr>
              <w:rFonts w:cs="Times New Roman"/>
              <w:sz w:val="22"/>
            </w:rPr>
            <w:t>(</w:t>
          </w:r>
          <w:bookmarkEnd w:id="181"/>
          <w:r w:rsidRPr="005439F6">
            <w:rPr>
              <w:rFonts w:cs="Times New Roman"/>
              <w:sz w:val="22"/>
            </w:rPr>
            <w:t xml:space="preserve">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 </w:t>
          </w:r>
        </w:p>
        <w:p w14:paraId="4F347970"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2" w:name="ss_T39C5N840Sc_lv2_50ed3ffcfI"/>
          <w:r w:rsidRPr="005439F6">
            <w:rPr>
              <w:rFonts w:cs="Times New Roman"/>
              <w:sz w:val="22"/>
            </w:rPr>
            <w:t>(</w:t>
          </w:r>
          <w:bookmarkEnd w:id="182"/>
          <w:r w:rsidRPr="005439F6">
            <w:rPr>
              <w:rFonts w:cs="Times New Roman"/>
              <w:sz w:val="22"/>
            </w:rPr>
            <w:t xml:space="preserve">c) not mislead or deceive consumers about the voluntary nature of such tips, gratuities, or donations; and </w:t>
          </w:r>
        </w:p>
        <w:p w14:paraId="2B23A551"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3" w:name="ss_T39C5N840Sd_lv2_602e28d32I"/>
          <w:r w:rsidRPr="005439F6">
            <w:rPr>
              <w:rFonts w:cs="Times New Roman"/>
              <w:sz w:val="22"/>
            </w:rPr>
            <w:t>(</w:t>
          </w:r>
          <w:bookmarkEnd w:id="183"/>
          <w:r w:rsidRPr="005439F6">
            <w:rPr>
              <w:rFonts w:cs="Times New Roman"/>
              <w:sz w:val="22"/>
            </w:rPr>
            <w:t>d) make no representations that tips, gratuities, or other donations will benefit any specific individuals.</w:t>
          </w:r>
        </w:p>
        <w:p w14:paraId="1189CFEC"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84" w:name="ss_T39C5N840S8_lv1_e125cd578I"/>
          <w:r w:rsidRPr="005439F6">
            <w:rPr>
              <w:rFonts w:cs="Times New Roman"/>
              <w:sz w:val="22"/>
            </w:rPr>
            <w:t>(</w:t>
          </w:r>
          <w:bookmarkEnd w:id="184"/>
          <w:r w:rsidRPr="005439F6">
            <w:rPr>
              <w:rFonts w:cs="Times New Roman"/>
              <w:sz w:val="22"/>
            </w:rPr>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6EFA4CC0"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5" w:name="ss_T39C5N840Sa_lv2_7c0bbc8faI"/>
          <w:r w:rsidRPr="005439F6">
            <w:rPr>
              <w:rFonts w:cs="Times New Roman"/>
              <w:sz w:val="22"/>
            </w:rPr>
            <w:t>(</w:t>
          </w:r>
          <w:bookmarkEnd w:id="185"/>
          <w:r w:rsidRPr="005439F6">
            <w:rPr>
              <w:rFonts w:cs="Times New Roman"/>
              <w:sz w:val="22"/>
            </w:rPr>
            <w:t>a) comply with applicable provisions of the federal Electronic Fund Transfer Act and its implementing regulations;</w:t>
          </w:r>
        </w:p>
        <w:p w14:paraId="135F4E8D"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6" w:name="ss_T39C5N840Sb_lv2_22d67e870I"/>
          <w:r w:rsidRPr="005439F6">
            <w:rPr>
              <w:rFonts w:cs="Times New Roman"/>
              <w:sz w:val="22"/>
            </w:rPr>
            <w:t>(</w:t>
          </w:r>
          <w:bookmarkEnd w:id="186"/>
          <w:r w:rsidRPr="005439F6">
            <w:rPr>
              <w:rFonts w:cs="Times New Roman"/>
              <w:sz w:val="22"/>
            </w:rPr>
            <w:t>b) reimburse the consumer for the full amount of any overdraft or non</w:t>
          </w:r>
          <w:r w:rsidRPr="005439F6">
            <w:rPr>
              <w:rFonts w:cs="Times New Roman"/>
              <w:sz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4A5520CF"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87" w:name="ss_T39C5N840Sc_lv2_071253514I"/>
          <w:r w:rsidRPr="005439F6">
            <w:rPr>
              <w:rFonts w:cs="Times New Roman"/>
              <w:sz w:val="22"/>
            </w:rPr>
            <w:t>(</w:t>
          </w:r>
          <w:bookmarkEnd w:id="187"/>
          <w:r w:rsidRPr="005439F6">
            <w:rPr>
              <w:rFonts w:cs="Times New Roman"/>
              <w:sz w:val="22"/>
            </w:rPr>
            <w:t>c) not be subject to the requirements in subitem (b) with respect to payments of outstanding amounts or fees incurred by a consumer through fraudulent or other unlawful means.</w:t>
          </w:r>
        </w:p>
        <w:p w14:paraId="3ED877C5"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88" w:name="ss_T39C5N840S9_lv1_8d70c2ee0I"/>
          <w:r w:rsidRPr="005439F6">
            <w:rPr>
              <w:rFonts w:cs="Times New Roman"/>
              <w:sz w:val="22"/>
            </w:rPr>
            <w:t>(</w:t>
          </w:r>
          <w:bookmarkEnd w:id="188"/>
          <w:r w:rsidRPr="005439F6">
            <w:rPr>
              <w:rFonts w:cs="Times New Roman"/>
              <w:sz w:val="22"/>
            </w:rPr>
            <w:t>9) A provider that makes earned wage access services available to a consumer on a recurring basis shall allow a consumer to discontinue receiving those services at any time, without imposing a financial penalty on that consumer.</w:t>
          </w:r>
        </w:p>
        <w:p w14:paraId="1177A0DA"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89" w:name="ns_T39C5N850_23bfed05d"/>
          <w:r w:rsidRPr="005439F6">
            <w:rPr>
              <w:rFonts w:cs="Times New Roman"/>
              <w:sz w:val="22"/>
            </w:rPr>
            <w:t>S</w:t>
          </w:r>
          <w:bookmarkEnd w:id="189"/>
          <w:r w:rsidRPr="005439F6">
            <w:rPr>
              <w:rFonts w:cs="Times New Roman"/>
              <w:sz w:val="22"/>
            </w:rPr>
            <w:t>ection 39-5-850.</w:t>
          </w:r>
          <w:r w:rsidRPr="005439F6">
            <w:rPr>
              <w:rFonts w:cs="Times New Roman"/>
              <w:sz w:val="22"/>
            </w:rPr>
            <w:tab/>
            <w:t>No person subject to this article shall do any of the following:</w:t>
          </w:r>
        </w:p>
        <w:p w14:paraId="35628E55"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0" w:name="ss_T39C5N850S1_lv1_8ab1fcfceI"/>
          <w:r w:rsidRPr="005439F6">
            <w:rPr>
              <w:rFonts w:cs="Times New Roman"/>
              <w:sz w:val="22"/>
            </w:rPr>
            <w:t>(</w:t>
          </w:r>
          <w:bookmarkEnd w:id="190"/>
          <w:r w:rsidRPr="005439F6">
            <w:rPr>
              <w:rFonts w:cs="Times New Roman"/>
              <w:sz w:val="22"/>
            </w:rPr>
            <w:t>1) share with an employer any fees, voluntary tips, gratuities, or other donations that were received from or charged to a consumer for earned wage access services;</w:t>
          </w:r>
        </w:p>
        <w:p w14:paraId="20FB2321"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1" w:name="ss_T39C5N850S2_lv1_42be4b92aI"/>
          <w:r w:rsidRPr="005439F6">
            <w:rPr>
              <w:rFonts w:cs="Times New Roman"/>
              <w:sz w:val="22"/>
            </w:rPr>
            <w:t>(</w:t>
          </w:r>
          <w:bookmarkEnd w:id="191"/>
          <w:r w:rsidRPr="005439F6">
            <w:rPr>
              <w:rFonts w:cs="Times New Roman"/>
              <w:sz w:val="22"/>
            </w:rPr>
            <w:t>2) charge a late fee, interest, or any other penalty or charge for failure to repay outstanding proceeds;</w:t>
          </w:r>
        </w:p>
        <w:p w14:paraId="5D7F7111"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2" w:name="ss_T39C5N850S3_lv1_73256d728I"/>
          <w:r w:rsidRPr="005439F6">
            <w:rPr>
              <w:rFonts w:cs="Times New Roman"/>
              <w:sz w:val="22"/>
            </w:rPr>
            <w:t>(</w:t>
          </w:r>
          <w:bookmarkEnd w:id="192"/>
          <w:r w:rsidRPr="005439F6">
            <w:rPr>
              <w:rFonts w:cs="Times New Roman"/>
              <w:sz w:val="22"/>
            </w:rPr>
            <w:t>3) accept payment of outstanding proceeds, fees, voluntary tips, gratuities, or other donations from a consumer via credit card or charge card;</w:t>
          </w:r>
        </w:p>
        <w:p w14:paraId="7D218F56"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3" w:name="ss_T39C5N850S4_lv1_db2c006d0I"/>
          <w:r w:rsidRPr="005439F6">
            <w:rPr>
              <w:rFonts w:cs="Times New Roman"/>
              <w:sz w:val="22"/>
            </w:rPr>
            <w:t>(</w:t>
          </w:r>
          <w:bookmarkEnd w:id="193"/>
          <w:r w:rsidRPr="005439F6">
            <w:rPr>
              <w:rFonts w:cs="Times New Roman"/>
              <w:sz w:val="22"/>
            </w:rPr>
            <w:t>4) charge a deferral fee or any other charge in connection with deferring the collection of any outstanding proceeds beyond the original scheduled repayment date;</w:t>
          </w:r>
        </w:p>
        <w:p w14:paraId="0B84C13E"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4" w:name="ss_T39C5N850S5_lv1_0622fb7eeI"/>
          <w:r w:rsidRPr="005439F6">
            <w:rPr>
              <w:rFonts w:cs="Times New Roman"/>
              <w:sz w:val="22"/>
            </w:rPr>
            <w:t>(</w:t>
          </w:r>
          <w:bookmarkEnd w:id="194"/>
          <w:r w:rsidRPr="005439F6">
            <w:rPr>
              <w:rFonts w:cs="Times New Roman"/>
              <w:sz w:val="22"/>
            </w:rPr>
            <w:t>5) solicit a consumer to delay repayment of outstanding proceeds for the purpose of increasing the total nonmandatory payments that the provider may collect;</w:t>
          </w:r>
        </w:p>
        <w:p w14:paraId="7EF629AE"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5" w:name="ss_T39C5N850S6_lv1_caca28675I"/>
          <w:r w:rsidRPr="005439F6">
            <w:rPr>
              <w:rFonts w:cs="Times New Roman"/>
              <w:sz w:val="22"/>
            </w:rPr>
            <w:t>(</w:t>
          </w:r>
          <w:bookmarkEnd w:id="195"/>
          <w:r w:rsidRPr="005439F6">
            <w:rPr>
              <w:rFonts w:cs="Times New Roman"/>
              <w:sz w:val="22"/>
            </w:rPr>
            <w:t>6) report a consumer’s payment or failed repayment of outstanding proceeds to a consumer credit reporting agency or a debt collector;</w:t>
          </w:r>
        </w:p>
        <w:p w14:paraId="44AA0753"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6" w:name="ss_T39C5N850S7_lv1_1c91f047cI"/>
          <w:r w:rsidRPr="005439F6">
            <w:rPr>
              <w:rFonts w:cs="Times New Roman"/>
              <w:sz w:val="22"/>
            </w:rPr>
            <w:t>(</w:t>
          </w:r>
          <w:bookmarkEnd w:id="196"/>
          <w:r w:rsidRPr="005439F6">
            <w:rPr>
              <w:rFonts w:cs="Times New Roman"/>
              <w:sz w:val="22"/>
            </w:rPr>
            <w:t>7) require a credit score to determine a consumer’s eligibility for earned wage access services;</w:t>
          </w:r>
        </w:p>
        <w:p w14:paraId="49E7D298"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7" w:name="ss_T39C5N850S8_lv1_d157accc1I"/>
          <w:r w:rsidRPr="005439F6">
            <w:rPr>
              <w:rFonts w:cs="Times New Roman"/>
              <w:sz w:val="22"/>
            </w:rPr>
            <w:t>(</w:t>
          </w:r>
          <w:bookmarkEnd w:id="197"/>
          <w:r w:rsidRPr="005439F6">
            <w:rPr>
              <w:rFonts w:cs="Times New Roman"/>
              <w:sz w:val="22"/>
            </w:rPr>
            <w:t>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provider;</w:t>
          </w:r>
        </w:p>
        <w:p w14:paraId="5D86EA15"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198" w:name="ss_T39C5N850S9_lv1_896fdeca3I"/>
          <w:r w:rsidRPr="005439F6">
            <w:rPr>
              <w:rFonts w:cs="Times New Roman"/>
              <w:sz w:val="22"/>
            </w:rPr>
            <w:t>(</w:t>
          </w:r>
          <w:bookmarkEnd w:id="198"/>
          <w:r w:rsidRPr="005439F6">
            <w:rPr>
              <w:rFonts w:cs="Times New Roman"/>
              <w:sz w:val="22"/>
            </w:rPr>
            <w:t xml:space="preserve">9) compel or attempt to compel payment by a consumer of outstanding proceeds, fees, voluntary tips, gratuities, or other donations to the provider through any of the following means: </w:t>
          </w:r>
        </w:p>
        <w:p w14:paraId="1BCF11CE"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199" w:name="ss_T39C5N850Sa_lv2_a95f7cab8I"/>
          <w:r w:rsidRPr="005439F6">
            <w:rPr>
              <w:rFonts w:cs="Times New Roman"/>
              <w:sz w:val="22"/>
            </w:rPr>
            <w:t>(</w:t>
          </w:r>
          <w:bookmarkEnd w:id="199"/>
          <w:r w:rsidRPr="005439F6">
            <w:rPr>
              <w:rFonts w:cs="Times New Roman"/>
              <w:sz w:val="22"/>
            </w:rPr>
            <w:t xml:space="preserve">a) a suit against the consumer in a court of competent jurisdiction; </w:t>
          </w:r>
        </w:p>
        <w:p w14:paraId="71EACE12"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200" w:name="ss_T39C5N850Sb_lv2_c95f62f73I"/>
          <w:r w:rsidRPr="005439F6">
            <w:rPr>
              <w:rFonts w:cs="Times New Roman"/>
              <w:sz w:val="22"/>
            </w:rPr>
            <w:t>(</w:t>
          </w:r>
          <w:bookmarkEnd w:id="200"/>
          <w:r w:rsidRPr="005439F6">
            <w:rPr>
              <w:rFonts w:cs="Times New Roman"/>
              <w:sz w:val="22"/>
            </w:rPr>
            <w:t xml:space="preserve">b) use of a third party to pursue collection from the consumer on the provider’s behalf; or </w:t>
          </w:r>
        </w:p>
        <w:p w14:paraId="57F07842"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r w:rsidRPr="005439F6">
            <w:rPr>
              <w:rFonts w:cs="Times New Roman"/>
              <w:sz w:val="22"/>
            </w:rPr>
            <w:tab/>
          </w:r>
          <w:bookmarkStart w:id="201" w:name="ss_T39C5N850Sc_lv2_a47d4708fI"/>
          <w:r w:rsidRPr="005439F6">
            <w:rPr>
              <w:rFonts w:cs="Times New Roman"/>
              <w:sz w:val="22"/>
            </w:rPr>
            <w:t>(</w:t>
          </w:r>
          <w:bookmarkEnd w:id="201"/>
          <w:r w:rsidRPr="005439F6">
            <w:rPr>
              <w:rFonts w:cs="Times New Roman"/>
              <w:sz w:val="22"/>
            </w:rPr>
            <w:t>c) sale of outstanding amounts to a third</w:t>
          </w:r>
          <w:r w:rsidRPr="005439F6">
            <w:rPr>
              <w:rFonts w:cs="Times New Roman"/>
              <w:sz w:val="22"/>
            </w:rPr>
            <w:noBreakHyphen/>
            <w:t xml:space="preserve">party collector or debt buyer for collection from the consumer. </w:t>
          </w:r>
        </w:p>
        <w:p w14:paraId="3F424F39"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2" w:name="up_72097af7cI"/>
          <w:r w:rsidRPr="005439F6">
            <w:rPr>
              <w:rFonts w:cs="Times New Roman"/>
              <w:sz w:val="22"/>
            </w:rPr>
            <w:t>H</w:t>
          </w:r>
          <w:bookmarkEnd w:id="202"/>
          <w:r w:rsidRPr="005439F6">
            <w:rPr>
              <w:rFonts w:cs="Times New Roman"/>
              <w:sz w:val="22"/>
            </w:rPr>
            <w:t>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6DE60FFA"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3" w:name="ns_T39C5N860_a6e563ff6"/>
          <w:r w:rsidRPr="005439F6">
            <w:rPr>
              <w:rFonts w:cs="Times New Roman"/>
              <w:sz w:val="22"/>
            </w:rPr>
            <w:t>S</w:t>
          </w:r>
          <w:bookmarkEnd w:id="203"/>
          <w:r w:rsidRPr="005439F6">
            <w:rPr>
              <w:rFonts w:cs="Times New Roman"/>
              <w:sz w:val="22"/>
            </w:rPr>
            <w:t>ection 39-5-860.</w:t>
          </w:r>
          <w:r w:rsidRPr="005439F6">
            <w:rPr>
              <w:rFonts w:cs="Times New Roman"/>
              <w:sz w:val="22"/>
            </w:rPr>
            <w:tab/>
            <w:t>The following shall apply in connection with the earned wage access services offered and provided by a provider in compliance with the provisions of this article:</w:t>
          </w:r>
        </w:p>
        <w:p w14:paraId="2DFFD498"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4" w:name="ss_T39C5N860SA_lv1_da823c19eI"/>
          <w:r w:rsidRPr="005439F6">
            <w:rPr>
              <w:rFonts w:cs="Times New Roman"/>
              <w:sz w:val="22"/>
            </w:rPr>
            <w:t>(</w:t>
          </w:r>
          <w:bookmarkEnd w:id="204"/>
          <w:r w:rsidRPr="005439F6">
            <w:rPr>
              <w:rFonts w:cs="Times New Roman"/>
              <w:sz w:val="22"/>
            </w:rPr>
            <w:t>A) Proceeds provided to a consumer by the provider shall not be considered a consumer loan for purposes of Section 37</w:t>
          </w:r>
          <w:r w:rsidRPr="005439F6">
            <w:rPr>
              <w:rFonts w:cs="Times New Roman"/>
              <w:sz w:val="22"/>
            </w:rPr>
            <w:noBreakHyphen/>
            <w:t>3</w:t>
          </w:r>
          <w:r w:rsidRPr="005439F6">
            <w:rPr>
              <w:rFonts w:cs="Times New Roman"/>
              <w:sz w:val="22"/>
            </w:rPr>
            <w:noBreakHyphen/>
            <w:t>104 or a loan for purposes of Section 37</w:t>
          </w:r>
          <w:r w:rsidRPr="005439F6">
            <w:rPr>
              <w:rFonts w:cs="Times New Roman"/>
              <w:sz w:val="22"/>
            </w:rPr>
            <w:noBreakHyphen/>
            <w:t>3</w:t>
          </w:r>
          <w:r w:rsidRPr="005439F6">
            <w:rPr>
              <w:rFonts w:cs="Times New Roman"/>
              <w:sz w:val="22"/>
            </w:rPr>
            <w:noBreakHyphen/>
            <w:t>106.</w:t>
          </w:r>
        </w:p>
        <w:p w14:paraId="4A8B9EEA"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5" w:name="ss_T39C5N860SB_lv1_490aa7b0eI"/>
          <w:r w:rsidRPr="005439F6">
            <w:rPr>
              <w:rFonts w:cs="Times New Roman"/>
              <w:sz w:val="22"/>
            </w:rPr>
            <w:t>(</w:t>
          </w:r>
          <w:bookmarkEnd w:id="205"/>
          <w:r w:rsidRPr="005439F6">
            <w:rPr>
              <w:rFonts w:cs="Times New Roman"/>
              <w:sz w:val="22"/>
            </w:rPr>
            <w:t>B) The provider shall not be considered a lender for purposes of Section 37</w:t>
          </w:r>
          <w:r w:rsidRPr="005439F6">
            <w:rPr>
              <w:rFonts w:cs="Times New Roman"/>
              <w:sz w:val="22"/>
            </w:rPr>
            <w:noBreakHyphen/>
            <w:t>3</w:t>
          </w:r>
          <w:r w:rsidRPr="005439F6">
            <w:rPr>
              <w:rFonts w:cs="Times New Roman"/>
              <w:sz w:val="22"/>
            </w:rPr>
            <w:noBreakHyphen/>
            <w:t>107(1).</w:t>
          </w:r>
        </w:p>
        <w:p w14:paraId="695C4CB9"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6" w:name="ss_T39C5N860SC_lv1_84a17770fI"/>
          <w:r w:rsidRPr="005439F6">
            <w:rPr>
              <w:rFonts w:cs="Times New Roman"/>
              <w:sz w:val="22"/>
            </w:rPr>
            <w:t>(</w:t>
          </w:r>
          <w:bookmarkEnd w:id="206"/>
          <w:r w:rsidRPr="005439F6">
            <w:rPr>
              <w:rFonts w:cs="Times New Roman"/>
              <w:sz w:val="22"/>
            </w:rPr>
            <w:t>C) Fees, voluntary tips, gratuities, or other donations paid by a consumer to a provider shall not be considered a loan finance charge for purposes of Section 37</w:t>
          </w:r>
          <w:r w:rsidRPr="005439F6">
            <w:rPr>
              <w:rFonts w:cs="Times New Roman"/>
              <w:sz w:val="22"/>
            </w:rPr>
            <w:noBreakHyphen/>
            <w:t>3</w:t>
          </w:r>
          <w:r w:rsidRPr="005439F6">
            <w:rPr>
              <w:rFonts w:cs="Times New Roman"/>
              <w:sz w:val="22"/>
            </w:rPr>
            <w:noBreakHyphen/>
            <w:t>109.</w:t>
          </w:r>
        </w:p>
        <w:p w14:paraId="14F84D9F"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7" w:name="ss_T39C5N860SD_lv1_544a555dbI"/>
          <w:r w:rsidRPr="005439F6">
            <w:rPr>
              <w:rFonts w:cs="Times New Roman"/>
              <w:sz w:val="22"/>
            </w:rPr>
            <w:t>(</w:t>
          </w:r>
          <w:bookmarkEnd w:id="207"/>
          <w:r w:rsidRPr="005439F6">
            <w:rPr>
              <w:rFonts w:cs="Times New Roman"/>
              <w:sz w:val="22"/>
            </w:rPr>
            <w:t>D) The provider shall not be considered to be engaged in the business of money transmission for purposes of Section 35</w:t>
          </w:r>
          <w:r w:rsidRPr="005439F6">
            <w:rPr>
              <w:rFonts w:cs="Times New Roman"/>
              <w:sz w:val="22"/>
            </w:rPr>
            <w:noBreakHyphen/>
            <w:t>11</w:t>
          </w:r>
          <w:r w:rsidRPr="005439F6">
            <w:rPr>
              <w:rFonts w:cs="Times New Roman"/>
              <w:sz w:val="22"/>
            </w:rPr>
            <w:noBreakHyphen/>
            <w:t>200.</w:t>
          </w:r>
        </w:p>
        <w:p w14:paraId="14C67C45" w14:textId="77777777" w:rsidR="007830B0" w:rsidRPr="005439F6" w:rsidRDefault="007830B0" w:rsidP="007830B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439F6">
            <w:rPr>
              <w:rFonts w:cs="Times New Roman"/>
              <w:sz w:val="22"/>
            </w:rPr>
            <w:tab/>
          </w:r>
          <w:bookmarkStart w:id="208" w:name="ss_T39C5N860SE_lv1_780a1d548I"/>
          <w:r w:rsidRPr="005439F6">
            <w:rPr>
              <w:rFonts w:cs="Times New Roman"/>
              <w:sz w:val="22"/>
            </w:rPr>
            <w:t>(</w:t>
          </w:r>
          <w:bookmarkEnd w:id="208"/>
          <w:r w:rsidRPr="005439F6">
            <w:rPr>
              <w:rFonts w:cs="Times New Roman"/>
              <w:sz w:val="22"/>
            </w:rPr>
            <w:t>E) Earned wage access services shall not be considered wage assignment for the purposes of Section 37</w:t>
          </w:r>
          <w:r w:rsidRPr="005439F6">
            <w:rPr>
              <w:rFonts w:cs="Times New Roman"/>
              <w:sz w:val="22"/>
            </w:rPr>
            <w:noBreakHyphen/>
            <w:t>3</w:t>
          </w:r>
          <w:r w:rsidRPr="005439F6">
            <w:rPr>
              <w:rFonts w:cs="Times New Roman"/>
              <w:sz w:val="22"/>
            </w:rPr>
            <w:noBreakHyphen/>
            <w:t>403.</w:t>
          </w:r>
        </w:p>
        <w:p w14:paraId="1D9A1CB0" w14:textId="77777777" w:rsidR="007830B0" w:rsidRPr="005439F6" w:rsidRDefault="007830B0" w:rsidP="007830B0">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09" w:name="bs_num_2_7aac9af45"/>
          <w:bookmarkStart w:id="210" w:name="eff_date_section_0142e0cf0"/>
          <w:r w:rsidRPr="005439F6">
            <w:rPr>
              <w:rFonts w:cs="Times New Roman"/>
              <w:sz w:val="22"/>
            </w:rPr>
            <w:tab/>
            <w:t>S</w:t>
          </w:r>
          <w:bookmarkEnd w:id="209"/>
          <w:r w:rsidRPr="005439F6">
            <w:rPr>
              <w:rFonts w:cs="Times New Roman"/>
              <w:sz w:val="22"/>
            </w:rPr>
            <w:t>ECTION 2.</w:t>
          </w:r>
          <w:r w:rsidRPr="005439F6">
            <w:rPr>
              <w:rFonts w:cs="Times New Roman"/>
              <w:sz w:val="22"/>
            </w:rPr>
            <w:tab/>
          </w:r>
          <w:bookmarkEnd w:id="210"/>
          <w:r w:rsidRPr="005439F6">
            <w:rPr>
              <w:rFonts w:cs="Times New Roman"/>
              <w:sz w:val="22"/>
            </w:rPr>
            <w:t>This act takes effect upon approval by the Governor.</w:t>
          </w:r>
        </w:p>
      </w:sdtContent>
    </w:sdt>
    <w:bookmarkEnd w:id="139" w:displacedByCustomXml="prev"/>
    <w:p w14:paraId="3C4B5990" w14:textId="77777777" w:rsidR="007830B0" w:rsidRPr="005439F6" w:rsidRDefault="007830B0" w:rsidP="007830B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439F6">
        <w:rPr>
          <w:rFonts w:cs="Times New Roman"/>
          <w:sz w:val="22"/>
        </w:rPr>
        <w:tab/>
        <w:t>Renumber sections to conform.</w:t>
      </w:r>
    </w:p>
    <w:p w14:paraId="31B7CA0C"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439F6">
        <w:rPr>
          <w:rFonts w:cs="Times New Roman"/>
          <w:sz w:val="22"/>
        </w:rPr>
        <w:tab/>
        <w:t>Amend title to conform.</w:t>
      </w:r>
    </w:p>
    <w:p w14:paraId="72CEF4F0"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979F71"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3BCC5618"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0F985C"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654B964"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592578" w14:textId="77777777" w:rsidR="007830B0" w:rsidRDefault="007830B0" w:rsidP="007830B0">
      <w:r>
        <w:tab/>
        <w:t>On motion of Senator CLIMER, the Bill was carried over.</w:t>
      </w:r>
    </w:p>
    <w:p w14:paraId="75FF34E6" w14:textId="77777777" w:rsidR="007830B0" w:rsidRDefault="007830B0" w:rsidP="007830B0"/>
    <w:p w14:paraId="5A9D4042" w14:textId="77777777" w:rsidR="007830B0" w:rsidRPr="0097442B" w:rsidRDefault="007830B0" w:rsidP="007830B0">
      <w:pPr>
        <w:jc w:val="center"/>
        <w:rPr>
          <w:b/>
          <w:bCs/>
        </w:rPr>
      </w:pPr>
      <w:r w:rsidRPr="0097442B">
        <w:rPr>
          <w:b/>
          <w:bCs/>
        </w:rPr>
        <w:t>CARRIED OVER</w:t>
      </w:r>
    </w:p>
    <w:p w14:paraId="5DB7029C" w14:textId="77777777" w:rsidR="007830B0" w:rsidRPr="007F2080" w:rsidRDefault="007830B0" w:rsidP="007830B0">
      <w:pPr>
        <w:suppressAutoHyphens/>
      </w:pPr>
      <w:r>
        <w:tab/>
      </w:r>
      <w:r w:rsidRPr="007F2080">
        <w:t>S. 773</w:t>
      </w:r>
      <w:r w:rsidRPr="007F2080">
        <w:fldChar w:fldCharType="begin"/>
      </w:r>
      <w:r w:rsidRPr="007F2080">
        <w:instrText xml:space="preserve"> XE "S. 773" \b </w:instrText>
      </w:r>
      <w:r w:rsidRPr="007F2080">
        <w:fldChar w:fldCharType="end"/>
      </w:r>
      <w:r w:rsidRPr="007F2080">
        <w:t xml:space="preserve"> -- Transportation Committee:  </w:t>
      </w:r>
      <w:r>
        <w:rPr>
          <w:caps/>
          <w:szCs w:val="30"/>
        </w:rPr>
        <w:t>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50EC0452" w14:textId="77777777" w:rsidR="007830B0" w:rsidRDefault="007830B0" w:rsidP="007830B0">
      <w:r>
        <w:tab/>
        <w:t>On motion of Senator GROOMS, the Resolution was carried over.</w:t>
      </w:r>
    </w:p>
    <w:p w14:paraId="096E9BFA" w14:textId="77777777" w:rsidR="007830B0" w:rsidRDefault="007830B0" w:rsidP="007830B0"/>
    <w:p w14:paraId="736285A8" w14:textId="77777777" w:rsidR="007830B0" w:rsidRPr="001E34EB" w:rsidRDefault="007830B0" w:rsidP="007830B0">
      <w:pPr>
        <w:jc w:val="center"/>
        <w:rPr>
          <w:b/>
          <w:bCs/>
        </w:rPr>
      </w:pPr>
      <w:r w:rsidRPr="001E34EB">
        <w:rPr>
          <w:b/>
          <w:bCs/>
        </w:rPr>
        <w:t>RECOMMITTED</w:t>
      </w:r>
    </w:p>
    <w:p w14:paraId="25AE74F2" w14:textId="77777777" w:rsidR="007830B0" w:rsidRPr="007F2080" w:rsidRDefault="007830B0" w:rsidP="007830B0">
      <w:pPr>
        <w:suppressAutoHyphens/>
      </w:pPr>
      <w:r>
        <w:tab/>
      </w:r>
      <w:r w:rsidRPr="007F2080">
        <w:t>S. 774</w:t>
      </w:r>
      <w:r w:rsidRPr="007F2080">
        <w:fldChar w:fldCharType="begin"/>
      </w:r>
      <w:r w:rsidRPr="007F2080">
        <w:instrText xml:space="preserve"> XE "S. 774"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30C92595" w14:textId="4607804D" w:rsidR="007830B0" w:rsidRDefault="007830B0" w:rsidP="007830B0">
      <w:r>
        <w:tab/>
        <w:t xml:space="preserve">On motion of Senator GAMBRELL, the Resolution was recommitted to the Committee on </w:t>
      </w:r>
      <w:r w:rsidR="00A82610">
        <w:t>Banking and Insurance</w:t>
      </w:r>
      <w:r>
        <w:t>.</w:t>
      </w:r>
    </w:p>
    <w:p w14:paraId="550FCF00" w14:textId="77777777" w:rsidR="00CD5FC0" w:rsidRPr="008A03F7" w:rsidRDefault="00CD5FC0" w:rsidP="00CD5FC0">
      <w:pPr>
        <w:rPr>
          <w:color w:val="auto"/>
        </w:rPr>
      </w:pPr>
    </w:p>
    <w:p w14:paraId="5A8508DE" w14:textId="77777777" w:rsidR="00CD5FC0" w:rsidRPr="008A03F7" w:rsidRDefault="00CD5FC0" w:rsidP="00CD5FC0">
      <w:pPr>
        <w:jc w:val="center"/>
        <w:rPr>
          <w:b/>
          <w:bCs/>
          <w:color w:val="auto"/>
        </w:rPr>
      </w:pPr>
      <w:r w:rsidRPr="008A03F7">
        <w:rPr>
          <w:b/>
          <w:bCs/>
          <w:color w:val="auto"/>
        </w:rPr>
        <w:t>COMMITTEE AMENDMENT WITHDRAWN</w:t>
      </w:r>
    </w:p>
    <w:p w14:paraId="3CB20CA2" w14:textId="77777777" w:rsidR="00CD5FC0" w:rsidRPr="008A03F7" w:rsidRDefault="00CD5FC0" w:rsidP="00CD5FC0">
      <w:pPr>
        <w:jc w:val="center"/>
        <w:rPr>
          <w:b/>
          <w:bCs/>
          <w:color w:val="auto"/>
        </w:rPr>
      </w:pPr>
      <w:r w:rsidRPr="008A03F7">
        <w:rPr>
          <w:b/>
          <w:bCs/>
          <w:color w:val="auto"/>
        </w:rPr>
        <w:t>AMENDED, READ THE SECOND TIME</w:t>
      </w:r>
    </w:p>
    <w:p w14:paraId="159B707B" w14:textId="77777777" w:rsidR="00CD5FC0" w:rsidRPr="008A03F7" w:rsidRDefault="00CD5FC0" w:rsidP="00CD5FC0">
      <w:pPr>
        <w:suppressAutoHyphens/>
        <w:rPr>
          <w:color w:val="auto"/>
        </w:rPr>
      </w:pPr>
      <w:r w:rsidRPr="008A03F7">
        <w:rPr>
          <w:b/>
          <w:bCs/>
          <w:color w:val="auto"/>
        </w:rPr>
        <w:tab/>
      </w:r>
      <w:r w:rsidRPr="008A03F7">
        <w:rPr>
          <w:color w:val="auto"/>
        </w:rPr>
        <w:t>H. 3433</w:t>
      </w:r>
      <w:r w:rsidRPr="008A03F7">
        <w:rPr>
          <w:color w:val="auto"/>
        </w:rPr>
        <w:fldChar w:fldCharType="begin"/>
      </w:r>
      <w:r w:rsidRPr="008A03F7">
        <w:rPr>
          <w:color w:val="auto"/>
        </w:rPr>
        <w:instrText xml:space="preserve"> XE "H. 3433" \b </w:instrText>
      </w:r>
      <w:r w:rsidRPr="008A03F7">
        <w:rPr>
          <w:color w:val="auto"/>
        </w:rPr>
        <w:fldChar w:fldCharType="end"/>
      </w:r>
      <w:r w:rsidRPr="008A03F7">
        <w:rPr>
          <w:color w:val="auto"/>
        </w:rPr>
        <w:t xml:space="preserve"> -- Reps. Hixon and W. Newton:  </w:t>
      </w:r>
      <w:r w:rsidRPr="008A03F7">
        <w:rPr>
          <w:caps/>
          <w:color w:val="auto"/>
          <w:szCs w:val="30"/>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0736D90E" w14:textId="77777777" w:rsidR="00CD5FC0" w:rsidRPr="008A03F7" w:rsidRDefault="00CD5FC0" w:rsidP="00CD5FC0">
      <w:pPr>
        <w:rPr>
          <w:color w:val="auto"/>
        </w:rPr>
      </w:pPr>
      <w:r w:rsidRPr="008A03F7">
        <w:rPr>
          <w:color w:val="auto"/>
        </w:rPr>
        <w:tab/>
        <w:t>The Senate proceeded to the consideration of the Bill.</w:t>
      </w:r>
    </w:p>
    <w:p w14:paraId="5E31B4AB" w14:textId="77777777" w:rsidR="00CD5FC0" w:rsidRPr="008A03F7" w:rsidRDefault="00CD5FC0" w:rsidP="00CD5FC0">
      <w:pPr>
        <w:rPr>
          <w:color w:val="auto"/>
        </w:rPr>
      </w:pPr>
    </w:p>
    <w:p w14:paraId="33ECE202" w14:textId="77777777" w:rsidR="00CD5FC0" w:rsidRPr="008A03F7" w:rsidRDefault="00CD5FC0" w:rsidP="00CD5FC0">
      <w:pPr>
        <w:rPr>
          <w:color w:val="auto"/>
        </w:rPr>
      </w:pPr>
      <w:bookmarkStart w:id="211" w:name="instruction_578151c98"/>
      <w:r w:rsidRPr="008A03F7">
        <w:rPr>
          <w:color w:val="auto"/>
        </w:rPr>
        <w:tab/>
        <w:t>The Committee on Fish, Game and Forestry proposed the following amendment  (SFGF-3433.BC0004S)</w:t>
      </w:r>
      <w:r w:rsidRPr="008A03F7">
        <w:rPr>
          <w:snapToGrid w:val="0"/>
          <w:color w:val="auto"/>
        </w:rPr>
        <w:t>, which was withdrawn</w:t>
      </w:r>
      <w:r w:rsidRPr="008A03F7">
        <w:rPr>
          <w:color w:val="auto"/>
        </w:rPr>
        <w:t>:</w:t>
      </w:r>
    </w:p>
    <w:p w14:paraId="21A7310F" w14:textId="77777777" w:rsidR="00CD5FC0" w:rsidRPr="008A03F7" w:rsidRDefault="00CD5FC0" w:rsidP="00CD5F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03F7">
        <w:rPr>
          <w:rFonts w:cs="Times New Roman"/>
          <w:sz w:val="22"/>
        </w:rPr>
        <w:tab/>
        <w:t>Amend the bill, as and if amended, by striking SECTIONS 1, 2, 3, and 4 and inserting:</w:t>
      </w:r>
    </w:p>
    <w:bookmarkStart w:id="212" w:name="bs_num_10001_sub_A_533dae363D" w:displacedByCustomXml="next"/>
    <w:sdt>
      <w:sdtPr>
        <w:rPr>
          <w:rFonts w:cs="Times New Roman"/>
          <w:sz w:val="22"/>
        </w:rPr>
        <w:alias w:val="Cannot be edited"/>
        <w:tag w:val="Cannot be edited"/>
        <w:id w:val="-855271109"/>
        <w:placeholder>
          <w:docPart w:val="64C8D669D8A64966B847BBF15D8B32D7"/>
        </w:placeholder>
      </w:sdtPr>
      <w:sdtEndPr/>
      <w:sdtContent>
        <w:p w14:paraId="2611C71F"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S</w:t>
          </w:r>
          <w:bookmarkEnd w:id="212"/>
          <w:r w:rsidRPr="008A03F7">
            <w:rPr>
              <w:rFonts w:cs="Times New Roman"/>
              <w:sz w:val="22"/>
            </w:rPr>
            <w:t>ECTION X.A.</w:t>
          </w:r>
          <w:r w:rsidRPr="008A03F7">
            <w:rPr>
              <w:rFonts w:cs="Times New Roman"/>
              <w:sz w:val="22"/>
            </w:rPr>
            <w:tab/>
          </w:r>
          <w:bookmarkStart w:id="213" w:name="dl_5383b898eD"/>
          <w:r w:rsidRPr="008A03F7">
            <w:rPr>
              <w:rFonts w:cs="Times New Roman"/>
              <w:sz w:val="22"/>
            </w:rPr>
            <w:t>S</w:t>
          </w:r>
          <w:bookmarkEnd w:id="213"/>
          <w:r w:rsidRPr="008A03F7">
            <w:rPr>
              <w:rFonts w:cs="Times New Roman"/>
              <w:sz w:val="22"/>
            </w:rPr>
            <w:t>ection 50-5-2510 of the S.C. Code is amended to read:</w:t>
          </w:r>
        </w:p>
        <w:p w14:paraId="1310AC5B"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14" w:name="cs_T50C5N2510_c3b3e2a36D"/>
          <w:r w:rsidRPr="008A03F7">
            <w:rPr>
              <w:rFonts w:cs="Times New Roman"/>
              <w:sz w:val="22"/>
            </w:rPr>
            <w:t>S</w:t>
          </w:r>
          <w:bookmarkEnd w:id="214"/>
          <w:r w:rsidRPr="008A03F7">
            <w:rPr>
              <w:rFonts w:cs="Times New Roman"/>
              <w:sz w:val="22"/>
            </w:rPr>
            <w:t>ection 50-5-2510.</w:t>
          </w:r>
          <w:r w:rsidRPr="008A03F7">
            <w:rPr>
              <w:rFonts w:cs="Times New Roman"/>
              <w:sz w:val="22"/>
            </w:rPr>
            <w:tab/>
          </w:r>
          <w:bookmarkStart w:id="215" w:name="ss_T50C5N2510SA_lv1_6fcbdf5eeD"/>
          <w:r w:rsidRPr="008A03F7">
            <w:rPr>
              <w:rFonts w:cs="Times New Roman"/>
              <w:sz w:val="22"/>
            </w:rPr>
            <w:t>(</w:t>
          </w:r>
          <w:bookmarkEnd w:id="215"/>
          <w:r w:rsidRPr="008A03F7">
            <w:rPr>
              <w:rFonts w:cs="Times New Roman"/>
              <w:sz w:val="22"/>
            </w:rPr>
            <w:t>A) The department must suspend for one year the related saltwater privileges and associated licenses</w:t>
          </w:r>
          <w:r w:rsidRPr="008A03F7">
            <w:rPr>
              <w:rStyle w:val="scstrike"/>
              <w:rFonts w:cs="Times New Roman"/>
              <w:sz w:val="22"/>
            </w:rPr>
            <w:t>, stamps,</w:t>
          </w:r>
          <w:r w:rsidRPr="008A03F7">
            <w:rPr>
              <w:rFonts w:cs="Times New Roman"/>
              <w:sz w:val="22"/>
            </w:rPr>
            <w:t xml:space="preserve"> and permits issued to a person</w:t>
          </w:r>
          <w:r w:rsidRPr="008A03F7">
            <w:rPr>
              <w:rStyle w:val="scinsert"/>
              <w:rFonts w:cs="Times New Roman"/>
              <w:sz w:val="22"/>
            </w:rPr>
            <w:t xml:space="preserve"> or entity that</w:t>
          </w:r>
          <w:r w:rsidRPr="008A03F7">
            <w:rPr>
              <w:rFonts w:cs="Times New Roman"/>
              <w:sz w:val="22"/>
            </w:rPr>
            <w:t xml:space="preserve"> </w:t>
          </w:r>
          <w:r w:rsidRPr="008A03F7">
            <w:rPr>
              <w:rStyle w:val="scstrike"/>
              <w:rFonts w:cs="Times New Roman"/>
              <w:sz w:val="22"/>
            </w:rPr>
            <w:t xml:space="preserve">who </w:t>
          </w:r>
          <w:r w:rsidRPr="008A03F7">
            <w:rPr>
              <w:rFonts w:cs="Times New Roman"/>
              <w:sz w:val="22"/>
            </w:rPr>
            <w:t>has accumulated eighteen or more points under any point category. Privileges related to each point category are as follows:</w:t>
          </w:r>
        </w:p>
        <w:p w14:paraId="01B0EC77"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r w:rsidRPr="008A03F7">
            <w:rPr>
              <w:rFonts w:cs="Times New Roman"/>
              <w:sz w:val="22"/>
            </w:rPr>
            <w:tab/>
            <w:t xml:space="preserve">(1) commercial: </w:t>
          </w:r>
          <w:r w:rsidRPr="008A03F7">
            <w:rPr>
              <w:rStyle w:val="scstrike"/>
              <w:rFonts w:cs="Times New Roman"/>
              <w:sz w:val="22"/>
            </w:rPr>
            <w:t xml:space="preserve"> any and all </w:t>
          </w:r>
          <w:r w:rsidRPr="008A03F7">
            <w:rPr>
              <w:rFonts w:cs="Times New Roman"/>
              <w:sz w:val="22"/>
            </w:rPr>
            <w:t>commercial saltwater fishing license, equipment license, and bait dealer license, and</w:t>
          </w:r>
        </w:p>
        <w:p w14:paraId="7B6C36B1"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r w:rsidRPr="008A03F7">
            <w:rPr>
              <w:rFonts w:cs="Times New Roman"/>
              <w:sz w:val="22"/>
            </w:rPr>
            <w:tab/>
            <w:t xml:space="preserve">(2) recreational: </w:t>
          </w:r>
          <w:r w:rsidRPr="008A03F7">
            <w:rPr>
              <w:rStyle w:val="scstrike"/>
              <w:rFonts w:cs="Times New Roman"/>
              <w:sz w:val="22"/>
            </w:rPr>
            <w:t xml:space="preserve"> marine recreational fishing stamp</w:t>
          </w:r>
          <w:r w:rsidRPr="008A03F7">
            <w:rPr>
              <w:rStyle w:val="scinsert"/>
              <w:rFonts w:cs="Times New Roman"/>
              <w:sz w:val="22"/>
            </w:rPr>
            <w:t>recreational saltwater fishing license</w:t>
          </w:r>
          <w:r w:rsidRPr="008A03F7">
            <w:rPr>
              <w:rFonts w:cs="Times New Roman"/>
              <w:sz w:val="22"/>
            </w:rPr>
            <w:t>, pier license, charter fishing vessel license, shrimp baiting license, and any other saltwater licenses utilized for recreational purposes.</w:t>
          </w:r>
        </w:p>
        <w:p w14:paraId="017B1D9E"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16" w:name="ss_T50C5N2510SB_lv1_379975a40D"/>
          <w:r w:rsidRPr="008A03F7">
            <w:rPr>
              <w:rFonts w:cs="Times New Roman"/>
              <w:sz w:val="22"/>
            </w:rPr>
            <w:t>(</w:t>
          </w:r>
          <w:bookmarkEnd w:id="216"/>
          <w:r w:rsidRPr="008A03F7">
            <w:rPr>
              <w:rFonts w:cs="Times New Roman"/>
              <w:sz w:val="22"/>
            </w:rPr>
            <w:t xml:space="preserve">B) Any suspension under this article begins the eleventh day after the </w:t>
          </w:r>
          <w:r w:rsidRPr="008A03F7">
            <w:rPr>
              <w:rStyle w:val="scstrike"/>
              <w:rFonts w:cs="Times New Roman"/>
              <w:sz w:val="22"/>
            </w:rPr>
            <w:t>person or entity receives written notice by mail, return receipt requested,</w:t>
          </w:r>
          <w:r w:rsidRPr="008A03F7">
            <w:rPr>
              <w:rStyle w:val="scinsert"/>
              <w:rFonts w:cs="Times New Roman"/>
              <w:sz w:val="22"/>
            </w:rPr>
            <w:t>department mails written notice</w:t>
          </w:r>
          <w:r w:rsidRPr="008A03F7">
            <w:rPr>
              <w:rFonts w:cs="Times New Roman"/>
              <w:sz w:val="22"/>
            </w:rPr>
            <w:t xml:space="preserve"> of the suspension and ends the same day the following year.</w:t>
          </w:r>
        </w:p>
        <w:p w14:paraId="6B2BDD6F"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17" w:name="bs_num_10001_sub_B_c7a122a40D"/>
          <w:r w:rsidRPr="008A03F7">
            <w:rPr>
              <w:rFonts w:cs="Times New Roman"/>
              <w:sz w:val="22"/>
            </w:rPr>
            <w:tab/>
            <w:t>B</w:t>
          </w:r>
          <w:bookmarkEnd w:id="217"/>
          <w:r w:rsidRPr="008A03F7">
            <w:rPr>
              <w:rFonts w:cs="Times New Roman"/>
              <w:sz w:val="22"/>
            </w:rPr>
            <w:t>.</w:t>
          </w:r>
          <w:r w:rsidRPr="008A03F7">
            <w:rPr>
              <w:rFonts w:cs="Times New Roman"/>
              <w:sz w:val="22"/>
            </w:rPr>
            <w:tab/>
          </w:r>
          <w:bookmarkStart w:id="218" w:name="dl_cef20a85dD"/>
          <w:r w:rsidRPr="008A03F7">
            <w:rPr>
              <w:rFonts w:cs="Times New Roman"/>
              <w:sz w:val="22"/>
            </w:rPr>
            <w:t>S</w:t>
          </w:r>
          <w:bookmarkEnd w:id="218"/>
          <w:r w:rsidRPr="008A03F7">
            <w:rPr>
              <w:rFonts w:cs="Times New Roman"/>
              <w:sz w:val="22"/>
            </w:rPr>
            <w:t>ection 50-5-2515 of the S.C. Code is amended to read:</w:t>
          </w:r>
        </w:p>
        <w:p w14:paraId="0CDADD85"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19" w:name="cs_T50C5N2515_fdcfd64fcD"/>
          <w:r w:rsidRPr="008A03F7">
            <w:rPr>
              <w:rFonts w:cs="Times New Roman"/>
              <w:sz w:val="22"/>
            </w:rPr>
            <w:t>S</w:t>
          </w:r>
          <w:bookmarkEnd w:id="219"/>
          <w:r w:rsidRPr="008A03F7">
            <w:rPr>
              <w:rFonts w:cs="Times New Roman"/>
              <w:sz w:val="22"/>
            </w:rPr>
            <w:t>ection 50-5-2515.</w:t>
          </w:r>
          <w:r w:rsidRPr="008A03F7">
            <w:rPr>
              <w:rFonts w:cs="Times New Roman"/>
              <w:sz w:val="22"/>
            </w:rPr>
            <w:tab/>
          </w:r>
          <w:r w:rsidRPr="008A03F7">
            <w:rPr>
              <w:rStyle w:val="scinsert"/>
              <w:rFonts w:cs="Times New Roman"/>
              <w:sz w:val="22"/>
            </w:rPr>
            <w:t xml:space="preserve">(A) </w:t>
          </w:r>
          <w:r w:rsidRPr="008A03F7">
            <w:rPr>
              <w:rFonts w:cs="Times New Roman"/>
              <w:sz w:val="22"/>
            </w:rPr>
            <w:t>Upon determination by the department that a person or entity has accumulated sufficient points to warrant the suspension of any saltwater privilege, the department must notify the person or entity in writing</w:t>
          </w:r>
          <w:r w:rsidRPr="008A03F7">
            <w:rPr>
              <w:rStyle w:val="scstrike"/>
              <w:rFonts w:cs="Times New Roman"/>
              <w:sz w:val="22"/>
            </w:rPr>
            <w:t>, return receipt requested,</w:t>
          </w:r>
          <w:r w:rsidRPr="008A03F7">
            <w:rPr>
              <w:rFonts w:cs="Times New Roman"/>
              <w:sz w:val="22"/>
            </w:rPr>
            <w:t xml:space="preserve"> that </w:t>
          </w:r>
          <w:r w:rsidRPr="008A03F7">
            <w:rPr>
              <w:rStyle w:val="scstrike"/>
              <w:rFonts w:cs="Times New Roman"/>
              <w:sz w:val="22"/>
            </w:rPr>
            <w:t>his</w:t>
          </w:r>
          <w:r w:rsidRPr="008A03F7">
            <w:rPr>
              <w:rStyle w:val="scinsert"/>
              <w:rFonts w:cs="Times New Roman"/>
              <w:sz w:val="22"/>
            </w:rPr>
            <w:t>the person’s or entity’s</w:t>
          </w:r>
          <w:r w:rsidRPr="008A03F7">
            <w:rPr>
              <w:rFonts w:cs="Times New Roman"/>
              <w:sz w:val="22"/>
            </w:rPr>
            <w:t xml:space="preserve"> saltwater privilege has been suspended, and the person or entity must return all the suspended licenses</w:t>
          </w:r>
          <w:r w:rsidRPr="008A03F7">
            <w:rPr>
              <w:rStyle w:val="scstrike"/>
              <w:rFonts w:cs="Times New Roman"/>
              <w:sz w:val="22"/>
            </w:rPr>
            <w:t>, stamps,</w:t>
          </w:r>
          <w:r w:rsidRPr="008A03F7">
            <w:rPr>
              <w:rFonts w:cs="Times New Roman"/>
              <w:sz w:val="22"/>
            </w:rPr>
            <w:t xml:space="preserve"> or permits in </w:t>
          </w:r>
          <w:r w:rsidRPr="008A03F7">
            <w:rPr>
              <w:rStyle w:val="scstrike"/>
              <w:rFonts w:cs="Times New Roman"/>
              <w:sz w:val="22"/>
            </w:rPr>
            <w:t>his</w:t>
          </w:r>
          <w:r w:rsidRPr="008A03F7">
            <w:rPr>
              <w:rStyle w:val="scinsert"/>
              <w:rFonts w:cs="Times New Roman"/>
              <w:sz w:val="22"/>
            </w:rPr>
            <w:t>the person’s or entity’s</w:t>
          </w:r>
          <w:r w:rsidRPr="008A03F7">
            <w:rPr>
              <w:rFonts w:cs="Times New Roman"/>
              <w:sz w:val="22"/>
            </w:rPr>
            <w:t xml:space="preserve"> name to the department within ten days.</w:t>
          </w:r>
        </w:p>
        <w:p w14:paraId="4370EF70"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Style w:val="scinsert"/>
              <w:rFonts w:cs="Times New Roman"/>
              <w:sz w:val="22"/>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14:paraId="5E9E7766"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0" w:name="bs_num_10002_sub_A_1409305b0D"/>
          <w:r w:rsidRPr="008A03F7">
            <w:rPr>
              <w:rFonts w:cs="Times New Roman"/>
              <w:sz w:val="22"/>
            </w:rPr>
            <w:tab/>
            <w:t>S</w:t>
          </w:r>
          <w:bookmarkEnd w:id="220"/>
          <w:r w:rsidRPr="008A03F7">
            <w:rPr>
              <w:rFonts w:cs="Times New Roman"/>
              <w:sz w:val="22"/>
            </w:rPr>
            <w:t>ECTION X.A.</w:t>
          </w:r>
          <w:r w:rsidRPr="008A03F7">
            <w:rPr>
              <w:rFonts w:cs="Times New Roman"/>
              <w:sz w:val="22"/>
            </w:rPr>
            <w:tab/>
          </w:r>
          <w:bookmarkStart w:id="221" w:name="dl_618ba797fD"/>
          <w:r w:rsidRPr="008A03F7">
            <w:rPr>
              <w:rFonts w:cs="Times New Roman"/>
              <w:sz w:val="22"/>
            </w:rPr>
            <w:t>S</w:t>
          </w:r>
          <w:bookmarkEnd w:id="221"/>
          <w:r w:rsidRPr="008A03F7">
            <w:rPr>
              <w:rFonts w:cs="Times New Roman"/>
              <w:sz w:val="22"/>
            </w:rPr>
            <w:t>ection 50-9-1140 of the S.C. Code is amended to read:</w:t>
          </w:r>
        </w:p>
        <w:p w14:paraId="00576A7C"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22" w:name="cs_T50C9N1140_509289038D"/>
          <w:r w:rsidRPr="008A03F7">
            <w:rPr>
              <w:rFonts w:cs="Times New Roman"/>
              <w:sz w:val="22"/>
            </w:rPr>
            <w:t>S</w:t>
          </w:r>
          <w:bookmarkEnd w:id="222"/>
          <w:r w:rsidRPr="008A03F7">
            <w:rPr>
              <w:rFonts w:cs="Times New Roman"/>
              <w:sz w:val="22"/>
            </w:rPr>
            <w:t>ection 50-9-1140.</w:t>
          </w:r>
          <w:r w:rsidRPr="008A03F7">
            <w:rPr>
              <w:rFonts w:cs="Times New Roman"/>
              <w:sz w:val="22"/>
            </w:rPr>
            <w:tab/>
            <w:t xml:space="preserve">The department shall suspend for one year the hunting and fishing privileges of a person who has eighteen or more points.  The suspension begins the eleventh day after the </w:t>
          </w:r>
          <w:r w:rsidRPr="008A03F7">
            <w:rPr>
              <w:rStyle w:val="scstrike"/>
              <w:rFonts w:cs="Times New Roman"/>
              <w:sz w:val="22"/>
            </w:rPr>
            <w:t>person receives written notice by mail, return receipt requested,</w:t>
          </w:r>
          <w:r w:rsidRPr="008A03F7">
            <w:rPr>
              <w:rStyle w:val="scinsert"/>
              <w:rFonts w:cs="Times New Roman"/>
              <w:sz w:val="22"/>
            </w:rPr>
            <w:t>department mails written notice</w:t>
          </w:r>
          <w:r w:rsidRPr="008A03F7">
            <w:rPr>
              <w:rFonts w:cs="Times New Roman"/>
              <w:sz w:val="22"/>
            </w:rPr>
            <w:t xml:space="preserve"> of the suspension, and ends the same day the following year.</w:t>
          </w:r>
        </w:p>
        <w:p w14:paraId="349CD623"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23" w:name="bs_num_10002_sub_B_86f00efeaD"/>
          <w:r w:rsidRPr="008A03F7">
            <w:rPr>
              <w:rFonts w:cs="Times New Roman"/>
              <w:sz w:val="22"/>
            </w:rPr>
            <w:tab/>
            <w:t>B</w:t>
          </w:r>
          <w:bookmarkEnd w:id="223"/>
          <w:r w:rsidRPr="008A03F7">
            <w:rPr>
              <w:rFonts w:cs="Times New Roman"/>
              <w:sz w:val="22"/>
            </w:rPr>
            <w:t>.</w:t>
          </w:r>
          <w:r w:rsidRPr="008A03F7">
            <w:rPr>
              <w:rFonts w:cs="Times New Roman"/>
              <w:sz w:val="22"/>
            </w:rPr>
            <w:tab/>
          </w:r>
          <w:bookmarkStart w:id="224" w:name="dl_38568d759D"/>
          <w:r w:rsidRPr="008A03F7">
            <w:rPr>
              <w:rFonts w:cs="Times New Roman"/>
              <w:sz w:val="22"/>
            </w:rPr>
            <w:t>S</w:t>
          </w:r>
          <w:bookmarkEnd w:id="224"/>
          <w:r w:rsidRPr="008A03F7">
            <w:rPr>
              <w:rFonts w:cs="Times New Roman"/>
              <w:sz w:val="22"/>
            </w:rPr>
            <w:t>ection 50-9-1150 of the S.C. Code is amended to read:</w:t>
          </w:r>
        </w:p>
        <w:p w14:paraId="7FCFD44E"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25" w:name="cs_T50C9N1150_7d7cd446dD"/>
          <w:r w:rsidRPr="008A03F7">
            <w:rPr>
              <w:rFonts w:cs="Times New Roman"/>
              <w:sz w:val="22"/>
            </w:rPr>
            <w:t>S</w:t>
          </w:r>
          <w:bookmarkEnd w:id="225"/>
          <w:r w:rsidRPr="008A03F7">
            <w:rPr>
              <w:rFonts w:cs="Times New Roman"/>
              <w:sz w:val="22"/>
            </w:rPr>
            <w:t>ection 50-9-1150.</w:t>
          </w:r>
          <w:r w:rsidRPr="008A03F7">
            <w:rPr>
              <w:rFonts w:cs="Times New Roman"/>
              <w:sz w:val="22"/>
            </w:rPr>
            <w:tab/>
          </w:r>
          <w:bookmarkStart w:id="226" w:name="ss_T50C9N1150SA_lv1_b2b546fd4D"/>
          <w:r w:rsidRPr="008A03F7">
            <w:rPr>
              <w:rFonts w:cs="Times New Roman"/>
              <w:sz w:val="22"/>
            </w:rPr>
            <w:t>(</w:t>
          </w:r>
          <w:bookmarkEnd w:id="226"/>
          <w:r w:rsidRPr="008A03F7">
            <w:rPr>
              <w:rFonts w:cs="Times New Roman"/>
              <w:sz w:val="22"/>
            </w:rPr>
            <w:t xml:space="preserve">A) Upon determination that a </w:t>
          </w:r>
          <w:r w:rsidRPr="008A03F7">
            <w:rPr>
              <w:rStyle w:val="scstrike"/>
              <w:rFonts w:cs="Times New Roman"/>
              <w:sz w:val="22"/>
            </w:rPr>
            <w:t>licensee</w:t>
          </w:r>
          <w:r w:rsidRPr="008A03F7">
            <w:rPr>
              <w:rStyle w:val="scinsert"/>
              <w:rFonts w:cs="Times New Roman"/>
              <w:sz w:val="22"/>
            </w:rPr>
            <w:t>person</w:t>
          </w:r>
          <w:r w:rsidRPr="008A03F7">
            <w:rPr>
              <w:rFonts w:cs="Times New Roman"/>
              <w:sz w:val="22"/>
            </w:rPr>
            <w:t xml:space="preserve"> has accumulated sufficient points to warrant suspension of privileges, the department shall notify him in writing that his privileges are suspended</w:t>
          </w:r>
          <w:r w:rsidRPr="008A03F7">
            <w:rPr>
              <w:rStyle w:val="scinsert"/>
              <w:rFonts w:cs="Times New Roman"/>
              <w:sz w:val="22"/>
            </w:rPr>
            <w:t>,</w:t>
          </w:r>
          <w:r w:rsidRPr="008A03F7">
            <w:rPr>
              <w:rFonts w:cs="Times New Roman"/>
              <w:sz w:val="22"/>
            </w:rPr>
            <w:t xml:space="preserve"> and the </w:t>
          </w:r>
          <w:r w:rsidRPr="008A03F7">
            <w:rPr>
              <w:rStyle w:val="scstrike"/>
              <w:rFonts w:cs="Times New Roman"/>
              <w:sz w:val="22"/>
            </w:rPr>
            <w:t>licensee</w:t>
          </w:r>
          <w:r w:rsidRPr="008A03F7">
            <w:rPr>
              <w:rStyle w:val="scinsert"/>
              <w:rFonts w:cs="Times New Roman"/>
              <w:sz w:val="22"/>
            </w:rPr>
            <w:t>person</w:t>
          </w:r>
          <w:r w:rsidRPr="008A03F7">
            <w:rPr>
              <w:rFonts w:cs="Times New Roman"/>
              <w:sz w:val="22"/>
            </w:rPr>
            <w:t xml:space="preserve"> shall return the license</w:t>
          </w:r>
          <w:r w:rsidRPr="008A03F7">
            <w:rPr>
              <w:rStyle w:val="scinsert"/>
              <w:rFonts w:cs="Times New Roman"/>
              <w:sz w:val="22"/>
            </w:rPr>
            <w:t xml:space="preserve"> and any tags in the person’s name</w:t>
          </w:r>
          <w:r w:rsidRPr="008A03F7">
            <w:rPr>
              <w:rFonts w:cs="Times New Roman"/>
              <w:sz w:val="22"/>
            </w:rPr>
            <w:t xml:space="preserve"> to the department within ten days.</w:t>
          </w:r>
        </w:p>
        <w:p w14:paraId="6310A986"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27" w:name="ss_T50C9N1150SB_lv1_b317841e0D"/>
          <w:r w:rsidRPr="008A03F7">
            <w:rPr>
              <w:rFonts w:cs="Times New Roman"/>
              <w:sz w:val="22"/>
            </w:rPr>
            <w:t>(</w:t>
          </w:r>
          <w:bookmarkEnd w:id="227"/>
          <w:r w:rsidRPr="008A03F7">
            <w:rPr>
              <w:rFonts w:cs="Times New Roman"/>
              <w:sz w:val="22"/>
            </w:rPr>
            <w:t xml:space="preserve">B) </w:t>
          </w:r>
          <w:r w:rsidRPr="008A03F7">
            <w:rPr>
              <w:rStyle w:val="scstrike"/>
              <w:rFonts w:cs="Times New Roman"/>
              <w:sz w:val="22"/>
            </w:rPr>
            <w:t>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r w:rsidRPr="008A03F7">
            <w:rPr>
              <w:rStyle w:val="scinsert"/>
              <w:rFonts w:cs="Times New Roman"/>
              <w:sz w:val="22"/>
            </w:rPr>
            <w:t>The notice of the suspension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rsidRPr="008A03F7">
            <w:rPr>
              <w:rFonts w:cs="Times New Roman"/>
              <w:sz w:val="22"/>
            </w:rPr>
            <w:t>.</w:t>
          </w:r>
        </w:p>
        <w:p w14:paraId="114456D2"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bookmarkStart w:id="228" w:name="ss_T50C9N1150SC_lv1_339f91fefD"/>
          <w:r w:rsidRPr="008A03F7">
            <w:rPr>
              <w:rFonts w:cs="Times New Roman"/>
              <w:sz w:val="22"/>
            </w:rPr>
            <w:t>(</w:t>
          </w:r>
          <w:bookmarkEnd w:id="228"/>
          <w:r w:rsidRPr="008A03F7">
            <w:rPr>
              <w:rFonts w:cs="Times New Roman"/>
              <w:sz w:val="22"/>
            </w:rPr>
            <w:t xml:space="preserve">C) </w:t>
          </w:r>
          <w:r w:rsidRPr="008A03F7">
            <w:rPr>
              <w:rStyle w:val="scstrike"/>
              <w:rFonts w:cs="Times New Roman"/>
              <w:sz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8A03F7">
            <w:rPr>
              <w:rStyle w:val="scinsert"/>
              <w:rFonts w:cs="Times New Roman"/>
              <w:sz w:val="22"/>
            </w:rPr>
            <w:t>A person whose privileges have been suspended may appeal the decision of the department under the Administrative Procedures Act</w:t>
          </w:r>
          <w:r w:rsidRPr="008A03F7">
            <w:rPr>
              <w:rFonts w:cs="Times New Roman"/>
              <w:sz w:val="22"/>
            </w:rPr>
            <w:t>.</w:t>
          </w:r>
        </w:p>
      </w:sdtContent>
    </w:sdt>
    <w:bookmarkEnd w:id="211" w:displacedByCustomXml="prev"/>
    <w:p w14:paraId="05C3614D" w14:textId="77777777" w:rsidR="00CD5FC0" w:rsidRPr="008A03F7" w:rsidRDefault="00CD5FC0" w:rsidP="00CD5FC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03F7">
        <w:rPr>
          <w:rFonts w:cs="Times New Roman"/>
          <w:sz w:val="22"/>
        </w:rPr>
        <w:tab/>
        <w:t>Renumber sections to conform.</w:t>
      </w:r>
    </w:p>
    <w:p w14:paraId="3378847D"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Amend title to conform.</w:t>
      </w:r>
    </w:p>
    <w:p w14:paraId="317F8E1F"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7C0585"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Senator CAMPSEN explained the amendment.</w:t>
      </w:r>
    </w:p>
    <w:p w14:paraId="01EC7305"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054707"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The amendment was withdrawn.</w:t>
      </w:r>
    </w:p>
    <w:p w14:paraId="5082CAEF"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B0192D" w14:textId="537BA047" w:rsidR="00CD5FC0" w:rsidRPr="00CD5FC0" w:rsidRDefault="00CD5FC0" w:rsidP="00CD5FC0">
      <w:bookmarkStart w:id="229" w:name="instruction_2469e643e"/>
      <w:r w:rsidRPr="008A03F7">
        <w:rPr>
          <w:color w:val="auto"/>
        </w:rPr>
        <w:tab/>
        <w:t>Senator CAMPSEN proposed the following amendment  (SFGF-3433.BC0005S)</w:t>
      </w:r>
      <w:r w:rsidRPr="00194D68">
        <w:rPr>
          <w:snapToGrid w:val="0"/>
        </w:rPr>
        <w:t>, which was adopted</w:t>
      </w:r>
      <w:r w:rsidRPr="008A03F7">
        <w:rPr>
          <w:color w:val="auto"/>
        </w:rPr>
        <w:t>:</w:t>
      </w:r>
    </w:p>
    <w:p w14:paraId="32C2B1D5" w14:textId="77777777" w:rsidR="00CD5FC0" w:rsidRPr="008A03F7" w:rsidRDefault="00CD5FC0" w:rsidP="00CD5FC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03F7">
        <w:rPr>
          <w:rFonts w:cs="Times New Roman"/>
          <w:sz w:val="22"/>
        </w:rPr>
        <w:tab/>
        <w:t>Amend the bill, as and if amended, by striking SECTIONS 1, 2, 3, and 4 and inserting:</w:t>
      </w:r>
    </w:p>
    <w:sdt>
      <w:sdtPr>
        <w:rPr>
          <w:rFonts w:cs="Times New Roman"/>
          <w:sz w:val="22"/>
        </w:rPr>
        <w:alias w:val="Cannot be edited"/>
        <w:tag w:val="Cannot be edited"/>
        <w:id w:val="-586157976"/>
        <w:placeholder>
          <w:docPart w:val="D642265D253E4AFA9323902291DC5DE8"/>
        </w:placeholder>
      </w:sdtPr>
      <w:sdtEndPr/>
      <w:sdtContent>
        <w:p w14:paraId="722D1417"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SECTION X.A.</w:t>
          </w:r>
          <w:r w:rsidRPr="008A03F7">
            <w:rPr>
              <w:rFonts w:cs="Times New Roman"/>
              <w:sz w:val="22"/>
            </w:rPr>
            <w:tab/>
            <w:t>Section 50-5-2510 of the S.C. Code is amended to read:</w:t>
          </w:r>
        </w:p>
        <w:p w14:paraId="46689CC8"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Section 50-5-2510.</w:t>
          </w:r>
          <w:r w:rsidRPr="008A03F7">
            <w:rPr>
              <w:rFonts w:cs="Times New Roman"/>
              <w:sz w:val="22"/>
            </w:rPr>
            <w:tab/>
            <w:t>(A) The department must suspend for one year the related saltwater privileges and associated licenses</w:t>
          </w:r>
          <w:r w:rsidRPr="008A03F7">
            <w:rPr>
              <w:rStyle w:val="scstrike"/>
              <w:rFonts w:cs="Times New Roman"/>
              <w:sz w:val="22"/>
            </w:rPr>
            <w:t>, stamps,</w:t>
          </w:r>
          <w:r w:rsidRPr="008A03F7">
            <w:rPr>
              <w:rFonts w:cs="Times New Roman"/>
              <w:sz w:val="22"/>
            </w:rPr>
            <w:t xml:space="preserve"> and permits issued to a person</w:t>
          </w:r>
          <w:r w:rsidRPr="008A03F7">
            <w:rPr>
              <w:rStyle w:val="scinsert"/>
              <w:rFonts w:cs="Times New Roman"/>
              <w:sz w:val="22"/>
            </w:rPr>
            <w:t xml:space="preserve"> or entity that</w:t>
          </w:r>
          <w:r w:rsidRPr="008A03F7">
            <w:rPr>
              <w:rFonts w:cs="Times New Roman"/>
              <w:sz w:val="22"/>
            </w:rPr>
            <w:t xml:space="preserve"> </w:t>
          </w:r>
          <w:r w:rsidRPr="008A03F7">
            <w:rPr>
              <w:rStyle w:val="scstrike"/>
              <w:rFonts w:cs="Times New Roman"/>
              <w:sz w:val="22"/>
            </w:rPr>
            <w:t xml:space="preserve">who </w:t>
          </w:r>
          <w:r w:rsidRPr="008A03F7">
            <w:rPr>
              <w:rFonts w:cs="Times New Roman"/>
              <w:sz w:val="22"/>
            </w:rPr>
            <w:t>has accumulated eighteen or more points under any point category. Privileges related to each point category are as follows:</w:t>
          </w:r>
        </w:p>
        <w:p w14:paraId="36538A2F"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r w:rsidRPr="008A03F7">
            <w:rPr>
              <w:rFonts w:cs="Times New Roman"/>
              <w:sz w:val="22"/>
            </w:rPr>
            <w:tab/>
            <w:t xml:space="preserve">(1) commercial: </w:t>
          </w:r>
          <w:r w:rsidRPr="008A03F7">
            <w:rPr>
              <w:rStyle w:val="scstrike"/>
              <w:rFonts w:cs="Times New Roman"/>
              <w:sz w:val="22"/>
            </w:rPr>
            <w:t xml:space="preserve"> any and all </w:t>
          </w:r>
          <w:r w:rsidRPr="008A03F7">
            <w:rPr>
              <w:rFonts w:cs="Times New Roman"/>
              <w:sz w:val="22"/>
            </w:rPr>
            <w:t>commercial saltwater fishing license, equipment license, and bait dealer license, and</w:t>
          </w:r>
        </w:p>
        <w:p w14:paraId="3DE90BA2"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r>
          <w:r w:rsidRPr="008A03F7">
            <w:rPr>
              <w:rFonts w:cs="Times New Roman"/>
              <w:sz w:val="22"/>
            </w:rPr>
            <w:tab/>
            <w:t xml:space="preserve">(2) recreational: </w:t>
          </w:r>
          <w:r w:rsidRPr="008A03F7">
            <w:rPr>
              <w:rStyle w:val="scstrike"/>
              <w:rFonts w:cs="Times New Roman"/>
              <w:sz w:val="22"/>
            </w:rPr>
            <w:t xml:space="preserve"> marine recreational fishing stamp</w:t>
          </w:r>
          <w:r w:rsidRPr="008A03F7">
            <w:rPr>
              <w:rStyle w:val="scinsert"/>
              <w:rFonts w:cs="Times New Roman"/>
              <w:sz w:val="22"/>
            </w:rPr>
            <w:t>recreational saltwater fishing license</w:t>
          </w:r>
          <w:r w:rsidRPr="008A03F7">
            <w:rPr>
              <w:rFonts w:cs="Times New Roman"/>
              <w:sz w:val="22"/>
            </w:rPr>
            <w:t>, pier license, charter fishing vessel license, shrimp baiting license, and any other saltwater licenses utilized for recreational purposes.</w:t>
          </w:r>
        </w:p>
        <w:p w14:paraId="30702889"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 xml:space="preserve">(B) Any suspension under this article begins the </w:t>
          </w:r>
          <w:r w:rsidRPr="008A03F7">
            <w:rPr>
              <w:rStyle w:val="scstrike"/>
              <w:rFonts w:cs="Times New Roman"/>
              <w:sz w:val="22"/>
            </w:rPr>
            <w:t xml:space="preserve">eleventh </w:t>
          </w:r>
          <w:r w:rsidRPr="008A03F7">
            <w:rPr>
              <w:rStyle w:val="scinsert"/>
              <w:rFonts w:cs="Times New Roman"/>
              <w:sz w:val="22"/>
            </w:rPr>
            <w:t xml:space="preserve">twenty-first </w:t>
          </w:r>
          <w:r w:rsidRPr="008A03F7">
            <w:rPr>
              <w:rFonts w:cs="Times New Roman"/>
              <w:sz w:val="22"/>
            </w:rPr>
            <w:t xml:space="preserve">day after the </w:t>
          </w:r>
          <w:r w:rsidRPr="008A03F7">
            <w:rPr>
              <w:rStyle w:val="scstrike"/>
              <w:rFonts w:cs="Times New Roman"/>
              <w:sz w:val="22"/>
            </w:rPr>
            <w:t>person or entity receives written notice by mail, return receipt requested,</w:t>
          </w:r>
          <w:r w:rsidRPr="008A03F7">
            <w:rPr>
              <w:rStyle w:val="scinsert"/>
              <w:rFonts w:cs="Times New Roman"/>
              <w:sz w:val="22"/>
            </w:rPr>
            <w:t>department mails written notice</w:t>
          </w:r>
          <w:r w:rsidRPr="008A03F7">
            <w:rPr>
              <w:rFonts w:cs="Times New Roman"/>
              <w:sz w:val="22"/>
            </w:rPr>
            <w:t xml:space="preserve"> of the suspension and ends the same day the following year.</w:t>
          </w:r>
        </w:p>
        <w:p w14:paraId="59CFCBB6"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B.</w:t>
          </w:r>
          <w:r w:rsidRPr="008A03F7">
            <w:rPr>
              <w:rFonts w:cs="Times New Roman"/>
              <w:sz w:val="22"/>
            </w:rPr>
            <w:tab/>
            <w:t>Section 50-5-2515 of the S.C. Code is amended to read:</w:t>
          </w:r>
        </w:p>
        <w:p w14:paraId="13C6EAF3"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Section 50-5-2515.</w:t>
          </w:r>
          <w:r w:rsidRPr="008A03F7">
            <w:rPr>
              <w:rFonts w:cs="Times New Roman"/>
              <w:sz w:val="22"/>
            </w:rPr>
            <w:tab/>
          </w:r>
          <w:r w:rsidRPr="008A03F7">
            <w:rPr>
              <w:rStyle w:val="scinsert"/>
              <w:rFonts w:cs="Times New Roman"/>
              <w:sz w:val="22"/>
            </w:rPr>
            <w:t xml:space="preserve">(A) </w:t>
          </w:r>
          <w:r w:rsidRPr="008A03F7">
            <w:rPr>
              <w:rFonts w:cs="Times New Roman"/>
              <w:sz w:val="22"/>
            </w:rPr>
            <w:t>Upon determination by the department that a person or entity has accumulated sufficient points to warrant the suspension of any saltwater privilege, the department must notify the person or entity in writing</w:t>
          </w:r>
          <w:r w:rsidRPr="008A03F7">
            <w:rPr>
              <w:rStyle w:val="scstrike"/>
              <w:rFonts w:cs="Times New Roman"/>
              <w:sz w:val="22"/>
            </w:rPr>
            <w:t>, return receipt requested,</w:t>
          </w:r>
          <w:r w:rsidRPr="008A03F7">
            <w:rPr>
              <w:rFonts w:cs="Times New Roman"/>
              <w:sz w:val="22"/>
            </w:rPr>
            <w:t xml:space="preserve"> that </w:t>
          </w:r>
          <w:r w:rsidRPr="008A03F7">
            <w:rPr>
              <w:rStyle w:val="scstrike"/>
              <w:rFonts w:cs="Times New Roman"/>
              <w:sz w:val="22"/>
            </w:rPr>
            <w:t>his</w:t>
          </w:r>
          <w:r w:rsidRPr="008A03F7">
            <w:rPr>
              <w:rStyle w:val="scinsert"/>
              <w:rFonts w:cs="Times New Roman"/>
              <w:sz w:val="22"/>
            </w:rPr>
            <w:t>the person’s or entity’s</w:t>
          </w:r>
          <w:r w:rsidRPr="008A03F7">
            <w:rPr>
              <w:rFonts w:cs="Times New Roman"/>
              <w:sz w:val="22"/>
            </w:rPr>
            <w:t xml:space="preserve"> saltwater privilege has been suspended, and the person or entity must return all the suspended licenses</w:t>
          </w:r>
          <w:r w:rsidRPr="008A03F7">
            <w:rPr>
              <w:rStyle w:val="scstrike"/>
              <w:rFonts w:cs="Times New Roman"/>
              <w:sz w:val="22"/>
            </w:rPr>
            <w:t>, stamps,</w:t>
          </w:r>
          <w:r w:rsidRPr="008A03F7">
            <w:rPr>
              <w:rFonts w:cs="Times New Roman"/>
              <w:sz w:val="22"/>
            </w:rPr>
            <w:t xml:space="preserve"> or permits in </w:t>
          </w:r>
          <w:r w:rsidRPr="008A03F7">
            <w:rPr>
              <w:rStyle w:val="scstrike"/>
              <w:rFonts w:cs="Times New Roman"/>
              <w:sz w:val="22"/>
            </w:rPr>
            <w:t>his</w:t>
          </w:r>
          <w:r w:rsidRPr="008A03F7">
            <w:rPr>
              <w:rStyle w:val="scinsert"/>
              <w:rFonts w:cs="Times New Roman"/>
              <w:sz w:val="22"/>
            </w:rPr>
            <w:t>the person’s or entity’s</w:t>
          </w:r>
          <w:r w:rsidRPr="008A03F7">
            <w:rPr>
              <w:rFonts w:cs="Times New Roman"/>
              <w:sz w:val="22"/>
            </w:rPr>
            <w:t xml:space="preserve"> name to the department</w:t>
          </w:r>
          <w:r w:rsidRPr="008A03F7">
            <w:rPr>
              <w:rStyle w:val="scstrike"/>
              <w:rFonts w:cs="Times New Roman"/>
              <w:sz w:val="22"/>
            </w:rPr>
            <w:t xml:space="preserve"> within ten days</w:t>
          </w:r>
          <w:r w:rsidRPr="008A03F7">
            <w:rPr>
              <w:rStyle w:val="scinsert"/>
              <w:rFonts w:cs="Times New Roman"/>
              <w:sz w:val="22"/>
            </w:rPr>
            <w:t xml:space="preserve"> no later than ten days following the effective date of the suspension</w:t>
          </w:r>
          <w:r w:rsidRPr="008A03F7">
            <w:rPr>
              <w:rFonts w:cs="Times New Roman"/>
              <w:sz w:val="22"/>
            </w:rPr>
            <w:t>.</w:t>
          </w:r>
        </w:p>
        <w:p w14:paraId="513019FC"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Style w:val="scinsert"/>
              <w:rFonts w:cs="Times New Roman"/>
              <w:sz w:val="22"/>
            </w:rPr>
            <w:tab/>
            <w:t>(B) The notice of the suspension must be given by the department by depositing the notice in the United States mail with postage prepaid addressed to the person or entity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14:paraId="3D61AABE"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SECTION X.A.</w:t>
          </w:r>
          <w:r w:rsidRPr="008A03F7">
            <w:rPr>
              <w:rFonts w:cs="Times New Roman"/>
              <w:sz w:val="22"/>
            </w:rPr>
            <w:tab/>
            <w:t>Section 50-9-1140 of the S.C. Code is amended to read:</w:t>
          </w:r>
        </w:p>
        <w:p w14:paraId="66E01ED3"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Section 50-9-1140.</w:t>
          </w:r>
          <w:r w:rsidRPr="008A03F7">
            <w:rPr>
              <w:rFonts w:cs="Times New Roman"/>
              <w:sz w:val="22"/>
            </w:rPr>
            <w:tab/>
            <w:t xml:space="preserve">The department shall suspend for one year the hunting and fishing privileges of a person who has eighteen or more points.  The suspension begins the </w:t>
          </w:r>
          <w:r w:rsidRPr="008A03F7">
            <w:rPr>
              <w:rStyle w:val="scstrike"/>
              <w:rFonts w:cs="Times New Roman"/>
              <w:sz w:val="22"/>
            </w:rPr>
            <w:t xml:space="preserve">eleventh </w:t>
          </w:r>
          <w:r w:rsidRPr="008A03F7">
            <w:rPr>
              <w:rStyle w:val="scinsert"/>
              <w:rFonts w:cs="Times New Roman"/>
              <w:sz w:val="22"/>
            </w:rPr>
            <w:t xml:space="preserve">twenty-first </w:t>
          </w:r>
          <w:r w:rsidRPr="008A03F7">
            <w:rPr>
              <w:rFonts w:cs="Times New Roman"/>
              <w:sz w:val="22"/>
            </w:rPr>
            <w:t xml:space="preserve">day after the </w:t>
          </w:r>
          <w:r w:rsidRPr="008A03F7">
            <w:rPr>
              <w:rStyle w:val="scstrike"/>
              <w:rFonts w:cs="Times New Roman"/>
              <w:sz w:val="22"/>
            </w:rPr>
            <w:t>person receives written notice by mail, return receipt requested,</w:t>
          </w:r>
          <w:r w:rsidRPr="008A03F7">
            <w:rPr>
              <w:rStyle w:val="scinsert"/>
              <w:rFonts w:cs="Times New Roman"/>
              <w:sz w:val="22"/>
            </w:rPr>
            <w:t>department mails written notice</w:t>
          </w:r>
          <w:r w:rsidRPr="008A03F7">
            <w:rPr>
              <w:rFonts w:cs="Times New Roman"/>
              <w:sz w:val="22"/>
            </w:rPr>
            <w:t xml:space="preserve"> of the suspension, and ends the same day the following year.</w:t>
          </w:r>
        </w:p>
        <w:p w14:paraId="3F0B82C2" w14:textId="77777777" w:rsidR="00CD5FC0" w:rsidRPr="008A03F7" w:rsidRDefault="00CD5FC0" w:rsidP="00CD5FC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B.</w:t>
          </w:r>
          <w:r w:rsidRPr="008A03F7">
            <w:rPr>
              <w:rFonts w:cs="Times New Roman"/>
              <w:sz w:val="22"/>
            </w:rPr>
            <w:tab/>
            <w:t>Section 50-9-1150 of the S.C. Code is amended to read:</w:t>
          </w:r>
        </w:p>
        <w:p w14:paraId="37A41ADA"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Section 50-9-1150.</w:t>
          </w:r>
          <w:r w:rsidRPr="008A03F7">
            <w:rPr>
              <w:rFonts w:cs="Times New Roman"/>
              <w:sz w:val="22"/>
            </w:rPr>
            <w:tab/>
            <w:t xml:space="preserve">(A) Upon determination that a </w:t>
          </w:r>
          <w:r w:rsidRPr="008A03F7">
            <w:rPr>
              <w:rStyle w:val="scstrike"/>
              <w:rFonts w:cs="Times New Roman"/>
              <w:sz w:val="22"/>
            </w:rPr>
            <w:t>licensee</w:t>
          </w:r>
          <w:r w:rsidRPr="008A03F7">
            <w:rPr>
              <w:rStyle w:val="scinsert"/>
              <w:rFonts w:cs="Times New Roman"/>
              <w:sz w:val="22"/>
            </w:rPr>
            <w:t>person</w:t>
          </w:r>
          <w:r w:rsidRPr="008A03F7">
            <w:rPr>
              <w:rFonts w:cs="Times New Roman"/>
              <w:sz w:val="22"/>
            </w:rPr>
            <w:t xml:space="preserve"> has accumulated sufficient points to warrant suspension of privileges, the department shall notify him in writing that his privileges are suspended</w:t>
          </w:r>
          <w:r w:rsidRPr="008A03F7">
            <w:rPr>
              <w:rStyle w:val="scinsert"/>
              <w:rFonts w:cs="Times New Roman"/>
              <w:sz w:val="22"/>
            </w:rPr>
            <w:t>,</w:t>
          </w:r>
          <w:r w:rsidRPr="008A03F7">
            <w:rPr>
              <w:rFonts w:cs="Times New Roman"/>
              <w:sz w:val="22"/>
            </w:rPr>
            <w:t xml:space="preserve"> and the </w:t>
          </w:r>
          <w:r w:rsidRPr="008A03F7">
            <w:rPr>
              <w:rStyle w:val="scstrike"/>
              <w:rFonts w:cs="Times New Roman"/>
              <w:sz w:val="22"/>
            </w:rPr>
            <w:t>licensee</w:t>
          </w:r>
          <w:r w:rsidRPr="008A03F7">
            <w:rPr>
              <w:rStyle w:val="scinsert"/>
              <w:rFonts w:cs="Times New Roman"/>
              <w:sz w:val="22"/>
            </w:rPr>
            <w:t>person</w:t>
          </w:r>
          <w:r w:rsidRPr="008A03F7">
            <w:rPr>
              <w:rFonts w:cs="Times New Roman"/>
              <w:sz w:val="22"/>
            </w:rPr>
            <w:t xml:space="preserve"> shall return the license</w:t>
          </w:r>
          <w:r w:rsidRPr="008A03F7">
            <w:rPr>
              <w:rStyle w:val="scinsert"/>
              <w:rFonts w:cs="Times New Roman"/>
              <w:sz w:val="22"/>
            </w:rPr>
            <w:t xml:space="preserve"> and any tags in the person’s name</w:t>
          </w:r>
          <w:r w:rsidRPr="008A03F7">
            <w:rPr>
              <w:rFonts w:cs="Times New Roman"/>
              <w:sz w:val="22"/>
            </w:rPr>
            <w:t xml:space="preserve"> to the department</w:t>
          </w:r>
          <w:r w:rsidRPr="008A03F7">
            <w:rPr>
              <w:rStyle w:val="scstrike"/>
              <w:rFonts w:cs="Times New Roman"/>
              <w:sz w:val="22"/>
            </w:rPr>
            <w:t xml:space="preserve"> within ten days</w:t>
          </w:r>
          <w:r w:rsidRPr="008A03F7">
            <w:rPr>
              <w:rStyle w:val="scinsert"/>
              <w:rFonts w:cs="Times New Roman"/>
              <w:sz w:val="22"/>
            </w:rPr>
            <w:t xml:space="preserve"> no later than ten days following the effective date of the suspension</w:t>
          </w:r>
          <w:r w:rsidRPr="008A03F7">
            <w:rPr>
              <w:rFonts w:cs="Times New Roman"/>
              <w:sz w:val="22"/>
            </w:rPr>
            <w:t>.</w:t>
          </w:r>
        </w:p>
        <w:p w14:paraId="2DA6F6E3"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 xml:space="preserve">(B) </w:t>
          </w:r>
          <w:r w:rsidRPr="008A03F7">
            <w:rPr>
              <w:rStyle w:val="scstrike"/>
              <w:rFonts w:cs="Times New Roman"/>
              <w:sz w:val="22"/>
            </w:rPr>
            <w:t>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r w:rsidRPr="008A03F7">
            <w:rPr>
              <w:rStyle w:val="scinsert"/>
              <w:rFonts w:cs="Times New Roman"/>
              <w:sz w:val="22"/>
            </w:rPr>
            <w:t>The notice of the suspension must be given by the department by depositing the notice in the United States mail with postage prepaid addressed to the person at the address contained in the records of the department. The giving of notice by mail is complete twenty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r w:rsidRPr="008A03F7">
            <w:rPr>
              <w:rFonts w:cs="Times New Roman"/>
              <w:sz w:val="22"/>
            </w:rPr>
            <w:t>.</w:t>
          </w:r>
        </w:p>
        <w:p w14:paraId="795A2632" w14:textId="77777777" w:rsidR="00CD5FC0" w:rsidRPr="008A03F7" w:rsidRDefault="00CD5FC0" w:rsidP="00CD5FC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F7">
            <w:rPr>
              <w:rFonts w:cs="Times New Roman"/>
              <w:sz w:val="22"/>
            </w:rPr>
            <w:tab/>
            <w:t xml:space="preserve">(C) </w:t>
          </w:r>
          <w:r w:rsidRPr="008A03F7">
            <w:rPr>
              <w:rStyle w:val="scstrike"/>
              <w:rFonts w:cs="Times New Roman"/>
              <w:sz w:val="22"/>
            </w:rPr>
            <w:t>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r w:rsidRPr="008A03F7">
            <w:rPr>
              <w:rStyle w:val="scinsert"/>
              <w:rFonts w:cs="Times New Roman"/>
              <w:sz w:val="22"/>
            </w:rPr>
            <w:t>A person whose privileges have been suspended may appeal the decision of the department under the Administrative Procedures Act</w:t>
          </w:r>
          <w:r w:rsidRPr="008A03F7">
            <w:rPr>
              <w:rFonts w:cs="Times New Roman"/>
              <w:sz w:val="22"/>
            </w:rPr>
            <w:t>.</w:t>
          </w:r>
        </w:p>
      </w:sdtContent>
    </w:sdt>
    <w:bookmarkEnd w:id="229" w:displacedByCustomXml="prev"/>
    <w:p w14:paraId="12785429" w14:textId="77777777" w:rsidR="00CD5FC0" w:rsidRPr="008A03F7" w:rsidRDefault="00CD5FC0" w:rsidP="00CD5FC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03F7">
        <w:rPr>
          <w:rFonts w:cs="Times New Roman"/>
          <w:sz w:val="22"/>
        </w:rPr>
        <w:tab/>
        <w:t>Renumber sections to conform.</w:t>
      </w:r>
    </w:p>
    <w:p w14:paraId="2D417672"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Amend title to conform.</w:t>
      </w:r>
    </w:p>
    <w:p w14:paraId="4369CD2E"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F1286A"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Senator CAMPSEN explained the amendment.</w:t>
      </w:r>
    </w:p>
    <w:p w14:paraId="5AA84804"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DFB5AC"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The amendment was adopted.</w:t>
      </w:r>
    </w:p>
    <w:p w14:paraId="15493066" w14:textId="77777777"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D27346" w14:textId="40C2F966" w:rsidR="00CD5FC0" w:rsidRPr="008A03F7" w:rsidRDefault="00CD5FC0" w:rsidP="00CD5FC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F7">
        <w:rPr>
          <w:rFonts w:cs="Times New Roman"/>
          <w:sz w:val="22"/>
        </w:rPr>
        <w:tab/>
        <w:t>The question then being the second reading of the Bill</w:t>
      </w:r>
      <w:r w:rsidR="001031D0">
        <w:rPr>
          <w:rFonts w:cs="Times New Roman"/>
          <w:sz w:val="22"/>
        </w:rPr>
        <w:t>,</w:t>
      </w:r>
      <w:r w:rsidRPr="008A03F7">
        <w:rPr>
          <w:rFonts w:cs="Times New Roman"/>
          <w:sz w:val="22"/>
        </w:rPr>
        <w:t xml:space="preserve"> as amended.</w:t>
      </w:r>
    </w:p>
    <w:p w14:paraId="2B9D2371" w14:textId="77777777" w:rsidR="00CD5FC0" w:rsidRPr="008A03F7" w:rsidRDefault="00CD5FC0" w:rsidP="00CD5FC0">
      <w:pPr>
        <w:rPr>
          <w:color w:val="auto"/>
        </w:rPr>
      </w:pPr>
    </w:p>
    <w:p w14:paraId="466565D1" w14:textId="77777777" w:rsidR="00CD5FC0" w:rsidRPr="008A03F7" w:rsidRDefault="00CD5FC0" w:rsidP="00CD5FC0">
      <w:pPr>
        <w:rPr>
          <w:color w:val="auto"/>
        </w:rPr>
      </w:pPr>
      <w:r w:rsidRPr="008A03F7">
        <w:rPr>
          <w:color w:val="auto"/>
        </w:rPr>
        <w:tab/>
        <w:t>The "ayes" and "nays" were demanded and taken, resulting as follows:</w:t>
      </w:r>
    </w:p>
    <w:p w14:paraId="246B737C" w14:textId="77777777" w:rsidR="00CD5FC0" w:rsidRPr="00CD5FC0" w:rsidRDefault="00CD5FC0" w:rsidP="00CD5FC0">
      <w:pPr>
        <w:jc w:val="center"/>
        <w:rPr>
          <w:b/>
          <w:color w:val="auto"/>
        </w:rPr>
      </w:pPr>
      <w:r w:rsidRPr="00CD5FC0">
        <w:rPr>
          <w:b/>
          <w:color w:val="auto"/>
        </w:rPr>
        <w:t>Ayes 45; Nays 0</w:t>
      </w:r>
    </w:p>
    <w:p w14:paraId="57BC67F3" w14:textId="77777777" w:rsidR="00CD5FC0" w:rsidRDefault="00CD5FC0" w:rsidP="00CD5FC0">
      <w:pPr>
        <w:rPr>
          <w:color w:val="auto"/>
        </w:rPr>
      </w:pPr>
    </w:p>
    <w:p w14:paraId="6CBB4433"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D5FC0">
        <w:rPr>
          <w:b/>
          <w:color w:val="auto"/>
        </w:rPr>
        <w:t>AYES</w:t>
      </w:r>
    </w:p>
    <w:p w14:paraId="2BC45A93"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Adams</w:t>
      </w:r>
      <w:r>
        <w:rPr>
          <w:color w:val="auto"/>
        </w:rPr>
        <w:tab/>
      </w:r>
      <w:r w:rsidRPr="00CD5FC0">
        <w:rPr>
          <w:color w:val="auto"/>
        </w:rPr>
        <w:t>Alexander</w:t>
      </w:r>
      <w:r>
        <w:rPr>
          <w:color w:val="auto"/>
        </w:rPr>
        <w:tab/>
      </w:r>
      <w:r w:rsidRPr="00CD5FC0">
        <w:rPr>
          <w:color w:val="auto"/>
        </w:rPr>
        <w:t>Allen</w:t>
      </w:r>
    </w:p>
    <w:p w14:paraId="27633A2A"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Bennett</w:t>
      </w:r>
      <w:r>
        <w:rPr>
          <w:color w:val="auto"/>
        </w:rPr>
        <w:tab/>
      </w:r>
      <w:r w:rsidRPr="00CD5FC0">
        <w:rPr>
          <w:color w:val="auto"/>
        </w:rPr>
        <w:t>Campsen</w:t>
      </w:r>
      <w:r>
        <w:rPr>
          <w:color w:val="auto"/>
        </w:rPr>
        <w:tab/>
      </w:r>
      <w:r w:rsidRPr="00CD5FC0">
        <w:rPr>
          <w:color w:val="auto"/>
        </w:rPr>
        <w:t>Cash</w:t>
      </w:r>
    </w:p>
    <w:p w14:paraId="794BED2C"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Climer</w:t>
      </w:r>
      <w:r>
        <w:rPr>
          <w:color w:val="auto"/>
        </w:rPr>
        <w:tab/>
      </w:r>
      <w:r w:rsidRPr="00CD5FC0">
        <w:rPr>
          <w:color w:val="auto"/>
        </w:rPr>
        <w:t>Corbin</w:t>
      </w:r>
      <w:r>
        <w:rPr>
          <w:color w:val="auto"/>
        </w:rPr>
        <w:tab/>
      </w:r>
      <w:r w:rsidRPr="00CD5FC0">
        <w:rPr>
          <w:color w:val="auto"/>
        </w:rPr>
        <w:t>Cromer</w:t>
      </w:r>
    </w:p>
    <w:p w14:paraId="5EA3C380"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Davis</w:t>
      </w:r>
      <w:r>
        <w:rPr>
          <w:color w:val="auto"/>
        </w:rPr>
        <w:tab/>
      </w:r>
      <w:r w:rsidRPr="00CD5FC0">
        <w:rPr>
          <w:color w:val="auto"/>
        </w:rPr>
        <w:t>Fanning</w:t>
      </w:r>
      <w:r>
        <w:rPr>
          <w:color w:val="auto"/>
        </w:rPr>
        <w:tab/>
      </w:r>
      <w:r w:rsidRPr="00CD5FC0">
        <w:rPr>
          <w:color w:val="auto"/>
        </w:rPr>
        <w:t>Gambrell</w:t>
      </w:r>
    </w:p>
    <w:p w14:paraId="4EC08FC6"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Garrett</w:t>
      </w:r>
      <w:r>
        <w:rPr>
          <w:color w:val="auto"/>
        </w:rPr>
        <w:tab/>
      </w:r>
      <w:r w:rsidRPr="00CD5FC0">
        <w:rPr>
          <w:color w:val="auto"/>
        </w:rPr>
        <w:t>Grooms</w:t>
      </w:r>
      <w:r>
        <w:rPr>
          <w:color w:val="auto"/>
        </w:rPr>
        <w:tab/>
      </w:r>
      <w:r w:rsidRPr="00CD5FC0">
        <w:rPr>
          <w:color w:val="auto"/>
        </w:rPr>
        <w:t>Gustafson</w:t>
      </w:r>
    </w:p>
    <w:p w14:paraId="524A4380"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Harpootlian</w:t>
      </w:r>
      <w:r>
        <w:rPr>
          <w:color w:val="auto"/>
        </w:rPr>
        <w:tab/>
      </w:r>
      <w:r w:rsidRPr="00CD5FC0">
        <w:rPr>
          <w:color w:val="auto"/>
        </w:rPr>
        <w:t>Hembree</w:t>
      </w:r>
      <w:r>
        <w:rPr>
          <w:color w:val="auto"/>
        </w:rPr>
        <w:tab/>
      </w:r>
      <w:r w:rsidRPr="00CD5FC0">
        <w:rPr>
          <w:color w:val="auto"/>
        </w:rPr>
        <w:t>Hutto</w:t>
      </w:r>
    </w:p>
    <w:p w14:paraId="5980DA81"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D5FC0">
        <w:rPr>
          <w:color w:val="auto"/>
        </w:rPr>
        <w:t>Jackson</w:t>
      </w:r>
      <w:r>
        <w:rPr>
          <w:color w:val="auto"/>
        </w:rPr>
        <w:tab/>
      </w:r>
      <w:r w:rsidRPr="00CD5FC0">
        <w:rPr>
          <w:i/>
          <w:color w:val="auto"/>
        </w:rPr>
        <w:t>Johnson, Kevin</w:t>
      </w:r>
      <w:r>
        <w:rPr>
          <w:i/>
          <w:color w:val="auto"/>
        </w:rPr>
        <w:tab/>
      </w:r>
      <w:r w:rsidRPr="00CD5FC0">
        <w:rPr>
          <w:i/>
          <w:color w:val="auto"/>
        </w:rPr>
        <w:t>Johnson, Michael</w:t>
      </w:r>
    </w:p>
    <w:p w14:paraId="4C49E192"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Kimbrell</w:t>
      </w:r>
      <w:r>
        <w:rPr>
          <w:color w:val="auto"/>
        </w:rPr>
        <w:tab/>
      </w:r>
      <w:r w:rsidRPr="00CD5FC0">
        <w:rPr>
          <w:color w:val="auto"/>
        </w:rPr>
        <w:t>Kimpson</w:t>
      </w:r>
      <w:r>
        <w:rPr>
          <w:color w:val="auto"/>
        </w:rPr>
        <w:tab/>
      </w:r>
      <w:r w:rsidRPr="00CD5FC0">
        <w:rPr>
          <w:color w:val="auto"/>
        </w:rPr>
        <w:t>Loftis</w:t>
      </w:r>
    </w:p>
    <w:p w14:paraId="3956CB94"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Malloy</w:t>
      </w:r>
      <w:r>
        <w:rPr>
          <w:color w:val="auto"/>
        </w:rPr>
        <w:tab/>
      </w:r>
      <w:r w:rsidRPr="00CD5FC0">
        <w:rPr>
          <w:color w:val="auto"/>
        </w:rPr>
        <w:t>Martin</w:t>
      </w:r>
      <w:r>
        <w:rPr>
          <w:color w:val="auto"/>
        </w:rPr>
        <w:tab/>
      </w:r>
      <w:r w:rsidRPr="00CD5FC0">
        <w:rPr>
          <w:color w:val="auto"/>
        </w:rPr>
        <w:t>Massey</w:t>
      </w:r>
    </w:p>
    <w:p w14:paraId="55BDACAC"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Matthews</w:t>
      </w:r>
      <w:r>
        <w:rPr>
          <w:color w:val="auto"/>
        </w:rPr>
        <w:tab/>
      </w:r>
      <w:r w:rsidRPr="00CD5FC0">
        <w:rPr>
          <w:color w:val="auto"/>
        </w:rPr>
        <w:t>McElveen</w:t>
      </w:r>
      <w:r>
        <w:rPr>
          <w:color w:val="auto"/>
        </w:rPr>
        <w:tab/>
      </w:r>
      <w:r w:rsidRPr="00CD5FC0">
        <w:rPr>
          <w:color w:val="auto"/>
        </w:rPr>
        <w:t>McLeod</w:t>
      </w:r>
    </w:p>
    <w:p w14:paraId="0E205DDE"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Peeler</w:t>
      </w:r>
      <w:r>
        <w:rPr>
          <w:color w:val="auto"/>
        </w:rPr>
        <w:tab/>
      </w:r>
      <w:r w:rsidRPr="00CD5FC0">
        <w:rPr>
          <w:color w:val="auto"/>
        </w:rPr>
        <w:t>Rankin</w:t>
      </w:r>
      <w:r>
        <w:rPr>
          <w:color w:val="auto"/>
        </w:rPr>
        <w:tab/>
      </w:r>
      <w:r w:rsidRPr="00CD5FC0">
        <w:rPr>
          <w:color w:val="auto"/>
        </w:rPr>
        <w:t>Reichenbach</w:t>
      </w:r>
    </w:p>
    <w:p w14:paraId="67612B03"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Rice</w:t>
      </w:r>
      <w:r>
        <w:rPr>
          <w:color w:val="auto"/>
        </w:rPr>
        <w:tab/>
      </w:r>
      <w:r w:rsidRPr="00CD5FC0">
        <w:rPr>
          <w:color w:val="auto"/>
        </w:rPr>
        <w:t>Sabb</w:t>
      </w:r>
      <w:r>
        <w:rPr>
          <w:color w:val="auto"/>
        </w:rPr>
        <w:tab/>
      </w:r>
      <w:r w:rsidRPr="00CD5FC0">
        <w:rPr>
          <w:color w:val="auto"/>
        </w:rPr>
        <w:t>Scott</w:t>
      </w:r>
    </w:p>
    <w:p w14:paraId="7AB47C5F"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Senn</w:t>
      </w:r>
      <w:r>
        <w:rPr>
          <w:color w:val="auto"/>
        </w:rPr>
        <w:tab/>
      </w:r>
      <w:r w:rsidRPr="00CD5FC0">
        <w:rPr>
          <w:color w:val="auto"/>
        </w:rPr>
        <w:t>Setzler</w:t>
      </w:r>
      <w:r>
        <w:rPr>
          <w:color w:val="auto"/>
        </w:rPr>
        <w:tab/>
      </w:r>
      <w:r w:rsidRPr="00CD5FC0">
        <w:rPr>
          <w:color w:val="auto"/>
        </w:rPr>
        <w:t>Shealy</w:t>
      </w:r>
    </w:p>
    <w:p w14:paraId="294540DD"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Stephens</w:t>
      </w:r>
      <w:r>
        <w:rPr>
          <w:color w:val="auto"/>
        </w:rPr>
        <w:tab/>
      </w:r>
      <w:r w:rsidRPr="00CD5FC0">
        <w:rPr>
          <w:color w:val="auto"/>
        </w:rPr>
        <w:t>Talley</w:t>
      </w:r>
      <w:r>
        <w:rPr>
          <w:color w:val="auto"/>
        </w:rPr>
        <w:tab/>
      </w:r>
      <w:r w:rsidRPr="00CD5FC0">
        <w:rPr>
          <w:color w:val="auto"/>
        </w:rPr>
        <w:t>Turner</w:t>
      </w:r>
    </w:p>
    <w:p w14:paraId="7982C661"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D5FC0">
        <w:rPr>
          <w:color w:val="auto"/>
        </w:rPr>
        <w:t>Verdin</w:t>
      </w:r>
      <w:r>
        <w:rPr>
          <w:color w:val="auto"/>
        </w:rPr>
        <w:tab/>
      </w:r>
      <w:r w:rsidRPr="00CD5FC0">
        <w:rPr>
          <w:color w:val="auto"/>
        </w:rPr>
        <w:t>Williams</w:t>
      </w:r>
      <w:r>
        <w:rPr>
          <w:color w:val="auto"/>
        </w:rPr>
        <w:tab/>
      </w:r>
      <w:r w:rsidRPr="00CD5FC0">
        <w:rPr>
          <w:color w:val="auto"/>
        </w:rPr>
        <w:t>Young</w:t>
      </w:r>
    </w:p>
    <w:p w14:paraId="346D688C"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FC9DC89" w14:textId="77777777" w:rsidR="00CD5FC0" w:rsidRP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D5FC0">
        <w:rPr>
          <w:b/>
          <w:color w:val="auto"/>
        </w:rPr>
        <w:t>Total--45</w:t>
      </w:r>
    </w:p>
    <w:p w14:paraId="73A6EE81" w14:textId="77777777" w:rsidR="00CD5FC0" w:rsidRPr="00CD5FC0" w:rsidRDefault="00CD5FC0" w:rsidP="00CD5FC0">
      <w:pPr>
        <w:rPr>
          <w:color w:val="auto"/>
        </w:rPr>
      </w:pPr>
    </w:p>
    <w:p w14:paraId="7C6A3B87"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D5FC0">
        <w:rPr>
          <w:b/>
          <w:color w:val="auto"/>
        </w:rPr>
        <w:t>NAYS</w:t>
      </w:r>
    </w:p>
    <w:p w14:paraId="07E4B8FF" w14:textId="77777777" w:rsid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649B62F8" w14:textId="77777777" w:rsidR="00CD5FC0" w:rsidRPr="00CD5FC0" w:rsidRDefault="00CD5FC0" w:rsidP="00CD5F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CD5FC0">
        <w:rPr>
          <w:b/>
          <w:color w:val="auto"/>
        </w:rPr>
        <w:t>Total--0</w:t>
      </w:r>
    </w:p>
    <w:p w14:paraId="3E5B1226" w14:textId="77777777" w:rsidR="00CD5FC0" w:rsidRPr="00CD5FC0" w:rsidRDefault="00CD5FC0" w:rsidP="00CD5FC0">
      <w:pPr>
        <w:rPr>
          <w:color w:val="auto"/>
        </w:rPr>
      </w:pPr>
    </w:p>
    <w:p w14:paraId="1F41D47E" w14:textId="12E69A85" w:rsidR="00CD5FC0" w:rsidRPr="008A03F7" w:rsidRDefault="00CD5FC0" w:rsidP="00CD5FC0">
      <w:pPr>
        <w:rPr>
          <w:color w:val="auto"/>
        </w:rPr>
      </w:pPr>
      <w:r w:rsidRPr="008A03F7">
        <w:rPr>
          <w:color w:val="auto"/>
        </w:rPr>
        <w:tab/>
        <w:t>There being no further amendments, the Bill</w:t>
      </w:r>
      <w:r w:rsidR="001031D0">
        <w:rPr>
          <w:color w:val="auto"/>
        </w:rPr>
        <w:t>,</w:t>
      </w:r>
      <w:r w:rsidRPr="008A03F7">
        <w:rPr>
          <w:color w:val="auto"/>
        </w:rPr>
        <w:t xml:space="preserve"> as amended, was read the second time, passed and ordered to a third reading.</w:t>
      </w:r>
    </w:p>
    <w:p w14:paraId="3B81AF6E" w14:textId="77777777" w:rsidR="00CD5FC0" w:rsidRPr="008A03F7" w:rsidRDefault="00CD5FC0" w:rsidP="00CD5FC0">
      <w:pPr>
        <w:rPr>
          <w:color w:val="auto"/>
        </w:rPr>
      </w:pPr>
    </w:p>
    <w:p w14:paraId="15503E0C" w14:textId="77777777" w:rsidR="007830B0" w:rsidRPr="0097442B" w:rsidRDefault="007830B0" w:rsidP="007830B0">
      <w:pPr>
        <w:jc w:val="center"/>
        <w:rPr>
          <w:b/>
          <w:bCs/>
        </w:rPr>
      </w:pPr>
      <w:r w:rsidRPr="0097442B">
        <w:rPr>
          <w:b/>
          <w:bCs/>
        </w:rPr>
        <w:t>CARRIED OVER</w:t>
      </w:r>
    </w:p>
    <w:p w14:paraId="3144E643" w14:textId="77777777" w:rsidR="007830B0" w:rsidRPr="007F2080" w:rsidRDefault="007830B0" w:rsidP="007830B0">
      <w:pPr>
        <w:suppressAutoHyphens/>
      </w:pPr>
      <w:r>
        <w:tab/>
      </w:r>
      <w:r w:rsidRPr="007F2080">
        <w:t>H. 3977</w:t>
      </w:r>
      <w:r w:rsidRPr="007F2080">
        <w:fldChar w:fldCharType="begin"/>
      </w:r>
      <w:r w:rsidRPr="007F2080">
        <w:instrText xml:space="preserve"> XE "H. 3977" \b </w:instrText>
      </w:r>
      <w:r w:rsidRPr="007F2080">
        <w:fldChar w:fldCharType="end"/>
      </w:r>
      <w:r w:rsidRPr="007F2080">
        <w:t xml:space="preserve"> -- Reps. Sandifer, Hardee and Anderson:  </w:t>
      </w:r>
      <w:r>
        <w:rPr>
          <w:caps/>
          <w:szCs w:val="30"/>
        </w:rPr>
        <w:t>A BILL TO AMEND THE SOUTH CAROLINA CODE OF LAWS BY ADDING SECTION 38‑55‑730 SO AS TO ALLOW INSURERS TO POST AN INSURANCE POLICY OR ENDORSEMENT ON THEIR WEBSITE IF CERTAIN CONDITIONS ARE MET.</w:t>
      </w:r>
    </w:p>
    <w:p w14:paraId="187D7B73" w14:textId="77777777" w:rsidR="007830B0" w:rsidRDefault="007830B0" w:rsidP="007830B0">
      <w:pPr>
        <w:rPr>
          <w:color w:val="auto"/>
        </w:rPr>
      </w:pPr>
      <w:r w:rsidRPr="002D2F11">
        <w:rPr>
          <w:color w:val="auto"/>
        </w:rPr>
        <w:tab/>
        <w:t>The Senate proceeded to the consideration of the Bill.</w:t>
      </w:r>
    </w:p>
    <w:p w14:paraId="20F5BA5A" w14:textId="24916D82"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22E72B" w14:textId="3E90C006"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Bill.</w:t>
      </w:r>
    </w:p>
    <w:p w14:paraId="5764F76E" w14:textId="77777777" w:rsidR="007830B0" w:rsidRDefault="007830B0" w:rsidP="007830B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FAE4CB" w14:textId="77777777" w:rsidR="007830B0" w:rsidRPr="00182CD8" w:rsidRDefault="007830B0" w:rsidP="007830B0">
      <w:r w:rsidRPr="00182CD8">
        <w:tab/>
        <w:t xml:space="preserve">The question then being </w:t>
      </w:r>
      <w:r>
        <w:t>second</w:t>
      </w:r>
      <w:r w:rsidRPr="00182CD8">
        <w:t xml:space="preserve"> reading of the Bill.</w:t>
      </w:r>
    </w:p>
    <w:p w14:paraId="25115536" w14:textId="77777777" w:rsidR="007830B0" w:rsidRPr="007F2080" w:rsidRDefault="007830B0" w:rsidP="007830B0">
      <w:pPr>
        <w:suppressAutoHyphens/>
      </w:pPr>
    </w:p>
    <w:p w14:paraId="55F447AB" w14:textId="33C29957" w:rsidR="007830B0" w:rsidRDefault="007830B0" w:rsidP="007830B0">
      <w:r>
        <w:tab/>
        <w:t>On motion of Senator RANKIN, the Bill was carried over.</w:t>
      </w:r>
    </w:p>
    <w:p w14:paraId="1EE5DAD6" w14:textId="77777777" w:rsidR="007830B0" w:rsidRPr="0097442B" w:rsidRDefault="007830B0" w:rsidP="007830B0">
      <w:pPr>
        <w:jc w:val="center"/>
        <w:rPr>
          <w:b/>
          <w:bCs/>
        </w:rPr>
      </w:pPr>
      <w:r w:rsidRPr="0097442B">
        <w:rPr>
          <w:b/>
          <w:bCs/>
        </w:rPr>
        <w:t>CARRIED OVER</w:t>
      </w:r>
    </w:p>
    <w:p w14:paraId="354860F1" w14:textId="77777777" w:rsidR="007830B0" w:rsidRPr="007F2080" w:rsidRDefault="007830B0" w:rsidP="007830B0">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87B159D" w14:textId="2912C6FA" w:rsidR="007830B0" w:rsidRDefault="007830B0" w:rsidP="007830B0">
      <w:r>
        <w:tab/>
        <w:t>On motion of Senator MALLOY, the Bill was carried over.</w:t>
      </w:r>
    </w:p>
    <w:p w14:paraId="298643DA" w14:textId="50683C30" w:rsidR="007830B0" w:rsidRDefault="007830B0" w:rsidP="007830B0"/>
    <w:p w14:paraId="069173B4" w14:textId="77777777" w:rsidR="007830B0" w:rsidRPr="004318B3" w:rsidRDefault="007830B0" w:rsidP="007830B0">
      <w:pPr>
        <w:suppressAutoHyphens/>
        <w:jc w:val="center"/>
        <w:rPr>
          <w:b/>
          <w:bCs/>
          <w:caps/>
          <w:szCs w:val="30"/>
        </w:rPr>
      </w:pPr>
      <w:r w:rsidRPr="004318B3">
        <w:rPr>
          <w:b/>
          <w:bCs/>
          <w:caps/>
          <w:szCs w:val="30"/>
        </w:rPr>
        <w:t>OBJECTION</w:t>
      </w:r>
    </w:p>
    <w:p w14:paraId="15107166" w14:textId="77777777" w:rsidR="007830B0" w:rsidRPr="007F2080" w:rsidRDefault="007830B0" w:rsidP="007830B0">
      <w:pPr>
        <w:suppressAutoHyphens/>
      </w:pPr>
      <w:r>
        <w:rPr>
          <w:caps/>
          <w:szCs w:val="30"/>
        </w:rPr>
        <w:tab/>
      </w:r>
      <w:r w:rsidRPr="007F2080">
        <w:t>S. 109</w:t>
      </w:r>
      <w:r w:rsidRPr="007F2080">
        <w:fldChar w:fldCharType="begin"/>
      </w:r>
      <w:r w:rsidRPr="007F2080">
        <w:instrText xml:space="preserve"> XE "S. 109" \b </w:instrText>
      </w:r>
      <w:r w:rsidRPr="007F2080">
        <w:fldChar w:fldCharType="end"/>
      </w:r>
      <w:r w:rsidRPr="007F2080">
        <w:t xml:space="preserve"> -- Senators Martin, Rice, Kimbrell, Corbin, Climer, Loftis, Verdin and Garrett:  </w:t>
      </w:r>
      <w:r>
        <w:rPr>
          <w:caps/>
          <w:szCs w:val="30"/>
        </w:rPr>
        <w:t>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32DB0197" w14:textId="77777777" w:rsidR="007830B0" w:rsidRPr="000E3323" w:rsidRDefault="007830B0" w:rsidP="007830B0">
      <w:pPr>
        <w:pStyle w:val="Header"/>
        <w:rPr>
          <w:bCs/>
          <w:color w:val="auto"/>
          <w:szCs w:val="22"/>
        </w:rPr>
      </w:pPr>
      <w:r w:rsidRPr="000E3323">
        <w:rPr>
          <w:caps/>
          <w:color w:val="auto"/>
          <w:szCs w:val="30"/>
        </w:rPr>
        <w:tab/>
      </w:r>
      <w:r w:rsidRPr="000E3323">
        <w:rPr>
          <w:bCs/>
          <w:color w:val="auto"/>
          <w:szCs w:val="22"/>
        </w:rPr>
        <w:t>Senator McLEOD objected to consideration of the Bill.</w:t>
      </w:r>
    </w:p>
    <w:p w14:paraId="49D9CF55" w14:textId="66CBCDDC" w:rsidR="007830B0" w:rsidRDefault="007830B0" w:rsidP="007830B0"/>
    <w:p w14:paraId="0E495FF5" w14:textId="77777777" w:rsidR="007830B0" w:rsidRDefault="007830B0" w:rsidP="007830B0">
      <w:pPr>
        <w:jc w:val="center"/>
        <w:rPr>
          <w:b/>
          <w:bCs/>
        </w:rPr>
      </w:pPr>
      <w:r>
        <w:rPr>
          <w:b/>
          <w:bCs/>
        </w:rPr>
        <w:t>READ THE SECOND TIME</w:t>
      </w:r>
    </w:p>
    <w:p w14:paraId="2FF2EE3B" w14:textId="77777777" w:rsidR="007830B0" w:rsidRPr="007F2080" w:rsidRDefault="007830B0" w:rsidP="007830B0">
      <w:pPr>
        <w:suppressAutoHyphens/>
      </w:pPr>
      <w:r>
        <w:rPr>
          <w:b/>
          <w:bCs/>
        </w:rPr>
        <w:tab/>
      </w:r>
      <w:r w:rsidRPr="007F2080">
        <w:t>H. 3340</w:t>
      </w:r>
      <w:r w:rsidRPr="007F2080">
        <w:fldChar w:fldCharType="begin"/>
      </w:r>
      <w:r w:rsidRPr="007F2080">
        <w:instrText xml:space="preserve"> XE "H. 3340" \b </w:instrText>
      </w:r>
      <w:r w:rsidRPr="007F2080">
        <w:fldChar w:fldCharType="end"/>
      </w:r>
      <w:r w:rsidRPr="007F2080">
        <w:t xml:space="preserve"> -- Reps. Dillard, Henegan, Hyde, Felder, King, Howard, Bernstein and Williams:  </w:t>
      </w:r>
      <w:r>
        <w:rPr>
          <w:caps/>
          <w:szCs w:val="30"/>
        </w:rPr>
        <w:t>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15AA1811" w14:textId="77777777" w:rsidR="007830B0" w:rsidRDefault="007830B0" w:rsidP="007830B0">
      <w:pPr>
        <w:rPr>
          <w:color w:val="auto"/>
        </w:rPr>
      </w:pPr>
      <w:r w:rsidRPr="002D2F11">
        <w:rPr>
          <w:color w:val="auto"/>
        </w:rPr>
        <w:tab/>
        <w:t>The Senate proceeded to the consideration of the Bill.</w:t>
      </w:r>
    </w:p>
    <w:p w14:paraId="3969F45B" w14:textId="20915052" w:rsidR="007830B0" w:rsidRDefault="007830B0" w:rsidP="007830B0">
      <w:pPr>
        <w:suppressAutoHyphens/>
        <w:rPr>
          <w:caps/>
          <w:szCs w:val="30"/>
        </w:rPr>
      </w:pPr>
    </w:p>
    <w:p w14:paraId="01C325D8" w14:textId="74DA79FE" w:rsidR="007830B0" w:rsidRDefault="007830B0" w:rsidP="007830B0">
      <w:pPr>
        <w:suppressAutoHyphens/>
        <w:rPr>
          <w:caps/>
          <w:szCs w:val="30"/>
        </w:rPr>
      </w:pPr>
      <w:r>
        <w:rPr>
          <w:szCs w:val="30"/>
        </w:rPr>
        <w:tab/>
        <w:t>Senator TALLEY explained the Bill.</w:t>
      </w:r>
    </w:p>
    <w:p w14:paraId="3CB8D768" w14:textId="77777777" w:rsidR="007830B0" w:rsidRDefault="007830B0" w:rsidP="007830B0">
      <w:pPr>
        <w:suppressAutoHyphens/>
        <w:rPr>
          <w:caps/>
          <w:szCs w:val="30"/>
        </w:rPr>
      </w:pPr>
    </w:p>
    <w:p w14:paraId="30D01908" w14:textId="77777777" w:rsidR="007830B0" w:rsidRPr="00182CD8" w:rsidRDefault="007830B0" w:rsidP="007830B0">
      <w:r w:rsidRPr="00182CD8">
        <w:tab/>
        <w:t xml:space="preserve">The question then being </w:t>
      </w:r>
      <w:r>
        <w:t>second</w:t>
      </w:r>
      <w:r w:rsidRPr="00182CD8">
        <w:t xml:space="preserve"> reading of the Bill.</w:t>
      </w:r>
    </w:p>
    <w:p w14:paraId="3A5D16CE" w14:textId="77777777" w:rsidR="007830B0" w:rsidRPr="00182CD8" w:rsidRDefault="007830B0" w:rsidP="007830B0"/>
    <w:p w14:paraId="2040C0F1" w14:textId="77777777" w:rsidR="007830B0" w:rsidRPr="00182CD8" w:rsidRDefault="007830B0" w:rsidP="007830B0">
      <w:r w:rsidRPr="00182CD8">
        <w:tab/>
        <w:t>The "ayes" and "nays" were demanded and taken, resulting as follows:</w:t>
      </w:r>
    </w:p>
    <w:p w14:paraId="50E74B2B" w14:textId="77777777" w:rsidR="007830B0" w:rsidRPr="007830B0" w:rsidRDefault="007830B0" w:rsidP="007830B0">
      <w:pPr>
        <w:jc w:val="center"/>
        <w:rPr>
          <w:b/>
          <w:bCs/>
        </w:rPr>
      </w:pPr>
      <w:r w:rsidRPr="007830B0">
        <w:rPr>
          <w:b/>
          <w:bCs/>
        </w:rPr>
        <w:t>Ayes 42; Nays 0</w:t>
      </w:r>
    </w:p>
    <w:p w14:paraId="0CD98FEB" w14:textId="77777777" w:rsidR="007830B0" w:rsidRDefault="007830B0" w:rsidP="007830B0">
      <w:pPr>
        <w:rPr>
          <w:b/>
          <w:bCs/>
        </w:rPr>
      </w:pPr>
    </w:p>
    <w:p w14:paraId="2DDEF82C"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7830B0">
        <w:rPr>
          <w:b/>
          <w:bCs/>
        </w:rPr>
        <w:t>AYES</w:t>
      </w:r>
    </w:p>
    <w:p w14:paraId="2997EC77"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Adams</w:t>
      </w:r>
      <w:r>
        <w:rPr>
          <w:bCs/>
        </w:rPr>
        <w:tab/>
      </w:r>
      <w:r w:rsidRPr="007830B0">
        <w:rPr>
          <w:bCs/>
        </w:rPr>
        <w:t>Allen</w:t>
      </w:r>
      <w:r>
        <w:rPr>
          <w:bCs/>
        </w:rPr>
        <w:tab/>
      </w:r>
      <w:r w:rsidRPr="007830B0">
        <w:rPr>
          <w:bCs/>
        </w:rPr>
        <w:t>Bennett</w:t>
      </w:r>
    </w:p>
    <w:p w14:paraId="1B7F72AF"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Campsen</w:t>
      </w:r>
      <w:r>
        <w:rPr>
          <w:bCs/>
        </w:rPr>
        <w:tab/>
      </w:r>
      <w:r w:rsidRPr="007830B0">
        <w:rPr>
          <w:bCs/>
        </w:rPr>
        <w:t>Cash</w:t>
      </w:r>
      <w:r>
        <w:rPr>
          <w:bCs/>
        </w:rPr>
        <w:tab/>
      </w:r>
      <w:r w:rsidRPr="007830B0">
        <w:rPr>
          <w:bCs/>
        </w:rPr>
        <w:t>Climer</w:t>
      </w:r>
    </w:p>
    <w:p w14:paraId="59BFF3AD"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Corbin</w:t>
      </w:r>
      <w:r>
        <w:rPr>
          <w:bCs/>
        </w:rPr>
        <w:tab/>
      </w:r>
      <w:r w:rsidRPr="007830B0">
        <w:rPr>
          <w:bCs/>
        </w:rPr>
        <w:t>Cromer</w:t>
      </w:r>
      <w:r>
        <w:rPr>
          <w:bCs/>
        </w:rPr>
        <w:tab/>
      </w:r>
      <w:r w:rsidRPr="007830B0">
        <w:rPr>
          <w:bCs/>
        </w:rPr>
        <w:t>Davis</w:t>
      </w:r>
    </w:p>
    <w:p w14:paraId="6C1A426B"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Fanning</w:t>
      </w:r>
      <w:r>
        <w:rPr>
          <w:bCs/>
        </w:rPr>
        <w:tab/>
      </w:r>
      <w:r w:rsidRPr="007830B0">
        <w:rPr>
          <w:bCs/>
        </w:rPr>
        <w:t>Gambrell</w:t>
      </w:r>
      <w:r>
        <w:rPr>
          <w:bCs/>
        </w:rPr>
        <w:tab/>
      </w:r>
      <w:r w:rsidRPr="007830B0">
        <w:rPr>
          <w:bCs/>
        </w:rPr>
        <w:t>Garrett</w:t>
      </w:r>
    </w:p>
    <w:p w14:paraId="536B818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Grooms</w:t>
      </w:r>
      <w:r>
        <w:rPr>
          <w:bCs/>
        </w:rPr>
        <w:tab/>
      </w:r>
      <w:r w:rsidRPr="007830B0">
        <w:rPr>
          <w:bCs/>
        </w:rPr>
        <w:t>Gustafson</w:t>
      </w:r>
      <w:r>
        <w:rPr>
          <w:bCs/>
        </w:rPr>
        <w:tab/>
      </w:r>
      <w:r w:rsidRPr="007830B0">
        <w:rPr>
          <w:bCs/>
        </w:rPr>
        <w:t>Harpootlian</w:t>
      </w:r>
    </w:p>
    <w:p w14:paraId="01240830"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7830B0">
        <w:rPr>
          <w:bCs/>
        </w:rPr>
        <w:t>Hembree</w:t>
      </w:r>
      <w:r>
        <w:rPr>
          <w:bCs/>
        </w:rPr>
        <w:tab/>
      </w:r>
      <w:r w:rsidRPr="007830B0">
        <w:rPr>
          <w:bCs/>
        </w:rPr>
        <w:t>Jackson</w:t>
      </w:r>
      <w:r>
        <w:rPr>
          <w:bCs/>
        </w:rPr>
        <w:tab/>
      </w:r>
      <w:r w:rsidRPr="007830B0">
        <w:rPr>
          <w:bCs/>
          <w:i/>
        </w:rPr>
        <w:t>Johnson, Kevin</w:t>
      </w:r>
    </w:p>
    <w:p w14:paraId="6EB94B62"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i/>
        </w:rPr>
        <w:t>Johnson, Michael</w:t>
      </w:r>
      <w:r>
        <w:rPr>
          <w:bCs/>
          <w:i/>
        </w:rPr>
        <w:tab/>
      </w:r>
      <w:r w:rsidRPr="007830B0">
        <w:rPr>
          <w:bCs/>
        </w:rPr>
        <w:t>Kimbrell</w:t>
      </w:r>
      <w:r>
        <w:rPr>
          <w:bCs/>
        </w:rPr>
        <w:tab/>
      </w:r>
      <w:r w:rsidRPr="007830B0">
        <w:rPr>
          <w:bCs/>
        </w:rPr>
        <w:t>Kimpson</w:t>
      </w:r>
    </w:p>
    <w:p w14:paraId="76AED845"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Loftis</w:t>
      </w:r>
      <w:r>
        <w:rPr>
          <w:bCs/>
        </w:rPr>
        <w:tab/>
      </w:r>
      <w:r w:rsidRPr="007830B0">
        <w:rPr>
          <w:bCs/>
        </w:rPr>
        <w:t>Malloy</w:t>
      </w:r>
      <w:r>
        <w:rPr>
          <w:bCs/>
        </w:rPr>
        <w:tab/>
      </w:r>
      <w:r w:rsidRPr="007830B0">
        <w:rPr>
          <w:bCs/>
        </w:rPr>
        <w:t>Martin</w:t>
      </w:r>
    </w:p>
    <w:p w14:paraId="5A39A4CE"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Massey</w:t>
      </w:r>
      <w:r>
        <w:rPr>
          <w:bCs/>
        </w:rPr>
        <w:tab/>
      </w:r>
      <w:r w:rsidRPr="007830B0">
        <w:rPr>
          <w:bCs/>
        </w:rPr>
        <w:t>Matthews</w:t>
      </w:r>
      <w:r>
        <w:rPr>
          <w:bCs/>
        </w:rPr>
        <w:tab/>
      </w:r>
      <w:r w:rsidRPr="007830B0">
        <w:rPr>
          <w:bCs/>
        </w:rPr>
        <w:t>McElveen</w:t>
      </w:r>
    </w:p>
    <w:p w14:paraId="4580314C"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McLeod</w:t>
      </w:r>
      <w:r>
        <w:rPr>
          <w:bCs/>
        </w:rPr>
        <w:tab/>
      </w:r>
      <w:r w:rsidRPr="007830B0">
        <w:rPr>
          <w:bCs/>
        </w:rPr>
        <w:t>Rankin</w:t>
      </w:r>
      <w:r>
        <w:rPr>
          <w:bCs/>
        </w:rPr>
        <w:tab/>
      </w:r>
      <w:r w:rsidRPr="007830B0">
        <w:rPr>
          <w:bCs/>
        </w:rPr>
        <w:t>Reichenbach</w:t>
      </w:r>
    </w:p>
    <w:p w14:paraId="6579450B"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Rice</w:t>
      </w:r>
      <w:r>
        <w:rPr>
          <w:bCs/>
        </w:rPr>
        <w:tab/>
      </w:r>
      <w:r w:rsidRPr="007830B0">
        <w:rPr>
          <w:bCs/>
        </w:rPr>
        <w:t>Sabb</w:t>
      </w:r>
      <w:r>
        <w:rPr>
          <w:bCs/>
        </w:rPr>
        <w:tab/>
      </w:r>
      <w:r w:rsidRPr="007830B0">
        <w:rPr>
          <w:bCs/>
        </w:rPr>
        <w:t>Scott</w:t>
      </w:r>
    </w:p>
    <w:p w14:paraId="2658D98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Senn</w:t>
      </w:r>
      <w:r>
        <w:rPr>
          <w:bCs/>
        </w:rPr>
        <w:tab/>
      </w:r>
      <w:r w:rsidRPr="007830B0">
        <w:rPr>
          <w:bCs/>
        </w:rPr>
        <w:t>Setzler</w:t>
      </w:r>
      <w:r>
        <w:rPr>
          <w:bCs/>
        </w:rPr>
        <w:tab/>
      </w:r>
      <w:r w:rsidRPr="007830B0">
        <w:rPr>
          <w:bCs/>
        </w:rPr>
        <w:t>Shealy</w:t>
      </w:r>
    </w:p>
    <w:p w14:paraId="042B91D8"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Stephens</w:t>
      </w:r>
      <w:r>
        <w:rPr>
          <w:bCs/>
        </w:rPr>
        <w:tab/>
      </w:r>
      <w:r w:rsidRPr="007830B0">
        <w:rPr>
          <w:bCs/>
        </w:rPr>
        <w:t>Talley</w:t>
      </w:r>
      <w:r>
        <w:rPr>
          <w:bCs/>
        </w:rPr>
        <w:tab/>
      </w:r>
      <w:r w:rsidRPr="007830B0">
        <w:rPr>
          <w:bCs/>
        </w:rPr>
        <w:t>Turner</w:t>
      </w:r>
    </w:p>
    <w:p w14:paraId="48E062E2"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7830B0">
        <w:rPr>
          <w:bCs/>
        </w:rPr>
        <w:t>Verdin</w:t>
      </w:r>
      <w:r>
        <w:rPr>
          <w:bCs/>
        </w:rPr>
        <w:tab/>
      </w:r>
      <w:r w:rsidRPr="007830B0">
        <w:rPr>
          <w:bCs/>
        </w:rPr>
        <w:t>Williams</w:t>
      </w:r>
      <w:r>
        <w:rPr>
          <w:bCs/>
        </w:rPr>
        <w:tab/>
      </w:r>
      <w:r w:rsidRPr="007830B0">
        <w:rPr>
          <w:bCs/>
        </w:rPr>
        <w:t>Young</w:t>
      </w:r>
    </w:p>
    <w:p w14:paraId="6B611F1F"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321E9B15" w14:textId="77777777" w:rsidR="007830B0" w:rsidRP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7830B0">
        <w:rPr>
          <w:b/>
          <w:bCs/>
        </w:rPr>
        <w:t>Total--42</w:t>
      </w:r>
    </w:p>
    <w:p w14:paraId="63766ED9" w14:textId="77777777" w:rsidR="007830B0" w:rsidRPr="007830B0" w:rsidRDefault="007830B0" w:rsidP="007830B0">
      <w:pPr>
        <w:rPr>
          <w:bCs/>
        </w:rPr>
      </w:pPr>
    </w:p>
    <w:p w14:paraId="139B2351"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7830B0">
        <w:rPr>
          <w:b/>
          <w:bCs/>
        </w:rPr>
        <w:t>NAYS</w:t>
      </w:r>
    </w:p>
    <w:p w14:paraId="31533DEA" w14:textId="77777777" w:rsid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470EDC06" w14:textId="77777777" w:rsidR="007830B0" w:rsidRPr="007830B0" w:rsidRDefault="007830B0" w:rsidP="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7830B0">
        <w:rPr>
          <w:b/>
          <w:bCs/>
        </w:rPr>
        <w:t>Total--0</w:t>
      </w:r>
    </w:p>
    <w:p w14:paraId="629736FC" w14:textId="77777777" w:rsidR="007830B0" w:rsidRPr="007830B0" w:rsidRDefault="007830B0" w:rsidP="007830B0">
      <w:pPr>
        <w:rPr>
          <w:bCs/>
        </w:rPr>
      </w:pPr>
    </w:p>
    <w:p w14:paraId="1F435EBB" w14:textId="77777777" w:rsidR="007830B0" w:rsidRPr="007A611B" w:rsidRDefault="007830B0" w:rsidP="007830B0">
      <w:r w:rsidRPr="007A611B">
        <w:tab/>
        <w:t>The Bill was read the second time, passed and ordered to a third reading.</w:t>
      </w:r>
    </w:p>
    <w:p w14:paraId="0BBA256F" w14:textId="77777777" w:rsidR="00CB6ABC" w:rsidRDefault="00CB6ABC" w:rsidP="007830B0"/>
    <w:p w14:paraId="7372DCD4" w14:textId="77777777" w:rsidR="00CB6ABC" w:rsidRDefault="00CB6ABC" w:rsidP="00CB6ABC">
      <w:pPr>
        <w:jc w:val="center"/>
        <w:rPr>
          <w:b/>
          <w:bCs/>
        </w:rPr>
      </w:pPr>
      <w:bookmarkStart w:id="230" w:name="_Hlk127278131"/>
      <w:bookmarkStart w:id="231" w:name="_Hlk127446303"/>
      <w:r w:rsidRPr="00982995">
        <w:rPr>
          <w:b/>
          <w:bCs/>
        </w:rPr>
        <w:t>POINT OF ORDER</w:t>
      </w:r>
    </w:p>
    <w:p w14:paraId="7086A1AF" w14:textId="77777777" w:rsidR="00CB6ABC" w:rsidRPr="007F2080" w:rsidRDefault="00CB6ABC" w:rsidP="00CB6ABC">
      <w:pPr>
        <w:suppressAutoHyphens/>
      </w:pPr>
      <w:r>
        <w:rPr>
          <w:b/>
          <w:bCs/>
        </w:rPr>
        <w:tab/>
      </w:r>
      <w:r w:rsidRPr="007F2080">
        <w:t>H. 3360</w:t>
      </w:r>
      <w:r w:rsidRPr="007F2080">
        <w:fldChar w:fldCharType="begin"/>
      </w:r>
      <w:r w:rsidRPr="007F2080">
        <w:instrText xml:space="preserve"> XE "H. 3360" \b </w:instrText>
      </w:r>
      <w:r w:rsidRPr="007F2080">
        <w:fldChar w:fldCharType="end"/>
      </w:r>
      <w:r w:rsidRPr="007F2080">
        <w:t xml:space="preserve"> -- Reps. Pope, Gilliam, Wooten, McCravy, Felder, Williams, Erickson, Bradley, Mitchell, Forrest, B. Newton and Caskey:  </w:t>
      </w:r>
      <w:r>
        <w:rPr>
          <w:caps/>
          <w:szCs w:val="30"/>
        </w:rPr>
        <w:t>A BILL TO AMEND THE SOUTH CAROLINA CODE OF LAWS BY ADDING ARTICLE 17 TO CHAPTER 23, TITLE 23 SO AS TO ESTABLISH THE CENTER FOR SCHOOL SAFETY AND TARGETED VIOLENCE WITHIN THE STATE LAW ENFORCEMENT DIVISION.</w:t>
      </w:r>
    </w:p>
    <w:p w14:paraId="188E9845" w14:textId="2677D8CE" w:rsidR="00CB6ABC" w:rsidRDefault="00CB6ABC" w:rsidP="00CB6ABC">
      <w:pPr>
        <w:jc w:val="center"/>
        <w:rPr>
          <w:b/>
          <w:bCs/>
        </w:rPr>
      </w:pPr>
    </w:p>
    <w:p w14:paraId="31744E3B" w14:textId="77777777" w:rsidR="00CB6ABC" w:rsidRPr="001A33C5" w:rsidRDefault="00CB6ABC" w:rsidP="00CB6ABC">
      <w:pPr>
        <w:pStyle w:val="Header"/>
        <w:tabs>
          <w:tab w:val="clear" w:pos="8640"/>
          <w:tab w:val="left" w:pos="4320"/>
        </w:tabs>
        <w:jc w:val="center"/>
        <w:rPr>
          <w:b/>
          <w:sz w:val="24"/>
          <w:szCs w:val="24"/>
        </w:rPr>
      </w:pPr>
      <w:r w:rsidRPr="001A33C5">
        <w:rPr>
          <w:b/>
          <w:sz w:val="24"/>
          <w:szCs w:val="24"/>
        </w:rPr>
        <w:t xml:space="preserve">Point of Order     </w:t>
      </w:r>
    </w:p>
    <w:p w14:paraId="55EA0BFE" w14:textId="5D008885" w:rsidR="00CB6ABC" w:rsidRPr="002B7F35" w:rsidRDefault="00CB6ABC" w:rsidP="00CB6ABC">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0EDAF1F5" w14:textId="77777777" w:rsidR="00CB6ABC" w:rsidRPr="008B4235" w:rsidRDefault="00CB6ABC" w:rsidP="00CB6ABC">
      <w:pPr>
        <w:pStyle w:val="Header"/>
        <w:tabs>
          <w:tab w:val="clear" w:pos="8640"/>
          <w:tab w:val="left" w:pos="4320"/>
        </w:tabs>
        <w:rPr>
          <w:b/>
          <w:szCs w:val="22"/>
        </w:rPr>
      </w:pPr>
      <w:r>
        <w:rPr>
          <w:szCs w:val="22"/>
        </w:rPr>
        <w:tab/>
        <w:t xml:space="preserve">The PRESIDENT sustained the Point of Order.                            </w:t>
      </w:r>
    </w:p>
    <w:bookmarkEnd w:id="230"/>
    <w:bookmarkEnd w:id="231"/>
    <w:p w14:paraId="0080FFF3" w14:textId="77777777" w:rsidR="00CB6ABC" w:rsidRDefault="00CB6ABC" w:rsidP="00CB6ABC">
      <w:pPr>
        <w:jc w:val="center"/>
        <w:rPr>
          <w:b/>
          <w:bCs/>
        </w:rPr>
      </w:pPr>
    </w:p>
    <w:p w14:paraId="6F6BF9BC" w14:textId="77777777" w:rsidR="00CB6ABC" w:rsidRDefault="00CB6ABC" w:rsidP="00CB6ABC">
      <w:pPr>
        <w:jc w:val="center"/>
        <w:rPr>
          <w:b/>
          <w:bCs/>
        </w:rPr>
      </w:pPr>
      <w:r w:rsidRPr="00982995">
        <w:rPr>
          <w:b/>
          <w:bCs/>
        </w:rPr>
        <w:t>POINT OF ORDER</w:t>
      </w:r>
    </w:p>
    <w:p w14:paraId="06264803" w14:textId="77777777" w:rsidR="00CB6ABC" w:rsidRPr="007F2080" w:rsidRDefault="00CB6ABC" w:rsidP="00CB6ABC">
      <w:pPr>
        <w:suppressAutoHyphens/>
      </w:pPr>
      <w:r>
        <w:rPr>
          <w:b/>
          <w:bCs/>
        </w:rPr>
        <w:tab/>
      </w:r>
      <w:r w:rsidRPr="007F2080">
        <w:t>H. 3503</w:t>
      </w:r>
      <w:r w:rsidRPr="007F2080">
        <w:fldChar w:fldCharType="begin"/>
      </w:r>
      <w:r w:rsidRPr="007F2080">
        <w:instrText xml:space="preserve"> XE "H. 3503" \b </w:instrText>
      </w:r>
      <w:r w:rsidRPr="007F2080">
        <w:fldChar w:fldCharType="end"/>
      </w:r>
      <w:r w:rsidRPr="007F2080">
        <w:t xml:space="preserve"> -- 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Newton:  </w:t>
      </w:r>
      <w:r>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1C58845B" w14:textId="33E04A09" w:rsidR="00CB6ABC" w:rsidRDefault="00CB6ABC" w:rsidP="00CB6ABC">
      <w:pPr>
        <w:suppressAutoHyphens/>
      </w:pPr>
    </w:p>
    <w:p w14:paraId="779D4B12" w14:textId="77777777" w:rsidR="00CB6ABC" w:rsidRPr="001A33C5" w:rsidRDefault="00CB6ABC" w:rsidP="00CB6ABC">
      <w:pPr>
        <w:pStyle w:val="Header"/>
        <w:tabs>
          <w:tab w:val="clear" w:pos="8640"/>
          <w:tab w:val="left" w:pos="4320"/>
        </w:tabs>
        <w:jc w:val="center"/>
        <w:rPr>
          <w:b/>
          <w:sz w:val="24"/>
          <w:szCs w:val="24"/>
        </w:rPr>
      </w:pPr>
      <w:r w:rsidRPr="001A33C5">
        <w:rPr>
          <w:b/>
          <w:sz w:val="24"/>
          <w:szCs w:val="24"/>
        </w:rPr>
        <w:t xml:space="preserve">Point of Order     </w:t>
      </w:r>
    </w:p>
    <w:p w14:paraId="6855EA8C" w14:textId="77777777" w:rsidR="00CB6ABC" w:rsidRPr="002B7F35" w:rsidRDefault="00CB6ABC" w:rsidP="00CB6ABC">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5FB50807" w14:textId="77777777" w:rsidR="00CF7317" w:rsidRDefault="00CB6ABC" w:rsidP="00CB6ABC">
      <w:pPr>
        <w:pStyle w:val="Header"/>
        <w:tabs>
          <w:tab w:val="clear" w:pos="8640"/>
          <w:tab w:val="left" w:pos="4320"/>
        </w:tabs>
        <w:rPr>
          <w:szCs w:val="22"/>
        </w:rPr>
      </w:pPr>
      <w:r>
        <w:rPr>
          <w:szCs w:val="22"/>
        </w:rPr>
        <w:tab/>
        <w:t xml:space="preserve">The PRESIDENT sustained the Point of Order.   </w:t>
      </w:r>
    </w:p>
    <w:p w14:paraId="4313E430" w14:textId="7EBACF70" w:rsidR="00CB6ABC" w:rsidRPr="008B4235" w:rsidRDefault="00CB6ABC" w:rsidP="00CB6ABC">
      <w:pPr>
        <w:pStyle w:val="Header"/>
        <w:tabs>
          <w:tab w:val="clear" w:pos="8640"/>
          <w:tab w:val="left" w:pos="4320"/>
        </w:tabs>
        <w:rPr>
          <w:b/>
          <w:szCs w:val="22"/>
        </w:rPr>
      </w:pPr>
      <w:r>
        <w:rPr>
          <w:szCs w:val="22"/>
        </w:rPr>
        <w:t xml:space="preserve">                         </w:t>
      </w:r>
    </w:p>
    <w:p w14:paraId="1156F28E" w14:textId="77777777" w:rsidR="00CB6ABC" w:rsidRDefault="00CB6ABC" w:rsidP="00CB6ABC">
      <w:pPr>
        <w:jc w:val="center"/>
        <w:rPr>
          <w:b/>
          <w:bCs/>
        </w:rPr>
      </w:pPr>
      <w:r w:rsidRPr="00982995">
        <w:rPr>
          <w:b/>
          <w:bCs/>
        </w:rPr>
        <w:t>POINT OF ORDER</w:t>
      </w:r>
    </w:p>
    <w:p w14:paraId="79646239" w14:textId="77777777" w:rsidR="00CB6ABC" w:rsidRPr="007F2080" w:rsidRDefault="00CB6ABC" w:rsidP="00CB6ABC">
      <w:pPr>
        <w:suppressAutoHyphens/>
      </w:pPr>
      <w:r>
        <w:rPr>
          <w:b/>
          <w:bCs/>
        </w:rPr>
        <w:tab/>
      </w:r>
      <w:r w:rsidRPr="007F2080">
        <w:t>H. 3553</w:t>
      </w:r>
      <w:r w:rsidRPr="007F2080">
        <w:fldChar w:fldCharType="begin"/>
      </w:r>
      <w:r w:rsidRPr="007F2080">
        <w:instrText xml:space="preserve"> XE "H. 3553" \b </w:instrText>
      </w:r>
      <w:r w:rsidRPr="007F2080">
        <w:fldChar w:fldCharType="end"/>
      </w:r>
      <w:r w:rsidRPr="007F2080">
        <w:t xml:space="preserve"> -- Reps. G.M. Smith, Erickson, Crawford, Hewitt, Davis, T. Moore, McCravy, B. Newton, West, Burns, Mitchell, Pace, S. Jones, White, Hixon, Hiott, Oremus, M.M. Smith, Landing, W. Newton, Robbins, Brewer, Cromer, Weeks, Wheeler, Magnuson, Yow and Pope:  </w:t>
      </w:r>
      <w:r>
        <w:rPr>
          <w:caps/>
          <w:szCs w:val="30"/>
        </w:rPr>
        <w:t>A BILL TO AMEND THE SOUTH CAROLINA CODE OF LAWS BY AMENDING SECTION 63-9-750, RELATING TO FINAL ADOPTION HEARINGS, SO AS TO ELIMINATE THE MANDATORY NINETY-DAY WAITING PERIOD TO FINALIZE AN ADOPTION.</w:t>
      </w:r>
    </w:p>
    <w:p w14:paraId="4FA3F373" w14:textId="2F000C83" w:rsidR="00CB6ABC" w:rsidRDefault="00CB6ABC" w:rsidP="00CB6ABC">
      <w:pPr>
        <w:suppressAutoHyphens/>
      </w:pPr>
    </w:p>
    <w:p w14:paraId="495FA172" w14:textId="77777777" w:rsidR="00CB6ABC" w:rsidRPr="001A33C5" w:rsidRDefault="00CB6ABC" w:rsidP="00CB6ABC">
      <w:pPr>
        <w:pStyle w:val="Header"/>
        <w:tabs>
          <w:tab w:val="clear" w:pos="8640"/>
          <w:tab w:val="left" w:pos="4320"/>
        </w:tabs>
        <w:jc w:val="center"/>
        <w:rPr>
          <w:b/>
          <w:sz w:val="24"/>
          <w:szCs w:val="24"/>
        </w:rPr>
      </w:pPr>
      <w:r w:rsidRPr="001A33C5">
        <w:rPr>
          <w:b/>
          <w:sz w:val="24"/>
          <w:szCs w:val="24"/>
        </w:rPr>
        <w:t xml:space="preserve">Point of Order     </w:t>
      </w:r>
    </w:p>
    <w:p w14:paraId="74C15BD7" w14:textId="77777777" w:rsidR="00CB6ABC" w:rsidRPr="002B7F35" w:rsidRDefault="00CB6ABC" w:rsidP="00CB6ABC">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38ED479C" w14:textId="77777777" w:rsidR="00CB6ABC" w:rsidRPr="008B4235" w:rsidRDefault="00CB6ABC" w:rsidP="00CB6ABC">
      <w:pPr>
        <w:pStyle w:val="Header"/>
        <w:tabs>
          <w:tab w:val="clear" w:pos="8640"/>
          <w:tab w:val="left" w:pos="4320"/>
        </w:tabs>
        <w:rPr>
          <w:b/>
          <w:szCs w:val="22"/>
        </w:rPr>
      </w:pPr>
      <w:r>
        <w:rPr>
          <w:szCs w:val="22"/>
        </w:rPr>
        <w:tab/>
        <w:t xml:space="preserve">The PRESIDENT sustained the Point of Order.                            </w:t>
      </w:r>
    </w:p>
    <w:p w14:paraId="01E0F2EF" w14:textId="77777777" w:rsidR="00CB6ABC" w:rsidRDefault="00CB6ABC" w:rsidP="00CB6ABC">
      <w:pPr>
        <w:jc w:val="center"/>
        <w:rPr>
          <w:b/>
          <w:bCs/>
        </w:rPr>
      </w:pPr>
    </w:p>
    <w:p w14:paraId="3E28551B" w14:textId="77777777" w:rsidR="003469F2" w:rsidRPr="001031D0" w:rsidRDefault="003469F2" w:rsidP="003469F2">
      <w:pPr>
        <w:jc w:val="center"/>
        <w:rPr>
          <w:color w:val="auto"/>
        </w:rPr>
      </w:pPr>
      <w:r w:rsidRPr="001031D0">
        <w:rPr>
          <w:b/>
          <w:color w:val="auto"/>
        </w:rPr>
        <w:t>RECESS</w:t>
      </w:r>
    </w:p>
    <w:p w14:paraId="2C55C4B3" w14:textId="77777777" w:rsidR="003469F2" w:rsidRPr="001031D0" w:rsidRDefault="003469F2" w:rsidP="003469F2">
      <w:pPr>
        <w:rPr>
          <w:color w:val="auto"/>
        </w:rPr>
      </w:pPr>
      <w:r w:rsidRPr="001031D0">
        <w:rPr>
          <w:color w:val="auto"/>
        </w:rPr>
        <w:tab/>
        <w:t>At 12:15 P.M., on motion of Senator MASSEY, the Senate receded from business until 1:30 P.M.</w:t>
      </w:r>
    </w:p>
    <w:p w14:paraId="7167E356" w14:textId="54C0CBAA" w:rsidR="003469F2" w:rsidRPr="001031D0" w:rsidRDefault="003469F2" w:rsidP="003469F2">
      <w:pPr>
        <w:rPr>
          <w:color w:val="auto"/>
        </w:rPr>
      </w:pPr>
      <w:r w:rsidRPr="001031D0">
        <w:rPr>
          <w:color w:val="auto"/>
        </w:rPr>
        <w:tab/>
        <w:t>At 1:</w:t>
      </w:r>
      <w:r w:rsidR="00C61DBF" w:rsidRPr="001031D0">
        <w:rPr>
          <w:color w:val="auto"/>
        </w:rPr>
        <w:t>42</w:t>
      </w:r>
      <w:r w:rsidRPr="001031D0">
        <w:rPr>
          <w:color w:val="auto"/>
        </w:rPr>
        <w:t xml:space="preserve"> P.M., the Senate resumed.</w:t>
      </w:r>
    </w:p>
    <w:p w14:paraId="2DD46456" w14:textId="53C23060" w:rsidR="00CB6ABC" w:rsidRDefault="00CB6ABC" w:rsidP="00CB6ABC">
      <w:pPr>
        <w:pStyle w:val="Header"/>
        <w:tabs>
          <w:tab w:val="clear" w:pos="8640"/>
          <w:tab w:val="left" w:pos="4320"/>
        </w:tabs>
      </w:pPr>
    </w:p>
    <w:p w14:paraId="5BC6BFAB" w14:textId="093DD6A1" w:rsidR="0008454F" w:rsidRPr="0008454F" w:rsidRDefault="0008454F" w:rsidP="0008454F">
      <w:pPr>
        <w:pStyle w:val="Header"/>
        <w:tabs>
          <w:tab w:val="clear" w:pos="8640"/>
          <w:tab w:val="left" w:pos="4320"/>
        </w:tabs>
        <w:jc w:val="center"/>
      </w:pPr>
      <w:r>
        <w:rPr>
          <w:b/>
        </w:rPr>
        <w:t>PRESIDENT PRESIDES</w:t>
      </w:r>
    </w:p>
    <w:p w14:paraId="7D74E9E4" w14:textId="7FAB9D39" w:rsidR="0008454F" w:rsidRDefault="0008454F" w:rsidP="00CB6ABC">
      <w:pPr>
        <w:pStyle w:val="Header"/>
        <w:tabs>
          <w:tab w:val="clear" w:pos="8640"/>
          <w:tab w:val="left" w:pos="4320"/>
        </w:tabs>
      </w:pPr>
      <w:r>
        <w:tab/>
        <w:t>At 1:4</w:t>
      </w:r>
      <w:r w:rsidR="00C61DBF">
        <w:t>2</w:t>
      </w:r>
      <w:r>
        <w:t xml:space="preserve"> P.M., the PRESIDENT assumed the Chair.</w:t>
      </w:r>
    </w:p>
    <w:p w14:paraId="00221169" w14:textId="787C5274" w:rsidR="0008454F" w:rsidRDefault="0008454F" w:rsidP="00CB6ABC">
      <w:pPr>
        <w:pStyle w:val="Header"/>
        <w:tabs>
          <w:tab w:val="clear" w:pos="8640"/>
          <w:tab w:val="left" w:pos="4320"/>
        </w:tabs>
      </w:pPr>
    </w:p>
    <w:p w14:paraId="54742B85" w14:textId="3F54A22B" w:rsidR="0008454F" w:rsidRPr="00C61DBF" w:rsidRDefault="00C61DBF" w:rsidP="00C61DBF">
      <w:pPr>
        <w:pStyle w:val="Header"/>
        <w:tabs>
          <w:tab w:val="clear" w:pos="8640"/>
          <w:tab w:val="left" w:pos="4320"/>
        </w:tabs>
        <w:jc w:val="center"/>
      </w:pPr>
      <w:r>
        <w:rPr>
          <w:b/>
        </w:rPr>
        <w:t>Call of the Senate</w:t>
      </w:r>
    </w:p>
    <w:p w14:paraId="38235A86" w14:textId="2FB5B7EC" w:rsidR="00C61DBF" w:rsidRDefault="00C61DBF" w:rsidP="00CB6ABC">
      <w:pPr>
        <w:pStyle w:val="Header"/>
        <w:tabs>
          <w:tab w:val="clear" w:pos="8640"/>
          <w:tab w:val="left" w:pos="4320"/>
        </w:tabs>
      </w:pPr>
      <w:r>
        <w:tab/>
        <w:t>Senator SETZLER moved that a Call of the Senate be made.  The following Senators answered the Call:</w:t>
      </w:r>
    </w:p>
    <w:p w14:paraId="600E4026"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Alexander</w:t>
      </w:r>
      <w:r>
        <w:tab/>
      </w:r>
      <w:r w:rsidRPr="00C61DBF">
        <w:t>Bennett</w:t>
      </w:r>
      <w:r>
        <w:tab/>
      </w:r>
      <w:r w:rsidRPr="00C61DBF">
        <w:t>Campsen</w:t>
      </w:r>
    </w:p>
    <w:p w14:paraId="0AD10CA9"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Cash</w:t>
      </w:r>
      <w:r>
        <w:tab/>
      </w:r>
      <w:r w:rsidRPr="00C61DBF">
        <w:t>Climer</w:t>
      </w:r>
      <w:r>
        <w:tab/>
      </w:r>
      <w:r w:rsidRPr="00C61DBF">
        <w:t>Corbin</w:t>
      </w:r>
    </w:p>
    <w:p w14:paraId="57FD2DE7"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Cromer</w:t>
      </w:r>
      <w:r>
        <w:tab/>
      </w:r>
      <w:r w:rsidRPr="00C61DBF">
        <w:t>Davis</w:t>
      </w:r>
      <w:r>
        <w:tab/>
      </w:r>
      <w:r w:rsidRPr="00C61DBF">
        <w:t>Fanning</w:t>
      </w:r>
    </w:p>
    <w:p w14:paraId="5D17B4E5"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Gambrell</w:t>
      </w:r>
      <w:r>
        <w:tab/>
      </w:r>
      <w:r w:rsidRPr="00C61DBF">
        <w:t>Garrett</w:t>
      </w:r>
      <w:r>
        <w:tab/>
      </w:r>
      <w:r w:rsidRPr="00C61DBF">
        <w:t>Grooms</w:t>
      </w:r>
    </w:p>
    <w:p w14:paraId="7DFE9272"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Gustafson</w:t>
      </w:r>
      <w:r>
        <w:tab/>
      </w:r>
      <w:r w:rsidRPr="00C61DBF">
        <w:t>Harpootlian</w:t>
      </w:r>
      <w:r>
        <w:tab/>
      </w:r>
      <w:r w:rsidRPr="00C61DBF">
        <w:t>Hembree</w:t>
      </w:r>
    </w:p>
    <w:p w14:paraId="30F0B49C"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Hutto</w:t>
      </w:r>
      <w:r>
        <w:tab/>
      </w:r>
      <w:r w:rsidRPr="00C61DBF">
        <w:rPr>
          <w:i/>
        </w:rPr>
        <w:t>Johnson, Michael</w:t>
      </w:r>
      <w:r>
        <w:rPr>
          <w:i/>
        </w:rPr>
        <w:tab/>
      </w:r>
      <w:r w:rsidRPr="00C61DBF">
        <w:t>Kimbrell</w:t>
      </w:r>
    </w:p>
    <w:p w14:paraId="77981C7F"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Loftis</w:t>
      </w:r>
      <w:r>
        <w:tab/>
      </w:r>
      <w:r w:rsidRPr="00C61DBF">
        <w:t>Martin</w:t>
      </w:r>
      <w:r>
        <w:tab/>
      </w:r>
      <w:r w:rsidRPr="00C61DBF">
        <w:t>Massey</w:t>
      </w:r>
    </w:p>
    <w:p w14:paraId="53BAB811"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Matthews</w:t>
      </w:r>
      <w:r>
        <w:tab/>
      </w:r>
      <w:r w:rsidRPr="00C61DBF">
        <w:t>McElveen</w:t>
      </w:r>
      <w:r>
        <w:tab/>
      </w:r>
      <w:r w:rsidRPr="00C61DBF">
        <w:t>Peeler</w:t>
      </w:r>
    </w:p>
    <w:p w14:paraId="4FF4744B"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Rankin</w:t>
      </w:r>
      <w:r>
        <w:tab/>
      </w:r>
      <w:r w:rsidRPr="00C61DBF">
        <w:t>Reichenbach</w:t>
      </w:r>
      <w:r>
        <w:tab/>
      </w:r>
      <w:r w:rsidRPr="00C61DBF">
        <w:t>Rice</w:t>
      </w:r>
    </w:p>
    <w:p w14:paraId="07E62FEA"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Senn</w:t>
      </w:r>
      <w:r>
        <w:tab/>
      </w:r>
      <w:r w:rsidRPr="00C61DBF">
        <w:t>Setzler</w:t>
      </w:r>
      <w:r>
        <w:tab/>
      </w:r>
      <w:r w:rsidRPr="00C61DBF">
        <w:t>Shealy</w:t>
      </w:r>
    </w:p>
    <w:p w14:paraId="5DEFEA37" w14:textId="77777777" w:rsidR="00C61DBF" w:rsidRDefault="00C61DBF" w:rsidP="00C61D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1DBF">
        <w:t>Talley</w:t>
      </w:r>
      <w:r>
        <w:tab/>
      </w:r>
      <w:r w:rsidRPr="00C61DBF">
        <w:t>Turner</w:t>
      </w:r>
      <w:r>
        <w:tab/>
      </w:r>
      <w:r w:rsidRPr="00C61DBF">
        <w:t>Young</w:t>
      </w:r>
    </w:p>
    <w:p w14:paraId="09FBC37E" w14:textId="77777777" w:rsidR="00C61DBF" w:rsidRDefault="00C61DBF" w:rsidP="00C61DBF">
      <w:pPr>
        <w:pStyle w:val="Header"/>
        <w:tabs>
          <w:tab w:val="clear" w:pos="8640"/>
          <w:tab w:val="left" w:pos="4320"/>
        </w:tabs>
      </w:pPr>
    </w:p>
    <w:p w14:paraId="0CBE4ED6" w14:textId="3AEA4C07" w:rsidR="00C61DBF" w:rsidRDefault="00C61DBF" w:rsidP="00CB6ABC">
      <w:pPr>
        <w:pStyle w:val="Header"/>
        <w:tabs>
          <w:tab w:val="clear" w:pos="8640"/>
          <w:tab w:val="left" w:pos="4320"/>
        </w:tabs>
      </w:pPr>
      <w:r>
        <w:tab/>
        <w:t>A quorum being present, the Senate resumed.</w:t>
      </w:r>
    </w:p>
    <w:p w14:paraId="50677E3C" w14:textId="49736C5A" w:rsidR="00C61DBF" w:rsidRDefault="00C61DBF" w:rsidP="00CB6ABC">
      <w:pPr>
        <w:pStyle w:val="Header"/>
        <w:tabs>
          <w:tab w:val="clear" w:pos="8640"/>
          <w:tab w:val="left" w:pos="4320"/>
        </w:tabs>
      </w:pPr>
    </w:p>
    <w:p w14:paraId="38327553" w14:textId="77777777" w:rsidR="00C61DBF" w:rsidRDefault="00C61DBF" w:rsidP="00C61DBF">
      <w:pPr>
        <w:jc w:val="center"/>
        <w:rPr>
          <w:b/>
          <w:bCs/>
        </w:rPr>
      </w:pPr>
      <w:r w:rsidRPr="00982995">
        <w:rPr>
          <w:b/>
          <w:bCs/>
        </w:rPr>
        <w:t>POINT OF ORDER</w:t>
      </w:r>
    </w:p>
    <w:p w14:paraId="0ED0E13F" w14:textId="77777777" w:rsidR="00C61DBF" w:rsidRPr="007F2080" w:rsidRDefault="00C61DBF" w:rsidP="00C61DBF">
      <w:pPr>
        <w:suppressAutoHyphens/>
      </w:pPr>
      <w:r>
        <w:rPr>
          <w:b/>
          <w:bCs/>
        </w:rPr>
        <w:tab/>
      </w:r>
      <w:r w:rsidRPr="007F2080">
        <w:t>H. 3583</w:t>
      </w:r>
      <w:r w:rsidRPr="007F2080">
        <w:fldChar w:fldCharType="begin"/>
      </w:r>
      <w:r w:rsidRPr="007F2080">
        <w:instrText xml:space="preserve"> XE "H. 3583" \b </w:instrText>
      </w:r>
      <w:r w:rsidRPr="007F2080">
        <w:fldChar w:fldCharType="end"/>
      </w:r>
      <w:r w:rsidRPr="007F2080">
        <w:t xml:space="preserve"> --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Pr>
          <w:caps/>
          <w:szCs w:val="30"/>
        </w:rPr>
        <w:t>A BILL TO AMEND THE SOUTH CAROLINA CODE OF LAWS BY ADDING SECTION 16‑15‑430 SO AS TO CREATE THE OFFENSES OF “SEXUAL EXTORTION” AND “AGGRAVATED SEXUAL EXTORTION”, TO DEFINE NECESSARY TERMS, AND TO PROVIDE PENALTIES FOR VIOLATIONS.</w:t>
      </w:r>
    </w:p>
    <w:p w14:paraId="02CBC693" w14:textId="762215D8" w:rsidR="00C61DBF" w:rsidRDefault="00C61DBF" w:rsidP="00C61DBF">
      <w:pPr>
        <w:jc w:val="center"/>
        <w:rPr>
          <w:b/>
          <w:bCs/>
        </w:rPr>
      </w:pPr>
    </w:p>
    <w:p w14:paraId="5E8DAB93" w14:textId="77777777" w:rsidR="00C61DBF" w:rsidRPr="001A33C5" w:rsidRDefault="00C61DBF" w:rsidP="00C61DBF">
      <w:pPr>
        <w:pStyle w:val="Header"/>
        <w:tabs>
          <w:tab w:val="clear" w:pos="8640"/>
          <w:tab w:val="left" w:pos="4320"/>
        </w:tabs>
        <w:jc w:val="center"/>
        <w:rPr>
          <w:b/>
          <w:sz w:val="24"/>
          <w:szCs w:val="24"/>
        </w:rPr>
      </w:pPr>
      <w:r w:rsidRPr="001A33C5">
        <w:rPr>
          <w:b/>
          <w:sz w:val="24"/>
          <w:szCs w:val="24"/>
        </w:rPr>
        <w:t xml:space="preserve">Point of Order     </w:t>
      </w:r>
    </w:p>
    <w:p w14:paraId="7BFC0CC1" w14:textId="15110877" w:rsidR="00C61DBF" w:rsidRPr="002B7F35" w:rsidRDefault="00C61DBF" w:rsidP="00C61DBF">
      <w:pPr>
        <w:pStyle w:val="Header"/>
        <w:tabs>
          <w:tab w:val="clear" w:pos="8640"/>
          <w:tab w:val="left" w:pos="4320"/>
        </w:tabs>
        <w:rPr>
          <w:szCs w:val="22"/>
        </w:rPr>
      </w:pPr>
      <w:r w:rsidRPr="002B7F35">
        <w:rPr>
          <w:szCs w:val="22"/>
        </w:rPr>
        <w:tab/>
        <w:t xml:space="preserve">Senator </w:t>
      </w:r>
      <w:r>
        <w:rPr>
          <w:szCs w:val="22"/>
        </w:rPr>
        <w:t>MA</w:t>
      </w:r>
      <w:r w:rsidR="00536E04">
        <w:rPr>
          <w:szCs w:val="22"/>
        </w:rPr>
        <w:t>TTHEWS</w:t>
      </w:r>
      <w:r>
        <w:rPr>
          <w:szCs w:val="22"/>
        </w:rPr>
        <w:t xml:space="preserve"> </w:t>
      </w:r>
      <w:r w:rsidRPr="002B7F35">
        <w:rPr>
          <w:szCs w:val="22"/>
        </w:rPr>
        <w:t>raised a Point of Order under Rule 39 that the Bill had not been on the desks of the members at least one day prior to second reading.</w:t>
      </w:r>
    </w:p>
    <w:p w14:paraId="6C10A14B" w14:textId="0F823D9B" w:rsidR="00C61DBF" w:rsidRDefault="00C61DBF" w:rsidP="00C61DBF">
      <w:pPr>
        <w:pStyle w:val="Header"/>
        <w:tabs>
          <w:tab w:val="clear" w:pos="8640"/>
          <w:tab w:val="left" w:pos="4320"/>
        </w:tabs>
      </w:pPr>
      <w:r>
        <w:rPr>
          <w:szCs w:val="22"/>
        </w:rPr>
        <w:tab/>
        <w:t xml:space="preserve">The PRESIDENT sustained the Point of Order.                            </w:t>
      </w:r>
    </w:p>
    <w:p w14:paraId="5DF9BABC" w14:textId="77777777" w:rsidR="00CB6ABC" w:rsidRDefault="00CB6ABC" w:rsidP="00CB6ABC">
      <w:pPr>
        <w:pStyle w:val="Header"/>
        <w:tabs>
          <w:tab w:val="clear" w:pos="8640"/>
          <w:tab w:val="left" w:pos="4320"/>
        </w:tabs>
      </w:pPr>
    </w:p>
    <w:p w14:paraId="3BD7355E" w14:textId="77777777" w:rsidR="00C61DBF" w:rsidRDefault="00C61DBF" w:rsidP="00C61DBF">
      <w:pPr>
        <w:jc w:val="center"/>
        <w:rPr>
          <w:b/>
          <w:bCs/>
        </w:rPr>
      </w:pPr>
      <w:r w:rsidRPr="00982995">
        <w:rPr>
          <w:b/>
          <w:bCs/>
        </w:rPr>
        <w:t>POINT OF ORDER</w:t>
      </w:r>
    </w:p>
    <w:p w14:paraId="63E91769" w14:textId="3F01D6A0" w:rsidR="00C61DBF" w:rsidRDefault="00C61DBF" w:rsidP="00C61DBF">
      <w:pPr>
        <w:suppressAutoHyphens/>
        <w:rPr>
          <w:caps/>
          <w:szCs w:val="30"/>
        </w:rPr>
      </w:pPr>
      <w:r>
        <w:rPr>
          <w:b/>
          <w:bCs/>
        </w:rPr>
        <w:tab/>
      </w:r>
      <w:r w:rsidRPr="007F2080">
        <w:t>H. 3872</w:t>
      </w:r>
      <w:r w:rsidRPr="007F2080">
        <w:fldChar w:fldCharType="begin"/>
      </w:r>
      <w:r w:rsidRPr="007F2080">
        <w:instrText xml:space="preserve"> XE "H. 3872" \b </w:instrText>
      </w:r>
      <w:r w:rsidRPr="007F2080">
        <w:fldChar w:fldCharType="end"/>
      </w:r>
      <w:r w:rsidRPr="007F2080">
        <w:t xml:space="preserve"> -- Reps. Murphy, Caskey, B. Newton, Brewer, Robbins, Sandifer, Herbkersman, Rutherford, Wooten, Connell, Mitchell and Hager:  </w:t>
      </w:r>
      <w:r>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4493890C" w14:textId="77777777" w:rsidR="00CF7317" w:rsidRPr="007F2080" w:rsidRDefault="00CF7317" w:rsidP="00C61DBF">
      <w:pPr>
        <w:suppressAutoHyphens/>
      </w:pPr>
    </w:p>
    <w:p w14:paraId="65C8B44A" w14:textId="77777777" w:rsidR="00536E04" w:rsidRPr="001A33C5" w:rsidRDefault="00536E04" w:rsidP="00536E04">
      <w:pPr>
        <w:pStyle w:val="Header"/>
        <w:tabs>
          <w:tab w:val="clear" w:pos="8640"/>
          <w:tab w:val="left" w:pos="4320"/>
        </w:tabs>
        <w:jc w:val="center"/>
        <w:rPr>
          <w:b/>
          <w:sz w:val="24"/>
          <w:szCs w:val="24"/>
        </w:rPr>
      </w:pPr>
      <w:r w:rsidRPr="001A33C5">
        <w:rPr>
          <w:b/>
          <w:sz w:val="24"/>
          <w:szCs w:val="24"/>
        </w:rPr>
        <w:t xml:space="preserve">Point of Order     </w:t>
      </w:r>
    </w:p>
    <w:p w14:paraId="5FB9783C" w14:textId="77777777" w:rsidR="00536E04" w:rsidRPr="002B7F35" w:rsidRDefault="00536E04" w:rsidP="00536E04">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1AC3EB54" w14:textId="77777777" w:rsidR="00536E04" w:rsidRDefault="00536E04" w:rsidP="00536E04">
      <w:pPr>
        <w:pStyle w:val="Header"/>
        <w:tabs>
          <w:tab w:val="clear" w:pos="8640"/>
          <w:tab w:val="left" w:pos="4320"/>
        </w:tabs>
        <w:rPr>
          <w:szCs w:val="22"/>
        </w:rPr>
      </w:pPr>
      <w:r>
        <w:rPr>
          <w:szCs w:val="22"/>
        </w:rPr>
        <w:tab/>
        <w:t xml:space="preserve">The PRESIDENT sustained the Point of Order.        </w:t>
      </w:r>
    </w:p>
    <w:p w14:paraId="69469194" w14:textId="534BB74D" w:rsidR="00536E04" w:rsidRDefault="00536E04" w:rsidP="00536E04">
      <w:pPr>
        <w:pStyle w:val="Header"/>
        <w:tabs>
          <w:tab w:val="clear" w:pos="8640"/>
          <w:tab w:val="left" w:pos="4320"/>
        </w:tabs>
      </w:pPr>
      <w:r>
        <w:rPr>
          <w:szCs w:val="22"/>
        </w:rPr>
        <w:t xml:space="preserve">                    </w:t>
      </w:r>
    </w:p>
    <w:p w14:paraId="7FB0DD46" w14:textId="77777777" w:rsidR="00536E04" w:rsidRDefault="00536E04" w:rsidP="00536E04">
      <w:pPr>
        <w:jc w:val="center"/>
        <w:rPr>
          <w:b/>
          <w:bCs/>
        </w:rPr>
      </w:pPr>
      <w:r w:rsidRPr="00982995">
        <w:rPr>
          <w:b/>
          <w:bCs/>
        </w:rPr>
        <w:t>POINT OF ORDER</w:t>
      </w:r>
    </w:p>
    <w:p w14:paraId="0DFB7273" w14:textId="77777777" w:rsidR="00536E04" w:rsidRPr="007F2080" w:rsidRDefault="00536E04" w:rsidP="00536E04">
      <w:pPr>
        <w:suppressAutoHyphens/>
      </w:pPr>
      <w:r>
        <w:rPr>
          <w:b/>
          <w:bCs/>
        </w:rPr>
        <w:tab/>
      </w:r>
      <w:r w:rsidRPr="007F2080">
        <w:t>H. 3960</w:t>
      </w:r>
      <w:r w:rsidRPr="007F2080">
        <w:fldChar w:fldCharType="begin"/>
      </w:r>
      <w:r w:rsidRPr="007F2080">
        <w:instrText xml:space="preserve"> XE "H. 3960" \b </w:instrText>
      </w:r>
      <w:r w:rsidRPr="007F2080">
        <w:fldChar w:fldCharType="end"/>
      </w:r>
      <w:r w:rsidRPr="007F2080">
        <w:t xml:space="preserve"> -- Rep. Forrest:  </w:t>
      </w:r>
      <w:r>
        <w:rPr>
          <w:caps/>
          <w:szCs w:val="30"/>
        </w:rPr>
        <w:t>A BILL TO AMEND THE SOUTH CAROLINA CODE OF LAWS BY ADDING SECTION 1‑1‑686 SO AS TO DESIGNATE THE SOUTH CAROLINA POULTRY FESTIVAL IN LEXINGTON COUNTY AS THE OFFICIAL STATE POULTRY FESTIVAL.</w:t>
      </w:r>
    </w:p>
    <w:p w14:paraId="3F25B15A" w14:textId="0FF31C37" w:rsidR="00536E04" w:rsidRDefault="00536E04" w:rsidP="00536E04">
      <w:pPr>
        <w:jc w:val="center"/>
        <w:rPr>
          <w:b/>
          <w:bCs/>
        </w:rPr>
      </w:pPr>
    </w:p>
    <w:p w14:paraId="6927ADA2" w14:textId="77777777" w:rsidR="00536E04" w:rsidRPr="001A33C5" w:rsidRDefault="00536E04" w:rsidP="00536E04">
      <w:pPr>
        <w:pStyle w:val="Header"/>
        <w:tabs>
          <w:tab w:val="clear" w:pos="8640"/>
          <w:tab w:val="left" w:pos="4320"/>
        </w:tabs>
        <w:jc w:val="center"/>
        <w:rPr>
          <w:b/>
          <w:sz w:val="24"/>
          <w:szCs w:val="24"/>
        </w:rPr>
      </w:pPr>
      <w:r w:rsidRPr="001A33C5">
        <w:rPr>
          <w:b/>
          <w:sz w:val="24"/>
          <w:szCs w:val="24"/>
        </w:rPr>
        <w:t xml:space="preserve">Point of Order     </w:t>
      </w:r>
    </w:p>
    <w:p w14:paraId="323D21EE" w14:textId="77777777" w:rsidR="00536E04" w:rsidRPr="002B7F35" w:rsidRDefault="00536E04" w:rsidP="00536E04">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7867A117" w14:textId="77777777" w:rsidR="00536E04" w:rsidRDefault="00536E04" w:rsidP="00536E04">
      <w:pPr>
        <w:pStyle w:val="Header"/>
        <w:tabs>
          <w:tab w:val="clear" w:pos="8640"/>
          <w:tab w:val="left" w:pos="4320"/>
        </w:tabs>
        <w:rPr>
          <w:szCs w:val="22"/>
        </w:rPr>
      </w:pPr>
      <w:r>
        <w:rPr>
          <w:szCs w:val="22"/>
        </w:rPr>
        <w:tab/>
        <w:t xml:space="preserve">The PRESIDENT sustained the Point of Order.    </w:t>
      </w:r>
    </w:p>
    <w:p w14:paraId="158B69F9" w14:textId="77777777" w:rsidR="00536E04" w:rsidRDefault="00536E04" w:rsidP="00536E04">
      <w:pPr>
        <w:pStyle w:val="Header"/>
        <w:tabs>
          <w:tab w:val="clear" w:pos="8640"/>
          <w:tab w:val="left" w:pos="4320"/>
        </w:tabs>
        <w:rPr>
          <w:szCs w:val="22"/>
        </w:rPr>
      </w:pPr>
      <w:r>
        <w:rPr>
          <w:szCs w:val="22"/>
        </w:rPr>
        <w:t xml:space="preserve">                       </w:t>
      </w:r>
    </w:p>
    <w:p w14:paraId="206D26FD" w14:textId="77777777" w:rsidR="00536E04" w:rsidRDefault="00536E04" w:rsidP="00536E04">
      <w:pPr>
        <w:jc w:val="center"/>
        <w:rPr>
          <w:b/>
          <w:bCs/>
        </w:rPr>
      </w:pPr>
      <w:r w:rsidRPr="00982995">
        <w:rPr>
          <w:b/>
          <w:bCs/>
        </w:rPr>
        <w:t>POINT OF ORDER</w:t>
      </w:r>
    </w:p>
    <w:p w14:paraId="3869C8A5" w14:textId="77777777" w:rsidR="00536E04" w:rsidRPr="007F2080" w:rsidRDefault="00536E04" w:rsidP="00536E04">
      <w:pPr>
        <w:suppressAutoHyphens/>
      </w:pPr>
      <w:r>
        <w:rPr>
          <w:b/>
          <w:bCs/>
        </w:rPr>
        <w:tab/>
      </w:r>
      <w:r w:rsidRPr="007F2080">
        <w:t>H. 4352</w:t>
      </w:r>
      <w:r w:rsidRPr="007F2080">
        <w:fldChar w:fldCharType="begin"/>
      </w:r>
      <w:r w:rsidRPr="007F2080">
        <w:instrText xml:space="preserve"> XE "H. 4352" \b </w:instrText>
      </w:r>
      <w:r w:rsidRPr="007F2080">
        <w:fldChar w:fldCharType="end"/>
      </w:r>
      <w:r w:rsidRPr="007F2080">
        <w:t xml:space="preserve"> -- Reps. Calhoon and Felder:  </w:t>
      </w:r>
      <w:r>
        <w:rPr>
          <w:caps/>
          <w:szCs w:val="30"/>
        </w:rPr>
        <w:t>A BILL TO AMEND THE SOUTH CAROLINA CODE OF LAWS BY ADDING SECTION 53‑3‑270 SO AS TO DESIGNATE THE MONTH OF MARCH OF EACH YEAR AS “MIDDLE LEVEL EDUCATION MONTH”.</w:t>
      </w:r>
    </w:p>
    <w:p w14:paraId="64EC625E" w14:textId="6AFD71CA" w:rsidR="00536E04" w:rsidRDefault="00536E04" w:rsidP="00536E04">
      <w:pPr>
        <w:jc w:val="center"/>
        <w:rPr>
          <w:b/>
          <w:bCs/>
        </w:rPr>
      </w:pPr>
    </w:p>
    <w:p w14:paraId="180349D2" w14:textId="5133C572" w:rsidR="00CF7317" w:rsidRDefault="00CF7317" w:rsidP="00536E04">
      <w:pPr>
        <w:jc w:val="center"/>
        <w:rPr>
          <w:b/>
          <w:bCs/>
        </w:rPr>
      </w:pPr>
    </w:p>
    <w:p w14:paraId="4A2A7D2E" w14:textId="5B113496" w:rsidR="00CF7317" w:rsidRDefault="00CF7317" w:rsidP="00536E04">
      <w:pPr>
        <w:jc w:val="center"/>
        <w:rPr>
          <w:b/>
          <w:bCs/>
        </w:rPr>
      </w:pPr>
    </w:p>
    <w:p w14:paraId="3E1B4764" w14:textId="77777777" w:rsidR="00CF7317" w:rsidRDefault="00CF7317" w:rsidP="00536E04">
      <w:pPr>
        <w:jc w:val="center"/>
        <w:rPr>
          <w:b/>
          <w:bCs/>
        </w:rPr>
      </w:pPr>
    </w:p>
    <w:p w14:paraId="5B869AFF" w14:textId="77777777" w:rsidR="00536E04" w:rsidRPr="001A33C5" w:rsidRDefault="00536E04" w:rsidP="00536E04">
      <w:pPr>
        <w:pStyle w:val="Header"/>
        <w:tabs>
          <w:tab w:val="clear" w:pos="8640"/>
          <w:tab w:val="left" w:pos="4320"/>
        </w:tabs>
        <w:jc w:val="center"/>
        <w:rPr>
          <w:b/>
          <w:sz w:val="24"/>
          <w:szCs w:val="24"/>
        </w:rPr>
      </w:pPr>
      <w:r w:rsidRPr="001A33C5">
        <w:rPr>
          <w:b/>
          <w:sz w:val="24"/>
          <w:szCs w:val="24"/>
        </w:rPr>
        <w:t xml:space="preserve">Point of Order     </w:t>
      </w:r>
    </w:p>
    <w:p w14:paraId="55F50339" w14:textId="77777777" w:rsidR="00536E04" w:rsidRPr="002B7F35" w:rsidRDefault="00536E04" w:rsidP="00536E04">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39 that the Bill had not been on the desks of the members at least one day prior to second reading.</w:t>
      </w:r>
    </w:p>
    <w:p w14:paraId="338992B3" w14:textId="77777777" w:rsidR="00536E04" w:rsidRDefault="00536E04" w:rsidP="00536E04">
      <w:pPr>
        <w:pStyle w:val="Header"/>
        <w:tabs>
          <w:tab w:val="clear" w:pos="8640"/>
          <w:tab w:val="left" w:pos="4320"/>
        </w:tabs>
        <w:rPr>
          <w:szCs w:val="22"/>
        </w:rPr>
      </w:pPr>
      <w:r>
        <w:rPr>
          <w:szCs w:val="22"/>
        </w:rPr>
        <w:tab/>
        <w:t xml:space="preserve">The PRESIDENT sustained the Point of Order.    </w:t>
      </w:r>
    </w:p>
    <w:p w14:paraId="6E4B6786" w14:textId="46FFEA90" w:rsidR="00536E04" w:rsidRDefault="00536E04" w:rsidP="00536E04">
      <w:pPr>
        <w:pStyle w:val="Header"/>
        <w:tabs>
          <w:tab w:val="clear" w:pos="8640"/>
          <w:tab w:val="left" w:pos="4320"/>
        </w:tabs>
        <w:rPr>
          <w:szCs w:val="22"/>
        </w:rPr>
      </w:pPr>
      <w:r>
        <w:rPr>
          <w:szCs w:val="22"/>
        </w:rPr>
        <w:t xml:space="preserve"> </w:t>
      </w:r>
    </w:p>
    <w:p w14:paraId="76452999" w14:textId="77777777" w:rsidR="00536E04" w:rsidRDefault="00536E04" w:rsidP="00536E04">
      <w:pPr>
        <w:jc w:val="center"/>
        <w:rPr>
          <w:b/>
          <w:bCs/>
        </w:rPr>
      </w:pPr>
      <w:r w:rsidRPr="00982995">
        <w:rPr>
          <w:b/>
          <w:bCs/>
        </w:rPr>
        <w:t>POINT OF ORDER</w:t>
      </w:r>
    </w:p>
    <w:p w14:paraId="730A29C9" w14:textId="77777777" w:rsidR="00536E04" w:rsidRPr="007F2080" w:rsidRDefault="00536E04" w:rsidP="00536E04">
      <w:pPr>
        <w:suppressAutoHyphens/>
      </w:pPr>
      <w:r>
        <w:rPr>
          <w:b/>
          <w:bCs/>
        </w:rPr>
        <w:tab/>
      </w:r>
      <w:r w:rsidRPr="007F2080">
        <w:t>S. 712</w:t>
      </w:r>
      <w:r w:rsidRPr="007F2080">
        <w:fldChar w:fldCharType="begin"/>
      </w:r>
      <w:r w:rsidRPr="007F2080">
        <w:instrText xml:space="preserve"> XE "S. 712" \b </w:instrText>
      </w:r>
      <w:r w:rsidRPr="007F2080">
        <w:fldChar w:fldCharType="end"/>
      </w:r>
      <w:r w:rsidRPr="007F2080">
        <w:t xml:space="preserve"> -- Senators Goldfinch and Campsen:  </w:t>
      </w:r>
      <w:r>
        <w:rPr>
          <w:caps/>
          <w:szCs w:val="30"/>
        </w:rPr>
        <w:t>A CONCURRENT RESOLUTION TO ENCOURAGE THE SOUTH CAROLINA CONGRESSIONAL DELEGATION TO ASSIST IN FINDING REASONABLE SOLUTIONS TO PROTECT NORTH ATLANTIC RIGHT WHALES AND SOUTH CAROLINA’S COASTAL CULTURE AND ECONOMY.</w:t>
      </w:r>
    </w:p>
    <w:p w14:paraId="05F3A977" w14:textId="77777777" w:rsidR="00E6735A" w:rsidRDefault="00E6735A" w:rsidP="00536E04">
      <w:pPr>
        <w:pStyle w:val="Header"/>
        <w:tabs>
          <w:tab w:val="clear" w:pos="8640"/>
          <w:tab w:val="left" w:pos="4320"/>
        </w:tabs>
        <w:jc w:val="center"/>
        <w:rPr>
          <w:b/>
          <w:sz w:val="24"/>
          <w:szCs w:val="24"/>
        </w:rPr>
      </w:pPr>
    </w:p>
    <w:p w14:paraId="7E5B0710" w14:textId="40BBF6B1" w:rsidR="00536E04" w:rsidRPr="001A33C5" w:rsidRDefault="00536E04" w:rsidP="00536E04">
      <w:pPr>
        <w:pStyle w:val="Header"/>
        <w:tabs>
          <w:tab w:val="clear" w:pos="8640"/>
          <w:tab w:val="left" w:pos="4320"/>
        </w:tabs>
        <w:jc w:val="center"/>
        <w:rPr>
          <w:b/>
          <w:sz w:val="24"/>
          <w:szCs w:val="24"/>
        </w:rPr>
      </w:pPr>
      <w:r w:rsidRPr="001A33C5">
        <w:rPr>
          <w:b/>
          <w:sz w:val="24"/>
          <w:szCs w:val="24"/>
        </w:rPr>
        <w:t xml:space="preserve">Point of Order     </w:t>
      </w:r>
    </w:p>
    <w:p w14:paraId="052ADEE3" w14:textId="24D0E592" w:rsidR="00536E04" w:rsidRPr="002B7F35" w:rsidRDefault="00536E04" w:rsidP="00536E04">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w:t>
      </w:r>
      <w:r w:rsidR="001031D0">
        <w:rPr>
          <w:szCs w:val="22"/>
        </w:rPr>
        <w:t>7</w:t>
      </w:r>
      <w:r w:rsidRPr="002B7F35">
        <w:rPr>
          <w:szCs w:val="22"/>
        </w:rPr>
        <w:t xml:space="preserve"> that the </w:t>
      </w:r>
      <w:r>
        <w:rPr>
          <w:szCs w:val="22"/>
        </w:rPr>
        <w:t>Resolution</w:t>
      </w:r>
      <w:r w:rsidRPr="002B7F35">
        <w:rPr>
          <w:szCs w:val="22"/>
        </w:rPr>
        <w:t xml:space="preserve"> had not been on the desks of the members at least one day prior to second reading.</w:t>
      </w:r>
    </w:p>
    <w:p w14:paraId="58B5577F" w14:textId="77777777" w:rsidR="00536E04" w:rsidRDefault="00536E04" w:rsidP="00536E04">
      <w:pPr>
        <w:pStyle w:val="Header"/>
        <w:tabs>
          <w:tab w:val="clear" w:pos="8640"/>
          <w:tab w:val="left" w:pos="4320"/>
        </w:tabs>
        <w:rPr>
          <w:szCs w:val="22"/>
        </w:rPr>
      </w:pPr>
      <w:r>
        <w:rPr>
          <w:szCs w:val="22"/>
        </w:rPr>
        <w:tab/>
        <w:t xml:space="preserve">The PRESIDENT sustained the Point of Order.    </w:t>
      </w:r>
    </w:p>
    <w:p w14:paraId="6E80F80E" w14:textId="77777777" w:rsidR="00536E04" w:rsidRDefault="00536E04" w:rsidP="00536E04">
      <w:pPr>
        <w:pStyle w:val="Header"/>
        <w:tabs>
          <w:tab w:val="clear" w:pos="8640"/>
          <w:tab w:val="left" w:pos="4320"/>
        </w:tabs>
        <w:rPr>
          <w:szCs w:val="22"/>
        </w:rPr>
      </w:pPr>
    </w:p>
    <w:p w14:paraId="64B912F1" w14:textId="77777777" w:rsidR="00536E04" w:rsidRDefault="00536E04" w:rsidP="00536E04">
      <w:pPr>
        <w:jc w:val="center"/>
        <w:rPr>
          <w:b/>
          <w:bCs/>
        </w:rPr>
      </w:pPr>
      <w:r w:rsidRPr="00982995">
        <w:rPr>
          <w:b/>
          <w:bCs/>
        </w:rPr>
        <w:t>POINT OF ORDER</w:t>
      </w:r>
    </w:p>
    <w:p w14:paraId="48F52015" w14:textId="77777777" w:rsidR="00536E04" w:rsidRPr="007F2080" w:rsidRDefault="00536E04" w:rsidP="00536E04">
      <w:pPr>
        <w:suppressAutoHyphens/>
      </w:pPr>
      <w:r>
        <w:rPr>
          <w:b/>
          <w:bCs/>
        </w:rPr>
        <w:tab/>
      </w:r>
      <w:r w:rsidRPr="007F2080">
        <w:t>H. 4096</w:t>
      </w:r>
      <w:r w:rsidRPr="007F2080">
        <w:fldChar w:fldCharType="begin"/>
      </w:r>
      <w:r w:rsidRPr="007F2080">
        <w:instrText xml:space="preserve"> XE "H. 4096" \b </w:instrText>
      </w:r>
      <w:r w:rsidRPr="007F2080">
        <w:fldChar w:fldCharType="end"/>
      </w:r>
      <w:r w:rsidRPr="007F2080">
        <w:t xml:space="preserve"> -- Rep. Hardee:  </w:t>
      </w:r>
      <w:r>
        <w:rPr>
          <w:caps/>
          <w:szCs w:val="30"/>
        </w:rPr>
        <w:t>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67761BFF" w14:textId="739ED094" w:rsidR="00536E04" w:rsidRDefault="00536E04" w:rsidP="00536E04">
      <w:pPr>
        <w:suppressAutoHyphens/>
      </w:pPr>
    </w:p>
    <w:p w14:paraId="391CF3B5" w14:textId="77777777" w:rsidR="00536E04" w:rsidRPr="001A33C5" w:rsidRDefault="00536E04" w:rsidP="00536E04">
      <w:pPr>
        <w:pStyle w:val="Header"/>
        <w:tabs>
          <w:tab w:val="clear" w:pos="8640"/>
          <w:tab w:val="left" w:pos="4320"/>
        </w:tabs>
        <w:jc w:val="center"/>
        <w:rPr>
          <w:b/>
          <w:sz w:val="24"/>
          <w:szCs w:val="24"/>
        </w:rPr>
      </w:pPr>
      <w:r w:rsidRPr="001A33C5">
        <w:rPr>
          <w:b/>
          <w:sz w:val="24"/>
          <w:szCs w:val="24"/>
        </w:rPr>
        <w:t xml:space="preserve">Point of Order     </w:t>
      </w:r>
    </w:p>
    <w:p w14:paraId="26BE3A13" w14:textId="19913304" w:rsidR="00536E04" w:rsidRPr="002B7F35" w:rsidRDefault="00536E04" w:rsidP="00536E04">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w:t>
      </w:r>
      <w:r w:rsidR="001031D0">
        <w:rPr>
          <w:szCs w:val="22"/>
        </w:rPr>
        <w:t>7</w:t>
      </w:r>
      <w:r w:rsidRPr="002B7F35">
        <w:rPr>
          <w:szCs w:val="22"/>
        </w:rPr>
        <w:t xml:space="preserve"> that the </w:t>
      </w:r>
      <w:r>
        <w:rPr>
          <w:szCs w:val="22"/>
        </w:rPr>
        <w:t>Resolution</w:t>
      </w:r>
      <w:r w:rsidRPr="002B7F35">
        <w:rPr>
          <w:szCs w:val="22"/>
        </w:rPr>
        <w:t xml:space="preserve"> had not been on the desks of the members at least one day prior to second reading.</w:t>
      </w:r>
    </w:p>
    <w:p w14:paraId="6AC6C424" w14:textId="77777777" w:rsidR="00536E04" w:rsidRDefault="00536E04" w:rsidP="00536E04">
      <w:pPr>
        <w:pStyle w:val="Header"/>
        <w:tabs>
          <w:tab w:val="clear" w:pos="8640"/>
          <w:tab w:val="left" w:pos="4320"/>
        </w:tabs>
        <w:rPr>
          <w:szCs w:val="22"/>
        </w:rPr>
      </w:pPr>
      <w:r>
        <w:rPr>
          <w:szCs w:val="22"/>
        </w:rPr>
        <w:tab/>
        <w:t xml:space="preserve">The PRESIDENT sustained the Point of Order.    </w:t>
      </w:r>
    </w:p>
    <w:p w14:paraId="6BB87944" w14:textId="77777777" w:rsidR="00536E04" w:rsidRDefault="00536E04" w:rsidP="00536E04">
      <w:pPr>
        <w:pStyle w:val="Header"/>
        <w:tabs>
          <w:tab w:val="clear" w:pos="8640"/>
          <w:tab w:val="left" w:pos="4320"/>
        </w:tabs>
        <w:rPr>
          <w:szCs w:val="22"/>
        </w:rPr>
      </w:pPr>
    </w:p>
    <w:p w14:paraId="0751DAA4" w14:textId="77777777" w:rsidR="00536E04" w:rsidRDefault="00536E04" w:rsidP="00536E04">
      <w:pPr>
        <w:jc w:val="center"/>
        <w:rPr>
          <w:b/>
          <w:bCs/>
        </w:rPr>
      </w:pPr>
      <w:r w:rsidRPr="00982995">
        <w:rPr>
          <w:b/>
          <w:bCs/>
        </w:rPr>
        <w:t>POINT OF ORDER</w:t>
      </w:r>
    </w:p>
    <w:p w14:paraId="54EDA730" w14:textId="77777777" w:rsidR="00536E04" w:rsidRPr="007F2080" w:rsidRDefault="00536E04" w:rsidP="00536E04">
      <w:pPr>
        <w:suppressAutoHyphens/>
      </w:pPr>
      <w:r>
        <w:rPr>
          <w:b/>
          <w:bCs/>
        </w:rPr>
        <w:tab/>
      </w:r>
      <w:r w:rsidRPr="007F2080">
        <w:t>H. 4175</w:t>
      </w:r>
      <w:r w:rsidRPr="007F2080">
        <w:fldChar w:fldCharType="begin"/>
      </w:r>
      <w:r w:rsidRPr="007F2080">
        <w:instrText xml:space="preserve"> XE "H. 4175" \b </w:instrText>
      </w:r>
      <w:r w:rsidRPr="007F2080">
        <w:fldChar w:fldCharType="end"/>
      </w:r>
      <w:r w:rsidRPr="007F2080">
        <w:t xml:space="preserve"> -- Reps. Yow, Mitchell and Henegan:  </w:t>
      </w:r>
      <w:r>
        <w:rPr>
          <w:caps/>
          <w:szCs w:val="30"/>
        </w:rPr>
        <w:t>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547672F4" w14:textId="25C52066" w:rsidR="00536E04" w:rsidRDefault="00536E04" w:rsidP="00536E04">
      <w:pPr>
        <w:suppressAutoHyphens/>
      </w:pPr>
    </w:p>
    <w:p w14:paraId="5F24E20A" w14:textId="77777777" w:rsidR="00536E04" w:rsidRPr="001A33C5" w:rsidRDefault="00536E04" w:rsidP="00536E04">
      <w:pPr>
        <w:pStyle w:val="Header"/>
        <w:tabs>
          <w:tab w:val="clear" w:pos="8640"/>
          <w:tab w:val="left" w:pos="4320"/>
        </w:tabs>
        <w:jc w:val="center"/>
        <w:rPr>
          <w:b/>
          <w:sz w:val="24"/>
          <w:szCs w:val="24"/>
        </w:rPr>
      </w:pPr>
      <w:r w:rsidRPr="001A33C5">
        <w:rPr>
          <w:b/>
          <w:sz w:val="24"/>
          <w:szCs w:val="24"/>
        </w:rPr>
        <w:t xml:space="preserve">Point of Order     </w:t>
      </w:r>
    </w:p>
    <w:p w14:paraId="25008CF3" w14:textId="3F89EE5E" w:rsidR="00536E04" w:rsidRPr="002B7F35" w:rsidRDefault="00536E04" w:rsidP="00536E04">
      <w:pPr>
        <w:pStyle w:val="Header"/>
        <w:tabs>
          <w:tab w:val="clear" w:pos="8640"/>
          <w:tab w:val="left" w:pos="4320"/>
        </w:tabs>
        <w:rPr>
          <w:szCs w:val="22"/>
        </w:rPr>
      </w:pPr>
      <w:r w:rsidRPr="002B7F35">
        <w:rPr>
          <w:szCs w:val="22"/>
        </w:rPr>
        <w:tab/>
        <w:t xml:space="preserve">Senator </w:t>
      </w:r>
      <w:r>
        <w:rPr>
          <w:szCs w:val="22"/>
        </w:rPr>
        <w:t xml:space="preserve">MATTHEWS </w:t>
      </w:r>
      <w:r w:rsidRPr="002B7F35">
        <w:rPr>
          <w:szCs w:val="22"/>
        </w:rPr>
        <w:t>raised a Point of Order under Rule 3</w:t>
      </w:r>
      <w:r w:rsidR="001031D0">
        <w:rPr>
          <w:szCs w:val="22"/>
        </w:rPr>
        <w:t>7</w:t>
      </w:r>
      <w:r w:rsidRPr="002B7F35">
        <w:rPr>
          <w:szCs w:val="22"/>
        </w:rPr>
        <w:t xml:space="preserve"> that the </w:t>
      </w:r>
      <w:r>
        <w:rPr>
          <w:szCs w:val="22"/>
        </w:rPr>
        <w:t>Resolution</w:t>
      </w:r>
      <w:r w:rsidRPr="002B7F35">
        <w:rPr>
          <w:szCs w:val="22"/>
        </w:rPr>
        <w:t xml:space="preserve"> had not been on the desks of the members at least one day prior to second reading.</w:t>
      </w:r>
    </w:p>
    <w:p w14:paraId="212C0EA9" w14:textId="77777777" w:rsidR="00536E04" w:rsidRDefault="00536E04" w:rsidP="00536E04">
      <w:pPr>
        <w:pStyle w:val="Header"/>
        <w:tabs>
          <w:tab w:val="clear" w:pos="8640"/>
          <w:tab w:val="left" w:pos="4320"/>
        </w:tabs>
        <w:rPr>
          <w:szCs w:val="22"/>
        </w:rPr>
      </w:pPr>
      <w:r>
        <w:rPr>
          <w:szCs w:val="22"/>
        </w:rPr>
        <w:tab/>
        <w:t xml:space="preserve">The PRESIDENT sustained the Point of Order.    </w:t>
      </w:r>
    </w:p>
    <w:p w14:paraId="1EEDB41E" w14:textId="77777777" w:rsidR="00E6735A" w:rsidRDefault="00E6735A" w:rsidP="00536E04">
      <w:pPr>
        <w:pStyle w:val="Header"/>
        <w:tabs>
          <w:tab w:val="clear" w:pos="8640"/>
          <w:tab w:val="left" w:pos="4320"/>
        </w:tabs>
      </w:pPr>
    </w:p>
    <w:p w14:paraId="3548D574" w14:textId="7A8BF311" w:rsidR="00EC7764" w:rsidRPr="00EC7764" w:rsidRDefault="00EC7764" w:rsidP="00EC7764">
      <w:pPr>
        <w:pStyle w:val="Header"/>
        <w:tabs>
          <w:tab w:val="clear" w:pos="8640"/>
          <w:tab w:val="left" w:pos="4320"/>
        </w:tabs>
        <w:jc w:val="center"/>
      </w:pPr>
      <w:r>
        <w:rPr>
          <w:b/>
        </w:rPr>
        <w:t>Motion Adopted</w:t>
      </w:r>
    </w:p>
    <w:p w14:paraId="77BF2218" w14:textId="3E68E1B8" w:rsidR="00EC7764" w:rsidRDefault="00EC7764" w:rsidP="00536E04">
      <w:pPr>
        <w:pStyle w:val="Header"/>
        <w:tabs>
          <w:tab w:val="clear" w:pos="8640"/>
          <w:tab w:val="left" w:pos="4320"/>
        </w:tabs>
      </w:pPr>
      <w:r>
        <w:tab/>
        <w:t>On motion of Senator MASSEY, with unanimous consent, the Senate agreed to go into Executive Session</w:t>
      </w:r>
      <w:r w:rsidR="001031D0">
        <w:t>.</w:t>
      </w:r>
      <w:r>
        <w:t xml:space="preserve"> </w:t>
      </w:r>
    </w:p>
    <w:p w14:paraId="7FA104A7" w14:textId="49428521" w:rsidR="00EC7764" w:rsidRDefault="00EC7764" w:rsidP="00536E04">
      <w:pPr>
        <w:pStyle w:val="Header"/>
        <w:tabs>
          <w:tab w:val="clear" w:pos="8640"/>
          <w:tab w:val="left" w:pos="4320"/>
        </w:tabs>
      </w:pPr>
      <w:r>
        <w:tab/>
        <w:t>The Senate resumed at 3:15 P.M.</w:t>
      </w:r>
    </w:p>
    <w:p w14:paraId="17FA18C9" w14:textId="77777777" w:rsidR="00EC7764" w:rsidRDefault="00EC7764" w:rsidP="00536E04">
      <w:pPr>
        <w:pStyle w:val="Header"/>
        <w:tabs>
          <w:tab w:val="clear" w:pos="8640"/>
          <w:tab w:val="left" w:pos="4320"/>
        </w:tabs>
      </w:pPr>
    </w:p>
    <w:p w14:paraId="533A4C2A" w14:textId="2208104F" w:rsidR="00EC7764" w:rsidRPr="001031D0" w:rsidRDefault="00EC7764" w:rsidP="00EC7764">
      <w:pPr>
        <w:pStyle w:val="Header"/>
        <w:tabs>
          <w:tab w:val="clear" w:pos="8640"/>
          <w:tab w:val="left" w:pos="4320"/>
        </w:tabs>
        <w:jc w:val="center"/>
        <w:rPr>
          <w:color w:val="auto"/>
        </w:rPr>
      </w:pPr>
      <w:r w:rsidRPr="001031D0">
        <w:rPr>
          <w:b/>
          <w:color w:val="auto"/>
        </w:rPr>
        <w:t>Expression of Personal Interest</w:t>
      </w:r>
    </w:p>
    <w:p w14:paraId="5F2290BA" w14:textId="6BAEC3DF" w:rsidR="00EC7764" w:rsidRPr="001031D0" w:rsidRDefault="00EC7764" w:rsidP="00536E04">
      <w:pPr>
        <w:pStyle w:val="Header"/>
        <w:tabs>
          <w:tab w:val="clear" w:pos="8640"/>
          <w:tab w:val="left" w:pos="4320"/>
        </w:tabs>
        <w:rPr>
          <w:color w:val="auto"/>
        </w:rPr>
      </w:pPr>
      <w:r w:rsidRPr="001031D0">
        <w:rPr>
          <w:color w:val="auto"/>
        </w:rPr>
        <w:tab/>
        <w:t>Senator JACKSON rose for an Expression of Personal Interest.</w:t>
      </w:r>
    </w:p>
    <w:p w14:paraId="511E1383" w14:textId="2A9D1FC0" w:rsidR="00EC7764" w:rsidRDefault="00EC7764" w:rsidP="00536E04">
      <w:pPr>
        <w:pStyle w:val="Header"/>
        <w:tabs>
          <w:tab w:val="clear" w:pos="8640"/>
          <w:tab w:val="left" w:pos="4320"/>
        </w:tabs>
      </w:pPr>
    </w:p>
    <w:p w14:paraId="58E2DE50"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27794F5" w14:textId="77777777" w:rsidR="00DB74A4" w:rsidRDefault="00DB74A4">
      <w:pPr>
        <w:pStyle w:val="Header"/>
        <w:tabs>
          <w:tab w:val="clear" w:pos="8640"/>
          <w:tab w:val="left" w:pos="4320"/>
        </w:tabs>
      </w:pPr>
    </w:p>
    <w:p w14:paraId="109A3214" w14:textId="77777777" w:rsidR="00A407B4" w:rsidRDefault="00A407B4" w:rsidP="00A407B4">
      <w:pPr>
        <w:pStyle w:val="Header"/>
        <w:tabs>
          <w:tab w:val="clear" w:pos="8640"/>
          <w:tab w:val="left" w:pos="4320"/>
        </w:tabs>
        <w:jc w:val="center"/>
      </w:pPr>
      <w:r>
        <w:rPr>
          <w:b/>
        </w:rPr>
        <w:t>MOTION ADOPTED</w:t>
      </w:r>
    </w:p>
    <w:p w14:paraId="067FF027" w14:textId="64331190" w:rsidR="00A407B4" w:rsidRPr="00A407B4" w:rsidRDefault="00A407B4" w:rsidP="00A407B4">
      <w:pPr>
        <w:pStyle w:val="Header"/>
        <w:tabs>
          <w:tab w:val="clear" w:pos="8640"/>
          <w:tab w:val="left" w:pos="4320"/>
        </w:tabs>
      </w:pPr>
      <w:r>
        <w:tab/>
      </w:r>
      <w:r w:rsidR="002B73E5">
        <w:t xml:space="preserve">At </w:t>
      </w:r>
      <w:r w:rsidR="00C157BD">
        <w:t>3</w:t>
      </w:r>
      <w:r w:rsidR="002B73E5">
        <w:t>:</w:t>
      </w:r>
      <w:r w:rsidR="00C157BD">
        <w:t>29</w:t>
      </w:r>
      <w:r w:rsidR="002B73E5">
        <w:t xml:space="preserve"> </w:t>
      </w:r>
      <w:r w:rsidR="00C157BD">
        <w:t>P</w:t>
      </w:r>
      <w:r w:rsidR="002B73E5">
        <w:t>.M., o</w:t>
      </w:r>
      <w:r>
        <w:t xml:space="preserve">n motion of Senator </w:t>
      </w:r>
      <w:r w:rsidR="005B29BF">
        <w:t>MASSEY</w:t>
      </w:r>
      <w:r>
        <w:t>, the Senate agreed to dispense with the balance of the Motion Period.</w:t>
      </w:r>
    </w:p>
    <w:p w14:paraId="752CB532" w14:textId="77777777" w:rsidR="00A407B4" w:rsidRDefault="00A407B4">
      <w:pPr>
        <w:pStyle w:val="Header"/>
        <w:tabs>
          <w:tab w:val="clear" w:pos="8640"/>
          <w:tab w:val="left" w:pos="4320"/>
        </w:tabs>
      </w:pPr>
    </w:p>
    <w:p w14:paraId="65A7CC94"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14:paraId="71603B5B" w14:textId="1635A20C"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22966CF2" w14:textId="32B134EB" w:rsidR="00C157BD" w:rsidRDefault="00C157BD" w:rsidP="00C15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14:paraId="54400D64" w14:textId="77777777" w:rsidR="00C157BD" w:rsidRPr="007F2080" w:rsidRDefault="00C157BD" w:rsidP="00C157BD">
      <w:pPr>
        <w:suppressAutoHyphens/>
      </w:pPr>
      <w:r>
        <w:rPr>
          <w:b/>
          <w:bCs/>
          <w:color w:val="auto"/>
          <w:szCs w:val="16"/>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5347EED7" w14:textId="1481CD0F" w:rsidR="00C157BD" w:rsidRPr="00C157BD" w:rsidRDefault="00C157BD" w:rsidP="00C15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C157BD">
        <w:rPr>
          <w:color w:val="auto"/>
          <w:szCs w:val="16"/>
        </w:rPr>
        <w:tab/>
        <w:t>On motion of Senator HEMBREE, the Bill was carried over.</w:t>
      </w:r>
    </w:p>
    <w:p w14:paraId="0EBBA631" w14:textId="77777777" w:rsidR="00C157BD" w:rsidRDefault="00C157BD" w:rsidP="00C157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333D4ACB" w14:textId="77777777" w:rsidR="00BE2092" w:rsidRPr="00830687" w:rsidRDefault="00BE2092" w:rsidP="00BE2092">
      <w:pPr>
        <w:pStyle w:val="Header"/>
        <w:tabs>
          <w:tab w:val="clear" w:pos="8640"/>
          <w:tab w:val="left" w:pos="4320"/>
        </w:tabs>
        <w:jc w:val="center"/>
      </w:pPr>
      <w:r>
        <w:rPr>
          <w:b/>
        </w:rPr>
        <w:t>CONCURRENCE</w:t>
      </w:r>
    </w:p>
    <w:p w14:paraId="516B281C" w14:textId="77777777" w:rsidR="00BE2092" w:rsidRPr="007F2080" w:rsidRDefault="00BE2092" w:rsidP="00BE2092">
      <w:pPr>
        <w:suppressAutoHyphens/>
      </w:pPr>
      <w:r>
        <w:rPr>
          <w:b/>
        </w:rPr>
        <w:tab/>
      </w:r>
      <w:r w:rsidRPr="007F2080">
        <w:t>S. 36</w:t>
      </w:r>
      <w:r w:rsidRPr="007F2080">
        <w:fldChar w:fldCharType="begin"/>
      </w:r>
      <w:r w:rsidRPr="007F2080">
        <w:instrText xml:space="preserve"> XE "S. 36" \b </w:instrText>
      </w:r>
      <w:r w:rsidRPr="007F2080">
        <w:fldChar w:fldCharType="end"/>
      </w:r>
      <w:r w:rsidRPr="007F2080">
        <w:t xml:space="preserve"> -- Senators Hutto, Young, Campsen and Grooms:  </w:t>
      </w:r>
      <w:r>
        <w:rPr>
          <w:caps/>
          <w:szCs w:val="30"/>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16EE9643" w14:textId="77777777" w:rsidR="00BE2092" w:rsidRDefault="00BE2092" w:rsidP="00BE2092">
      <w:pPr>
        <w:jc w:val="center"/>
        <w:rPr>
          <w:b/>
        </w:rPr>
      </w:pPr>
    </w:p>
    <w:p w14:paraId="5A0744E1" w14:textId="77777777" w:rsidR="00BE2092" w:rsidRDefault="00BE2092" w:rsidP="00BE2092">
      <w:pPr>
        <w:pStyle w:val="Header"/>
        <w:tabs>
          <w:tab w:val="clear" w:pos="8640"/>
          <w:tab w:val="left" w:pos="4320"/>
        </w:tabs>
      </w:pPr>
      <w:r>
        <w:tab/>
        <w:t>The House returned the Bill with amendments.</w:t>
      </w:r>
    </w:p>
    <w:p w14:paraId="63EA62F3" w14:textId="77777777" w:rsidR="00BE2092" w:rsidRDefault="00BE2092" w:rsidP="00BE2092">
      <w:pPr>
        <w:pStyle w:val="Header"/>
        <w:tabs>
          <w:tab w:val="clear" w:pos="8640"/>
          <w:tab w:val="left" w:pos="4320"/>
        </w:tabs>
      </w:pPr>
    </w:p>
    <w:p w14:paraId="31E2DDBE" w14:textId="77777777" w:rsidR="00BE2092" w:rsidRDefault="00BE2092" w:rsidP="00BE2092">
      <w:pPr>
        <w:pStyle w:val="Header"/>
        <w:tabs>
          <w:tab w:val="clear" w:pos="8640"/>
          <w:tab w:val="left" w:pos="4320"/>
        </w:tabs>
      </w:pPr>
      <w:r>
        <w:tab/>
        <w:t>The Senate proceeded to a consideration of the Bill, the question being concurrence in the House amendments.</w:t>
      </w:r>
    </w:p>
    <w:p w14:paraId="67619737" w14:textId="77777777" w:rsidR="00BE2092" w:rsidRDefault="00BE2092" w:rsidP="00BE2092">
      <w:pPr>
        <w:pStyle w:val="Header"/>
        <w:tabs>
          <w:tab w:val="clear" w:pos="8640"/>
          <w:tab w:val="left" w:pos="4320"/>
        </w:tabs>
      </w:pPr>
    </w:p>
    <w:p w14:paraId="25F306FA" w14:textId="77777777" w:rsidR="00BE2092" w:rsidRDefault="00BE2092" w:rsidP="00BE2092">
      <w:pPr>
        <w:pStyle w:val="Header"/>
        <w:tabs>
          <w:tab w:val="clear" w:pos="8640"/>
          <w:tab w:val="left" w:pos="4320"/>
        </w:tabs>
      </w:pPr>
      <w:r>
        <w:tab/>
        <w:t>Senator HUTTO explained the House amendments.</w:t>
      </w:r>
    </w:p>
    <w:p w14:paraId="775F712B" w14:textId="77777777" w:rsidR="00BE2092" w:rsidRDefault="00BE2092" w:rsidP="00BE2092">
      <w:pPr>
        <w:pStyle w:val="Header"/>
        <w:tabs>
          <w:tab w:val="clear" w:pos="8640"/>
          <w:tab w:val="left" w:pos="4320"/>
        </w:tabs>
      </w:pPr>
    </w:p>
    <w:p w14:paraId="23858259" w14:textId="618A00BE" w:rsidR="00BE2092" w:rsidRPr="007B357D" w:rsidRDefault="00BE2092" w:rsidP="00BE20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32" w:name="instruction_9655b40b5"/>
      <w:r w:rsidRPr="007B357D">
        <w:rPr>
          <w:rFonts w:cs="Times New Roman"/>
          <w:sz w:val="22"/>
        </w:rPr>
        <w:tab/>
        <w:t>Senator MALLOY proposed the following amendment  (SR-36.JG0015S)</w:t>
      </w:r>
      <w:r w:rsidR="00027DC9">
        <w:rPr>
          <w:rFonts w:cs="Times New Roman"/>
          <w:sz w:val="22"/>
        </w:rPr>
        <w:t>, which was withdrawn</w:t>
      </w:r>
      <w:r w:rsidRPr="007B357D">
        <w:rPr>
          <w:rFonts w:cs="Times New Roman"/>
          <w:sz w:val="22"/>
        </w:rPr>
        <w:t>:</w:t>
      </w:r>
    </w:p>
    <w:p w14:paraId="53E65065" w14:textId="77777777" w:rsidR="00BE2092" w:rsidRPr="007B357D" w:rsidRDefault="00BE2092" w:rsidP="00BE209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357D">
        <w:rPr>
          <w:rFonts w:cs="Times New Roman"/>
          <w:sz w:val="22"/>
        </w:rPr>
        <w:tab/>
        <w:t>Amend the bill, by striking all after the enacting words and inserting:</w:t>
      </w:r>
    </w:p>
    <w:bookmarkStart w:id="233" w:name="bs_num_1_c1c1a595a" w:displacedByCustomXml="next"/>
    <w:sdt>
      <w:sdtPr>
        <w:rPr>
          <w:rFonts w:cs="Times New Roman"/>
          <w:sz w:val="22"/>
        </w:rPr>
        <w:alias w:val="Cannot be edited"/>
        <w:tag w:val="Cannot be edited"/>
        <w:id w:val="-519234140"/>
        <w:placeholder>
          <w:docPart w:val="DCCE409B2381403EB5691558557FD65E"/>
        </w:placeholder>
      </w:sdtPr>
      <w:sdtEndPr/>
      <w:sdtContent>
        <w:p w14:paraId="45A71825"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S</w:t>
          </w:r>
          <w:bookmarkEnd w:id="233"/>
          <w:r w:rsidRPr="007B357D">
            <w:rPr>
              <w:rFonts w:cs="Times New Roman"/>
              <w:sz w:val="22"/>
            </w:rPr>
            <w:t>ECTION 1.</w:t>
          </w:r>
          <w:r w:rsidRPr="007B357D">
            <w:rPr>
              <w:rFonts w:cs="Times New Roman"/>
              <w:sz w:val="22"/>
            </w:rPr>
            <w:tab/>
          </w:r>
          <w:bookmarkStart w:id="234" w:name="dl_1ba670146"/>
          <w:r w:rsidRPr="007B357D">
            <w:rPr>
              <w:rFonts w:cs="Times New Roman"/>
              <w:sz w:val="22"/>
            </w:rPr>
            <w:t>S</w:t>
          </w:r>
          <w:bookmarkEnd w:id="234"/>
          <w:r w:rsidRPr="007B357D">
            <w:rPr>
              <w:rFonts w:cs="Times New Roman"/>
              <w:sz w:val="22"/>
            </w:rPr>
            <w:t>ection 56</w:t>
          </w:r>
          <w:r w:rsidRPr="007B357D">
            <w:rPr>
              <w:rFonts w:cs="Times New Roman"/>
              <w:sz w:val="22"/>
            </w:rPr>
            <w:noBreakHyphen/>
            <w:t>1</w:t>
          </w:r>
          <w:r w:rsidRPr="007B357D">
            <w:rPr>
              <w:rFonts w:cs="Times New Roman"/>
              <w:sz w:val="22"/>
            </w:rPr>
            <w:noBreakHyphen/>
            <w:t>286 of the S.C. Code is amended to read:</w:t>
          </w:r>
        </w:p>
        <w:p w14:paraId="36561B0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35" w:name="cs_T56C1N286_00ab956d5"/>
          <w:r w:rsidRPr="007B357D">
            <w:rPr>
              <w:rFonts w:cs="Times New Roman"/>
              <w:sz w:val="22"/>
            </w:rPr>
            <w:tab/>
          </w:r>
          <w:bookmarkEnd w:id="235"/>
          <w:r w:rsidRPr="007B357D">
            <w:rPr>
              <w:rFonts w:cs="Times New Roman"/>
              <w:sz w:val="22"/>
            </w:rPr>
            <w:t>Section 56</w:t>
          </w:r>
          <w:r w:rsidRPr="007B357D">
            <w:rPr>
              <w:rFonts w:cs="Times New Roman"/>
              <w:sz w:val="22"/>
            </w:rPr>
            <w:noBreakHyphen/>
            <w:t>1</w:t>
          </w:r>
          <w:r w:rsidRPr="007B357D">
            <w:rPr>
              <w:rFonts w:cs="Times New Roman"/>
              <w:sz w:val="22"/>
            </w:rPr>
            <w:noBreakHyphen/>
            <w:t>286.</w:t>
          </w:r>
          <w:r w:rsidRPr="007B357D">
            <w:rPr>
              <w:rFonts w:cs="Times New Roman"/>
              <w:sz w:val="22"/>
            </w:rPr>
            <w:tab/>
          </w:r>
          <w:bookmarkStart w:id="236" w:name="up_a4ea21e27"/>
          <w:r w:rsidRPr="007B357D">
            <w:rPr>
              <w:rFonts w:cs="Times New Roman"/>
              <w:sz w:val="22"/>
            </w:rPr>
            <w:t>(</w:t>
          </w:r>
          <w:bookmarkEnd w:id="236"/>
          <w:r w:rsidRPr="007B357D">
            <w:rPr>
              <w:rFonts w:cs="Times New Roman"/>
              <w:sz w:val="22"/>
            </w:rPr>
            <w:t>A) The Department of Motor Vehicles shall suspend the driver’s license, permit, or nonresident operating privilege of, or deny the issuance of a license or permit to a person under the age of twenty</w:t>
          </w:r>
          <w:r w:rsidRPr="007B357D">
            <w:rPr>
              <w:rFonts w:cs="Times New Roman"/>
              <w:sz w:val="22"/>
            </w:rPr>
            <w:noBreakHyphen/>
            <w:t>one who drives a motor vehicle and has an alcohol concentration of two one</w:t>
          </w:r>
          <w:r w:rsidRPr="007B357D">
            <w:rPr>
              <w:rFonts w:cs="Times New Roman"/>
              <w:sz w:val="22"/>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7B357D">
            <w:rPr>
              <w:rFonts w:cs="Times New Roman"/>
              <w:sz w:val="22"/>
            </w:rPr>
            <w:noBreakHyphen/>
            <w:t>19</w:t>
          </w:r>
          <w:r w:rsidRPr="007B357D">
            <w:rPr>
              <w:rFonts w:cs="Times New Roman"/>
              <w:sz w:val="22"/>
            </w:rPr>
            <w:noBreakHyphen/>
            <w:t>2440, 63</w:t>
          </w:r>
          <w:r w:rsidRPr="007B357D">
            <w:rPr>
              <w:rFonts w:cs="Times New Roman"/>
              <w:sz w:val="22"/>
            </w:rPr>
            <w:noBreakHyphen/>
            <w:t>19</w:t>
          </w:r>
          <w:r w:rsidRPr="007B357D">
            <w:rPr>
              <w:rFonts w:cs="Times New Roman"/>
              <w:sz w:val="22"/>
            </w:rPr>
            <w:noBreakHyphen/>
            <w:t>2450, 56</w:t>
          </w:r>
          <w:r w:rsidRPr="007B357D">
            <w:rPr>
              <w:rFonts w:cs="Times New Roman"/>
              <w:sz w:val="22"/>
            </w:rPr>
            <w:noBreakHyphen/>
            <w:t>5</w:t>
          </w:r>
          <w:r w:rsidRPr="007B357D">
            <w:rPr>
              <w:rFonts w:cs="Times New Roman"/>
              <w:sz w:val="22"/>
            </w:rPr>
            <w:noBreakHyphen/>
            <w:t>2930, or 56</w:t>
          </w:r>
          <w:r w:rsidRPr="007B357D">
            <w:rPr>
              <w:rFonts w:cs="Times New Roman"/>
              <w:sz w:val="22"/>
            </w:rPr>
            <w:noBreakHyphen/>
            <w:t>5</w:t>
          </w:r>
          <w:r w:rsidRPr="007B357D">
            <w:rPr>
              <w:rFonts w:cs="Times New Roman"/>
              <w:sz w:val="22"/>
            </w:rPr>
            <w:noBreakHyphen/>
            <w:t>2933, arising from the same incident.</w:t>
          </w:r>
        </w:p>
        <w:p w14:paraId="2057E8B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37" w:name="ss_T56C1N286SB_lv1_edd89a092"/>
          <w:r w:rsidRPr="007B357D">
            <w:rPr>
              <w:rFonts w:cs="Times New Roman"/>
              <w:sz w:val="22"/>
            </w:rPr>
            <w:t>(</w:t>
          </w:r>
          <w:bookmarkEnd w:id="237"/>
          <w:r w:rsidRPr="007B357D">
            <w:rPr>
              <w:rFonts w:cs="Times New Roman"/>
              <w:sz w:val="22"/>
            </w:rPr>
            <w:t>B) A person under the age of twenty</w:t>
          </w:r>
          <w:r w:rsidRPr="007B357D">
            <w:rPr>
              <w:rFonts w:cs="Times New Roman"/>
              <w:sz w:val="22"/>
            </w:rPr>
            <w:noBreakHyphen/>
            <w:t>one who drives a motor vehicle in this State is considered to have given consent to chemical tests of the person’s breath or blood for the purpose of determining the presence of alcohol.</w:t>
          </w:r>
        </w:p>
        <w:p w14:paraId="678749A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38" w:name="ss_T56C1N286SC_lv1_3fab1bb61"/>
          <w:r w:rsidRPr="007B357D">
            <w:rPr>
              <w:rFonts w:cs="Times New Roman"/>
              <w:sz w:val="22"/>
            </w:rPr>
            <w:t>(</w:t>
          </w:r>
          <w:bookmarkEnd w:id="238"/>
          <w:r w:rsidRPr="007B357D">
            <w:rPr>
              <w:rFonts w:cs="Times New Roman"/>
              <w:sz w:val="22"/>
            </w:rPr>
            <w:t>C)</w:t>
          </w:r>
          <w:bookmarkStart w:id="239" w:name="ss_T56C1N286S1_lv2_a9c3f400e"/>
          <w:r w:rsidRPr="007B357D">
            <w:rPr>
              <w:rStyle w:val="scinsert"/>
              <w:rFonts w:cs="Times New Roman"/>
              <w:sz w:val="22"/>
            </w:rPr>
            <w:t>(</w:t>
          </w:r>
          <w:bookmarkEnd w:id="239"/>
          <w:r w:rsidRPr="007B357D">
            <w:rPr>
              <w:rStyle w:val="scinsert"/>
              <w:rFonts w:cs="Times New Roman"/>
              <w:sz w:val="22"/>
            </w:rPr>
            <w:t>1)</w:t>
          </w:r>
          <w:r w:rsidRPr="007B357D">
            <w:rPr>
              <w:rFonts w:cs="Times New Roman"/>
              <w:sz w:val="22"/>
            </w:rPr>
            <w:t xml:space="preserve"> A law enforcement officer who has arrested a person under the age of twenty</w:t>
          </w:r>
          <w:r w:rsidRPr="007B357D">
            <w:rPr>
              <w:rFonts w:cs="Times New Roman"/>
              <w:sz w:val="22"/>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7B357D">
            <w:rPr>
              <w:rFonts w:cs="Times New Roman"/>
              <w:sz w:val="22"/>
            </w:rPr>
            <w:noBreakHyphen/>
            <w:t>one has consumed alcoholic beverages and driven a motor vehicle may order the testing of the person arrested to determine the person’s alcohol concentration.</w:t>
          </w:r>
        </w:p>
        <w:p w14:paraId="4C22A7E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40" w:name="ss_T56C1N286S2_lv2_5bb8a9e72"/>
          <w:r w:rsidRPr="007B357D">
            <w:rPr>
              <w:rStyle w:val="scinsert"/>
              <w:rFonts w:cs="Times New Roman"/>
              <w:sz w:val="22"/>
            </w:rPr>
            <w:t>(</w:t>
          </w:r>
          <w:bookmarkEnd w:id="240"/>
          <w:r w:rsidRPr="007B357D">
            <w:rPr>
              <w:rStyle w:val="scinsert"/>
              <w:rFonts w:cs="Times New Roman"/>
              <w:sz w:val="22"/>
            </w:rPr>
            <w:t>2)</w:t>
          </w:r>
          <w:r w:rsidRPr="007B357D">
            <w:rPr>
              <w:rFonts w:cs="Times New Roman"/>
              <w:sz w:val="22"/>
            </w:rPr>
            <w:t xml:space="preserve"> A law enforcement officer may detain and order the testing of a person to determine the person’s alcohol concentration if the officer has reasonable suspicion that a motor vehicle is being driven by a person under the age of twenty</w:t>
          </w:r>
          <w:r w:rsidRPr="007B357D">
            <w:rPr>
              <w:rFonts w:cs="Times New Roman"/>
              <w:sz w:val="22"/>
            </w:rPr>
            <w:noBreakHyphen/>
            <w:t>one who has consumed alcoholic beverages.</w:t>
          </w:r>
        </w:p>
        <w:p w14:paraId="6890F16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41" w:name="ss_T56C1N286SD_lv1_095cd4e50"/>
          <w:r w:rsidRPr="007B357D">
            <w:rPr>
              <w:rFonts w:cs="Times New Roman"/>
              <w:sz w:val="22"/>
            </w:rPr>
            <w:t>(</w:t>
          </w:r>
          <w:bookmarkEnd w:id="241"/>
          <w:r w:rsidRPr="007B357D">
            <w:rPr>
              <w:rFonts w:cs="Times New Roman"/>
              <w:sz w:val="22"/>
            </w:rPr>
            <w:t>D)</w:t>
          </w:r>
          <w:bookmarkStart w:id="242" w:name="ss_T56C1N286S1_lv2_c62f269fd"/>
          <w:r w:rsidRPr="007B357D">
            <w:rPr>
              <w:rStyle w:val="scinsert"/>
              <w:rFonts w:cs="Times New Roman"/>
              <w:sz w:val="22"/>
            </w:rPr>
            <w:t>(</w:t>
          </w:r>
          <w:bookmarkEnd w:id="242"/>
          <w:r w:rsidRPr="007B357D">
            <w:rPr>
              <w:rStyle w:val="scinsert"/>
              <w:rFonts w:cs="Times New Roman"/>
              <w:sz w:val="22"/>
            </w:rPr>
            <w:t>1)</w:t>
          </w:r>
          <w:r w:rsidRPr="007B357D">
            <w:rPr>
              <w:rFonts w:cs="Times New Roman"/>
              <w:sz w:val="22"/>
            </w:rPr>
            <w:t xml:space="preserve"> A test must be administered at the direction of the primary investigating law enforcement officer. At the officer’s direction, the person first must be offered a breath test to determine the person’s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subsection’s provisions. The costs of the tests administered at the officer’s direction must be paid from the state’s general fund. However, if the person is subsequently convicted of violating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or 56</w:t>
          </w:r>
          <w:r w:rsidRPr="007B357D">
            <w:rPr>
              <w:rFonts w:cs="Times New Roman"/>
              <w:sz w:val="22"/>
            </w:rPr>
            <w:noBreakHyphen/>
            <w:t>5</w:t>
          </w:r>
          <w:r w:rsidRPr="007B357D">
            <w:rPr>
              <w:rFonts w:cs="Times New Roman"/>
              <w:sz w:val="22"/>
            </w:rPr>
            <w:noBreakHyphen/>
            <w:t>2945, then, upon conviction, the person shall pay twenty</w:t>
          </w:r>
          <w:r w:rsidRPr="007B357D">
            <w:rPr>
              <w:rFonts w:cs="Times New Roman"/>
              <w:sz w:val="22"/>
            </w:rPr>
            <w:noBreakHyphen/>
            <w:t>five dollars for the costs of the tests. The twenty</w:t>
          </w:r>
          <w:r w:rsidRPr="007B357D">
            <w:rPr>
              <w:rFonts w:cs="Times New Roman"/>
              <w:sz w:val="22"/>
            </w:rPr>
            <w:noBreakHyphen/>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1B8A197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43" w:name="ss_T56C1N286S2_lv2_0eba49914"/>
          <w:r w:rsidRPr="007B357D">
            <w:rPr>
              <w:rStyle w:val="scinsert"/>
              <w:rFonts w:cs="Times New Roman"/>
              <w:sz w:val="22"/>
            </w:rPr>
            <w:t>(</w:t>
          </w:r>
          <w:bookmarkEnd w:id="243"/>
          <w:r w:rsidRPr="007B357D">
            <w:rPr>
              <w:rStyle w:val="scinsert"/>
              <w:rFonts w:cs="Times New Roman"/>
              <w:sz w:val="22"/>
            </w:rPr>
            <w:t>2)</w:t>
          </w:r>
          <w:r w:rsidRPr="007B357D">
            <w:rPr>
              <w:rFonts w:cs="Times New Roman"/>
              <w:sz w:val="22"/>
            </w:rPr>
            <w:t xml:space="preserve"> The person tested or giving samples for testing may have a qualified person of the person’s choice conduct additional tests at the person’s expense and must be notified in writing of that right. A person’s request or failure to request additional blood tests is not admissible against the person in any proceeding. The person’s failure or inability to obtain additional tests does not preclude the admission of evidence relating to the tests or samples taken at the officer’s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person’s alcohol concentration. If the medical facility obtains the blood sample but refuses or fails to test the blood to determine the person’s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14:paraId="1BFFDFA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44" w:name="ss_T56C1N286SE_lv1_54e54e3b9"/>
          <w:r w:rsidRPr="007B357D">
            <w:rPr>
              <w:rFonts w:cs="Times New Roman"/>
              <w:sz w:val="22"/>
            </w:rPr>
            <w:t>(</w:t>
          </w:r>
          <w:bookmarkEnd w:id="244"/>
          <w:r w:rsidRPr="007B357D">
            <w:rPr>
              <w:rFonts w:cs="Times New Roman"/>
              <w:sz w:val="22"/>
            </w:rPr>
            <w:t>E) A qualified person and the person’s employer who obtain samples or administer the tests or assist in obtaining samples or administering of tests at the primary investigating officer’s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14:paraId="4233889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45" w:name="ss_T56C1N286SF_lv1_9145f3f5d"/>
          <w:r w:rsidRPr="007B357D">
            <w:rPr>
              <w:rFonts w:cs="Times New Roman"/>
              <w:sz w:val="22"/>
            </w:rPr>
            <w:t>(</w:t>
          </w:r>
          <w:bookmarkEnd w:id="245"/>
          <w:r w:rsidRPr="007B357D">
            <w:rPr>
              <w:rFonts w:cs="Times New Roman"/>
              <w:sz w:val="22"/>
            </w:rPr>
            <w:t>F) If a person refuses upon the primary investigating officer’s request to submit to chemical tests as provided in subsection (C), the department shall suspend the person’s license, permit, or nonresident operating privilege, or deny the issuance of a license or permit to the person for:</w:t>
          </w:r>
        </w:p>
        <w:p w14:paraId="4E0D00C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46" w:name="ss_T56C1N286S1_lv2_edf45ff05"/>
          <w:r w:rsidRPr="007B357D">
            <w:rPr>
              <w:rFonts w:cs="Times New Roman"/>
              <w:sz w:val="22"/>
            </w:rPr>
            <w:t>(</w:t>
          </w:r>
          <w:bookmarkEnd w:id="246"/>
          <w:r w:rsidRPr="007B357D">
            <w:rPr>
              <w:rFonts w:cs="Times New Roman"/>
              <w:sz w:val="22"/>
            </w:rPr>
            <w:t>1) six months; or</w:t>
          </w:r>
        </w:p>
        <w:p w14:paraId="63E36A91"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47" w:name="ss_T56C1N286S2_lv2_f2fb4488b"/>
          <w:r w:rsidRPr="007B357D">
            <w:rPr>
              <w:rFonts w:cs="Times New Roman"/>
              <w:sz w:val="22"/>
            </w:rPr>
            <w:t>(</w:t>
          </w:r>
          <w:bookmarkEnd w:id="247"/>
          <w:r w:rsidRPr="007B357D">
            <w:rPr>
              <w:rFonts w:cs="Times New Roman"/>
              <w:sz w:val="22"/>
            </w:rPr>
            <w:t>2) one year, if the person, within the three years preceding the violation of this section, has been previously convicted of violating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2933, 56</w:t>
          </w:r>
          <w:r w:rsidRPr="007B357D">
            <w:rPr>
              <w:rFonts w:cs="Times New Roman"/>
              <w:sz w:val="22"/>
            </w:rPr>
            <w:noBreakHyphen/>
            <w:t>5</w:t>
          </w:r>
          <w:r w:rsidRPr="007B357D">
            <w:rPr>
              <w:rFonts w:cs="Times New Roman"/>
              <w:sz w:val="22"/>
            </w:rPr>
            <w:noBreakHyphen/>
            <w:t>2945, or a law of another state that prohibits a person from driving a motor vehicle while under the influence of alcohol or other drugs, or the person has had a previous suspension imposed pursuant to Section 56</w:t>
          </w:r>
          <w:r w:rsidRPr="007B357D">
            <w:rPr>
              <w:rFonts w:cs="Times New Roman"/>
              <w:sz w:val="22"/>
            </w:rPr>
            <w:noBreakHyphen/>
            <w:t>1</w:t>
          </w:r>
          <w:r w:rsidRPr="007B357D">
            <w:rPr>
              <w:rFonts w:cs="Times New Roman"/>
              <w:sz w:val="22"/>
            </w:rPr>
            <w:noBreakHyphen/>
            <w:t>286, 56</w:t>
          </w:r>
          <w:r w:rsidRPr="007B357D">
            <w:rPr>
              <w:rFonts w:cs="Times New Roman"/>
              <w:sz w:val="22"/>
            </w:rPr>
            <w:noBreakHyphen/>
            <w:t>5</w:t>
          </w:r>
          <w:r w:rsidRPr="007B357D">
            <w:rPr>
              <w:rFonts w:cs="Times New Roman"/>
              <w:sz w:val="22"/>
            </w:rPr>
            <w:noBreakHyphen/>
            <w:t>2951, or 56</w:t>
          </w:r>
          <w:r w:rsidRPr="007B357D">
            <w:rPr>
              <w:rFonts w:cs="Times New Roman"/>
              <w:sz w:val="22"/>
            </w:rPr>
            <w:noBreakHyphen/>
            <w:t>5</w:t>
          </w:r>
          <w:r w:rsidRPr="007B357D">
            <w:rPr>
              <w:rFonts w:cs="Times New Roman"/>
              <w:sz w:val="22"/>
            </w:rPr>
            <w:noBreakHyphen/>
            <w:t>2990.</w:t>
          </w:r>
        </w:p>
        <w:p w14:paraId="267C372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48" w:name="ss_T56C1N286SG_lv1_75e9b858f"/>
          <w:r w:rsidRPr="007B357D">
            <w:rPr>
              <w:rFonts w:cs="Times New Roman"/>
              <w:sz w:val="22"/>
            </w:rPr>
            <w:t>(</w:t>
          </w:r>
          <w:bookmarkEnd w:id="248"/>
          <w:r w:rsidRPr="007B357D">
            <w:rPr>
              <w:rFonts w:cs="Times New Roman"/>
              <w:sz w:val="22"/>
            </w:rPr>
            <w:t>G) If a person submits to a chemical test and the test result indicates an alcohol concentration of two one</w:t>
          </w:r>
          <w:r w:rsidRPr="007B357D">
            <w:rPr>
              <w:rFonts w:cs="Times New Roman"/>
              <w:sz w:val="22"/>
            </w:rPr>
            <w:noBreakHyphen/>
            <w:t>hundredths of one percent or more, the department shall suspend the person’s license, permit, or nonresident operating privilege, or deny the issuance of a license or permit to the person for:</w:t>
          </w:r>
        </w:p>
        <w:p w14:paraId="065DDF3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49" w:name="ss_T56C1N286S1_lv2_7787837b9"/>
          <w:r w:rsidRPr="007B357D">
            <w:rPr>
              <w:rFonts w:cs="Times New Roman"/>
              <w:sz w:val="22"/>
            </w:rPr>
            <w:t>(</w:t>
          </w:r>
          <w:bookmarkEnd w:id="249"/>
          <w:r w:rsidRPr="007B357D">
            <w:rPr>
              <w:rFonts w:cs="Times New Roman"/>
              <w:sz w:val="22"/>
            </w:rPr>
            <w:t>1) three months; or</w:t>
          </w:r>
        </w:p>
        <w:p w14:paraId="5A4A06D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50" w:name="ss_T56C1N286S2_lv2_e9a736f02"/>
          <w:r w:rsidRPr="007B357D">
            <w:rPr>
              <w:rFonts w:cs="Times New Roman"/>
              <w:sz w:val="22"/>
            </w:rPr>
            <w:t>(</w:t>
          </w:r>
          <w:bookmarkEnd w:id="250"/>
          <w:r w:rsidRPr="007B357D">
            <w:rPr>
              <w:rFonts w:cs="Times New Roman"/>
              <w:sz w:val="22"/>
            </w:rPr>
            <w:t>2) six months, if the person, within the three years preceding the violation of this section, has been previously convicted of violating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2933, 56</w:t>
          </w:r>
          <w:r w:rsidRPr="007B357D">
            <w:rPr>
              <w:rFonts w:cs="Times New Roman"/>
              <w:sz w:val="22"/>
            </w:rPr>
            <w:noBreakHyphen/>
            <w:t>5</w:t>
          </w:r>
          <w:r w:rsidRPr="007B357D">
            <w:rPr>
              <w:rFonts w:cs="Times New Roman"/>
              <w:sz w:val="22"/>
            </w:rPr>
            <w:noBreakHyphen/>
            <w:t>2945, or a law of another state that prohibits a person from driving a motor vehicle while under the influence of alcohol or other drugs, or the person has had a previous suspension imposed pursuant to Section 56</w:t>
          </w:r>
          <w:r w:rsidRPr="007B357D">
            <w:rPr>
              <w:rFonts w:cs="Times New Roman"/>
              <w:sz w:val="22"/>
            </w:rPr>
            <w:noBreakHyphen/>
            <w:t>1</w:t>
          </w:r>
          <w:r w:rsidRPr="007B357D">
            <w:rPr>
              <w:rFonts w:cs="Times New Roman"/>
              <w:sz w:val="22"/>
            </w:rPr>
            <w:noBreakHyphen/>
            <w:t>286, 56</w:t>
          </w:r>
          <w:r w:rsidRPr="007B357D">
            <w:rPr>
              <w:rFonts w:cs="Times New Roman"/>
              <w:sz w:val="22"/>
            </w:rPr>
            <w:noBreakHyphen/>
            <w:t>5</w:t>
          </w:r>
          <w:r w:rsidRPr="007B357D">
            <w:rPr>
              <w:rFonts w:cs="Times New Roman"/>
              <w:sz w:val="22"/>
            </w:rPr>
            <w:noBreakHyphen/>
            <w:t>2951, or 56</w:t>
          </w:r>
          <w:r w:rsidRPr="007B357D">
            <w:rPr>
              <w:rFonts w:cs="Times New Roman"/>
              <w:sz w:val="22"/>
            </w:rPr>
            <w:noBreakHyphen/>
            <w:t>5</w:t>
          </w:r>
          <w:r w:rsidRPr="007B357D">
            <w:rPr>
              <w:rFonts w:cs="Times New Roman"/>
              <w:sz w:val="22"/>
            </w:rPr>
            <w:noBreakHyphen/>
            <w:t>2990.</w:t>
          </w:r>
        </w:p>
        <w:p w14:paraId="64F5649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51" w:name="ss_T56C1N286SH_lv1_bf2ac008c"/>
          <w:r w:rsidRPr="007B357D">
            <w:rPr>
              <w:rFonts w:cs="Times New Roman"/>
              <w:sz w:val="22"/>
            </w:rPr>
            <w:t>(</w:t>
          </w:r>
          <w:bookmarkEnd w:id="251"/>
          <w:r w:rsidRPr="007B357D">
            <w:rPr>
              <w:rFonts w:cs="Times New Roman"/>
              <w:sz w:val="22"/>
            </w:rPr>
            <w:t>H)</w:t>
          </w:r>
          <w:bookmarkStart w:id="252" w:name="ss_T56C1N286S1_lv2_9c0f2f44d"/>
          <w:r w:rsidRPr="007B357D">
            <w:rPr>
              <w:rStyle w:val="scinsert"/>
              <w:rFonts w:cs="Times New Roman"/>
              <w:sz w:val="22"/>
            </w:rPr>
            <w:t>(</w:t>
          </w:r>
          <w:bookmarkEnd w:id="252"/>
          <w:r w:rsidRPr="007B357D">
            <w:rPr>
              <w:rStyle w:val="scinsert"/>
              <w:rFonts w:cs="Times New Roman"/>
              <w:sz w:val="22"/>
            </w:rPr>
            <w:t>1)</w:t>
          </w:r>
          <w:r w:rsidRPr="007B357D">
            <w:rPr>
              <w:rFonts w:cs="Times New Roman"/>
              <w:sz w:val="22"/>
            </w:rPr>
            <w:t xml:space="preserve"> </w:t>
          </w:r>
          <w:r w:rsidRPr="007B357D">
            <w:rPr>
              <w:rStyle w:val="scinsert"/>
              <w:rFonts w:cs="Times New Roman"/>
              <w:sz w:val="22"/>
            </w:rPr>
            <w:t>In lieu of serving the remainder of a suspension or denial of the issuance of a license or permit, a person may enroll in the Ignition Interlock Device Program pursuant to Section 56</w:t>
          </w:r>
          <w:r w:rsidRPr="007B357D">
            <w:rPr>
              <w:rStyle w:val="scinsert"/>
              <w:rFonts w:cs="Times New Roman"/>
              <w:sz w:val="22"/>
            </w:rPr>
            <w:noBreakHyphen/>
            <w:t>5</w:t>
          </w:r>
          <w:r w:rsidRPr="007B357D">
            <w:rPr>
              <w:rStyle w:val="scinsert"/>
              <w:rFonts w:cs="Times New Roman"/>
              <w:sz w:val="22"/>
            </w:rPr>
            <w:noBreakHyphen/>
            <w:t>2941, end the suspension or denial of the issuance of a license or permit, and obtain an ignition interlock restricted license pursuant to Section 56</w:t>
          </w:r>
          <w:r w:rsidRPr="007B357D">
            <w:rPr>
              <w:rStyle w:val="scinsert"/>
              <w:rFonts w:cs="Times New Roman"/>
              <w:sz w:val="22"/>
            </w:rPr>
            <w:noBreakHyphen/>
            <w:t>1</w:t>
          </w:r>
          <w:r w:rsidRPr="007B357D">
            <w:rPr>
              <w:rStyle w:val="scinsert"/>
              <w:rFonts w:cs="Times New Roman"/>
              <w:sz w:val="22"/>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3520995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53" w:name="ss_T56C1N286S2_lv2_84059624d"/>
          <w:r w:rsidRPr="007B357D">
            <w:rPr>
              <w:rStyle w:val="scinsert"/>
              <w:rFonts w:cs="Times New Roman"/>
              <w:sz w:val="22"/>
            </w:rPr>
            <w:t>(</w:t>
          </w:r>
          <w:bookmarkEnd w:id="253"/>
          <w:r w:rsidRPr="007B357D">
            <w:rPr>
              <w:rStyle w:val="scinsert"/>
              <w:rFonts w:cs="Times New Roman"/>
              <w:sz w:val="22"/>
            </w:rPr>
            <w:t>2)</w:t>
          </w:r>
          <w:r w:rsidRPr="007B357D">
            <w:rPr>
              <w:rFonts w:cs="Times New Roman"/>
              <w:sz w:val="22"/>
            </w:rPr>
            <w:t xml:space="preserve"> </w:t>
          </w:r>
          <w:r w:rsidRPr="007B357D">
            <w:rPr>
              <w:rStyle w:val="scinsert"/>
              <w:rFonts w:cs="Times New Roman"/>
              <w:sz w:val="22"/>
            </w:rPr>
            <w:t>The person must receive credit for the number of days the person maintained an ignition interlock restriction on the temporary alcohol license.</w:t>
          </w:r>
        </w:p>
        <w:p w14:paraId="3EA7B06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54" w:name="ss_T56C1N286S3_lv2_9686e8aa4"/>
          <w:r w:rsidRPr="007B357D">
            <w:rPr>
              <w:rStyle w:val="scinsert"/>
              <w:rFonts w:cs="Times New Roman"/>
              <w:sz w:val="22"/>
            </w:rPr>
            <w:t>(</w:t>
          </w:r>
          <w:bookmarkEnd w:id="254"/>
          <w:r w:rsidRPr="007B357D">
            <w:rPr>
              <w:rStyle w:val="scinsert"/>
              <w:rFonts w:cs="Times New Roman"/>
              <w:sz w:val="22"/>
            </w:rPr>
            <w:t>3)</w:t>
          </w:r>
          <w:r w:rsidRPr="007B357D">
            <w:rPr>
              <w:rFonts w:cs="Times New Roman"/>
              <w:sz w:val="22"/>
            </w:rPr>
            <w:t xml:space="preserve"> </w:t>
          </w:r>
          <w:r w:rsidRPr="007B357D">
            <w:rPr>
              <w:rStyle w:val="scinsert"/>
              <w:rFonts w:cs="Times New Roman"/>
              <w:sz w:val="22"/>
            </w:rPr>
            <w:t>Once a person has enrolled in the Ignition Interlock Device Program and obtained an ignition interlock restricted license, the person is subject to Section 56</w:t>
          </w:r>
          <w:r w:rsidRPr="007B357D">
            <w:rPr>
              <w:rStyle w:val="scinsert"/>
              <w:rFonts w:cs="Times New Roman"/>
              <w:sz w:val="22"/>
            </w:rPr>
            <w:noBreakHyphen/>
            <w:t>5</w:t>
          </w:r>
          <w:r w:rsidRPr="007B357D">
            <w:rPr>
              <w:rStyle w:val="scinsert"/>
              <w:rFonts w:cs="Times New Roman"/>
              <w:sz w:val="22"/>
            </w:rPr>
            <w:noBreakHyphen/>
            <w:t>2941 and cannot subsequently choose to serve the suspension.</w:t>
          </w:r>
        </w:p>
        <w:p w14:paraId="4227BE7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55" w:name="ss_T56C1N286SI_lv3_42848cdb7"/>
          <w:r w:rsidRPr="007B357D">
            <w:rPr>
              <w:rStyle w:val="scinsert"/>
              <w:rFonts w:cs="Times New Roman"/>
              <w:sz w:val="22"/>
            </w:rPr>
            <w:t>(</w:t>
          </w:r>
          <w:bookmarkEnd w:id="255"/>
          <w:r w:rsidRPr="007B357D">
            <w:rPr>
              <w:rStyle w:val="scinsert"/>
              <w:rFonts w:cs="Times New Roman"/>
              <w:sz w:val="22"/>
            </w:rPr>
            <w:t>I)</w:t>
          </w:r>
          <w:r w:rsidRPr="007B357D">
            <w:rPr>
              <w:rFonts w:cs="Times New Roman"/>
              <w:sz w:val="22"/>
            </w:rPr>
            <w:t xml:space="preserve"> A person’s driver’s license, permit, or nonresident operating privilege must be restored when the person’s period of suspension </w:t>
          </w:r>
          <w:r w:rsidRPr="007B357D">
            <w:rPr>
              <w:rStyle w:val="scinsert"/>
              <w:rFonts w:cs="Times New Roman"/>
              <w:sz w:val="22"/>
            </w:rPr>
            <w:t>or ignition interlock restricted license requirement</w:t>
          </w:r>
          <w:r w:rsidRPr="007B357D">
            <w:rPr>
              <w:rFonts w:cs="Times New Roman"/>
              <w:sz w:val="22"/>
            </w:rPr>
            <w:t xml:space="preserve"> pursuant to subsection (F) or (G) has concluded, even if the person has not yet completed the Alcohol and Drug Safety Action Program </w:t>
          </w:r>
          <w:r w:rsidRPr="007B357D">
            <w:rPr>
              <w:rStyle w:val="scstrike"/>
              <w:rFonts w:cs="Times New Roman"/>
              <w:sz w:val="22"/>
            </w:rPr>
            <w:t>in which the person is enrolled</w:t>
          </w:r>
          <w:r w:rsidRPr="007B357D">
            <w:rPr>
              <w:rFonts w:cs="Times New Roman"/>
              <w:sz w:val="22"/>
            </w:rPr>
            <w:t xml:space="preserve">. After the person’s driving privilege is restored, the person shall continue </w:t>
          </w:r>
          <w:r w:rsidRPr="007B357D">
            <w:rPr>
              <w:rStyle w:val="scstrike"/>
              <w:rFonts w:cs="Times New Roman"/>
              <w:sz w:val="22"/>
            </w:rPr>
            <w:t>to participate in</w:t>
          </w:r>
          <w:r w:rsidRPr="007B357D">
            <w:rPr>
              <w:rFonts w:cs="Times New Roman"/>
              <w:sz w:val="22"/>
            </w:rPr>
            <w:t xml:space="preserve"> </w:t>
          </w:r>
          <w:r w:rsidRPr="007B357D">
            <w:rPr>
              <w:rStyle w:val="scinsert"/>
              <w:rFonts w:cs="Times New Roman"/>
              <w:sz w:val="22"/>
            </w:rPr>
            <w:t>the services of</w:t>
          </w:r>
          <w:r w:rsidRPr="007B357D">
            <w:rPr>
              <w:rFonts w:cs="Times New Roman"/>
              <w:sz w:val="22"/>
            </w:rPr>
            <w:t xml:space="preserve"> the Alcohol and Drug Safety Action Program </w:t>
          </w:r>
          <w:r w:rsidRPr="007B357D">
            <w:rPr>
              <w:rStyle w:val="scstrike"/>
              <w:rFonts w:cs="Times New Roman"/>
              <w:sz w:val="22"/>
            </w:rPr>
            <w:t>in which the person is enrolled</w:t>
          </w:r>
          <w:r w:rsidRPr="007B357D">
            <w:rPr>
              <w:rFonts w:cs="Times New Roman"/>
              <w:sz w:val="22"/>
            </w:rPr>
            <w:t xml:space="preserve">. If the person withdraws from or in any way stops making satisfactory progress toward the completion of the Alcohol and Drug Safety Action Program, the person’s license must be suspended until </w:t>
          </w:r>
          <w:r w:rsidRPr="007B357D">
            <w:rPr>
              <w:rStyle w:val="scstrike"/>
              <w:rFonts w:cs="Times New Roman"/>
              <w:sz w:val="22"/>
            </w:rPr>
            <w:t>the person completes</w:t>
          </w:r>
          <w:r w:rsidRPr="007B357D">
            <w:rPr>
              <w:rFonts w:cs="Times New Roman"/>
              <w:sz w:val="22"/>
            </w:rPr>
            <w:t xml:space="preserve"> </w:t>
          </w:r>
          <w:r w:rsidRPr="007B357D">
            <w:rPr>
              <w:rStyle w:val="scinsert"/>
              <w:rFonts w:cs="Times New Roman"/>
              <w:sz w:val="22"/>
            </w:rPr>
            <w:t>completion of</w:t>
          </w:r>
          <w:r w:rsidRPr="007B357D">
            <w:rPr>
              <w:rFonts w:cs="Times New Roman"/>
              <w:sz w:val="22"/>
            </w:rPr>
            <w:t xml:space="preserve"> the Alcohol and Drug Safety Action Program. A person shall be attending or have completed an Alcohol and Drug Safety Action Program pursuant to Section 56</w:t>
          </w:r>
          <w:r w:rsidRPr="007B357D">
            <w:rPr>
              <w:rFonts w:cs="Times New Roman"/>
              <w:sz w:val="22"/>
            </w:rPr>
            <w:noBreakHyphen/>
            <w:t>5</w:t>
          </w:r>
          <w:r w:rsidRPr="007B357D">
            <w:rPr>
              <w:rFonts w:cs="Times New Roman"/>
              <w:sz w:val="22"/>
            </w:rPr>
            <w:noBreakHyphen/>
            <w:t xml:space="preserve">2990 before the person’s driving privilege </w:t>
          </w:r>
          <w:r w:rsidRPr="007B357D">
            <w:rPr>
              <w:rStyle w:val="scstrike"/>
              <w:rFonts w:cs="Times New Roman"/>
              <w:sz w:val="22"/>
            </w:rPr>
            <w:t>may</w:t>
          </w:r>
          <w:r w:rsidRPr="007B357D">
            <w:rPr>
              <w:rFonts w:cs="Times New Roman"/>
              <w:sz w:val="22"/>
            </w:rPr>
            <w:t xml:space="preserve"> </w:t>
          </w:r>
          <w:r w:rsidRPr="007B357D">
            <w:rPr>
              <w:rStyle w:val="scinsert"/>
              <w:rFonts w:cs="Times New Roman"/>
              <w:sz w:val="22"/>
            </w:rPr>
            <w:t>can</w:t>
          </w:r>
          <w:r w:rsidRPr="007B357D">
            <w:rPr>
              <w:rFonts w:cs="Times New Roman"/>
              <w:sz w:val="22"/>
            </w:rPr>
            <w:t xml:space="preserve"> be restored at the conclusion of the suspension period </w:t>
          </w:r>
          <w:r w:rsidRPr="007B357D">
            <w:rPr>
              <w:rStyle w:val="scinsert"/>
              <w:rFonts w:cs="Times New Roman"/>
              <w:sz w:val="22"/>
            </w:rPr>
            <w:t>or ignition interlock restricted license requirement</w:t>
          </w:r>
          <w:r w:rsidRPr="007B357D">
            <w:rPr>
              <w:rFonts w:cs="Times New Roman"/>
              <w:sz w:val="22"/>
            </w:rPr>
            <w:t>.</w:t>
          </w:r>
        </w:p>
        <w:p w14:paraId="09C344B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56" w:name="ss_T56C1N286SI_lv3_1468f8143"/>
          <w:r w:rsidRPr="007B357D">
            <w:rPr>
              <w:rStyle w:val="scstrike"/>
              <w:rFonts w:cs="Times New Roman"/>
              <w:sz w:val="22"/>
            </w:rPr>
            <w:t>(</w:t>
          </w:r>
          <w:bookmarkEnd w:id="256"/>
          <w:r w:rsidRPr="007B357D">
            <w:rPr>
              <w:rStyle w:val="scstrike"/>
              <w:rFonts w:cs="Times New Roman"/>
              <w:sz w:val="22"/>
            </w:rPr>
            <w:t>I)</w:t>
          </w:r>
          <w:r w:rsidRPr="007B357D">
            <w:rPr>
              <w:rStyle w:val="scinsert"/>
              <w:rFonts w:cs="Times New Roman"/>
              <w:sz w:val="22"/>
            </w:rPr>
            <w:t>(J)(1)</w:t>
          </w:r>
          <w:r w:rsidRPr="007B357D">
            <w:rPr>
              <w:rFonts w:cs="Times New Roman"/>
              <w:sz w:val="22"/>
            </w:rPr>
            <w:t xml:space="preserve"> A test may not be administered or samples taken unless, upon activation of the video recording equipment and prior to the commencement of the testing procedure, the person has been given a written copy of and verbally informed that:</w:t>
          </w:r>
        </w:p>
        <w:p w14:paraId="232FAD4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57" w:name="ss_T56C1N286S1_lv4_f7c394ac8"/>
          <w:r w:rsidRPr="007B357D">
            <w:rPr>
              <w:rStyle w:val="scstrike"/>
              <w:rFonts w:cs="Times New Roman"/>
              <w:sz w:val="22"/>
            </w:rPr>
            <w:t>(</w:t>
          </w:r>
          <w:bookmarkEnd w:id="257"/>
          <w:r w:rsidRPr="007B357D">
            <w:rPr>
              <w:rStyle w:val="scstrike"/>
              <w:rFonts w:cs="Times New Roman"/>
              <w:sz w:val="22"/>
            </w:rPr>
            <w:t>1</w:t>
          </w:r>
          <w:r w:rsidRPr="007B357D">
            <w:rPr>
              <w:rStyle w:val="scinsert"/>
              <w:rFonts w:cs="Times New Roman"/>
              <w:sz w:val="22"/>
            </w:rPr>
            <w:t>)(a)</w:t>
          </w:r>
          <w:r w:rsidRPr="007B357D">
            <w:rPr>
              <w:rFonts w:cs="Times New Roman"/>
              <w:sz w:val="22"/>
            </w:rPr>
            <w:t xml:space="preserve"> the person does not have to take the test or give the samples but that the person’s privilege to drive must be suspended or denied for at least six months if the person refuses to submit to the tests, and that the person’s refusal may be used against the person in court;</w:t>
          </w:r>
        </w:p>
        <w:p w14:paraId="7717F26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58" w:name="ss_T56C1N286S2_lv4_1572b0197"/>
          <w:r w:rsidRPr="007B357D">
            <w:rPr>
              <w:rStyle w:val="scstrike"/>
              <w:rFonts w:cs="Times New Roman"/>
              <w:sz w:val="22"/>
            </w:rPr>
            <w:t>(</w:t>
          </w:r>
          <w:bookmarkEnd w:id="258"/>
          <w:r w:rsidRPr="007B357D">
            <w:rPr>
              <w:rStyle w:val="scstrike"/>
              <w:rFonts w:cs="Times New Roman"/>
              <w:sz w:val="22"/>
            </w:rPr>
            <w:t>2)</w:t>
          </w:r>
          <w:r w:rsidRPr="007B357D">
            <w:rPr>
              <w:rStyle w:val="scinsert"/>
              <w:rFonts w:cs="Times New Roman"/>
              <w:sz w:val="22"/>
            </w:rPr>
            <w:t>(b)</w:t>
          </w:r>
          <w:r w:rsidRPr="007B357D">
            <w:rPr>
              <w:rFonts w:cs="Times New Roman"/>
              <w:sz w:val="22"/>
            </w:rPr>
            <w:t xml:space="preserve"> the person’s privilege to drive must be suspended for at least three months if the person takes the test or gives the samples and has an alcohol concentration of two one</w:t>
          </w:r>
          <w:r w:rsidRPr="007B357D">
            <w:rPr>
              <w:rFonts w:cs="Times New Roman"/>
              <w:sz w:val="22"/>
            </w:rPr>
            <w:noBreakHyphen/>
            <w:t>hundredths of one percent or more;</w:t>
          </w:r>
        </w:p>
        <w:p w14:paraId="6CBB69A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59" w:name="ss_T56C1N286S3_lv4_898807529"/>
          <w:r w:rsidRPr="007B357D">
            <w:rPr>
              <w:rStyle w:val="scstrike"/>
              <w:rFonts w:cs="Times New Roman"/>
              <w:sz w:val="22"/>
            </w:rPr>
            <w:t>(</w:t>
          </w:r>
          <w:bookmarkEnd w:id="259"/>
          <w:r w:rsidRPr="007B357D">
            <w:rPr>
              <w:rStyle w:val="scstrike"/>
              <w:rFonts w:cs="Times New Roman"/>
              <w:sz w:val="22"/>
            </w:rPr>
            <w:t>3)</w:t>
          </w:r>
          <w:r w:rsidRPr="007B357D">
            <w:rPr>
              <w:rStyle w:val="scinsert"/>
              <w:rFonts w:cs="Times New Roman"/>
              <w:sz w:val="22"/>
            </w:rPr>
            <w:t>(c)</w:t>
          </w:r>
          <w:r w:rsidRPr="007B357D">
            <w:rPr>
              <w:rFonts w:cs="Times New Roman"/>
              <w:sz w:val="22"/>
            </w:rPr>
            <w:t xml:space="preserve"> the person has the right to have a qualified person of the person’s own choosing conduct additional independent tests at the person’s expense;</w:t>
          </w:r>
        </w:p>
        <w:p w14:paraId="6CD11ED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60" w:name="ss_T56C1N286S4_lv4_8ae55f659"/>
          <w:r w:rsidRPr="007B357D">
            <w:rPr>
              <w:rStyle w:val="scstrike"/>
              <w:rFonts w:cs="Times New Roman"/>
              <w:sz w:val="22"/>
            </w:rPr>
            <w:t>(</w:t>
          </w:r>
          <w:bookmarkEnd w:id="260"/>
          <w:r w:rsidRPr="007B357D">
            <w:rPr>
              <w:rStyle w:val="scstrike"/>
              <w:rFonts w:cs="Times New Roman"/>
              <w:sz w:val="22"/>
            </w:rPr>
            <w:t>4)</w:t>
          </w:r>
          <w:r w:rsidRPr="007B357D">
            <w:rPr>
              <w:rStyle w:val="scinsert"/>
              <w:rFonts w:cs="Times New Roman"/>
              <w:sz w:val="22"/>
            </w:rPr>
            <w:t>(d)</w:t>
          </w:r>
          <w:r w:rsidRPr="007B357D">
            <w:rPr>
              <w:rFonts w:cs="Times New Roman"/>
              <w:sz w:val="22"/>
            </w:rPr>
            <w:t xml:space="preserve"> the person has the right to request a contested case hearing within thirty days of the issuance of the notice of suspension; and</w:t>
          </w:r>
        </w:p>
        <w:p w14:paraId="2D98B24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61" w:name="ss_T56C1N286S5_lv4_d18c6a790"/>
          <w:r w:rsidRPr="007B357D">
            <w:rPr>
              <w:rStyle w:val="scstrike"/>
              <w:rFonts w:cs="Times New Roman"/>
              <w:sz w:val="22"/>
            </w:rPr>
            <w:t>(</w:t>
          </w:r>
          <w:bookmarkEnd w:id="261"/>
          <w:r w:rsidRPr="007B357D">
            <w:rPr>
              <w:rStyle w:val="scstrike"/>
              <w:rFonts w:cs="Times New Roman"/>
              <w:sz w:val="22"/>
            </w:rPr>
            <w:t>5)</w:t>
          </w:r>
          <w:r w:rsidRPr="007B357D">
            <w:rPr>
              <w:rStyle w:val="scinsert"/>
              <w:rFonts w:cs="Times New Roman"/>
              <w:sz w:val="22"/>
            </w:rPr>
            <w:t>(e)</w:t>
          </w:r>
          <w:r w:rsidRPr="007B357D">
            <w:rPr>
              <w:rFonts w:cs="Times New Roman"/>
              <w:sz w:val="22"/>
            </w:rPr>
            <w:t xml:space="preserve">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14:paraId="55FB88E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62" w:name="ss_T56C1N286S2_lv4_089cb72a1"/>
          <w:r w:rsidRPr="007B357D">
            <w:rPr>
              <w:rStyle w:val="scinsert"/>
              <w:rFonts w:cs="Times New Roman"/>
              <w:sz w:val="22"/>
            </w:rPr>
            <w:t>(</w:t>
          </w:r>
          <w:bookmarkEnd w:id="262"/>
          <w:r w:rsidRPr="007B357D">
            <w:rPr>
              <w:rStyle w:val="scinsert"/>
              <w:rFonts w:cs="Times New Roman"/>
              <w:sz w:val="22"/>
            </w:rPr>
            <w:t>2)</w:t>
          </w:r>
          <w:r w:rsidRPr="007B357D">
            <w:rPr>
              <w:rFonts w:cs="Times New Roman"/>
              <w:sz w:val="22"/>
            </w:rPr>
            <w:t xml:space="preserve"> The primary investigating officer promptly shall notify the department of a person’s refusal to submit to a test requested pursuant to this section as well as the test result of a person who submits to a test pursuant to this section and registers an alcohol concentration of two one</w:t>
          </w:r>
          <w:r w:rsidRPr="007B357D">
            <w:rPr>
              <w:rFonts w:cs="Times New Roman"/>
              <w:sz w:val="22"/>
            </w:rPr>
            <w:noBreakHyphen/>
            <w:t>hundredths of one percent or more. The notification must be in a manner prescribed by the department.</w:t>
          </w:r>
        </w:p>
        <w:p w14:paraId="2DC1157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63" w:name="ss_T56C1N286SJ_lv1_cab1537f7"/>
          <w:r w:rsidRPr="007B357D">
            <w:rPr>
              <w:rStyle w:val="scstrike"/>
              <w:rFonts w:cs="Times New Roman"/>
              <w:sz w:val="22"/>
            </w:rPr>
            <w:t>(</w:t>
          </w:r>
          <w:bookmarkEnd w:id="263"/>
          <w:r w:rsidRPr="007B357D">
            <w:rPr>
              <w:rStyle w:val="scstrike"/>
              <w:rFonts w:cs="Times New Roman"/>
              <w:sz w:val="22"/>
            </w:rPr>
            <w:t>J)</w:t>
          </w:r>
          <w:r w:rsidRPr="007B357D">
            <w:rPr>
              <w:rStyle w:val="scinsert"/>
              <w:rFonts w:cs="Times New Roman"/>
              <w:sz w:val="22"/>
            </w:rPr>
            <w:t>(K)</w:t>
          </w:r>
          <w:r w:rsidRPr="007B357D">
            <w:rPr>
              <w:rFonts w:cs="Times New Roman"/>
              <w:sz w:val="22"/>
            </w:rPr>
            <w:t xml:space="preserve"> If the test registers an alcohol concentration of two one</w:t>
          </w:r>
          <w:r w:rsidRPr="007B357D">
            <w:rPr>
              <w:rFonts w:cs="Times New Roman"/>
              <w:sz w:val="22"/>
            </w:rPr>
            <w:noBreakHyphen/>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Pr="007B357D">
            <w:rPr>
              <w:rFonts w:cs="Times New Roman"/>
              <w:sz w:val="22"/>
            </w:rPr>
            <w:noBreakHyphen/>
            <w:t>5</w:t>
          </w:r>
          <w:r w:rsidRPr="007B357D">
            <w:rPr>
              <w:rFonts w:cs="Times New Roman"/>
              <w:sz w:val="22"/>
            </w:rPr>
            <w:noBreakHyphen/>
            <w:t>2990 if the person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the person’s license is suspended pursuant to Section 56</w:t>
          </w:r>
          <w:r w:rsidRPr="007B357D">
            <w:rPr>
              <w:rFonts w:cs="Times New Roman"/>
              <w:sz w:val="22"/>
            </w:rPr>
            <w:noBreakHyphen/>
            <w:t>1</w:t>
          </w:r>
          <w:r w:rsidRPr="007B357D">
            <w:rPr>
              <w:rFonts w:cs="Times New Roman"/>
              <w:sz w:val="22"/>
            </w:rPr>
            <w:noBreakHyphen/>
            <w:t>460.</w:t>
          </w:r>
        </w:p>
        <w:p w14:paraId="636030A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64" w:name="ss_T56C1N286SK_lv1_2601c9ef8"/>
          <w:r w:rsidRPr="007B357D">
            <w:rPr>
              <w:rStyle w:val="scstrike"/>
              <w:rFonts w:cs="Times New Roman"/>
              <w:sz w:val="22"/>
            </w:rPr>
            <w:t>(</w:t>
          </w:r>
          <w:bookmarkEnd w:id="264"/>
          <w:r w:rsidRPr="007B357D">
            <w:rPr>
              <w:rStyle w:val="scstrike"/>
              <w:rFonts w:cs="Times New Roman"/>
              <w:sz w:val="22"/>
            </w:rPr>
            <w:t>K)</w:t>
          </w:r>
          <w:r w:rsidRPr="007B357D">
            <w:rPr>
              <w:rStyle w:val="scinsert"/>
              <w:rFonts w:cs="Times New Roman"/>
              <w:sz w:val="22"/>
            </w:rPr>
            <w:t>(L)(1)</w:t>
          </w:r>
          <w:r w:rsidRPr="007B357D">
            <w:rPr>
              <w:rFonts w:cs="Times New Roman"/>
              <w:sz w:val="22"/>
            </w:rPr>
            <w:t xml:space="preserve"> Within thirty days of the issuance of the notice of suspension the person may:</w:t>
          </w:r>
        </w:p>
        <w:p w14:paraId="7C37044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65" w:name="ss_T56C1N286S1_lv2_f1e669427"/>
          <w:r w:rsidRPr="007B357D">
            <w:rPr>
              <w:rStyle w:val="scstrike"/>
              <w:rFonts w:cs="Times New Roman"/>
              <w:sz w:val="22"/>
            </w:rPr>
            <w:t>(</w:t>
          </w:r>
          <w:bookmarkEnd w:id="265"/>
          <w:r w:rsidRPr="007B357D">
            <w:rPr>
              <w:rStyle w:val="scstrike"/>
              <w:rFonts w:cs="Times New Roman"/>
              <w:sz w:val="22"/>
            </w:rPr>
            <w:t>1)</w:t>
          </w:r>
          <w:r w:rsidRPr="007B357D">
            <w:rPr>
              <w:rStyle w:val="scinsert"/>
              <w:rFonts w:cs="Times New Roman"/>
              <w:sz w:val="22"/>
            </w:rPr>
            <w:t>(a)</w:t>
          </w:r>
          <w:r w:rsidRPr="007B357D">
            <w:rPr>
              <w:rFonts w:cs="Times New Roman"/>
              <w:sz w:val="22"/>
            </w:rPr>
            <w:t xml:space="preserve"> </w:t>
          </w:r>
          <w:r w:rsidRPr="007B357D">
            <w:rPr>
              <w:rStyle w:val="scinsert"/>
              <w:rFonts w:cs="Times New Roman"/>
              <w:sz w:val="22"/>
            </w:rPr>
            <w:t>request a contested case hearing before the Office of Motor Vehicle Hearings pursuant to its rules of procedure;</w:t>
          </w:r>
        </w:p>
        <w:p w14:paraId="65AD006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66" w:name="ss_T56C1N286Sb_lv3_759e52d42"/>
          <w:r w:rsidRPr="007B357D">
            <w:rPr>
              <w:rStyle w:val="scinsert"/>
              <w:rFonts w:cs="Times New Roman"/>
              <w:sz w:val="22"/>
            </w:rPr>
            <w:t>(</w:t>
          </w:r>
          <w:bookmarkEnd w:id="266"/>
          <w:r w:rsidRPr="007B357D">
            <w:rPr>
              <w:rStyle w:val="scinsert"/>
              <w:rFonts w:cs="Times New Roman"/>
              <w:sz w:val="22"/>
            </w:rPr>
            <w:t>b)</w:t>
          </w:r>
          <w:r w:rsidRPr="007B357D">
            <w:rPr>
              <w:rFonts w:cs="Times New Roman"/>
              <w:sz w:val="22"/>
            </w:rPr>
            <w:t xml:space="preserve"> </w:t>
          </w:r>
          <w:r w:rsidRPr="007B357D">
            <w:rPr>
              <w:rStyle w:val="scinsert"/>
              <w:rFonts w:cs="Times New Roman"/>
              <w:sz w:val="22"/>
            </w:rPr>
            <w:t>enroll in the Ignition Interlock Device Program pursuant to Section 56</w:t>
          </w:r>
          <w:r w:rsidRPr="007B357D">
            <w:rPr>
              <w:rStyle w:val="scinsert"/>
              <w:rFonts w:cs="Times New Roman"/>
              <w:sz w:val="22"/>
            </w:rPr>
            <w:noBreakHyphen/>
            <w:t>5</w:t>
          </w:r>
          <w:r w:rsidRPr="007B357D">
            <w:rPr>
              <w:rStyle w:val="scinsert"/>
              <w:rFonts w:cs="Times New Roman"/>
              <w:sz w:val="22"/>
            </w:rPr>
            <w:noBreakHyphen/>
            <w:t>2941; and</w:t>
          </w:r>
        </w:p>
        <w:p w14:paraId="38F6123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67" w:name="ss_T56C1N286Sc_lv3_dff6829b8"/>
          <w:r w:rsidRPr="007B357D">
            <w:rPr>
              <w:rStyle w:val="scinsert"/>
              <w:rFonts w:cs="Times New Roman"/>
              <w:sz w:val="22"/>
            </w:rPr>
            <w:t>(</w:t>
          </w:r>
          <w:bookmarkEnd w:id="267"/>
          <w:r w:rsidRPr="007B357D">
            <w:rPr>
              <w:rStyle w:val="scinsert"/>
              <w:rFonts w:cs="Times New Roman"/>
              <w:sz w:val="22"/>
            </w:rPr>
            <w:t>c)</w:t>
          </w:r>
          <w:r w:rsidRPr="007B357D">
            <w:rPr>
              <w:rFonts w:cs="Times New Roman"/>
              <w:sz w:val="22"/>
            </w:rPr>
            <w:t xml:space="preserve"> obtain a temporary alcohol license </w:t>
          </w:r>
          <w:r w:rsidRPr="007B357D">
            <w:rPr>
              <w:rStyle w:val="scstrike"/>
              <w:rFonts w:cs="Times New Roman"/>
              <w:sz w:val="22"/>
            </w:rPr>
            <w:t>by filing</w:t>
          </w:r>
          <w:r w:rsidRPr="007B357D">
            <w:rPr>
              <w:rFonts w:cs="Times New Roman"/>
              <w:sz w:val="22"/>
            </w:rPr>
            <w:t xml:space="preserve"> with </w:t>
          </w:r>
          <w:r w:rsidRPr="007B357D">
            <w:rPr>
              <w:rStyle w:val="scinsert"/>
              <w:rFonts w:cs="Times New Roman"/>
              <w:sz w:val="22"/>
            </w:rPr>
            <w:t>an ignition interlock restriction pursuant to Section 56</w:t>
          </w:r>
          <w:r w:rsidRPr="007B357D">
            <w:rPr>
              <w:rStyle w:val="scinsert"/>
              <w:rFonts w:cs="Times New Roman"/>
              <w:sz w:val="22"/>
            </w:rPr>
            <w:noBreakHyphen/>
            <w:t>1</w:t>
          </w:r>
          <w:r w:rsidRPr="007B357D">
            <w:rPr>
              <w:rStyle w:val="scinsert"/>
              <w:rFonts w:cs="Times New Roman"/>
              <w:sz w:val="22"/>
            </w:rPr>
            <w:noBreakHyphen/>
            <w:t>400 from</w:t>
          </w:r>
          <w:r w:rsidRPr="007B357D">
            <w:rPr>
              <w:rFonts w:cs="Times New Roman"/>
              <w:sz w:val="22"/>
              <w:u w:color="000000"/>
            </w:rPr>
            <w:t xml:space="preserve"> </w:t>
          </w:r>
          <w:r w:rsidRPr="007B357D">
            <w:rPr>
              <w:rFonts w:cs="Times New Roman"/>
              <w:sz w:val="22"/>
            </w:rPr>
            <w:t xml:space="preserve">the Department of Motor Vehicles </w:t>
          </w:r>
          <w:r w:rsidRPr="007B357D">
            <w:rPr>
              <w:rStyle w:val="scstrike"/>
              <w:rFonts w:cs="Times New Roman"/>
              <w:sz w:val="22"/>
            </w:rPr>
            <w:t>a form for this purpose</w:t>
          </w:r>
          <w:r w:rsidRPr="007B357D">
            <w:rPr>
              <w:rFonts w:cs="Times New Roman"/>
              <w:sz w:val="22"/>
            </w:rPr>
            <w:t>. A one hundred dollar fee must be assessed for obtaining a temporary alcohol license. Twenty</w:t>
          </w:r>
          <w:r w:rsidRPr="007B357D">
            <w:rPr>
              <w:rFonts w:cs="Times New Roman"/>
              <w:sz w:val="22"/>
            </w:rPr>
            <w:noBreakHyphen/>
            <w:t xml:space="preserve">five dollars of the fee </w:t>
          </w:r>
          <w:r w:rsidRPr="007B357D">
            <w:rPr>
              <w:rStyle w:val="scstrike"/>
              <w:rFonts w:cs="Times New Roman"/>
              <w:sz w:val="22"/>
            </w:rPr>
            <w:t>collected by the Department of Motor Vehicles</w:t>
          </w:r>
          <w:r w:rsidRPr="007B357D">
            <w:rPr>
              <w:rFonts w:cs="Times New Roman"/>
              <w:sz w:val="22"/>
            </w:rPr>
            <w:t xml:space="preserve"> must be distributed to the Department of Public Safety for supplying and maintaining all necessary vehicle videotaping equipment. The remaining seventy</w:t>
          </w:r>
          <w:r w:rsidRPr="007B357D">
            <w:rPr>
              <w:rFonts w:cs="Times New Roman"/>
              <w:sz w:val="22"/>
            </w:rPr>
            <w:noBreakHyphen/>
            <w:t>five dollars must be placed by the Comptroller General into the State Highway Fund as established by Section 57</w:t>
          </w:r>
          <w:r w:rsidRPr="007B357D">
            <w:rPr>
              <w:rFonts w:cs="Times New Roman"/>
              <w:sz w:val="22"/>
            </w:rPr>
            <w:noBreakHyphen/>
            <w:t>11</w:t>
          </w:r>
          <w:r w:rsidRPr="007B357D">
            <w:rPr>
              <w:rFonts w:cs="Times New Roman"/>
              <w:sz w:val="22"/>
            </w:rPr>
            <w:noBreakHyphen/>
            <w:t>20, to be distributed as provided in Section 11</w:t>
          </w:r>
          <w:r w:rsidRPr="007B357D">
            <w:rPr>
              <w:rFonts w:cs="Times New Roman"/>
              <w:sz w:val="22"/>
            </w:rPr>
            <w:noBreakHyphen/>
            <w:t>43</w:t>
          </w:r>
          <w:r w:rsidRPr="007B357D">
            <w:rPr>
              <w:rFonts w:cs="Times New Roman"/>
              <w:sz w:val="22"/>
            </w:rPr>
            <w:noBreakHyphen/>
            <w:t xml:space="preserve">167. The temporary alcohol license allows the person to drive a motor vehicle </w:t>
          </w:r>
          <w:r w:rsidRPr="007B357D">
            <w:rPr>
              <w:rStyle w:val="scstrike"/>
              <w:rFonts w:cs="Times New Roman"/>
              <w:sz w:val="22"/>
            </w:rPr>
            <w:t>without any restrictive conditions</w:t>
          </w:r>
          <w:r w:rsidRPr="007B357D">
            <w:rPr>
              <w:rFonts w:cs="Times New Roman"/>
              <w:sz w:val="22"/>
            </w:rPr>
            <w:t xml:space="preserve"> pending the outcome of the contested case hearing provided for in this section or the final decision or disposition of the matter</w:t>
          </w:r>
          <w:r w:rsidRPr="007B357D">
            <w:rPr>
              <w:rStyle w:val="scstrike"/>
              <w:rFonts w:cs="Times New Roman"/>
              <w:sz w:val="22"/>
            </w:rPr>
            <w:t>; and</w:t>
          </w:r>
          <w:r w:rsidRPr="007B357D">
            <w:rPr>
              <w:rStyle w:val="scinsert"/>
              <w:rFonts w:cs="Times New Roman"/>
              <w:sz w:val="22"/>
            </w:rPr>
            <w:t>.</w:t>
          </w:r>
        </w:p>
        <w:p w14:paraId="53259FC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68" w:name="ss_T56C1N286S2_lv2_76ffaab10"/>
          <w:r w:rsidRPr="007B357D">
            <w:rPr>
              <w:rFonts w:cs="Times New Roman"/>
              <w:sz w:val="22"/>
            </w:rPr>
            <w:t>(</w:t>
          </w:r>
          <w:bookmarkEnd w:id="268"/>
          <w:r w:rsidRPr="007B357D">
            <w:rPr>
              <w:rFonts w:cs="Times New Roman"/>
              <w:sz w:val="22"/>
            </w:rPr>
            <w:t xml:space="preserve">2) </w:t>
          </w:r>
          <w:r w:rsidRPr="007B357D">
            <w:rPr>
              <w:rStyle w:val="scstrike"/>
              <w:rFonts w:cs="Times New Roman"/>
              <w:sz w:val="22"/>
            </w:rPr>
            <w:t>request a contested case hearing before the Office of Motor Vehicle Hearings pursuant to its rules of procedure.</w:t>
          </w:r>
          <w:r w:rsidRPr="007B357D">
            <w:rPr>
              <w:rFonts w:cs="Times New Roman"/>
              <w:sz w:val="22"/>
            </w:rPr>
            <w:t xml:space="preserve"> </w:t>
          </w:r>
          <w:r w:rsidRPr="007B357D">
            <w:rPr>
              <w:rStyle w:val="scinsert"/>
              <w:rFonts w:cs="Times New Roman"/>
              <w:sz w:val="22"/>
            </w:rPr>
            <w:t>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65702A7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69" w:name="ss_T56C1N286S3_lv2_ddf7e5534"/>
          <w:r w:rsidRPr="007B357D">
            <w:rPr>
              <w:rStyle w:val="scinsert"/>
              <w:rFonts w:cs="Times New Roman"/>
              <w:sz w:val="22"/>
            </w:rPr>
            <w:t>(</w:t>
          </w:r>
          <w:bookmarkEnd w:id="269"/>
          <w:r w:rsidRPr="007B357D">
            <w:rPr>
              <w:rStyle w:val="scinsert"/>
              <w:rFonts w:cs="Times New Roman"/>
              <w:sz w:val="22"/>
            </w:rPr>
            <w:t>3)</w:t>
          </w:r>
          <w:r w:rsidRPr="007B357D">
            <w:rPr>
              <w:rFonts w:cs="Times New Roman"/>
              <w:sz w:val="22"/>
            </w:rPr>
            <w:t xml:space="preserve"> At the contested case hearing if:</w:t>
          </w:r>
        </w:p>
        <w:p w14:paraId="1B1979B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70" w:name="ss_T56C1N286Sa_lv3_93483e42c"/>
          <w:r w:rsidRPr="007B357D">
            <w:rPr>
              <w:rFonts w:cs="Times New Roman"/>
              <w:sz w:val="22"/>
            </w:rPr>
            <w:t>(</w:t>
          </w:r>
          <w:bookmarkEnd w:id="270"/>
          <w:r w:rsidRPr="007B357D">
            <w:rPr>
              <w:rFonts w:cs="Times New Roman"/>
              <w:sz w:val="22"/>
            </w:rPr>
            <w:t>a) the suspension is upheld, the person shall enroll in an Alcohol and Drug Safety Action Program and the person’s driver’s license, permit, or nonresident operating privilege must be suspended or the person must be denied the issuance of a license or permit for the remainder of the suspension periods provided for in subsections (F) and (G); or</w:t>
          </w:r>
        </w:p>
        <w:p w14:paraId="3B5EFF3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71" w:name="ss_T56C1N286Sb_lv3_ae2a8cef8"/>
          <w:r w:rsidRPr="007B357D">
            <w:rPr>
              <w:rFonts w:cs="Times New Roman"/>
              <w:sz w:val="22"/>
            </w:rPr>
            <w:t>(</w:t>
          </w:r>
          <w:bookmarkEnd w:id="271"/>
          <w:r w:rsidRPr="007B357D">
            <w:rPr>
              <w:rFonts w:cs="Times New Roman"/>
              <w:sz w:val="22"/>
            </w:rPr>
            <w:t>b) the suspension is overturned, the person’s driver’s license, permit, or nonresident operating privilege must be reinstated.</w:t>
          </w:r>
        </w:p>
        <w:p w14:paraId="4672322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72" w:name="ss_T56C1N286SL_lv1_5acd998e3"/>
          <w:r w:rsidRPr="007B357D">
            <w:rPr>
              <w:rStyle w:val="scstrike"/>
              <w:rFonts w:cs="Times New Roman"/>
              <w:sz w:val="22"/>
            </w:rPr>
            <w:t>(</w:t>
          </w:r>
          <w:bookmarkEnd w:id="272"/>
          <w:r w:rsidRPr="007B357D">
            <w:rPr>
              <w:rStyle w:val="scstrike"/>
              <w:rFonts w:cs="Times New Roman"/>
              <w:sz w:val="22"/>
            </w:rPr>
            <w:t>L)</w:t>
          </w:r>
          <w:r w:rsidRPr="007B357D">
            <w:rPr>
              <w:rStyle w:val="scinsert"/>
              <w:rFonts w:cs="Times New Roman"/>
              <w:sz w:val="22"/>
            </w:rPr>
            <w:t>(M)</w:t>
          </w:r>
          <w:r w:rsidRPr="007B357D">
            <w:rPr>
              <w:rFonts w:cs="Times New Roman"/>
              <w:sz w:val="22"/>
            </w:rPr>
            <w:t xml:space="preserve">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14:paraId="25FBEDF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73" w:name="ss_T56C1N286SM_lv1_443a14a70"/>
          <w:r w:rsidRPr="007B357D">
            <w:rPr>
              <w:rStyle w:val="scstrike"/>
              <w:rFonts w:cs="Times New Roman"/>
              <w:sz w:val="22"/>
            </w:rPr>
            <w:t>(</w:t>
          </w:r>
          <w:bookmarkEnd w:id="273"/>
          <w:r w:rsidRPr="007B357D">
            <w:rPr>
              <w:rStyle w:val="scstrike"/>
              <w:rFonts w:cs="Times New Roman"/>
              <w:sz w:val="22"/>
            </w:rPr>
            <w:t>M)</w:t>
          </w:r>
          <w:r w:rsidRPr="007B357D">
            <w:rPr>
              <w:rStyle w:val="scinsert"/>
              <w:rFonts w:cs="Times New Roman"/>
              <w:sz w:val="22"/>
            </w:rPr>
            <w:t>(N)</w:t>
          </w:r>
          <w:r w:rsidRPr="007B357D">
            <w:rPr>
              <w:rFonts w:cs="Times New Roman"/>
              <w:sz w:val="22"/>
            </w:rPr>
            <w:t xml:space="preserve"> If a person does not request a contested case hearing, the person has waived the person’s right to the hearing and the person’s suspension must not be stayed but shall continue for the periods provided for in subsections (F) and (G).</w:t>
          </w:r>
        </w:p>
        <w:p w14:paraId="4CE4319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74" w:name="ss_T56C1N286SN_lv1_d5d3074ed"/>
          <w:r w:rsidRPr="007B357D">
            <w:rPr>
              <w:rStyle w:val="scstrike"/>
              <w:rFonts w:cs="Times New Roman"/>
              <w:sz w:val="22"/>
            </w:rPr>
            <w:t>(</w:t>
          </w:r>
          <w:bookmarkEnd w:id="274"/>
          <w:r w:rsidRPr="007B357D">
            <w:rPr>
              <w:rStyle w:val="scstrike"/>
              <w:rFonts w:cs="Times New Roman"/>
              <w:sz w:val="22"/>
            </w:rPr>
            <w:t>N)</w:t>
          </w:r>
          <w:r w:rsidRPr="007B357D">
            <w:rPr>
              <w:rStyle w:val="scinsert"/>
              <w:rFonts w:cs="Times New Roman"/>
              <w:sz w:val="22"/>
            </w:rPr>
            <w:t>(O)</w:t>
          </w:r>
          <w:r w:rsidRPr="007B357D">
            <w:rPr>
              <w:rFonts w:cs="Times New Roman"/>
              <w:sz w:val="22"/>
            </w:rPr>
            <w:t xml:space="preserve"> The notice of suspension must advise the person of the requirement to enroll in an Alcohol and Drug Safety Action Program and of the person’s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person’s right to the contested case hearing, and the suspension continues for the periods provided for in subsections (F) and (G).</w:t>
          </w:r>
        </w:p>
        <w:p w14:paraId="694F04B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75" w:name="ss_T56C1N286SO_lv1_39ad5e4ea"/>
          <w:r w:rsidRPr="007B357D">
            <w:rPr>
              <w:rStyle w:val="scstrike"/>
              <w:rFonts w:cs="Times New Roman"/>
              <w:sz w:val="22"/>
            </w:rPr>
            <w:t>(</w:t>
          </w:r>
          <w:bookmarkEnd w:id="275"/>
          <w:r w:rsidRPr="007B357D">
            <w:rPr>
              <w:rStyle w:val="scstrike"/>
              <w:rFonts w:cs="Times New Roman"/>
              <w:sz w:val="22"/>
            </w:rPr>
            <w:t>O)</w:t>
          </w:r>
          <w:r w:rsidRPr="007B357D">
            <w:rPr>
              <w:rStyle w:val="scinsert"/>
              <w:rFonts w:cs="Times New Roman"/>
              <w:sz w:val="22"/>
            </w:rPr>
            <w:t>(P)</w:t>
          </w:r>
          <w:r w:rsidRPr="007B357D">
            <w:rPr>
              <w:rFonts w:cs="Times New Roman"/>
              <w:sz w:val="22"/>
            </w:rPr>
            <w:t xml:space="preserve"> A contested case hearing must be held after the request for the hearing is received by the Office of Motor Vehicle Hearings.</w:t>
          </w:r>
        </w:p>
        <w:p w14:paraId="17747CF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76" w:name="ss_T56C1N286S1_lv2_52caca172"/>
          <w:r w:rsidRPr="007B357D">
            <w:rPr>
              <w:rStyle w:val="scinsert"/>
              <w:rFonts w:cs="Times New Roman"/>
              <w:sz w:val="22"/>
            </w:rPr>
            <w:t>(</w:t>
          </w:r>
          <w:bookmarkEnd w:id="276"/>
          <w:r w:rsidRPr="007B357D">
            <w:rPr>
              <w:rStyle w:val="scinsert"/>
              <w:rFonts w:cs="Times New Roman"/>
              <w:sz w:val="22"/>
            </w:rPr>
            <w:t>1)</w:t>
          </w:r>
          <w:r w:rsidRPr="007B357D">
            <w:rPr>
              <w:rFonts w:cs="Times New Roman"/>
              <w:sz w:val="22"/>
            </w:rPr>
            <w:t xml:space="preserve"> The scope of the hearing is limited to whether the person:</w:t>
          </w:r>
        </w:p>
        <w:p w14:paraId="6AEA776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77" w:name="ss_T56C1N286S1_lv2_88ebd2b5d"/>
          <w:r w:rsidRPr="007B357D">
            <w:rPr>
              <w:rStyle w:val="scstrike"/>
              <w:rFonts w:cs="Times New Roman"/>
              <w:sz w:val="22"/>
            </w:rPr>
            <w:t>(</w:t>
          </w:r>
          <w:bookmarkEnd w:id="277"/>
          <w:r w:rsidRPr="007B357D">
            <w:rPr>
              <w:rStyle w:val="scstrike"/>
              <w:rFonts w:cs="Times New Roman"/>
              <w:sz w:val="22"/>
            </w:rPr>
            <w:t>1)</w:t>
          </w:r>
          <w:r w:rsidRPr="007B357D">
            <w:rPr>
              <w:rStyle w:val="scinsert"/>
              <w:rFonts w:cs="Times New Roman"/>
              <w:sz w:val="22"/>
            </w:rPr>
            <w:t>(a)</w:t>
          </w:r>
          <w:r w:rsidRPr="007B357D">
            <w:rPr>
              <w:rFonts w:cs="Times New Roman"/>
              <w:sz w:val="22"/>
            </w:rPr>
            <w:t xml:space="preserve"> was lawfully arrested or detained;</w:t>
          </w:r>
        </w:p>
        <w:p w14:paraId="3FF29CC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78" w:name="ss_T56C1N286S2_lv2_af91bd968"/>
          <w:r w:rsidRPr="007B357D">
            <w:rPr>
              <w:rStyle w:val="scstrike"/>
              <w:rFonts w:cs="Times New Roman"/>
              <w:sz w:val="22"/>
            </w:rPr>
            <w:t>(</w:t>
          </w:r>
          <w:bookmarkEnd w:id="278"/>
          <w:r w:rsidRPr="007B357D">
            <w:rPr>
              <w:rStyle w:val="scstrike"/>
              <w:rFonts w:cs="Times New Roman"/>
              <w:sz w:val="22"/>
            </w:rPr>
            <w:t>2)</w:t>
          </w:r>
          <w:r w:rsidRPr="007B357D">
            <w:rPr>
              <w:rStyle w:val="scinsert"/>
              <w:rFonts w:cs="Times New Roman"/>
              <w:sz w:val="22"/>
            </w:rPr>
            <w:t>(b)</w:t>
          </w:r>
          <w:r w:rsidRPr="007B357D">
            <w:rPr>
              <w:rFonts w:cs="Times New Roman"/>
              <w:sz w:val="22"/>
            </w:rPr>
            <w:t xml:space="preserve"> was given a written copy of and verbally informed of the rights enumerated in subsection </w:t>
          </w:r>
          <w:r w:rsidRPr="007B357D">
            <w:rPr>
              <w:rStyle w:val="scstrike"/>
              <w:rFonts w:cs="Times New Roman"/>
              <w:sz w:val="22"/>
            </w:rPr>
            <w:t>(I)</w:t>
          </w:r>
          <w:r w:rsidRPr="007B357D">
            <w:rPr>
              <w:rStyle w:val="scinsert"/>
              <w:rFonts w:cs="Times New Roman"/>
              <w:sz w:val="22"/>
            </w:rPr>
            <w:t>(J)</w:t>
          </w:r>
          <w:r w:rsidRPr="007B357D">
            <w:rPr>
              <w:rFonts w:cs="Times New Roman"/>
              <w:sz w:val="22"/>
            </w:rPr>
            <w:t>;</w:t>
          </w:r>
        </w:p>
        <w:p w14:paraId="5976594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79" w:name="ss_T56C1N286S3_lv2_5e1fec263"/>
          <w:r w:rsidRPr="007B357D">
            <w:rPr>
              <w:rStyle w:val="scstrike"/>
              <w:rFonts w:cs="Times New Roman"/>
              <w:sz w:val="22"/>
            </w:rPr>
            <w:t>(</w:t>
          </w:r>
          <w:bookmarkEnd w:id="279"/>
          <w:r w:rsidRPr="007B357D">
            <w:rPr>
              <w:rStyle w:val="scstrike"/>
              <w:rFonts w:cs="Times New Roman"/>
              <w:sz w:val="22"/>
            </w:rPr>
            <w:t>3)</w:t>
          </w:r>
          <w:r w:rsidRPr="007B357D">
            <w:rPr>
              <w:rStyle w:val="scinsert"/>
              <w:rFonts w:cs="Times New Roman"/>
              <w:sz w:val="22"/>
            </w:rPr>
            <w:t>(c)</w:t>
          </w:r>
          <w:r w:rsidRPr="007B357D">
            <w:rPr>
              <w:rFonts w:cs="Times New Roman"/>
              <w:sz w:val="22"/>
            </w:rPr>
            <w:t xml:space="preserve"> refused to submit to a test pursuant to this section; or</w:t>
          </w:r>
        </w:p>
        <w:p w14:paraId="2C4C262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280" w:name="ss_T56C1N286S4_lv2_dd5186bb3"/>
          <w:r w:rsidRPr="007B357D">
            <w:rPr>
              <w:rStyle w:val="scstrike"/>
              <w:rFonts w:cs="Times New Roman"/>
              <w:sz w:val="22"/>
            </w:rPr>
            <w:t>(</w:t>
          </w:r>
          <w:bookmarkEnd w:id="280"/>
          <w:r w:rsidRPr="007B357D">
            <w:rPr>
              <w:rStyle w:val="scstrike"/>
              <w:rFonts w:cs="Times New Roman"/>
              <w:sz w:val="22"/>
            </w:rPr>
            <w:t>4)</w:t>
          </w:r>
          <w:r w:rsidRPr="007B357D">
            <w:rPr>
              <w:rStyle w:val="scinsert"/>
              <w:rFonts w:cs="Times New Roman"/>
              <w:sz w:val="22"/>
            </w:rPr>
            <w:t>(d)</w:t>
          </w:r>
          <w:r w:rsidRPr="007B357D">
            <w:rPr>
              <w:rFonts w:cs="Times New Roman"/>
              <w:sz w:val="22"/>
            </w:rPr>
            <w:t xml:space="preserve"> consented to taking a test pursuant to this section, and the:</w:t>
          </w:r>
        </w:p>
        <w:p w14:paraId="0061725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281" w:name="ss_T56C1N286Sa_lv3_e977ef6dc"/>
          <w:r w:rsidRPr="007B357D">
            <w:rPr>
              <w:rStyle w:val="scstrike"/>
              <w:rFonts w:cs="Times New Roman"/>
              <w:sz w:val="22"/>
            </w:rPr>
            <w:t>(</w:t>
          </w:r>
          <w:bookmarkEnd w:id="281"/>
          <w:r w:rsidRPr="007B357D">
            <w:rPr>
              <w:rStyle w:val="scstrike"/>
              <w:rFonts w:cs="Times New Roman"/>
              <w:sz w:val="22"/>
            </w:rPr>
            <w:t>a)</w:t>
          </w:r>
          <w:r w:rsidRPr="007B357D">
            <w:rPr>
              <w:rStyle w:val="scinsert"/>
              <w:rFonts w:cs="Times New Roman"/>
              <w:sz w:val="22"/>
            </w:rPr>
            <w:t>(i)</w:t>
          </w:r>
          <w:r w:rsidRPr="007B357D">
            <w:rPr>
              <w:rFonts w:cs="Times New Roman"/>
              <w:sz w:val="22"/>
            </w:rPr>
            <w:t xml:space="preserve"> reported alcohol concentration at the time of testing was two one</w:t>
          </w:r>
          <w:r w:rsidRPr="007B357D">
            <w:rPr>
              <w:rFonts w:cs="Times New Roman"/>
              <w:sz w:val="22"/>
            </w:rPr>
            <w:noBreakHyphen/>
            <w:t>hundredths of one percent or more;</w:t>
          </w:r>
        </w:p>
        <w:p w14:paraId="356BBC2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282" w:name="ss_T56C1N286Sb_lv3_c7a522ddb"/>
          <w:r w:rsidRPr="007B357D">
            <w:rPr>
              <w:rStyle w:val="scstrike"/>
              <w:rFonts w:cs="Times New Roman"/>
              <w:sz w:val="22"/>
            </w:rPr>
            <w:t>(</w:t>
          </w:r>
          <w:bookmarkEnd w:id="282"/>
          <w:r w:rsidRPr="007B357D">
            <w:rPr>
              <w:rStyle w:val="scstrike"/>
              <w:rFonts w:cs="Times New Roman"/>
              <w:sz w:val="22"/>
            </w:rPr>
            <w:t>b)</w:t>
          </w:r>
          <w:r w:rsidRPr="007B357D">
            <w:rPr>
              <w:rStyle w:val="scinsert"/>
              <w:rFonts w:cs="Times New Roman"/>
              <w:sz w:val="22"/>
            </w:rPr>
            <w:t>(ii)</w:t>
          </w:r>
          <w:r w:rsidRPr="007B357D">
            <w:rPr>
              <w:rFonts w:cs="Times New Roman"/>
              <w:sz w:val="22"/>
            </w:rPr>
            <w:t xml:space="preserve"> individual who administered the test or took samples was qualified pursuant to this section;</w:t>
          </w:r>
        </w:p>
        <w:p w14:paraId="011E3AD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283" w:name="ss_T56C1N286Sc_lv3_b1f7e9e93"/>
          <w:r w:rsidRPr="007B357D">
            <w:rPr>
              <w:rFonts w:cs="Times New Roman"/>
              <w:sz w:val="22"/>
            </w:rPr>
            <w:t>(</w:t>
          </w:r>
          <w:bookmarkEnd w:id="283"/>
          <w:r w:rsidRPr="007B357D">
            <w:rPr>
              <w:rFonts w:cs="Times New Roman"/>
              <w:sz w:val="22"/>
            </w:rPr>
            <w:t>c)</w:t>
          </w:r>
          <w:bookmarkStart w:id="284" w:name="ss_T56C1N286Siii_lv4_bcbcd8d26"/>
          <w:r w:rsidRPr="007B357D">
            <w:rPr>
              <w:rStyle w:val="scinsert"/>
              <w:rFonts w:cs="Times New Roman"/>
              <w:sz w:val="22"/>
            </w:rPr>
            <w:t>(</w:t>
          </w:r>
          <w:bookmarkEnd w:id="284"/>
          <w:r w:rsidRPr="007B357D">
            <w:rPr>
              <w:rStyle w:val="scinsert"/>
              <w:rFonts w:cs="Times New Roman"/>
              <w:sz w:val="22"/>
            </w:rPr>
            <w:t>iii)</w:t>
          </w:r>
          <w:r w:rsidRPr="007B357D">
            <w:rPr>
              <w:rFonts w:cs="Times New Roman"/>
              <w:sz w:val="22"/>
            </w:rPr>
            <w:t xml:space="preserve"> test administered and samples taken were conducted pursuant to this section; and</w:t>
          </w:r>
        </w:p>
        <w:p w14:paraId="7FC489C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285" w:name="ss_T56C1N286Sd_lv3_be0f6df40"/>
          <w:r w:rsidRPr="007B357D">
            <w:rPr>
              <w:rStyle w:val="scstrike"/>
              <w:rFonts w:cs="Times New Roman"/>
              <w:sz w:val="22"/>
            </w:rPr>
            <w:t>(</w:t>
          </w:r>
          <w:bookmarkEnd w:id="285"/>
          <w:r w:rsidRPr="007B357D">
            <w:rPr>
              <w:rStyle w:val="scstrike"/>
              <w:rFonts w:cs="Times New Roman"/>
              <w:sz w:val="22"/>
            </w:rPr>
            <w:t>d)</w:t>
          </w:r>
          <w:r w:rsidRPr="007B357D">
            <w:rPr>
              <w:rStyle w:val="scinsert"/>
              <w:rFonts w:cs="Times New Roman"/>
              <w:sz w:val="22"/>
            </w:rPr>
            <w:t>(iv)</w:t>
          </w:r>
          <w:r w:rsidRPr="007B357D">
            <w:rPr>
              <w:rFonts w:cs="Times New Roman"/>
              <w:sz w:val="22"/>
            </w:rPr>
            <w:t xml:space="preserve"> the machine was operating properly.</w:t>
          </w:r>
        </w:p>
        <w:p w14:paraId="31E63CD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86" w:name="ss_T56C1N286S2_lv4_99eb7d631"/>
          <w:r w:rsidRPr="007B357D">
            <w:rPr>
              <w:rStyle w:val="scinsert"/>
              <w:rFonts w:cs="Times New Roman"/>
              <w:sz w:val="22"/>
            </w:rPr>
            <w:t>(</w:t>
          </w:r>
          <w:bookmarkEnd w:id="286"/>
          <w:r w:rsidRPr="007B357D">
            <w:rPr>
              <w:rStyle w:val="scinsert"/>
              <w:rFonts w:cs="Times New Roman"/>
              <w:sz w:val="22"/>
            </w:rPr>
            <w:t>2)</w:t>
          </w:r>
          <w:r w:rsidRPr="007B357D">
            <w:rPr>
              <w:rFonts w:cs="Times New Roman"/>
              <w:sz w:val="22"/>
            </w:rPr>
            <w:t xml:space="preserve"> Nothing in this section prohibits the introduction of evidence at the contested case hearing on the issue of the accuracy of the breath test result.</w:t>
          </w:r>
        </w:p>
        <w:p w14:paraId="68B89CE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87" w:name="ss_T56C1N286S3_lv4_5583c4afc"/>
          <w:r w:rsidRPr="007B357D">
            <w:rPr>
              <w:rStyle w:val="scinsert"/>
              <w:rFonts w:cs="Times New Roman"/>
              <w:sz w:val="22"/>
            </w:rPr>
            <w:t>(</w:t>
          </w:r>
          <w:bookmarkEnd w:id="287"/>
          <w:r w:rsidRPr="007B357D">
            <w:rPr>
              <w:rStyle w:val="scinsert"/>
              <w:rFonts w:cs="Times New Roman"/>
              <w:sz w:val="22"/>
            </w:rPr>
            <w:t>3)</w:t>
          </w:r>
          <w:r w:rsidRPr="007B357D">
            <w:rPr>
              <w:rFonts w:cs="Times New Roman"/>
              <w:sz w:val="22"/>
            </w:rPr>
            <w:t xml:space="preserve">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14:paraId="0D684ED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288" w:name="ss_T56C1N286S4_lv4_5cd2766df"/>
          <w:r w:rsidRPr="007B357D">
            <w:rPr>
              <w:rStyle w:val="scinsert"/>
              <w:rFonts w:cs="Times New Roman"/>
              <w:sz w:val="22"/>
            </w:rPr>
            <w:t>(</w:t>
          </w:r>
          <w:bookmarkEnd w:id="288"/>
          <w:r w:rsidRPr="007B357D">
            <w:rPr>
              <w:rStyle w:val="scinsert"/>
              <w:rFonts w:cs="Times New Roman"/>
              <w:sz w:val="22"/>
            </w:rPr>
            <w:t>4)</w:t>
          </w:r>
          <w:r w:rsidRPr="007B357D">
            <w:rPr>
              <w:rFonts w:cs="Times New Roman"/>
              <w:sz w:val="22"/>
            </w:rPr>
            <w:t xml:space="preserve">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w:t>
          </w:r>
          <w:r w:rsidRPr="007B357D">
            <w:rPr>
              <w:rStyle w:val="scinsert"/>
              <w:rFonts w:cs="Times New Roman"/>
              <w:sz w:val="22"/>
            </w:rPr>
            <w:t>and must receive credit for the number of days the person maintained an ignition interlock restriction on the temporary alcohol license</w:t>
          </w:r>
          <w:r w:rsidRPr="007B357D">
            <w:rPr>
              <w:rFonts w:cs="Times New Roman"/>
              <w:sz w:val="22"/>
            </w:rPr>
            <w:t>.</w:t>
          </w:r>
        </w:p>
        <w:p w14:paraId="75A570C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89" w:name="ss_T56C1N286SP_lv1_b93a68ac1"/>
          <w:r w:rsidRPr="007B357D">
            <w:rPr>
              <w:rStyle w:val="scstrike"/>
              <w:rFonts w:cs="Times New Roman"/>
              <w:sz w:val="22"/>
            </w:rPr>
            <w:t>(</w:t>
          </w:r>
          <w:bookmarkEnd w:id="289"/>
          <w:r w:rsidRPr="007B357D">
            <w:rPr>
              <w:rStyle w:val="scstrike"/>
              <w:rFonts w:cs="Times New Roman"/>
              <w:sz w:val="22"/>
            </w:rPr>
            <w:t>P)</w:t>
          </w:r>
          <w:r w:rsidRPr="007B357D">
            <w:rPr>
              <w:rStyle w:val="scinsert"/>
              <w:rFonts w:cs="Times New Roman"/>
              <w:sz w:val="22"/>
            </w:rPr>
            <w:t>(Q)</w:t>
          </w:r>
          <w:r w:rsidRPr="007B357D">
            <w:rPr>
              <w:rFonts w:cs="Times New Roman"/>
              <w:sz w:val="22"/>
            </w:rPr>
            <w:t xml:space="preserve">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14:paraId="66E4B15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90" w:name="ss_T56C1N286SQ_lv1_7fefe82d9"/>
          <w:r w:rsidRPr="007B357D">
            <w:rPr>
              <w:rStyle w:val="scstrike"/>
              <w:rFonts w:cs="Times New Roman"/>
              <w:sz w:val="22"/>
            </w:rPr>
            <w:t>(</w:t>
          </w:r>
          <w:bookmarkEnd w:id="290"/>
          <w:r w:rsidRPr="007B357D">
            <w:rPr>
              <w:rStyle w:val="scstrike"/>
              <w:rFonts w:cs="Times New Roman"/>
              <w:sz w:val="22"/>
            </w:rPr>
            <w:t>Q)</w:t>
          </w:r>
          <w:r w:rsidRPr="007B357D">
            <w:rPr>
              <w:rStyle w:val="scinsert"/>
              <w:rFonts w:cs="Times New Roman"/>
              <w:sz w:val="22"/>
            </w:rPr>
            <w:t>(R)</w:t>
          </w:r>
          <w:r w:rsidRPr="007B357D">
            <w:rPr>
              <w:rFonts w:cs="Times New Roman"/>
              <w:sz w:val="22"/>
            </w:rPr>
            <w:t xml:space="preserve"> A person who is unconscious or otherwise in a condition rendering him incapable of refusal is considered to be informed and not to have withdrawn the consent provided for in subsection (B) of this section.</w:t>
          </w:r>
        </w:p>
        <w:p w14:paraId="6E73A2F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91" w:name="ss_T56C1N286SR_lv1_2121afc57"/>
          <w:r w:rsidRPr="007B357D">
            <w:rPr>
              <w:rStyle w:val="scstrike"/>
              <w:rFonts w:cs="Times New Roman"/>
              <w:sz w:val="22"/>
            </w:rPr>
            <w:t>(</w:t>
          </w:r>
          <w:bookmarkEnd w:id="291"/>
          <w:r w:rsidRPr="007B357D">
            <w:rPr>
              <w:rStyle w:val="scstrike"/>
              <w:rFonts w:cs="Times New Roman"/>
              <w:sz w:val="22"/>
            </w:rPr>
            <w:t>R)</w:t>
          </w:r>
          <w:r w:rsidRPr="007B357D">
            <w:rPr>
              <w:rStyle w:val="scinsert"/>
              <w:rFonts w:cs="Times New Roman"/>
              <w:sz w:val="22"/>
            </w:rPr>
            <w:t>(S)</w:t>
          </w:r>
          <w:r w:rsidRPr="007B357D">
            <w:rPr>
              <w:rFonts w:cs="Times New Roman"/>
              <w:sz w:val="22"/>
            </w:rPr>
            <w:t xml:space="preserve"> When a nonresident’s privilege to drive a motor vehicle in this State has been suspended under the procedures of this section, the department shall give written notice of the action taken to the motor vehicle administrator of the state of the person’s residence and of any state in which he has a license or permit.</w:t>
          </w:r>
        </w:p>
        <w:p w14:paraId="65404B4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92" w:name="ss_T56C1N286SS_lv1_75eaeeec7"/>
          <w:r w:rsidRPr="007B357D">
            <w:rPr>
              <w:rStyle w:val="scstrike"/>
              <w:rFonts w:cs="Times New Roman"/>
              <w:sz w:val="22"/>
            </w:rPr>
            <w:t>(</w:t>
          </w:r>
          <w:bookmarkEnd w:id="292"/>
          <w:r w:rsidRPr="007B357D">
            <w:rPr>
              <w:rStyle w:val="scstrike"/>
              <w:rFonts w:cs="Times New Roman"/>
              <w:sz w:val="22"/>
            </w:rPr>
            <w:t>S)</w:t>
          </w:r>
          <w:r w:rsidRPr="007B357D">
            <w:rPr>
              <w:rStyle w:val="scinsert"/>
              <w:rFonts w:cs="Times New Roman"/>
              <w:sz w:val="22"/>
            </w:rPr>
            <w:t>(T)</w:t>
          </w:r>
          <w:r w:rsidRPr="007B357D">
            <w:rPr>
              <w:rFonts w:cs="Times New Roman"/>
              <w:sz w:val="22"/>
            </w:rPr>
            <w:t xml:space="preserve">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14:paraId="6E93CEF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3" w:name="up_2457270b2"/>
          <w:r w:rsidRPr="007B357D">
            <w:rPr>
              <w:rFonts w:cs="Times New Roman"/>
              <w:sz w:val="22"/>
            </w:rPr>
            <w:t xml:space="preserve"> </w:t>
          </w:r>
          <w:bookmarkEnd w:id="293"/>
          <w:r w:rsidRPr="007B357D">
            <w:rPr>
              <w:rStyle w:val="scstrike"/>
              <w:rFonts w:cs="Times New Roman"/>
              <w:sz w:val="22"/>
            </w:rPr>
            <w:t>(T)</w:t>
          </w:r>
          <w:r w:rsidRPr="007B357D">
            <w:rPr>
              <w:rFonts w:cs="Times New Roman"/>
              <w:sz w:val="22"/>
            </w:rPr>
            <w:t>(</w:t>
          </w:r>
          <w:r w:rsidRPr="007B357D">
            <w:rPr>
              <w:rStyle w:val="scinsert"/>
              <w:rFonts w:cs="Times New Roman"/>
              <w:sz w:val="22"/>
            </w:rPr>
            <w:t>U)</w:t>
          </w:r>
          <w:r w:rsidRPr="007B357D">
            <w:rPr>
              <w:rFonts w:cs="Times New Roman"/>
              <w:sz w:val="22"/>
            </w:rPr>
            <w:tab/>
            <w:t>A person whose driver’s license or permit is suspended under this section is not required to file proof of financial responsibility.</w:t>
          </w:r>
        </w:p>
        <w:p w14:paraId="37777EB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94" w:name="ss_T56C1N286SU_lv1_5a20f97ca"/>
          <w:r w:rsidRPr="007B357D">
            <w:rPr>
              <w:rStyle w:val="scstrike"/>
              <w:rFonts w:cs="Times New Roman"/>
              <w:sz w:val="22"/>
            </w:rPr>
            <w:t>(</w:t>
          </w:r>
          <w:bookmarkEnd w:id="294"/>
          <w:r w:rsidRPr="007B357D">
            <w:rPr>
              <w:rStyle w:val="scstrike"/>
              <w:rFonts w:cs="Times New Roman"/>
              <w:sz w:val="22"/>
            </w:rPr>
            <w:t>U)</w:t>
          </w:r>
          <w:r w:rsidRPr="007B357D">
            <w:rPr>
              <w:rStyle w:val="scinsert"/>
              <w:rFonts w:cs="Times New Roman"/>
              <w:sz w:val="22"/>
            </w:rPr>
            <w:t>(V)</w:t>
          </w:r>
          <w:r w:rsidRPr="007B357D">
            <w:rPr>
              <w:rFonts w:cs="Times New Roman"/>
              <w:sz w:val="22"/>
            </w:rPr>
            <w:t xml:space="preserve"> The department shall administer the provisions of this section, not including subsection (D), and shall promulgate regulations necessary to carry out its provisions.</w:t>
          </w:r>
        </w:p>
        <w:p w14:paraId="7E46350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295" w:name="ss_T56C1N286SV_lv1_77f18e07b"/>
          <w:r w:rsidRPr="007B357D">
            <w:rPr>
              <w:rStyle w:val="scstrike"/>
              <w:rFonts w:cs="Times New Roman"/>
              <w:sz w:val="22"/>
            </w:rPr>
            <w:t>(</w:t>
          </w:r>
          <w:bookmarkEnd w:id="295"/>
          <w:r w:rsidRPr="007B357D">
            <w:rPr>
              <w:rStyle w:val="scstrike"/>
              <w:rFonts w:cs="Times New Roman"/>
              <w:sz w:val="22"/>
            </w:rPr>
            <w:t>V)</w:t>
          </w:r>
          <w:r w:rsidRPr="007B357D">
            <w:rPr>
              <w:rStyle w:val="scinsert"/>
              <w:rFonts w:cs="Times New Roman"/>
              <w:sz w:val="22"/>
            </w:rPr>
            <w:t>(W)</w:t>
          </w:r>
          <w:r w:rsidRPr="007B357D">
            <w:rPr>
              <w:rFonts w:cs="Times New Roman"/>
              <w:sz w:val="22"/>
            </w:rPr>
            <w:t xml:space="preserve">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Pr="007B357D">
            <w:rPr>
              <w:rFonts w:cs="Times New Roman"/>
              <w:sz w:val="22"/>
            </w:rPr>
            <w:noBreakHyphen/>
            <w:t>hundredths of one percent.</w:t>
          </w:r>
        </w:p>
        <w:p w14:paraId="666D7754"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6" w:name="bs_num_2_7b14f8e30"/>
          <w:r w:rsidRPr="007B357D">
            <w:rPr>
              <w:rFonts w:cs="Times New Roman"/>
              <w:sz w:val="22"/>
            </w:rPr>
            <w:tab/>
            <w:t>S</w:t>
          </w:r>
          <w:bookmarkEnd w:id="296"/>
          <w:r w:rsidRPr="007B357D">
            <w:rPr>
              <w:rFonts w:cs="Times New Roman"/>
              <w:sz w:val="22"/>
            </w:rPr>
            <w:t>ECTION 2.</w:t>
          </w:r>
          <w:r w:rsidRPr="007B357D">
            <w:rPr>
              <w:rFonts w:cs="Times New Roman"/>
              <w:sz w:val="22"/>
            </w:rPr>
            <w:tab/>
          </w:r>
          <w:bookmarkStart w:id="297" w:name="dl_457e2c4f5"/>
          <w:r w:rsidRPr="007B357D">
            <w:rPr>
              <w:rFonts w:cs="Times New Roman"/>
              <w:sz w:val="22"/>
            </w:rPr>
            <w:t>S</w:t>
          </w:r>
          <w:bookmarkEnd w:id="297"/>
          <w:r w:rsidRPr="007B357D">
            <w:rPr>
              <w:rFonts w:cs="Times New Roman"/>
              <w:sz w:val="22"/>
            </w:rPr>
            <w:t>ection 56</w:t>
          </w:r>
          <w:r w:rsidRPr="007B357D">
            <w:rPr>
              <w:rFonts w:cs="Times New Roman"/>
              <w:sz w:val="22"/>
            </w:rPr>
            <w:noBreakHyphen/>
            <w:t>1</w:t>
          </w:r>
          <w:r w:rsidRPr="007B357D">
            <w:rPr>
              <w:rFonts w:cs="Times New Roman"/>
              <w:sz w:val="22"/>
            </w:rPr>
            <w:noBreakHyphen/>
            <w:t>385(A) of the S.C. Code is amended to read:</w:t>
          </w:r>
        </w:p>
        <w:p w14:paraId="1087C27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98" w:name="cs_T56C1N385_1ca886be2"/>
          <w:r w:rsidRPr="007B357D">
            <w:rPr>
              <w:rFonts w:cs="Times New Roman"/>
              <w:sz w:val="22"/>
            </w:rPr>
            <w:tab/>
          </w:r>
          <w:bookmarkStart w:id="299" w:name="ss_T56C1N385SA_lv1_8f7554a10"/>
          <w:bookmarkEnd w:id="298"/>
          <w:r w:rsidRPr="007B357D">
            <w:rPr>
              <w:rFonts w:cs="Times New Roman"/>
              <w:sz w:val="22"/>
            </w:rPr>
            <w:t>(</w:t>
          </w:r>
          <w:bookmarkEnd w:id="299"/>
          <w:r w:rsidRPr="007B357D">
            <w:rPr>
              <w:rFonts w:cs="Times New Roman"/>
              <w:sz w:val="22"/>
            </w:rPr>
            <w:t>A) Notwithstanding any other provision of law, a person whose driver’s license or privilege to operate a motor vehicle has been revoked permanently pursuant to Section 56</w:t>
          </w:r>
          <w:r w:rsidRPr="007B357D">
            <w:rPr>
              <w:rFonts w:cs="Times New Roman"/>
              <w:sz w:val="22"/>
            </w:rPr>
            <w:noBreakHyphen/>
            <w:t>5</w:t>
          </w:r>
          <w:r w:rsidRPr="007B357D">
            <w:rPr>
              <w:rFonts w:cs="Times New Roman"/>
              <w:sz w:val="22"/>
            </w:rPr>
            <w:noBreakHyphen/>
            <w:t xml:space="preserve">2990 </w:t>
          </w:r>
          <w:r w:rsidRPr="007B357D">
            <w:rPr>
              <w:rStyle w:val="scinsert"/>
              <w:rFonts w:cs="Times New Roman"/>
              <w:sz w:val="22"/>
            </w:rPr>
            <w:t>for an offense that occurred prior to October 1, 2014</w:t>
          </w:r>
          <w:r w:rsidRPr="007B357D">
            <w:rPr>
              <w:rFonts w:cs="Times New Roman"/>
              <w:sz w:val="22"/>
            </w:rPr>
            <w:t>, excluding persons convicted of felony driving under the influence of alcohol or another controlled substance under Section 56</w:t>
          </w:r>
          <w:r w:rsidRPr="007B357D">
            <w:rPr>
              <w:rFonts w:cs="Times New Roman"/>
              <w:sz w:val="22"/>
            </w:rPr>
            <w:noBreakHyphen/>
            <w:t>5</w:t>
          </w:r>
          <w:r w:rsidRPr="007B357D">
            <w:rPr>
              <w:rFonts w:cs="Times New Roman"/>
              <w:sz w:val="22"/>
            </w:rPr>
            <w:noBreakHyphen/>
            <w:t>2945, may petition the circuit court in the county of his residence for reinstatement of his driver’s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person’s driver’s license upon the following conditions:</w:t>
          </w:r>
        </w:p>
        <w:p w14:paraId="433AEBE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00" w:name="ss_T56C1N385S1_lv2_6c3c2e553"/>
          <w:r w:rsidRPr="007B357D">
            <w:rPr>
              <w:rFonts w:cs="Times New Roman"/>
              <w:sz w:val="22"/>
            </w:rPr>
            <w:t>(</w:t>
          </w:r>
          <w:bookmarkEnd w:id="300"/>
          <w:r w:rsidRPr="007B357D">
            <w:rPr>
              <w:rFonts w:cs="Times New Roman"/>
              <w:sz w:val="22"/>
            </w:rPr>
            <w:t>1) the person must not have been convicted in this State or any other state of an alcohol or drug violation during the previous seven</w:t>
          </w:r>
          <w:r w:rsidRPr="007B357D">
            <w:rPr>
              <w:rFonts w:cs="Times New Roman"/>
              <w:sz w:val="22"/>
            </w:rPr>
            <w:noBreakHyphen/>
            <w:t>year period;</w:t>
          </w:r>
        </w:p>
        <w:p w14:paraId="4678ACA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01" w:name="ss_T56C1N385S2_lv2_8c1e63c1a"/>
          <w:r w:rsidRPr="007B357D">
            <w:rPr>
              <w:rFonts w:cs="Times New Roman"/>
              <w:sz w:val="22"/>
            </w:rPr>
            <w:t>(</w:t>
          </w:r>
          <w:bookmarkEnd w:id="301"/>
          <w:r w:rsidRPr="007B357D">
            <w:rPr>
              <w:rFonts w:cs="Times New Roman"/>
              <w:sz w:val="22"/>
            </w:rPr>
            <w:t>2) the person must not have been convicted of or have charges pending in this State or another state for a violation of driving while his license is canceled, suspended, or revoked during the previous seven</w:t>
          </w:r>
          <w:r w:rsidRPr="007B357D">
            <w:rPr>
              <w:rFonts w:cs="Times New Roman"/>
              <w:sz w:val="22"/>
            </w:rPr>
            <w:noBreakHyphen/>
            <w:t>year period;</w:t>
          </w:r>
        </w:p>
        <w:p w14:paraId="1E842AD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02" w:name="ss_T56C1N385S3_lv2_65c2bdabd"/>
          <w:r w:rsidRPr="007B357D">
            <w:rPr>
              <w:rFonts w:cs="Times New Roman"/>
              <w:sz w:val="22"/>
            </w:rPr>
            <w:t>(</w:t>
          </w:r>
          <w:bookmarkEnd w:id="302"/>
          <w:r w:rsidRPr="007B357D">
            <w:rPr>
              <w:rFonts w:cs="Times New Roman"/>
              <w:sz w:val="22"/>
            </w:rPr>
            <w:t>3) the person must have completed successfully an alcohol or drug assessment and treatment program provided by the South Carolina Department of Alcohol and Other Drug Abuse Services or an equivalent program designated by that agency; and</w:t>
          </w:r>
        </w:p>
        <w:p w14:paraId="4F6BEEA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03" w:name="ss_T56C1N385S4_lv2_e92de1eb7"/>
          <w:r w:rsidRPr="007B357D">
            <w:rPr>
              <w:rFonts w:cs="Times New Roman"/>
              <w:sz w:val="22"/>
            </w:rPr>
            <w:t>(</w:t>
          </w:r>
          <w:bookmarkEnd w:id="303"/>
          <w:r w:rsidRPr="007B357D">
            <w:rPr>
              <w:rFonts w:cs="Times New Roman"/>
              <w:sz w:val="22"/>
            </w:rPr>
            <w:t>4) the person’s overall driving record, attitude, habits, character, and driving ability would make it safe to grant him the privilege to operate a motor vehicle.</w:t>
          </w:r>
        </w:p>
        <w:p w14:paraId="7AAEEB6E"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4" w:name="bs_num_3_15f9bfe91"/>
          <w:r w:rsidRPr="007B357D">
            <w:rPr>
              <w:rFonts w:cs="Times New Roman"/>
              <w:sz w:val="22"/>
            </w:rPr>
            <w:tab/>
            <w:t>S</w:t>
          </w:r>
          <w:bookmarkEnd w:id="304"/>
          <w:r w:rsidRPr="007B357D">
            <w:rPr>
              <w:rFonts w:cs="Times New Roman"/>
              <w:sz w:val="22"/>
            </w:rPr>
            <w:t>ECTION 3.</w:t>
          </w:r>
          <w:r w:rsidRPr="007B357D">
            <w:rPr>
              <w:rFonts w:cs="Times New Roman"/>
              <w:sz w:val="22"/>
            </w:rPr>
            <w:tab/>
          </w:r>
          <w:bookmarkStart w:id="305" w:name="dl_c40be6076"/>
          <w:r w:rsidRPr="007B357D">
            <w:rPr>
              <w:rFonts w:cs="Times New Roman"/>
              <w:sz w:val="22"/>
            </w:rPr>
            <w:t>S</w:t>
          </w:r>
          <w:bookmarkEnd w:id="305"/>
          <w:r w:rsidRPr="007B357D">
            <w:rPr>
              <w:rFonts w:cs="Times New Roman"/>
              <w:sz w:val="22"/>
            </w:rPr>
            <w:t>ection 56</w:t>
          </w:r>
          <w:r w:rsidRPr="007B357D">
            <w:rPr>
              <w:rFonts w:cs="Times New Roman"/>
              <w:sz w:val="22"/>
            </w:rPr>
            <w:noBreakHyphen/>
            <w:t>1</w:t>
          </w:r>
          <w:r w:rsidRPr="007B357D">
            <w:rPr>
              <w:rFonts w:cs="Times New Roman"/>
              <w:sz w:val="22"/>
            </w:rPr>
            <w:noBreakHyphen/>
            <w:t>400 of the S.C. Code is amended to read:</w:t>
          </w:r>
        </w:p>
        <w:p w14:paraId="238AE3B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06" w:name="cs_T56C1N400_bc1e46568"/>
          <w:r w:rsidRPr="007B357D">
            <w:rPr>
              <w:rFonts w:cs="Times New Roman"/>
              <w:sz w:val="22"/>
            </w:rPr>
            <w:tab/>
          </w:r>
          <w:bookmarkEnd w:id="306"/>
          <w:r w:rsidRPr="007B357D">
            <w:rPr>
              <w:rFonts w:cs="Times New Roman"/>
              <w:sz w:val="22"/>
            </w:rPr>
            <w:t>Section 56</w:t>
          </w:r>
          <w:r w:rsidRPr="007B357D">
            <w:rPr>
              <w:rFonts w:cs="Times New Roman"/>
              <w:sz w:val="22"/>
            </w:rPr>
            <w:noBreakHyphen/>
            <w:t>1</w:t>
          </w:r>
          <w:r w:rsidRPr="007B357D">
            <w:rPr>
              <w:rFonts w:cs="Times New Roman"/>
              <w:sz w:val="22"/>
            </w:rPr>
            <w:noBreakHyphen/>
            <w:t>400.</w:t>
          </w:r>
          <w:r w:rsidRPr="007B357D">
            <w:rPr>
              <w:rFonts w:cs="Times New Roman"/>
              <w:sz w:val="22"/>
            </w:rPr>
            <w:tab/>
          </w:r>
          <w:bookmarkStart w:id="307" w:name="up_38f079a57"/>
          <w:r w:rsidRPr="007B357D">
            <w:rPr>
              <w:rFonts w:cs="Times New Roman"/>
              <w:sz w:val="22"/>
            </w:rPr>
            <w:t>(</w:t>
          </w:r>
          <w:bookmarkEnd w:id="307"/>
          <w:r w:rsidRPr="007B357D">
            <w:rPr>
              <w:rFonts w:cs="Times New Roman"/>
              <w:sz w:val="22"/>
            </w:rPr>
            <w:t>A)</w:t>
          </w:r>
          <w:r w:rsidRPr="007B357D">
            <w:rPr>
              <w:rStyle w:val="scinsert"/>
              <w:rFonts w:cs="Times New Roman"/>
              <w:sz w:val="22"/>
            </w:rPr>
            <w:t>(1)</w:t>
          </w:r>
          <w:r w:rsidRPr="007B357D">
            <w:rPr>
              <w:rFonts w:cs="Times New Roman"/>
              <w:sz w:val="22"/>
            </w:rPr>
            <w:t xml:space="preserve">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14:paraId="224E5D4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08" w:name="ss_T56C1N400S2_lv1_4ac8ac57c"/>
          <w:r w:rsidRPr="007B357D">
            <w:rPr>
              <w:rStyle w:val="scinsert"/>
              <w:rFonts w:cs="Times New Roman"/>
              <w:sz w:val="22"/>
            </w:rPr>
            <w:t>(</w:t>
          </w:r>
          <w:bookmarkEnd w:id="308"/>
          <w:r w:rsidRPr="007B357D">
            <w:rPr>
              <w:rStyle w:val="scinsert"/>
              <w:rFonts w:cs="Times New Roman"/>
              <w:sz w:val="22"/>
            </w:rPr>
            <w:t>2)</w:t>
          </w:r>
          <w:r w:rsidRPr="007B357D">
            <w:rPr>
              <w:rFonts w:cs="Times New Roman"/>
              <w:sz w:val="22"/>
            </w:rPr>
            <w:t xml:space="preserve">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p>
        <w:p w14:paraId="335CAA4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09" w:name="ss_T56C1N400SB_lv2_dae91f9b0"/>
          <w:r w:rsidRPr="007B357D">
            <w:rPr>
              <w:rStyle w:val="scinsert"/>
              <w:rFonts w:cs="Times New Roman"/>
              <w:sz w:val="22"/>
            </w:rPr>
            <w:t>(</w:t>
          </w:r>
          <w:bookmarkEnd w:id="309"/>
          <w:r w:rsidRPr="007B357D">
            <w:rPr>
              <w:rStyle w:val="scinsert"/>
              <w:rFonts w:cs="Times New Roman"/>
              <w:sz w:val="22"/>
            </w:rPr>
            <w:t>B)</w:t>
          </w:r>
          <w:r w:rsidRPr="007B357D">
            <w:rPr>
              <w:rFonts w:cs="Times New Roman"/>
              <w:sz w:val="22"/>
            </w:rPr>
            <w:t xml:space="preserve"> If a person is permitted to operate a motor vehicle only with an ignition interlock device installed pursuant to Section 56</w:t>
          </w:r>
          <w:r w:rsidRPr="007B357D">
            <w:rPr>
              <w:rFonts w:cs="Times New Roman"/>
              <w:sz w:val="22"/>
            </w:rPr>
            <w:noBreakHyphen/>
            <w:t>5</w:t>
          </w:r>
          <w:r w:rsidRPr="007B357D">
            <w:rPr>
              <w:rFonts w:cs="Times New Roman"/>
              <w:sz w:val="22"/>
            </w:rPr>
            <w:noBreakHyphen/>
            <w:t xml:space="preserve">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w:t>
          </w:r>
          <w:r w:rsidRPr="007B357D">
            <w:rPr>
              <w:rStyle w:val="scstrike"/>
              <w:rFonts w:cs="Times New Roman"/>
              <w:sz w:val="22"/>
            </w:rPr>
            <w:t>Sections</w:t>
          </w:r>
          <w:r w:rsidRPr="007B357D">
            <w:rPr>
              <w:rFonts w:cs="Times New Roman"/>
              <w:sz w:val="22"/>
            </w:rPr>
            <w:t xml:space="preserve"> </w:t>
          </w:r>
          <w:r w:rsidRPr="007B357D">
            <w:rPr>
              <w:rStyle w:val="scinsert"/>
              <w:rFonts w:cs="Times New Roman"/>
              <w:sz w:val="22"/>
            </w:rPr>
            <w:t>Section</w:t>
          </w:r>
          <w:r w:rsidRPr="007B357D">
            <w:rPr>
              <w:rFonts w:cs="Times New Roman"/>
              <w:sz w:val="22"/>
            </w:rPr>
            <w:t xml:space="preserve"> 56</w:t>
          </w:r>
          <w:r w:rsidRPr="007B357D">
            <w:rPr>
              <w:rFonts w:cs="Times New Roman"/>
              <w:sz w:val="22"/>
            </w:rPr>
            <w:noBreakHyphen/>
            <w:t>1</w:t>
          </w:r>
          <w:r w:rsidRPr="007B357D">
            <w:rPr>
              <w:rFonts w:cs="Times New Roman"/>
              <w:sz w:val="22"/>
            </w:rPr>
            <w:noBreakHyphen/>
            <w:t>286</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insert"/>
              <w:rFonts w:cs="Times New Roman"/>
              <w:sz w:val="22"/>
            </w:rPr>
            <w:t>56</w:t>
          </w:r>
          <w:r w:rsidRPr="007B357D">
            <w:rPr>
              <w:rStyle w:val="scinsert"/>
              <w:rFonts w:cs="Times New Roman"/>
              <w:sz w:val="22"/>
            </w:rPr>
            <w:noBreakHyphen/>
            <w:t>1</w:t>
          </w:r>
          <w:r w:rsidRPr="007B357D">
            <w:rPr>
              <w:rStyle w:val="scinsert"/>
              <w:rFonts w:cs="Times New Roman"/>
              <w:sz w:val="22"/>
            </w:rPr>
            <w:noBreakHyphen/>
            <w:t>1090;</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2945</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strike"/>
              <w:rFonts w:cs="Times New Roman"/>
              <w:sz w:val="22"/>
            </w:rPr>
            <w:t>and 56</w:t>
          </w:r>
          <w:r w:rsidRPr="007B357D">
            <w:rPr>
              <w:rStyle w:val="scstrike"/>
              <w:rFonts w:cs="Times New Roman"/>
              <w:sz w:val="22"/>
            </w:rPr>
            <w:noBreakHyphen/>
            <w:t>5</w:t>
          </w:r>
          <w:r w:rsidRPr="007B357D">
            <w:rPr>
              <w:rStyle w:val="scstrike"/>
              <w:rFonts w:cs="Times New Roman"/>
              <w:sz w:val="22"/>
            </w:rPr>
            <w:noBreakHyphen/>
            <w:t>2947 except if the conviction was for Section 56</w:t>
          </w:r>
          <w:r w:rsidRPr="007B357D">
            <w:rPr>
              <w:rStyle w:val="scstrike"/>
              <w:rFonts w:cs="Times New Roman"/>
              <w:sz w:val="22"/>
            </w:rPr>
            <w:noBreakHyphen/>
            <w:t>5</w:t>
          </w:r>
          <w:r w:rsidRPr="007B357D">
            <w:rPr>
              <w:rStyle w:val="scstrike"/>
              <w:rFonts w:cs="Times New Roman"/>
              <w:sz w:val="22"/>
            </w:rPr>
            <w:noBreakHyphen/>
            <w:t>750,</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2951</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strike"/>
              <w:rFonts w:cs="Times New Roman"/>
              <w:sz w:val="22"/>
            </w:rPr>
            <w:t>or</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2990</w:t>
          </w:r>
          <w:r w:rsidRPr="007B357D">
            <w:rPr>
              <w:rStyle w:val="scinsert"/>
              <w:rFonts w:cs="Times New Roman"/>
              <w:sz w:val="22"/>
            </w:rPr>
            <w:t>; or 56</w:t>
          </w:r>
          <w:r w:rsidRPr="007B357D">
            <w:rPr>
              <w:rStyle w:val="scinsert"/>
              <w:rFonts w:cs="Times New Roman"/>
              <w:sz w:val="22"/>
            </w:rPr>
            <w:noBreakHyphen/>
            <w:t>5</w:t>
          </w:r>
          <w:r w:rsidRPr="007B357D">
            <w:rPr>
              <w:rStyle w:val="scinsert"/>
              <w:rFonts w:cs="Times New Roman"/>
              <w:sz w:val="22"/>
            </w:rPr>
            <w:noBreakHyphen/>
            <w:t>2947, except if the conviction was for Section 56</w:t>
          </w:r>
          <w:r w:rsidRPr="007B357D">
            <w:rPr>
              <w:rStyle w:val="scinsert"/>
              <w:rFonts w:cs="Times New Roman"/>
              <w:sz w:val="22"/>
            </w:rPr>
            <w:noBreakHyphen/>
            <w:t>5</w:t>
          </w:r>
          <w:r w:rsidRPr="007B357D">
            <w:rPr>
              <w:rStyle w:val="scinsert"/>
              <w:rFonts w:cs="Times New Roman"/>
              <w:sz w:val="22"/>
            </w:rPr>
            <w:noBreakHyphen/>
            <w:t>750</w:t>
          </w:r>
          <w:r w:rsidRPr="007B357D">
            <w:rPr>
              <w:rFonts w:cs="Times New Roman"/>
              <w:sz w:val="22"/>
            </w:rPr>
            <w:t>.</w:t>
          </w:r>
        </w:p>
        <w:p w14:paraId="04FC746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10" w:name="ss_T56C1N400SC_lv2_cc21d8104"/>
          <w:r w:rsidRPr="007B357D">
            <w:rPr>
              <w:rStyle w:val="scinsert"/>
              <w:rFonts w:cs="Times New Roman"/>
              <w:sz w:val="22"/>
            </w:rPr>
            <w:t>(</w:t>
          </w:r>
          <w:bookmarkEnd w:id="310"/>
          <w:r w:rsidRPr="007B357D">
            <w:rPr>
              <w:rStyle w:val="scinsert"/>
              <w:rFonts w:cs="Times New Roman"/>
              <w:sz w:val="22"/>
            </w:rPr>
            <w:t>C)</w:t>
          </w:r>
          <w:r w:rsidRPr="007B357D">
            <w:rPr>
              <w:rFonts w:cs="Times New Roman"/>
              <w:sz w:val="22"/>
            </w:rPr>
            <w:t xml:space="preserve">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Pr="007B357D">
            <w:rPr>
              <w:rFonts w:cs="Times New Roman"/>
              <w:sz w:val="22"/>
            </w:rPr>
            <w:noBreakHyphen/>
            <w:t>11</w:t>
          </w:r>
          <w:r w:rsidRPr="007B357D">
            <w:rPr>
              <w:rFonts w:cs="Times New Roman"/>
              <w:sz w:val="22"/>
            </w:rPr>
            <w:noBreakHyphen/>
            <w:t>20, to be distributed as provided in Section 11</w:t>
          </w:r>
          <w:r w:rsidRPr="007B357D">
            <w:rPr>
              <w:rFonts w:cs="Times New Roman"/>
              <w:sz w:val="22"/>
            </w:rPr>
            <w:noBreakHyphen/>
            <w:t>43</w:t>
          </w:r>
          <w:r w:rsidRPr="007B357D">
            <w:rPr>
              <w:rFonts w:cs="Times New Roman"/>
              <w:sz w:val="22"/>
            </w:rPr>
            <w:noBreakHyphen/>
            <w:t>167.</w:t>
          </w:r>
        </w:p>
        <w:p w14:paraId="640B5A41"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11" w:name="ss_T56C1N400SD_lv2_e7f2bd384"/>
          <w:r w:rsidRPr="007B357D">
            <w:rPr>
              <w:rStyle w:val="scinsert"/>
              <w:rFonts w:cs="Times New Roman"/>
              <w:sz w:val="22"/>
            </w:rPr>
            <w:t>(</w:t>
          </w:r>
          <w:bookmarkEnd w:id="311"/>
          <w:r w:rsidRPr="007B357D">
            <w:rPr>
              <w:rStyle w:val="scinsert"/>
              <w:rFonts w:cs="Times New Roman"/>
              <w:sz w:val="22"/>
            </w:rPr>
            <w:t>D)</w:t>
          </w:r>
          <w:r w:rsidRPr="007B357D">
            <w:rPr>
              <w:rFonts w:cs="Times New Roman"/>
              <w:sz w:val="22"/>
            </w:rPr>
            <w:t xml:space="preserve"> Unless the person establishes that the person is entitled to the exemption set forth in subsection </w:t>
          </w:r>
          <w:r w:rsidRPr="007B357D">
            <w:rPr>
              <w:rStyle w:val="scstrike"/>
              <w:rFonts w:cs="Times New Roman"/>
              <w:sz w:val="22"/>
            </w:rPr>
            <w:t>(B)</w:t>
          </w:r>
          <w:r w:rsidRPr="007B357D">
            <w:rPr>
              <w:rStyle w:val="scinsert"/>
              <w:rFonts w:cs="Times New Roman"/>
              <w:sz w:val="22"/>
            </w:rPr>
            <w:t>(G)</w:t>
          </w:r>
          <w:r w:rsidRPr="007B357D">
            <w:rPr>
              <w:rFonts w:cs="Times New Roman"/>
              <w:sz w:val="22"/>
            </w:rPr>
            <w:t>, no ignition interlock restricted license may be issued by the department without written notification from the authorized ignition interlock service provider that the ignition interlock device has been installed and confirmed to be in working order.</w:t>
          </w:r>
        </w:p>
        <w:p w14:paraId="2292559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12" w:name="ss_T56C1N400SE_lv2_96ebee58a"/>
          <w:r w:rsidRPr="007B357D">
            <w:rPr>
              <w:rStyle w:val="scinsert"/>
              <w:rFonts w:cs="Times New Roman"/>
              <w:sz w:val="22"/>
            </w:rPr>
            <w:t>(</w:t>
          </w:r>
          <w:bookmarkEnd w:id="312"/>
          <w:r w:rsidRPr="007B357D">
            <w:rPr>
              <w:rStyle w:val="scinsert"/>
              <w:rFonts w:cs="Times New Roman"/>
              <w:sz w:val="22"/>
            </w:rPr>
            <w:t>E)</w:t>
          </w:r>
          <w:r w:rsidRPr="007B357D">
            <w:rPr>
              <w:rFonts w:cs="Times New Roman"/>
              <w:sz w:val="22"/>
            </w:rPr>
            <w:t xml:space="preserve">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w:t>
          </w:r>
          <w:r w:rsidRPr="007B357D">
            <w:rPr>
              <w:rStyle w:val="scstrike"/>
              <w:rFonts w:cs="Times New Roman"/>
              <w:sz w:val="22"/>
            </w:rPr>
            <w:t>Sections 56</w:t>
          </w:r>
          <w:r w:rsidRPr="007B357D">
            <w:rPr>
              <w:rStyle w:val="scstrike"/>
              <w:rFonts w:cs="Times New Roman"/>
              <w:sz w:val="22"/>
            </w:rPr>
            <w:noBreakHyphen/>
            <w:t>1</w:t>
          </w:r>
          <w:r w:rsidRPr="007B357D">
            <w:rPr>
              <w:rStyle w:val="scstrike"/>
              <w:rFonts w:cs="Times New Roman"/>
              <w:sz w:val="22"/>
            </w:rPr>
            <w:noBreakHyphen/>
            <w:t>286, 56</w:t>
          </w:r>
          <w:r w:rsidRPr="007B357D">
            <w:rPr>
              <w:rStyle w:val="scstrike"/>
              <w:rFonts w:cs="Times New Roman"/>
              <w:sz w:val="22"/>
            </w:rPr>
            <w:noBreakHyphen/>
            <w:t>5</w:t>
          </w:r>
          <w:r w:rsidRPr="007B357D">
            <w:rPr>
              <w:rStyle w:val="scstrike"/>
              <w:rFonts w:cs="Times New Roman"/>
              <w:sz w:val="22"/>
            </w:rPr>
            <w:noBreakHyphen/>
            <w:t>2945, and 56</w:t>
          </w:r>
          <w:r w:rsidRPr="007B357D">
            <w:rPr>
              <w:rStyle w:val="scstrike"/>
              <w:rFonts w:cs="Times New Roman"/>
              <w:sz w:val="22"/>
            </w:rPr>
            <w:noBreakHyphen/>
            <w:t>5</w:t>
          </w:r>
          <w:r w:rsidRPr="007B357D">
            <w:rPr>
              <w:rStyle w:val="scstrike"/>
              <w:rFonts w:cs="Times New Roman"/>
              <w:sz w:val="22"/>
            </w:rPr>
            <w:noBreakHyphen/>
            <w:t>2947 except if the conviction was for Section 56</w:t>
          </w:r>
          <w:r w:rsidRPr="007B357D">
            <w:rPr>
              <w:rStyle w:val="scstrike"/>
              <w:rFonts w:cs="Times New Roman"/>
              <w:sz w:val="22"/>
            </w:rPr>
            <w:noBreakHyphen/>
            <w:t>5</w:t>
          </w:r>
          <w:r w:rsidRPr="007B357D">
            <w:rPr>
              <w:rStyle w:val="scstrike"/>
              <w:rFonts w:cs="Times New Roman"/>
              <w:sz w:val="22"/>
            </w:rPr>
            <w:noBreakHyphen/>
            <w:t>750, 56</w:t>
          </w:r>
          <w:r w:rsidRPr="007B357D">
            <w:rPr>
              <w:rStyle w:val="scstrike"/>
              <w:rFonts w:cs="Times New Roman"/>
              <w:sz w:val="22"/>
            </w:rPr>
            <w:noBreakHyphen/>
            <w:t>5</w:t>
          </w:r>
          <w:r w:rsidRPr="007B357D">
            <w:rPr>
              <w:rStyle w:val="scstrike"/>
              <w:rFonts w:cs="Times New Roman"/>
              <w:sz w:val="22"/>
            </w:rPr>
            <w:noBreakHyphen/>
            <w:t>2951, or 56</w:t>
          </w:r>
          <w:r w:rsidRPr="007B357D">
            <w:rPr>
              <w:rStyle w:val="scstrike"/>
              <w:rFonts w:cs="Times New Roman"/>
              <w:sz w:val="22"/>
            </w:rPr>
            <w:noBreakHyphen/>
            <w:t>5</w:t>
          </w:r>
          <w:r w:rsidRPr="007B357D">
            <w:rPr>
              <w:rStyle w:val="scstrike"/>
              <w:rFonts w:cs="Times New Roman"/>
              <w:sz w:val="22"/>
            </w:rPr>
            <w:noBreakHyphen/>
            <w:t>2990</w:t>
          </w:r>
          <w:r w:rsidRPr="007B357D">
            <w:rPr>
              <w:rFonts w:cs="Times New Roman"/>
              <w:sz w:val="22"/>
            </w:rPr>
            <w:t xml:space="preserve"> </w:t>
          </w:r>
          <w:r w:rsidRPr="007B357D">
            <w:rPr>
              <w:rStyle w:val="scinsert"/>
              <w:rFonts w:cs="Times New Roman"/>
              <w:sz w:val="22"/>
            </w:rPr>
            <w:t>subsection (B)</w:t>
          </w:r>
          <w:r w:rsidRPr="007B357D">
            <w:rPr>
              <w:rFonts w:cs="Times New Roman"/>
              <w:sz w:val="22"/>
            </w:rPr>
            <w:t>.</w:t>
          </w:r>
        </w:p>
        <w:p w14:paraId="62EA63D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13" w:name="ss_T56C1N400SF_lv2_be45aa1a1"/>
          <w:r w:rsidRPr="007B357D">
            <w:rPr>
              <w:rStyle w:val="scinsert"/>
              <w:rFonts w:cs="Times New Roman"/>
              <w:sz w:val="22"/>
            </w:rPr>
            <w:t>(</w:t>
          </w:r>
          <w:bookmarkEnd w:id="313"/>
          <w:r w:rsidRPr="007B357D">
            <w:rPr>
              <w:rStyle w:val="scinsert"/>
              <w:rFonts w:cs="Times New Roman"/>
              <w:sz w:val="22"/>
            </w:rPr>
            <w:t>F)</w:t>
          </w:r>
          <w:r w:rsidRPr="007B357D">
            <w:rPr>
              <w:rFonts w:cs="Times New Roman"/>
              <w:sz w:val="22"/>
            </w:rPr>
            <w:t xml:space="preserve"> This provision does not affect nor bar the reckoning of prior offenses for reckless driving and driving under the influence of intoxicating liquor or narcotic drugs, as provided in Article 23, Chapter 5 of this title.</w:t>
          </w:r>
        </w:p>
        <w:p w14:paraId="5505DF3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14" w:name="ss_T56C1N400SB_lv2_2521c937e"/>
          <w:r w:rsidRPr="007B357D">
            <w:rPr>
              <w:rStyle w:val="scstrike"/>
              <w:rFonts w:cs="Times New Roman"/>
              <w:sz w:val="22"/>
            </w:rPr>
            <w:t>(</w:t>
          </w:r>
          <w:bookmarkEnd w:id="314"/>
          <w:r w:rsidRPr="007B357D">
            <w:rPr>
              <w:rStyle w:val="scstrike"/>
              <w:rFonts w:cs="Times New Roman"/>
              <w:sz w:val="22"/>
            </w:rPr>
            <w:t>B)</w:t>
          </w:r>
          <w:r w:rsidRPr="007B357D">
            <w:rPr>
              <w:rStyle w:val="scinsert"/>
              <w:rFonts w:cs="Times New Roman"/>
              <w:sz w:val="22"/>
            </w:rPr>
            <w:t>(G)</w:t>
          </w:r>
          <w:r w:rsidRPr="007B357D">
            <w:rPr>
              <w:rFonts w:cs="Times New Roman"/>
              <w:sz w:val="22"/>
            </w:rPr>
            <w:t>(1) A person who does not own a vehicle, as shown in the Department of Motor Vehicles’ records, and who certifies that the person:</w:t>
          </w:r>
        </w:p>
        <w:p w14:paraId="5D520BB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15" w:name="ss_T56C1N400Sa_lv3_ee229f1b4"/>
          <w:r w:rsidRPr="007B357D">
            <w:rPr>
              <w:rFonts w:cs="Times New Roman"/>
              <w:sz w:val="22"/>
            </w:rPr>
            <w:t>(</w:t>
          </w:r>
          <w:bookmarkEnd w:id="315"/>
          <w:r w:rsidRPr="007B357D">
            <w:rPr>
              <w:rFonts w:cs="Times New Roman"/>
              <w:sz w:val="22"/>
            </w:rPr>
            <w:t>a) cannot obtain a vehicle owner’s permission to have an ignition interlock device installed on a vehicle;</w:t>
          </w:r>
        </w:p>
        <w:p w14:paraId="2F983C2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16" w:name="ss_T56C1N400Sb_lv3_f4fa3a337"/>
          <w:r w:rsidRPr="007B357D">
            <w:rPr>
              <w:rFonts w:cs="Times New Roman"/>
              <w:sz w:val="22"/>
            </w:rPr>
            <w:t>(</w:t>
          </w:r>
          <w:bookmarkEnd w:id="316"/>
          <w:r w:rsidRPr="007B357D">
            <w:rPr>
              <w:rFonts w:cs="Times New Roman"/>
              <w:sz w:val="22"/>
            </w:rPr>
            <w:t>b) will not be driving a vehicle other than a vehicle owned by the person’s employer; and</w:t>
          </w:r>
        </w:p>
        <w:p w14:paraId="7E497C3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17" w:name="ss_T56C1N400Sc_lv3_7464e44cc"/>
          <w:r w:rsidRPr="007B357D">
            <w:rPr>
              <w:rFonts w:cs="Times New Roman"/>
              <w:sz w:val="22"/>
            </w:rPr>
            <w:t>(</w:t>
          </w:r>
          <w:bookmarkEnd w:id="317"/>
          <w:r w:rsidRPr="007B357D">
            <w:rPr>
              <w:rFonts w:cs="Times New Roman"/>
              <w:sz w:val="22"/>
            </w:rPr>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14:paraId="64300D9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18" w:name="ss_T56C1N400S2_lv4_2f9bb9a65"/>
          <w:r w:rsidRPr="007B357D">
            <w:rPr>
              <w:rFonts w:cs="Times New Roman"/>
              <w:sz w:val="22"/>
            </w:rPr>
            <w:t>(</w:t>
          </w:r>
          <w:bookmarkEnd w:id="318"/>
          <w:r w:rsidRPr="007B357D">
            <w:rPr>
              <w:rFonts w:cs="Times New Roman"/>
              <w:sz w:val="22"/>
            </w:rPr>
            <w:t>2) The form must contain:</w:t>
          </w:r>
        </w:p>
        <w:p w14:paraId="22866D8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19" w:name="ss_T56C1N400Sa_lv5_2a06bb35a"/>
          <w:r w:rsidRPr="007B357D">
            <w:rPr>
              <w:rFonts w:cs="Times New Roman"/>
              <w:sz w:val="22"/>
            </w:rPr>
            <w:t>(</w:t>
          </w:r>
          <w:bookmarkEnd w:id="319"/>
          <w:r w:rsidRPr="007B357D">
            <w:rPr>
              <w:rFonts w:cs="Times New Roman"/>
              <w:sz w:val="22"/>
            </w:rPr>
            <w:t>a) identifying information about the employer’s noncommercial vehicles that the person will be operating;</w:t>
          </w:r>
        </w:p>
        <w:p w14:paraId="1A25218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20" w:name="ss_T56C1N400Sb_lv5_701042110"/>
          <w:r w:rsidRPr="007B357D">
            <w:rPr>
              <w:rFonts w:cs="Times New Roman"/>
              <w:sz w:val="22"/>
            </w:rPr>
            <w:t>(</w:t>
          </w:r>
          <w:bookmarkEnd w:id="320"/>
          <w:r w:rsidRPr="007B357D">
            <w:rPr>
              <w:rFonts w:cs="Times New Roman"/>
              <w:sz w:val="22"/>
            </w:rPr>
            <w:t>b) a statement that explains the circumstances in which the person will be operating the employer’s vehicles; and</w:t>
          </w:r>
        </w:p>
        <w:p w14:paraId="1D82E13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21" w:name="ss_T56C1N400Sc_lv5_f344aab5f"/>
          <w:r w:rsidRPr="007B357D">
            <w:rPr>
              <w:rFonts w:cs="Times New Roman"/>
              <w:sz w:val="22"/>
            </w:rPr>
            <w:t>(</w:t>
          </w:r>
          <w:bookmarkEnd w:id="321"/>
          <w:r w:rsidRPr="007B357D">
            <w:rPr>
              <w:rFonts w:cs="Times New Roman"/>
              <w:sz w:val="22"/>
            </w:rPr>
            <w:t>c) the notarized signature of the person’s employer.</w:t>
          </w:r>
        </w:p>
        <w:p w14:paraId="41072A9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22" w:name="ss_T56C1N400S3_lv4_e3cd828bd"/>
          <w:r w:rsidRPr="007B357D">
            <w:rPr>
              <w:rFonts w:cs="Times New Roman"/>
              <w:sz w:val="22"/>
            </w:rPr>
            <w:t>(</w:t>
          </w:r>
          <w:bookmarkEnd w:id="322"/>
          <w:r w:rsidRPr="007B357D">
            <w:rPr>
              <w:rFonts w:cs="Times New Roman"/>
              <w:sz w:val="22"/>
            </w:rPr>
            <w:t>3) This subsection does not apply to:</w:t>
          </w:r>
        </w:p>
        <w:p w14:paraId="4AFA99E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23" w:name="ss_T56C1N400Sa_lv5_cc491b47a"/>
          <w:r w:rsidRPr="007B357D">
            <w:rPr>
              <w:rFonts w:cs="Times New Roman"/>
              <w:sz w:val="22"/>
            </w:rPr>
            <w:t>(</w:t>
          </w:r>
          <w:bookmarkEnd w:id="323"/>
          <w:r w:rsidRPr="007B357D">
            <w:rPr>
              <w:rFonts w:cs="Times New Roman"/>
              <w:sz w:val="22"/>
            </w:rPr>
            <w:t>a) a person convicted of a second or subsequent violation of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2933, 56</w:t>
          </w:r>
          <w:r w:rsidRPr="007B357D">
            <w:rPr>
              <w:rFonts w:cs="Times New Roman"/>
              <w:sz w:val="22"/>
            </w:rPr>
            <w:noBreakHyphen/>
            <w:t>5</w:t>
          </w:r>
          <w:r w:rsidRPr="007B357D">
            <w:rPr>
              <w:rFonts w:cs="Times New Roman"/>
              <w:sz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7B357D">
            <w:rPr>
              <w:rStyle w:val="scstrike"/>
              <w:rFonts w:cs="Times New Roman"/>
              <w:sz w:val="22"/>
            </w:rPr>
            <w:t>.</w:t>
          </w:r>
          <w:r w:rsidRPr="007B357D">
            <w:rPr>
              <w:rStyle w:val="scinsert"/>
              <w:rFonts w:cs="Times New Roman"/>
              <w:sz w:val="22"/>
            </w:rPr>
            <w:t>;</w:t>
          </w:r>
        </w:p>
        <w:p w14:paraId="0AEE4C9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24" w:name="ss_T56C1N400Sb_lv5_4825a2a37"/>
          <w:r w:rsidRPr="007B357D">
            <w:rPr>
              <w:rFonts w:cs="Times New Roman"/>
              <w:sz w:val="22"/>
            </w:rPr>
            <w:t>(</w:t>
          </w:r>
          <w:bookmarkEnd w:id="324"/>
          <w:r w:rsidRPr="007B357D">
            <w:rPr>
              <w:rFonts w:cs="Times New Roman"/>
              <w:sz w:val="22"/>
            </w:rPr>
            <w:t>b) a person who is self</w:t>
          </w:r>
          <w:r w:rsidRPr="007B357D">
            <w:rPr>
              <w:rFonts w:cs="Times New Roman"/>
              <w:sz w:val="22"/>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7B357D">
            <w:rPr>
              <w:rStyle w:val="scstrike"/>
              <w:rFonts w:cs="Times New Roman"/>
              <w:sz w:val="22"/>
            </w:rPr>
            <w:t>.</w:t>
          </w:r>
          <w:r w:rsidRPr="007B357D">
            <w:rPr>
              <w:rStyle w:val="scinsert"/>
              <w:rFonts w:cs="Times New Roman"/>
              <w:sz w:val="22"/>
            </w:rPr>
            <w:t>; or</w:t>
          </w:r>
        </w:p>
        <w:p w14:paraId="72FC2BD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25" w:name="ss_T56C1N400Sc_lv5_e9c3fbd03"/>
          <w:r w:rsidRPr="007B357D">
            <w:rPr>
              <w:rStyle w:val="scinsert"/>
              <w:rFonts w:cs="Times New Roman"/>
              <w:sz w:val="22"/>
            </w:rPr>
            <w:t>(</w:t>
          </w:r>
          <w:bookmarkEnd w:id="325"/>
          <w:r w:rsidRPr="007B357D">
            <w:rPr>
              <w:rStyle w:val="scinsert"/>
              <w:rFonts w:cs="Times New Roman"/>
              <w:sz w:val="22"/>
            </w:rPr>
            <w:t>c)</w:t>
          </w:r>
          <w:r w:rsidRPr="007B357D">
            <w:rPr>
              <w:rFonts w:cs="Times New Roman"/>
              <w:sz w:val="22"/>
            </w:rPr>
            <w:t xml:space="preserve"> </w:t>
          </w:r>
          <w:r w:rsidRPr="007B357D">
            <w:rPr>
              <w:rStyle w:val="scinsert"/>
              <w:rFonts w:cs="Times New Roman"/>
              <w:sz w:val="22"/>
            </w:rPr>
            <w:t>a person participating in the Ignition Interlock Device Program as an habitual offender as provided for in Section 56</w:t>
          </w:r>
          <w:r w:rsidRPr="007B357D">
            <w:rPr>
              <w:rStyle w:val="scinsert"/>
              <w:rFonts w:cs="Times New Roman"/>
              <w:sz w:val="22"/>
            </w:rPr>
            <w:noBreakHyphen/>
            <w:t>1</w:t>
          </w:r>
          <w:r w:rsidRPr="007B357D">
            <w:rPr>
              <w:rStyle w:val="scinsert"/>
              <w:rFonts w:cs="Times New Roman"/>
              <w:sz w:val="22"/>
            </w:rPr>
            <w:noBreakHyphen/>
            <w:t>1090(A).</w:t>
          </w:r>
        </w:p>
        <w:p w14:paraId="4F2BD1A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26" w:name="ss_T56C1N400S4_lv4_eeb08c18a"/>
          <w:r w:rsidRPr="007B357D">
            <w:rPr>
              <w:rFonts w:cs="Times New Roman"/>
              <w:sz w:val="22"/>
            </w:rPr>
            <w:t>(</w:t>
          </w:r>
          <w:bookmarkEnd w:id="326"/>
          <w:r w:rsidRPr="007B357D">
            <w:rPr>
              <w:rFonts w:cs="Times New Roman"/>
              <w:sz w:val="22"/>
            </w:rPr>
            <w:t>4) Whenever the person operates the employer’s vehicle pursuant to this subsection, the person shall have with the person a copy of the form specified by this subsection.</w:t>
          </w:r>
        </w:p>
        <w:p w14:paraId="5F16734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27" w:name="ss_T56C1N400S5_lv4_7de700c3d"/>
          <w:r w:rsidRPr="007B357D">
            <w:rPr>
              <w:rFonts w:cs="Times New Roman"/>
              <w:sz w:val="22"/>
            </w:rPr>
            <w:t>(</w:t>
          </w:r>
          <w:bookmarkEnd w:id="327"/>
          <w:r w:rsidRPr="007B357D">
            <w:rPr>
              <w:rFonts w:cs="Times New Roman"/>
              <w:sz w:val="22"/>
            </w:rPr>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14:paraId="7B51E19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28" w:name="ss_T56C1N400SC_lv2_2cbd9f875"/>
          <w:r w:rsidRPr="007B357D">
            <w:rPr>
              <w:rStyle w:val="scstrike"/>
              <w:rFonts w:cs="Times New Roman"/>
              <w:sz w:val="22"/>
            </w:rPr>
            <w:t>(</w:t>
          </w:r>
          <w:bookmarkEnd w:id="328"/>
          <w:r w:rsidRPr="007B357D">
            <w:rPr>
              <w:rStyle w:val="scstrike"/>
              <w:rFonts w:cs="Times New Roman"/>
              <w:sz w:val="22"/>
            </w:rPr>
            <w:t>C)</w:t>
          </w:r>
          <w:r w:rsidRPr="007B357D">
            <w:rPr>
              <w:rFonts w:cs="Times New Roman"/>
              <w:sz w:val="22"/>
            </w:rPr>
            <w:t xml:space="preserve"> </w:t>
          </w:r>
          <w:r w:rsidRPr="007B357D">
            <w:rPr>
              <w:rStyle w:val="scstrike"/>
              <w:rFonts w:cs="Times New Roman"/>
              <w:sz w:val="22"/>
            </w:rPr>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14:paraId="0F48DD97"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29" w:name="bs_num_4_2fe72d124"/>
          <w:r w:rsidRPr="007B357D">
            <w:rPr>
              <w:rFonts w:cs="Times New Roman"/>
              <w:sz w:val="22"/>
            </w:rPr>
            <w:tab/>
            <w:t>S</w:t>
          </w:r>
          <w:bookmarkEnd w:id="329"/>
          <w:r w:rsidRPr="007B357D">
            <w:rPr>
              <w:rFonts w:cs="Times New Roman"/>
              <w:sz w:val="22"/>
            </w:rPr>
            <w:t>ECTION 4.</w:t>
          </w:r>
          <w:r w:rsidRPr="007B357D">
            <w:rPr>
              <w:rFonts w:cs="Times New Roman"/>
              <w:sz w:val="22"/>
            </w:rPr>
            <w:tab/>
          </w:r>
          <w:bookmarkStart w:id="330" w:name="dl_43a58be97"/>
          <w:r w:rsidRPr="007B357D">
            <w:rPr>
              <w:rFonts w:cs="Times New Roman"/>
              <w:sz w:val="22"/>
            </w:rPr>
            <w:t>S</w:t>
          </w:r>
          <w:bookmarkEnd w:id="330"/>
          <w:r w:rsidRPr="007B357D">
            <w:rPr>
              <w:rFonts w:cs="Times New Roman"/>
              <w:sz w:val="22"/>
            </w:rPr>
            <w:t>ection 56</w:t>
          </w:r>
          <w:r w:rsidRPr="007B357D">
            <w:rPr>
              <w:rFonts w:cs="Times New Roman"/>
              <w:sz w:val="22"/>
            </w:rPr>
            <w:noBreakHyphen/>
            <w:t>1</w:t>
          </w:r>
          <w:r w:rsidRPr="007B357D">
            <w:rPr>
              <w:rFonts w:cs="Times New Roman"/>
              <w:sz w:val="22"/>
            </w:rPr>
            <w:noBreakHyphen/>
            <w:t>1090(A) of the S.C. Code is amended to read:</w:t>
          </w:r>
        </w:p>
        <w:p w14:paraId="79699B1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1" w:name="cs_T56C1N1090_6f706aef6"/>
          <w:r w:rsidRPr="007B357D">
            <w:rPr>
              <w:rFonts w:cs="Times New Roman"/>
              <w:sz w:val="22"/>
            </w:rPr>
            <w:tab/>
          </w:r>
          <w:bookmarkStart w:id="332" w:name="ss_T56C1N1090SA_lv1_e1525bd9b"/>
          <w:bookmarkEnd w:id="331"/>
          <w:r w:rsidRPr="007B357D">
            <w:rPr>
              <w:rFonts w:cs="Times New Roman"/>
              <w:sz w:val="22"/>
            </w:rPr>
            <w:t>(</w:t>
          </w:r>
          <w:bookmarkEnd w:id="332"/>
          <w:r w:rsidRPr="007B357D">
            <w:rPr>
              <w:rFonts w:cs="Times New Roman"/>
              <w:sz w:val="22"/>
            </w:rPr>
            <w:t xml:space="preserve">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 </w:t>
          </w:r>
          <w:r w:rsidRPr="007B357D">
            <w:rPr>
              <w:rStyle w:val="scinsert"/>
              <w:rFonts w:cs="Times New Roman"/>
              <w:sz w:val="22"/>
            </w:rPr>
            <w:t>or the person has enrolled in the Ignition Interlock Device Program pursuant to Section 56</w:t>
          </w:r>
          <w:r w:rsidRPr="007B357D">
            <w:rPr>
              <w:rStyle w:val="scinsert"/>
              <w:rFonts w:cs="Times New Roman"/>
              <w:sz w:val="22"/>
            </w:rPr>
            <w:noBreakHyphen/>
            <w:t>5</w:t>
          </w:r>
          <w:r w:rsidRPr="007B357D">
            <w:rPr>
              <w:rStyle w:val="scinsert"/>
              <w:rFonts w:cs="Times New Roman"/>
              <w:sz w:val="22"/>
            </w:rPr>
            <w:noBreakHyphen/>
            <w:t>2941 and has obtained a license with an ignition interlock restriction pursuant to Section 56</w:t>
          </w:r>
          <w:r w:rsidRPr="007B357D">
            <w:rPr>
              <w:rStyle w:val="scinsert"/>
              <w:rFonts w:cs="Times New Roman"/>
              <w:sz w:val="22"/>
            </w:rPr>
            <w:noBreakHyphen/>
            <w:t>1</w:t>
          </w:r>
          <w:r w:rsidRPr="007B357D">
            <w:rPr>
              <w:rStyle w:val="scinsert"/>
              <w:rFonts w:cs="Times New Roman"/>
              <w:sz w:val="22"/>
            </w:rPr>
            <w:noBreakHyphen/>
            <w:t>400</w:t>
          </w:r>
          <w:r w:rsidRPr="007B357D">
            <w:rPr>
              <w:rFonts w:cs="Times New Roman"/>
              <w:sz w:val="22"/>
              <w:u w:color="000000"/>
            </w:rPr>
            <w:t xml:space="preserve">. </w:t>
          </w:r>
          <w:r w:rsidRPr="007B357D">
            <w:rPr>
              <w:rStyle w:val="scinsert"/>
              <w:rFonts w:cs="Times New Roman"/>
              <w:sz w:val="22"/>
            </w:rPr>
            <w:t>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7B357D">
            <w:rPr>
              <w:rStyle w:val="scinsert"/>
              <w:rFonts w:cs="Times New Roman"/>
              <w:sz w:val="22"/>
            </w:rPr>
            <w:noBreakHyphen/>
            <w:t>5</w:t>
          </w:r>
          <w:r w:rsidRPr="007B357D">
            <w:rPr>
              <w:rStyle w:val="scinsert"/>
              <w:rFonts w:cs="Times New Roman"/>
              <w:sz w:val="22"/>
            </w:rPr>
            <w:noBreakHyphen/>
            <w:t>2941 and cannot subsequently choose to serve the suspension.</w:t>
          </w:r>
        </w:p>
        <w:p w14:paraId="636F5B6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33" w:name="ss_T56C1N1090S1_lv2_c44d4cade"/>
          <w:r w:rsidRPr="007B357D">
            <w:rPr>
              <w:rFonts w:cs="Times New Roman"/>
              <w:sz w:val="22"/>
            </w:rPr>
            <w:t>(</w:t>
          </w:r>
          <w:bookmarkEnd w:id="333"/>
          <w:r w:rsidRPr="007B357D">
            <w:rPr>
              <w:rFonts w:cs="Times New Roman"/>
              <w:sz w:val="22"/>
            </w:rPr>
            <w:t>1)</w:t>
          </w:r>
          <w:bookmarkStart w:id="334" w:name="ss_T56C1N1090Sa_lv3_43192b970"/>
          <w:r w:rsidRPr="007B357D">
            <w:rPr>
              <w:rStyle w:val="scinsert"/>
              <w:rFonts w:cs="Times New Roman"/>
              <w:sz w:val="22"/>
            </w:rPr>
            <w:t>(</w:t>
          </w:r>
          <w:bookmarkEnd w:id="334"/>
          <w:r w:rsidRPr="007B357D">
            <w:rPr>
              <w:rStyle w:val="scinsert"/>
              <w:rFonts w:cs="Times New Roman"/>
              <w:sz w:val="22"/>
            </w:rPr>
            <w:t>a)</w:t>
          </w:r>
          <w:r w:rsidRPr="007B357D">
            <w:rPr>
              <w:rFonts w:cs="Times New Roman"/>
              <w:sz w:val="22"/>
            </w:rPr>
            <w:t xml:space="preserve"> Upon request to the department on a form prescribed by it, the department may restore to the person the privilege to operate a motor vehicle in this State subject to other provisions of law relating to the issuance of drivers’ licenses. The request permitted by this item may be filed after two years have expired from the beginning date of the habitual offender suspension and if the following conditions are met:</w:t>
          </w:r>
        </w:p>
        <w:p w14:paraId="42136CE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335" w:name="ss_T56C1N1090Sa_lv3_ee59305f3"/>
          <w:r w:rsidRPr="007B357D">
            <w:rPr>
              <w:rStyle w:val="scstrike"/>
              <w:rFonts w:cs="Times New Roman"/>
              <w:sz w:val="22"/>
            </w:rPr>
            <w:t>(</w:t>
          </w:r>
          <w:bookmarkEnd w:id="335"/>
          <w:r w:rsidRPr="007B357D">
            <w:rPr>
              <w:rStyle w:val="scstrike"/>
              <w:rFonts w:cs="Times New Roman"/>
              <w:sz w:val="22"/>
            </w:rPr>
            <w:t>a)</w:t>
          </w:r>
          <w:r w:rsidRPr="007B357D">
            <w:rPr>
              <w:rStyle w:val="scinsert"/>
              <w:rFonts w:cs="Times New Roman"/>
              <w:sz w:val="22"/>
            </w:rPr>
            <w:t>(i)</w:t>
          </w:r>
          <w:r w:rsidRPr="007B357D">
            <w:rPr>
              <w:rFonts w:cs="Times New Roman"/>
              <w:sz w:val="22"/>
            </w:rPr>
            <w:t xml:space="preserve"> the person must not have had a previous habitual offender suspension in this or another state;</w:t>
          </w:r>
        </w:p>
        <w:p w14:paraId="7E45502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336" w:name="ss_T56C1N1090Sb_lv3_cdc2f512b"/>
          <w:r w:rsidRPr="007B357D">
            <w:rPr>
              <w:rStyle w:val="scstrike"/>
              <w:rFonts w:cs="Times New Roman"/>
              <w:sz w:val="22"/>
            </w:rPr>
            <w:t>(</w:t>
          </w:r>
          <w:bookmarkEnd w:id="336"/>
          <w:r w:rsidRPr="007B357D">
            <w:rPr>
              <w:rStyle w:val="scstrike"/>
              <w:rFonts w:cs="Times New Roman"/>
              <w:sz w:val="22"/>
            </w:rPr>
            <w:t>b)</w:t>
          </w:r>
          <w:r w:rsidRPr="007B357D">
            <w:rPr>
              <w:rStyle w:val="scinsert"/>
              <w:rFonts w:cs="Times New Roman"/>
              <w:sz w:val="22"/>
            </w:rPr>
            <w:t>(ii)</w:t>
          </w:r>
          <w:r w:rsidRPr="007B357D">
            <w:rPr>
              <w:rFonts w:cs="Times New Roman"/>
              <w:sz w:val="22"/>
            </w:rPr>
            <w:t xml:space="preserve"> the person must not have driven a motor vehicle during the habitual offender suspension period;</w:t>
          </w:r>
        </w:p>
        <w:p w14:paraId="4421B70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337" w:name="ss_T56C1N1090Sc_lv3_b9f144932"/>
          <w:r w:rsidRPr="007B357D">
            <w:rPr>
              <w:rStyle w:val="scstrike"/>
              <w:rFonts w:cs="Times New Roman"/>
              <w:sz w:val="22"/>
            </w:rPr>
            <w:t>(</w:t>
          </w:r>
          <w:bookmarkEnd w:id="337"/>
          <w:r w:rsidRPr="007B357D">
            <w:rPr>
              <w:rStyle w:val="scstrike"/>
              <w:rFonts w:cs="Times New Roman"/>
              <w:sz w:val="22"/>
            </w:rPr>
            <w:t>c)</w:t>
          </w:r>
          <w:r w:rsidRPr="007B357D">
            <w:rPr>
              <w:rStyle w:val="scinsert"/>
              <w:rFonts w:cs="Times New Roman"/>
              <w:sz w:val="22"/>
            </w:rPr>
            <w:t>(iii)</w:t>
          </w:r>
          <w:r w:rsidRPr="007B357D">
            <w:rPr>
              <w:rFonts w:cs="Times New Roman"/>
              <w:sz w:val="22"/>
            </w:rPr>
            <w:t xml:space="preserve"> the person must not have been convicted of or have charges pending for any alcohol or drug violations committed during the habitual offender suspension period;</w:t>
          </w:r>
        </w:p>
        <w:p w14:paraId="5C77319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338" w:name="ss_T56C1N1090Sd_lv3_1d38fa459"/>
          <w:r w:rsidRPr="007B357D">
            <w:rPr>
              <w:rStyle w:val="scstrike"/>
              <w:rFonts w:cs="Times New Roman"/>
              <w:sz w:val="22"/>
            </w:rPr>
            <w:t>(</w:t>
          </w:r>
          <w:bookmarkEnd w:id="338"/>
          <w:r w:rsidRPr="007B357D">
            <w:rPr>
              <w:rStyle w:val="scstrike"/>
              <w:rFonts w:cs="Times New Roman"/>
              <w:sz w:val="22"/>
            </w:rPr>
            <w:t>d)</w:t>
          </w:r>
          <w:r w:rsidRPr="007B357D">
            <w:rPr>
              <w:rStyle w:val="scinsert"/>
              <w:rFonts w:cs="Times New Roman"/>
              <w:sz w:val="22"/>
            </w:rPr>
            <w:t>(iv)</w:t>
          </w:r>
          <w:r w:rsidRPr="007B357D">
            <w:rPr>
              <w:rFonts w:cs="Times New Roman"/>
              <w:sz w:val="22"/>
            </w:rPr>
            <w:t xml:space="preserve"> the person must not have been convicted of or have charges pending for any offense listed in Section 56</w:t>
          </w:r>
          <w:r w:rsidRPr="007B357D">
            <w:rPr>
              <w:rFonts w:cs="Times New Roman"/>
              <w:sz w:val="22"/>
            </w:rPr>
            <w:noBreakHyphen/>
            <w:t>1</w:t>
          </w:r>
          <w:r w:rsidRPr="007B357D">
            <w:rPr>
              <w:rFonts w:cs="Times New Roman"/>
              <w:sz w:val="22"/>
            </w:rPr>
            <w:noBreakHyphen/>
            <w:t>1020 committed during the habitual offender suspension period; and</w:t>
          </w:r>
        </w:p>
        <w:p w14:paraId="63B5D0C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339" w:name="ss_T56C1N1090Se_lv3_298332628"/>
          <w:r w:rsidRPr="007B357D">
            <w:rPr>
              <w:rStyle w:val="scstrike"/>
              <w:rFonts w:cs="Times New Roman"/>
              <w:sz w:val="22"/>
            </w:rPr>
            <w:t>(</w:t>
          </w:r>
          <w:bookmarkEnd w:id="339"/>
          <w:r w:rsidRPr="007B357D">
            <w:rPr>
              <w:rStyle w:val="scstrike"/>
              <w:rFonts w:cs="Times New Roman"/>
              <w:sz w:val="22"/>
            </w:rPr>
            <w:t>e)</w:t>
          </w:r>
          <w:r w:rsidRPr="007B357D">
            <w:rPr>
              <w:rStyle w:val="scinsert"/>
              <w:rFonts w:cs="Times New Roman"/>
              <w:sz w:val="22"/>
            </w:rPr>
            <w:t>(v)</w:t>
          </w:r>
          <w:r w:rsidRPr="007B357D">
            <w:rPr>
              <w:rFonts w:cs="Times New Roman"/>
              <w:sz w:val="22"/>
            </w:rPr>
            <w:t xml:space="preserve"> the person must not have any other mandatory driver’s license suspension that has not yet reached its end date.</w:t>
          </w:r>
        </w:p>
        <w:p w14:paraId="5117769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40" w:name="ss_T56C1N1090Sb_lv3_7c57344e7"/>
          <w:r w:rsidRPr="007B357D">
            <w:rPr>
              <w:rStyle w:val="scinsert"/>
              <w:rFonts w:cs="Times New Roman"/>
              <w:sz w:val="22"/>
            </w:rPr>
            <w:t>(</w:t>
          </w:r>
          <w:bookmarkEnd w:id="340"/>
          <w:r w:rsidRPr="007B357D">
            <w:rPr>
              <w:rStyle w:val="scinsert"/>
              <w:rFonts w:cs="Times New Roman"/>
              <w:sz w:val="22"/>
            </w:rPr>
            <w:t>b)</w:t>
          </w:r>
          <w:r w:rsidRPr="007B357D">
            <w:rPr>
              <w:rFonts w:cs="Times New Roman"/>
              <w:sz w:val="22"/>
            </w:rPr>
            <w:t xml:space="preserve"> The department will issue its decision within thirty days after receipt of the request.</w:t>
          </w:r>
        </w:p>
        <w:p w14:paraId="0C2CD12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41" w:name="ss_T56C1N1090S2_lv2_ae3ba2217"/>
          <w:r w:rsidRPr="007B357D">
            <w:rPr>
              <w:rFonts w:cs="Times New Roman"/>
              <w:sz w:val="22"/>
            </w:rPr>
            <w:t>(</w:t>
          </w:r>
          <w:bookmarkEnd w:id="341"/>
          <w:r w:rsidRPr="007B357D">
            <w:rPr>
              <w:rFonts w:cs="Times New Roman"/>
              <w:sz w:val="22"/>
            </w:rPr>
            <w:t>2) If the department denies the request referenced in item (1), the person may seek relief from the department’s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driver’s licenses. The provisions of item (1) shall not be construed to limit the discretion or authority of the Office of Motor Vehicle Hearings in considering the person’s request for a reduction of the five</w:t>
          </w:r>
          <w:r w:rsidRPr="007B357D">
            <w:rPr>
              <w:rFonts w:cs="Times New Roman"/>
              <w:sz w:val="22"/>
            </w:rPr>
            <w:noBreakHyphen/>
            <w:t>year suspension period; however, those provisions may be used as guidelines for determinations of good cause for relief from the normal five</w:t>
          </w:r>
          <w:r w:rsidRPr="007B357D">
            <w:rPr>
              <w:rFonts w:cs="Times New Roman"/>
              <w:sz w:val="22"/>
            </w:rPr>
            <w:noBreakHyphen/>
            <w:t>year suspension period.</w:t>
          </w:r>
        </w:p>
        <w:p w14:paraId="2E60804A"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2" w:name="bs_num_5_db755451c"/>
          <w:r w:rsidRPr="007B357D">
            <w:rPr>
              <w:rFonts w:cs="Times New Roman"/>
              <w:sz w:val="22"/>
            </w:rPr>
            <w:tab/>
            <w:t>S</w:t>
          </w:r>
          <w:bookmarkEnd w:id="342"/>
          <w:r w:rsidRPr="007B357D">
            <w:rPr>
              <w:rFonts w:cs="Times New Roman"/>
              <w:sz w:val="22"/>
            </w:rPr>
            <w:t>ECTION 5.</w:t>
          </w:r>
          <w:r w:rsidRPr="007B357D">
            <w:rPr>
              <w:rFonts w:cs="Times New Roman"/>
              <w:sz w:val="22"/>
            </w:rPr>
            <w:tab/>
          </w:r>
          <w:bookmarkStart w:id="343" w:name="dl_ff97fafdd"/>
          <w:r w:rsidRPr="007B357D">
            <w:rPr>
              <w:rFonts w:cs="Times New Roman"/>
              <w:sz w:val="22"/>
            </w:rPr>
            <w:t>S</w:t>
          </w:r>
          <w:bookmarkEnd w:id="343"/>
          <w:r w:rsidRPr="007B357D">
            <w:rPr>
              <w:rFonts w:cs="Times New Roman"/>
              <w:sz w:val="22"/>
            </w:rPr>
            <w:t>ection 56</w:t>
          </w:r>
          <w:r w:rsidRPr="007B357D">
            <w:rPr>
              <w:rFonts w:cs="Times New Roman"/>
              <w:sz w:val="22"/>
            </w:rPr>
            <w:noBreakHyphen/>
            <w:t>1</w:t>
          </w:r>
          <w:r w:rsidRPr="007B357D">
            <w:rPr>
              <w:rFonts w:cs="Times New Roman"/>
              <w:sz w:val="22"/>
            </w:rPr>
            <w:noBreakHyphen/>
            <w:t>1320(A) of the S.C. Code is amended to read:</w:t>
          </w:r>
        </w:p>
        <w:p w14:paraId="4726566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4" w:name="cs_T56C1N1320_6e8695431"/>
          <w:r w:rsidRPr="007B357D">
            <w:rPr>
              <w:rFonts w:cs="Times New Roman"/>
              <w:sz w:val="22"/>
            </w:rPr>
            <w:tab/>
          </w:r>
          <w:bookmarkStart w:id="345" w:name="ss_T56C1N1320SA_lv1_143527b9a"/>
          <w:bookmarkEnd w:id="344"/>
          <w:r w:rsidRPr="007B357D">
            <w:rPr>
              <w:rFonts w:cs="Times New Roman"/>
              <w:sz w:val="22"/>
            </w:rPr>
            <w:t>(</w:t>
          </w:r>
          <w:bookmarkEnd w:id="345"/>
          <w:r w:rsidRPr="007B357D">
            <w:rPr>
              <w:rFonts w:cs="Times New Roman"/>
              <w:sz w:val="22"/>
            </w:rPr>
            <w:t>A) A person with a South Carolina driver’s license, a person who had a South Carolina driver’s license at the time of the offense referenced below, or a person exempted from the licensing requirements by Section 56</w:t>
          </w:r>
          <w:r w:rsidRPr="007B357D">
            <w:rPr>
              <w:rFonts w:cs="Times New Roman"/>
              <w:sz w:val="22"/>
            </w:rPr>
            <w:noBreakHyphen/>
            <w:t>1</w:t>
          </w:r>
          <w:r w:rsidRPr="007B357D">
            <w:rPr>
              <w:rFonts w:cs="Times New Roman"/>
              <w:sz w:val="22"/>
            </w:rPr>
            <w:noBreakHyphen/>
            <w:t>30, who is or has been convicted of a first offense violation of a law of this State that prohibits a person from operating a vehicle while under the influence of intoxicating liquor, drugs, or narcotics, including Sections 56</w:t>
          </w:r>
          <w:r w:rsidRPr="007B357D">
            <w:rPr>
              <w:rFonts w:cs="Times New Roman"/>
              <w:sz w:val="22"/>
            </w:rPr>
            <w:noBreakHyphen/>
            <w:t>5</w:t>
          </w:r>
          <w:r w:rsidRPr="007B357D">
            <w:rPr>
              <w:rFonts w:cs="Times New Roman"/>
              <w:sz w:val="22"/>
            </w:rPr>
            <w:noBreakHyphen/>
            <w:t>2930 and 56</w:t>
          </w:r>
          <w:r w:rsidRPr="007B357D">
            <w:rPr>
              <w:rFonts w:cs="Times New Roman"/>
              <w:sz w:val="22"/>
            </w:rPr>
            <w:noBreakHyphen/>
            <w:t>5</w:t>
          </w:r>
          <w:r w:rsidRPr="007B357D">
            <w:rPr>
              <w:rFonts w:cs="Times New Roman"/>
              <w:sz w:val="22"/>
            </w:rPr>
            <w:noBreakHyphen/>
            <w:t xml:space="preserve">2933, </w:t>
          </w:r>
          <w:r w:rsidRPr="007B357D">
            <w:rPr>
              <w:rStyle w:val="scstrike"/>
              <w:rFonts w:cs="Times New Roman"/>
              <w:sz w:val="22"/>
            </w:rPr>
            <w:t>and</w:t>
          </w:r>
          <w:r w:rsidRPr="007B357D">
            <w:rPr>
              <w:rFonts w:cs="Times New Roman"/>
              <w:sz w:val="22"/>
            </w:rPr>
            <w:t xml:space="preserve"> whose license is not presently suspended for any other reason, </w:t>
          </w:r>
          <w:r w:rsidRPr="007B357D">
            <w:rPr>
              <w:rStyle w:val="scinsert"/>
              <w:rFonts w:cs="Times New Roman"/>
              <w:sz w:val="22"/>
            </w:rPr>
            <w:t>and whose offense date is prior to the effective date of this section,</w:t>
          </w:r>
          <w:r w:rsidRPr="007B357D">
            <w:rPr>
              <w:rFonts w:cs="Times New Roman"/>
              <w:sz w:val="22"/>
            </w:rPr>
            <w:t xml:space="preserve"> may apply to the Department of Motor Vehicles to obtain a provisional driver’s license of a design to be determined by the department to operate a motor vehicle. The person shall enter an Alcohol and Drug Safety Action Program pursuant to Section 56</w:t>
          </w:r>
          <w:r w:rsidRPr="007B357D">
            <w:rPr>
              <w:rFonts w:cs="Times New Roman"/>
              <w:sz w:val="22"/>
            </w:rPr>
            <w:noBreakHyphen/>
            <w:t>1</w:t>
          </w:r>
          <w:r w:rsidRPr="007B357D">
            <w:rPr>
              <w:rFonts w:cs="Times New Roman"/>
              <w:sz w:val="22"/>
            </w:rPr>
            <w:noBreakHyphen/>
            <w:t>1330, and shall pay to the department a fee of one hundred dollars for the provisional driver’s license. The provisional driver’s license is not valid for more than six months from the date of issue shown on the license. The determination of whether or not a provisional driver’s license may be issued pursuant to the provisions of this article as well as reviews of cancellations or suspensions under Sections 56</w:t>
          </w:r>
          <w:r w:rsidRPr="007B357D">
            <w:rPr>
              <w:rFonts w:cs="Times New Roman"/>
              <w:sz w:val="22"/>
            </w:rPr>
            <w:noBreakHyphen/>
            <w:t>1</w:t>
          </w:r>
          <w:r w:rsidRPr="007B357D">
            <w:rPr>
              <w:rFonts w:cs="Times New Roman"/>
              <w:sz w:val="22"/>
            </w:rPr>
            <w:noBreakHyphen/>
            <w:t>370 and 56</w:t>
          </w:r>
          <w:r w:rsidRPr="007B357D">
            <w:rPr>
              <w:rFonts w:cs="Times New Roman"/>
              <w:sz w:val="22"/>
            </w:rPr>
            <w:noBreakHyphen/>
            <w:t>1</w:t>
          </w:r>
          <w:r w:rsidRPr="007B357D">
            <w:rPr>
              <w:rFonts w:cs="Times New Roman"/>
              <w:sz w:val="22"/>
            </w:rPr>
            <w:noBreakHyphen/>
            <w:t>820 must be made by the director of the department or his designee.</w:t>
          </w:r>
        </w:p>
        <w:p w14:paraId="24CE4846"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6" w:name="bs_num_6_9bdd5204a"/>
          <w:r w:rsidRPr="007B357D">
            <w:rPr>
              <w:rFonts w:cs="Times New Roman"/>
              <w:sz w:val="22"/>
            </w:rPr>
            <w:tab/>
            <w:t>S</w:t>
          </w:r>
          <w:bookmarkEnd w:id="346"/>
          <w:r w:rsidRPr="007B357D">
            <w:rPr>
              <w:rFonts w:cs="Times New Roman"/>
              <w:sz w:val="22"/>
            </w:rPr>
            <w:t>ECTION 6.</w:t>
          </w:r>
          <w:r w:rsidRPr="007B357D">
            <w:rPr>
              <w:rFonts w:cs="Times New Roman"/>
              <w:sz w:val="22"/>
            </w:rPr>
            <w:tab/>
          </w:r>
          <w:bookmarkStart w:id="347" w:name="dl_55f6fe9f7"/>
          <w:r w:rsidRPr="007B357D">
            <w:rPr>
              <w:rFonts w:cs="Times New Roman"/>
              <w:sz w:val="22"/>
            </w:rPr>
            <w:t>S</w:t>
          </w:r>
          <w:bookmarkEnd w:id="347"/>
          <w:r w:rsidRPr="007B357D">
            <w:rPr>
              <w:rFonts w:cs="Times New Roman"/>
              <w:sz w:val="22"/>
            </w:rPr>
            <w:t>ection 56</w:t>
          </w:r>
          <w:r w:rsidRPr="007B357D">
            <w:rPr>
              <w:rFonts w:cs="Times New Roman"/>
              <w:sz w:val="22"/>
            </w:rPr>
            <w:noBreakHyphen/>
            <w:t>1</w:t>
          </w:r>
          <w:r w:rsidRPr="007B357D">
            <w:rPr>
              <w:rFonts w:cs="Times New Roman"/>
              <w:sz w:val="22"/>
            </w:rPr>
            <w:noBreakHyphen/>
            <w:t>1340 of the S.C. Code is amended to read:</w:t>
          </w:r>
        </w:p>
        <w:p w14:paraId="18B7738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48" w:name="cs_T56C1N1340_359fe47d9"/>
          <w:r w:rsidRPr="007B357D">
            <w:rPr>
              <w:rFonts w:cs="Times New Roman"/>
              <w:sz w:val="22"/>
            </w:rPr>
            <w:tab/>
          </w:r>
          <w:bookmarkEnd w:id="348"/>
          <w:r w:rsidRPr="007B357D">
            <w:rPr>
              <w:rFonts w:cs="Times New Roman"/>
              <w:sz w:val="22"/>
            </w:rPr>
            <w:t>Section 56</w:t>
          </w:r>
          <w:r w:rsidRPr="007B357D">
            <w:rPr>
              <w:rFonts w:cs="Times New Roman"/>
              <w:sz w:val="22"/>
            </w:rPr>
            <w:noBreakHyphen/>
            <w:t>1</w:t>
          </w:r>
          <w:r w:rsidRPr="007B357D">
            <w:rPr>
              <w:rFonts w:cs="Times New Roman"/>
              <w:sz w:val="22"/>
            </w:rPr>
            <w:noBreakHyphen/>
            <w:t>1340.</w:t>
          </w:r>
          <w:r w:rsidRPr="007B357D">
            <w:rPr>
              <w:rFonts w:cs="Times New Roman"/>
              <w:sz w:val="22"/>
            </w:rPr>
            <w:tab/>
          </w:r>
          <w:bookmarkStart w:id="349" w:name="up_ca573321d"/>
          <w:r w:rsidRPr="007B357D">
            <w:rPr>
              <w:rFonts w:cs="Times New Roman"/>
              <w:sz w:val="22"/>
            </w:rPr>
            <w:t>T</w:t>
          </w:r>
          <w:bookmarkEnd w:id="349"/>
          <w:r w:rsidRPr="007B357D">
            <w:rPr>
              <w:rFonts w:cs="Times New Roman"/>
              <w:sz w:val="22"/>
            </w:rPr>
            <w:t xml:space="preserve">he applicant shall have a provisional driver’s license in his possession at all times while driving a motor vehicle, and the issuance of such license and the violation convictions shall be entered in the records of the Department of Motor Vehicles for a period of ten years as required by Sections </w:t>
          </w:r>
          <w:r w:rsidRPr="007B357D">
            <w:rPr>
              <w:rStyle w:val="scstrike"/>
              <w:rFonts w:cs="Times New Roman"/>
              <w:sz w:val="22"/>
            </w:rPr>
            <w:t>56</w:t>
          </w:r>
          <w:r w:rsidRPr="007B357D">
            <w:rPr>
              <w:rStyle w:val="scstrike"/>
              <w:rFonts w:cs="Times New Roman"/>
              <w:sz w:val="22"/>
            </w:rPr>
            <w:noBreakHyphen/>
            <w:t>5</w:t>
          </w:r>
          <w:r w:rsidRPr="007B357D">
            <w:rPr>
              <w:rStyle w:val="scstrike"/>
              <w:rFonts w:cs="Times New Roman"/>
              <w:sz w:val="22"/>
            </w:rPr>
            <w:noBreakHyphen/>
            <w:t>2940</w:t>
          </w:r>
          <w:r w:rsidRPr="007B357D">
            <w:rPr>
              <w:rFonts w:cs="Times New Roman"/>
              <w:sz w:val="22"/>
            </w:rPr>
            <w:t xml:space="preserve"> </w:t>
          </w:r>
          <w:r w:rsidRPr="007B357D">
            <w:rPr>
              <w:rStyle w:val="scinsert"/>
              <w:rFonts w:cs="Times New Roman"/>
              <w:sz w:val="22"/>
            </w:rPr>
            <w:t>56</w:t>
          </w:r>
          <w:r w:rsidRPr="007B357D">
            <w:rPr>
              <w:rStyle w:val="scinsert"/>
              <w:rFonts w:cs="Times New Roman"/>
              <w:sz w:val="22"/>
            </w:rPr>
            <w:noBreakHyphen/>
            <w:t>5</w:t>
          </w:r>
          <w:r w:rsidRPr="007B357D">
            <w:rPr>
              <w:rStyle w:val="scinsert"/>
              <w:rFonts w:cs="Times New Roman"/>
              <w:sz w:val="22"/>
            </w:rPr>
            <w:noBreakHyphen/>
            <w:t>2930, 56</w:t>
          </w:r>
          <w:r w:rsidRPr="007B357D">
            <w:rPr>
              <w:rStyle w:val="scinsert"/>
              <w:rFonts w:cs="Times New Roman"/>
              <w:sz w:val="22"/>
            </w:rPr>
            <w:noBreakHyphen/>
            <w:t>5</w:t>
          </w:r>
          <w:r w:rsidRPr="007B357D">
            <w:rPr>
              <w:rStyle w:val="scinsert"/>
              <w:rFonts w:cs="Times New Roman"/>
              <w:sz w:val="22"/>
            </w:rPr>
            <w:noBreakHyphen/>
            <w:t>2933,</w:t>
          </w:r>
          <w:r w:rsidRPr="007B357D">
            <w:rPr>
              <w:rFonts w:cs="Times New Roman"/>
              <w:sz w:val="22"/>
            </w:rPr>
            <w:t xml:space="preserve"> and 56</w:t>
          </w:r>
          <w:r w:rsidRPr="007B357D">
            <w:rPr>
              <w:rFonts w:cs="Times New Roman"/>
              <w:sz w:val="22"/>
            </w:rPr>
            <w:noBreakHyphen/>
            <w:t>5</w:t>
          </w:r>
          <w:r w:rsidRPr="007B357D">
            <w:rPr>
              <w:rFonts w:cs="Times New Roman"/>
              <w:sz w:val="22"/>
            </w:rPr>
            <w:noBreakHyphen/>
            <w:t xml:space="preserve">2990 </w:t>
          </w:r>
          <w:r w:rsidRPr="007B357D">
            <w:rPr>
              <w:rStyle w:val="scstrike"/>
              <w:rFonts w:cs="Times New Roman"/>
              <w:sz w:val="22"/>
            </w:rPr>
            <w:t>of the 1976 Code</w:t>
          </w:r>
          <w:r w:rsidRPr="007B357D">
            <w:rPr>
              <w:rFonts w:cs="Times New Roman"/>
              <w:sz w:val="22"/>
            </w:rPr>
            <w:t>.</w:t>
          </w:r>
        </w:p>
        <w:p w14:paraId="50D7000B"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0" w:name="bs_num_7_01761be9c"/>
          <w:r w:rsidRPr="007B357D">
            <w:rPr>
              <w:rFonts w:cs="Times New Roman"/>
              <w:sz w:val="22"/>
            </w:rPr>
            <w:tab/>
            <w:t>S</w:t>
          </w:r>
          <w:bookmarkEnd w:id="350"/>
          <w:r w:rsidRPr="007B357D">
            <w:rPr>
              <w:rFonts w:cs="Times New Roman"/>
              <w:sz w:val="22"/>
            </w:rPr>
            <w:t>ECTION 7.</w:t>
          </w:r>
          <w:r w:rsidRPr="007B357D">
            <w:rPr>
              <w:rFonts w:cs="Times New Roman"/>
              <w:sz w:val="22"/>
            </w:rPr>
            <w:tab/>
          </w:r>
          <w:bookmarkStart w:id="351" w:name="dl_7115e3529"/>
          <w:r w:rsidRPr="007B357D">
            <w:rPr>
              <w:rFonts w:cs="Times New Roman"/>
              <w:sz w:val="22"/>
            </w:rPr>
            <w:t>S</w:t>
          </w:r>
          <w:bookmarkEnd w:id="351"/>
          <w:r w:rsidRPr="007B357D">
            <w:rPr>
              <w:rFonts w:cs="Times New Roman"/>
              <w:sz w:val="22"/>
            </w:rPr>
            <w:t>ection 56</w:t>
          </w:r>
          <w:r w:rsidRPr="007B357D">
            <w:rPr>
              <w:rFonts w:cs="Times New Roman"/>
              <w:sz w:val="22"/>
            </w:rPr>
            <w:noBreakHyphen/>
            <w:t>5</w:t>
          </w:r>
          <w:r w:rsidRPr="007B357D">
            <w:rPr>
              <w:rFonts w:cs="Times New Roman"/>
              <w:sz w:val="22"/>
            </w:rPr>
            <w:noBreakHyphen/>
            <w:t>2941 of the S.C. Code is amended to read:</w:t>
          </w:r>
        </w:p>
        <w:p w14:paraId="63297A3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52" w:name="cs_T56C5N2941_4fd1989f3"/>
          <w:r w:rsidRPr="007B357D">
            <w:rPr>
              <w:rFonts w:cs="Times New Roman"/>
              <w:sz w:val="22"/>
            </w:rPr>
            <w:tab/>
          </w:r>
          <w:bookmarkEnd w:id="352"/>
          <w:r w:rsidRPr="007B357D">
            <w:rPr>
              <w:rFonts w:cs="Times New Roman"/>
              <w:sz w:val="22"/>
            </w:rPr>
            <w:t>Section 56</w:t>
          </w:r>
          <w:r w:rsidRPr="007B357D">
            <w:rPr>
              <w:rFonts w:cs="Times New Roman"/>
              <w:sz w:val="22"/>
            </w:rPr>
            <w:noBreakHyphen/>
            <w:t>5</w:t>
          </w:r>
          <w:r w:rsidRPr="007B357D">
            <w:rPr>
              <w:rFonts w:cs="Times New Roman"/>
              <w:sz w:val="22"/>
            </w:rPr>
            <w:noBreakHyphen/>
            <w:t>2941.</w:t>
          </w:r>
          <w:r w:rsidRPr="007B357D">
            <w:rPr>
              <w:rFonts w:cs="Times New Roman"/>
              <w:sz w:val="22"/>
            </w:rPr>
            <w:tab/>
          </w:r>
          <w:bookmarkStart w:id="353" w:name="up_fb99c2771"/>
          <w:r w:rsidRPr="007B357D">
            <w:rPr>
              <w:rFonts w:cs="Times New Roman"/>
              <w:sz w:val="22"/>
            </w:rPr>
            <w:t>(</w:t>
          </w:r>
          <w:bookmarkEnd w:id="353"/>
          <w:r w:rsidRPr="007B357D">
            <w:rPr>
              <w:rFonts w:cs="Times New Roman"/>
              <w:sz w:val="22"/>
            </w:rPr>
            <w:t>A)</w:t>
          </w:r>
          <w:r w:rsidRPr="007B357D">
            <w:rPr>
              <w:rStyle w:val="scinsert"/>
              <w:rFonts w:cs="Times New Roman"/>
              <w:sz w:val="22"/>
            </w:rPr>
            <w:t>(1)</w:t>
          </w:r>
          <w:r w:rsidRPr="007B357D">
            <w:rPr>
              <w:rFonts w:cs="Times New Roman"/>
              <w:sz w:val="22"/>
            </w:rPr>
            <w:t xml:space="preserve"> The Department of Motor Vehicles shall require a person who </w:t>
          </w:r>
          <w:r w:rsidRPr="007B357D">
            <w:rPr>
              <w:rStyle w:val="scstrike"/>
              <w:rFonts w:cs="Times New Roman"/>
              <w:sz w:val="22"/>
            </w:rPr>
            <w:t>is a resident of this State and who</w:t>
          </w:r>
          <w:r w:rsidRPr="007B357D">
            <w:rPr>
              <w:rFonts w:cs="Times New Roman"/>
              <w:sz w:val="22"/>
            </w:rPr>
            <w:t xml:space="preserve"> is convicted of violating the provisions of Sections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2933, 56</w:t>
          </w:r>
          <w:r w:rsidRPr="007B357D">
            <w:rPr>
              <w:rFonts w:cs="Times New Roman"/>
              <w:sz w:val="22"/>
            </w:rPr>
            <w:noBreakHyphen/>
            <w:t>5</w:t>
          </w:r>
          <w:r w:rsidRPr="007B357D">
            <w:rPr>
              <w:rFonts w:cs="Times New Roman"/>
              <w:sz w:val="22"/>
            </w:rPr>
            <w:noBreakHyphen/>
            <w:t>2945, 56</w:t>
          </w:r>
          <w:r w:rsidRPr="007B357D">
            <w:rPr>
              <w:rFonts w:cs="Times New Roman"/>
              <w:sz w:val="22"/>
            </w:rPr>
            <w:noBreakHyphen/>
            <w:t>5</w:t>
          </w:r>
          <w:r w:rsidRPr="007B357D">
            <w:rPr>
              <w:rFonts w:cs="Times New Roman"/>
              <w:sz w:val="22"/>
            </w:rPr>
            <w:noBreakHyphen/>
            <w:t>2947 except if the conviction was for Section 56</w:t>
          </w:r>
          <w:r w:rsidRPr="007B357D">
            <w:rPr>
              <w:rFonts w:cs="Times New Roman"/>
              <w:sz w:val="22"/>
            </w:rPr>
            <w:noBreakHyphen/>
            <w:t>5</w:t>
          </w:r>
          <w:r w:rsidRPr="007B357D">
            <w:rPr>
              <w:rFonts w:cs="Times New Roman"/>
              <w:sz w:val="22"/>
            </w:rPr>
            <w:noBreakHyphen/>
            <w:t xml:space="preserve">750, or a law of another state that prohibits a person from driving a motor vehicle while under the influence of alcohol or other drugs, </w:t>
          </w:r>
          <w:r w:rsidRPr="007B357D">
            <w:rPr>
              <w:rStyle w:val="scinsert"/>
              <w:rFonts w:cs="Times New Roman"/>
              <w:sz w:val="22"/>
            </w:rPr>
            <w:t>or who is issued a temporary alcohol license pursuant to Section 56</w:t>
          </w:r>
          <w:r w:rsidRPr="007B357D">
            <w:rPr>
              <w:rStyle w:val="scinsert"/>
              <w:rFonts w:cs="Times New Roman"/>
              <w:sz w:val="22"/>
            </w:rPr>
            <w:noBreakHyphen/>
            <w:t>1</w:t>
          </w:r>
          <w:r w:rsidRPr="007B357D">
            <w:rPr>
              <w:rStyle w:val="scinsert"/>
              <w:rFonts w:cs="Times New Roman"/>
              <w:sz w:val="22"/>
            </w:rPr>
            <w:noBreakHyphen/>
            <w:t>286 or 56</w:t>
          </w:r>
          <w:r w:rsidRPr="007B357D">
            <w:rPr>
              <w:rStyle w:val="scinsert"/>
              <w:rFonts w:cs="Times New Roman"/>
              <w:sz w:val="22"/>
            </w:rPr>
            <w:noBreakHyphen/>
            <w:t>5</w:t>
          </w:r>
          <w:r w:rsidRPr="007B357D">
            <w:rPr>
              <w:rStyle w:val="scinsert"/>
              <w:rFonts w:cs="Times New Roman"/>
              <w:sz w:val="22"/>
            </w:rPr>
            <w:noBreakHyphen/>
            <w:t>2951,</w:t>
          </w:r>
          <w:r w:rsidRPr="007B357D">
            <w:rPr>
              <w:rFonts w:cs="Times New Roman"/>
              <w:sz w:val="22"/>
            </w:rPr>
            <w:t xml:space="preserve"> to have installed on any motor vehicle the person drives, except a moped </w:t>
          </w:r>
          <w:r w:rsidRPr="007B357D">
            <w:rPr>
              <w:rStyle w:val="scinsert"/>
              <w:rFonts w:cs="Times New Roman"/>
              <w:sz w:val="22"/>
            </w:rPr>
            <w:t>or motorcycle</w:t>
          </w:r>
          <w:r w:rsidRPr="007B357D">
            <w:rPr>
              <w:rFonts w:cs="Times New Roman"/>
              <w:sz w:val="22"/>
            </w:rPr>
            <w:t xml:space="preserve">, an ignition interlock device designed to prevent driving of the motor vehicle if the person has consumed alcoholic beverages. </w:t>
          </w:r>
          <w:r w:rsidRPr="007B357D">
            <w:rPr>
              <w:rStyle w:val="scstrike"/>
              <w:rFonts w:cs="Times New Roman"/>
              <w:sz w:val="22"/>
            </w:rPr>
            <w:t>This section does not apply to a person convicted of a first offense violation of Section 56</w:t>
          </w:r>
          <w:r w:rsidRPr="007B357D">
            <w:rPr>
              <w:rStyle w:val="scstrike"/>
              <w:rFonts w:cs="Times New Roman"/>
              <w:sz w:val="22"/>
            </w:rPr>
            <w:noBreakHyphen/>
            <w:t>5</w:t>
          </w:r>
          <w:r w:rsidRPr="007B357D">
            <w:rPr>
              <w:rStyle w:val="scstrike"/>
              <w:rFonts w:cs="Times New Roman"/>
              <w:sz w:val="22"/>
            </w:rPr>
            <w:noBreakHyphen/>
            <w:t>2930 or 56</w:t>
          </w:r>
          <w:r w:rsidRPr="007B357D">
            <w:rPr>
              <w:rStyle w:val="scstrike"/>
              <w:rFonts w:cs="Times New Roman"/>
              <w:sz w:val="22"/>
            </w:rPr>
            <w:noBreakHyphen/>
            <w:t>5</w:t>
          </w:r>
          <w:r w:rsidRPr="007B357D">
            <w:rPr>
              <w:rStyle w:val="scstrike"/>
              <w:rFonts w:cs="Times New Roman"/>
              <w:sz w:val="22"/>
            </w:rPr>
            <w:noBreakHyphen/>
            <w:t>2933, unless the person submitted to a breath test pursuant to Section 56</w:t>
          </w:r>
          <w:r w:rsidRPr="007B357D">
            <w:rPr>
              <w:rStyle w:val="scstrike"/>
              <w:rFonts w:cs="Times New Roman"/>
              <w:sz w:val="22"/>
            </w:rPr>
            <w:noBreakHyphen/>
            <w:t>5</w:t>
          </w:r>
          <w:r w:rsidRPr="007B357D">
            <w:rPr>
              <w:rStyle w:val="scstrike"/>
              <w:rFonts w:cs="Times New Roman"/>
              <w:sz w:val="22"/>
            </w:rPr>
            <w:noBreakHyphen/>
            <w:t>2950 and had an alcohol concentration of fifteen one</w:t>
          </w:r>
          <w:r w:rsidRPr="007B357D">
            <w:rPr>
              <w:rStyle w:val="scstrike"/>
              <w:rFonts w:cs="Times New Roman"/>
              <w:sz w:val="22"/>
            </w:rPr>
            <w:noBreakHyphen/>
            <w:t>hundredths of one percent or more.</w:t>
          </w:r>
        </w:p>
        <w:p w14:paraId="4942701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54" w:name="ss_T56C5N2941S2_lv1_faef37377"/>
          <w:r w:rsidRPr="007B357D">
            <w:rPr>
              <w:rStyle w:val="scinsert"/>
              <w:rFonts w:cs="Times New Roman"/>
              <w:sz w:val="22"/>
            </w:rPr>
            <w:t>(</w:t>
          </w:r>
          <w:bookmarkEnd w:id="354"/>
          <w:r w:rsidRPr="007B357D">
            <w:rPr>
              <w:rStyle w:val="scinsert"/>
              <w:rFonts w:cs="Times New Roman"/>
              <w:sz w:val="22"/>
            </w:rPr>
            <w:t>2)</w:t>
          </w:r>
          <w:r w:rsidRPr="007B357D">
            <w:rPr>
              <w:rFonts w:cs="Times New Roman"/>
              <w:sz w:val="22"/>
            </w:rPr>
            <w:t xml:space="preserv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14:paraId="14D3E41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55" w:name="ss_T56C5N2941S3_lv1_0fb1f6149"/>
          <w:r w:rsidRPr="007B357D">
            <w:rPr>
              <w:rStyle w:val="scinsert"/>
              <w:rFonts w:cs="Times New Roman"/>
              <w:sz w:val="22"/>
            </w:rPr>
            <w:t>(</w:t>
          </w:r>
          <w:bookmarkEnd w:id="355"/>
          <w:r w:rsidRPr="007B357D">
            <w:rPr>
              <w:rStyle w:val="scinsert"/>
              <w:rFonts w:cs="Times New Roman"/>
              <w:sz w:val="22"/>
            </w:rPr>
            <w:t>3)</w:t>
          </w:r>
          <w:r w:rsidRPr="007B357D">
            <w:rPr>
              <w:rFonts w:cs="Times New Roman"/>
              <w:sz w:val="22"/>
            </w:rPr>
            <w:t xml:space="preserve"> The department also shall require a person who has enrolled in the Ignition Interlock Device Program in lieu of the remainder of a driver’s license suspension</w:t>
          </w:r>
          <w:r w:rsidRPr="007B357D">
            <w:rPr>
              <w:rStyle w:val="scinsert"/>
              <w:rFonts w:cs="Times New Roman"/>
              <w:sz w:val="22"/>
            </w:rPr>
            <w:t>, denial of license to operate a vehicle as an habitual offender pursuant to Section 56</w:t>
          </w:r>
          <w:r w:rsidRPr="007B357D">
            <w:rPr>
              <w:rStyle w:val="scinsert"/>
              <w:rFonts w:cs="Times New Roman"/>
              <w:sz w:val="22"/>
            </w:rPr>
            <w:noBreakHyphen/>
            <w:t>1</w:t>
          </w:r>
          <w:r w:rsidRPr="007B357D">
            <w:rPr>
              <w:rStyle w:val="scinsert"/>
              <w:rFonts w:cs="Times New Roman"/>
              <w:sz w:val="22"/>
            </w:rPr>
            <w:noBreakHyphen/>
            <w:t>1090,</w:t>
          </w:r>
          <w:r w:rsidRPr="007B357D">
            <w:rPr>
              <w:rFonts w:cs="Times New Roman"/>
              <w:sz w:val="22"/>
            </w:rPr>
            <w:t xml:space="preserve"> or denial of the issuance of a driver’s license or permit to have an ignition interlock device installed on any motor vehicle the person drives, except a moped </w:t>
          </w:r>
          <w:r w:rsidRPr="007B357D">
            <w:rPr>
              <w:rStyle w:val="scinsert"/>
              <w:rFonts w:cs="Times New Roman"/>
              <w:sz w:val="22"/>
            </w:rPr>
            <w:t>or motorcycle</w:t>
          </w:r>
          <w:r w:rsidRPr="007B357D">
            <w:rPr>
              <w:rFonts w:cs="Times New Roman"/>
              <w:sz w:val="22"/>
            </w:rPr>
            <w:t>.</w:t>
          </w:r>
        </w:p>
        <w:p w14:paraId="1FE26B9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56" w:name="ss_T56C5N2941S4_lv1_7d0c80a8c"/>
          <w:r w:rsidRPr="007B357D">
            <w:rPr>
              <w:rStyle w:val="scinsert"/>
              <w:rFonts w:cs="Times New Roman"/>
              <w:sz w:val="22"/>
            </w:rPr>
            <w:t>(</w:t>
          </w:r>
          <w:bookmarkEnd w:id="356"/>
          <w:r w:rsidRPr="007B357D">
            <w:rPr>
              <w:rStyle w:val="scinsert"/>
              <w:rFonts w:cs="Times New Roman"/>
              <w:sz w:val="22"/>
            </w:rPr>
            <w:t>4)</w:t>
          </w:r>
          <w:r w:rsidRPr="007B357D">
            <w:rPr>
              <w:rFonts w:cs="Times New Roman"/>
              <w:sz w:val="22"/>
            </w:rPr>
            <w:t xml:space="preserve"> The length of time that a device is required to be affixed to a motor vehicle </w:t>
          </w:r>
          <w:r w:rsidRPr="007B357D">
            <w:rPr>
              <w:rStyle w:val="scstrike"/>
              <w:rFonts w:cs="Times New Roman"/>
              <w:sz w:val="22"/>
            </w:rPr>
            <w:t>as</w:t>
          </w:r>
          <w:r w:rsidRPr="007B357D">
            <w:rPr>
              <w:rFonts w:cs="Times New Roman"/>
              <w:sz w:val="22"/>
            </w:rPr>
            <w:t xml:space="preserve"> </w:t>
          </w:r>
          <w:r w:rsidRPr="007B357D">
            <w:rPr>
              <w:rStyle w:val="scinsert"/>
              <w:rFonts w:cs="Times New Roman"/>
              <w:sz w:val="22"/>
            </w:rPr>
            <w:t>is</w:t>
          </w:r>
          <w:r w:rsidRPr="007B357D">
            <w:rPr>
              <w:rFonts w:cs="Times New Roman"/>
              <w:sz w:val="22"/>
            </w:rPr>
            <w:t xml:space="preserve"> set forth in </w:t>
          </w:r>
          <w:r w:rsidRPr="007B357D">
            <w:rPr>
              <w:rStyle w:val="scstrike"/>
              <w:rFonts w:cs="Times New Roman"/>
              <w:sz w:val="22"/>
            </w:rPr>
            <w:t>Sections</w:t>
          </w:r>
          <w:r w:rsidRPr="007B357D">
            <w:rPr>
              <w:rFonts w:cs="Times New Roman"/>
              <w:sz w:val="22"/>
            </w:rPr>
            <w:t xml:space="preserve"> </w:t>
          </w:r>
          <w:r w:rsidRPr="007B357D">
            <w:rPr>
              <w:rStyle w:val="scinsert"/>
              <w:rFonts w:cs="Times New Roman"/>
              <w:sz w:val="22"/>
            </w:rPr>
            <w:t>Section</w:t>
          </w:r>
          <w:r w:rsidRPr="007B357D">
            <w:rPr>
              <w:rFonts w:cs="Times New Roman"/>
              <w:sz w:val="22"/>
            </w:rPr>
            <w:t xml:space="preserve"> 56</w:t>
          </w:r>
          <w:r w:rsidRPr="007B357D">
            <w:rPr>
              <w:rFonts w:cs="Times New Roman"/>
              <w:sz w:val="22"/>
            </w:rPr>
            <w:noBreakHyphen/>
            <w:t>1</w:t>
          </w:r>
          <w:r w:rsidRPr="007B357D">
            <w:rPr>
              <w:rFonts w:cs="Times New Roman"/>
              <w:sz w:val="22"/>
            </w:rPr>
            <w:noBreakHyphen/>
            <w:t>286</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insert"/>
              <w:rFonts w:cs="Times New Roman"/>
              <w:sz w:val="22"/>
            </w:rPr>
            <w:t>56</w:t>
          </w:r>
          <w:r w:rsidRPr="007B357D">
            <w:rPr>
              <w:rStyle w:val="scinsert"/>
              <w:rFonts w:cs="Times New Roman"/>
              <w:sz w:val="22"/>
            </w:rPr>
            <w:noBreakHyphen/>
            <w:t>1</w:t>
          </w:r>
          <w:r w:rsidRPr="007B357D">
            <w:rPr>
              <w:rStyle w:val="scinsert"/>
              <w:rFonts w:cs="Times New Roman"/>
              <w:sz w:val="22"/>
            </w:rPr>
            <w:noBreakHyphen/>
            <w:t>1090;</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2945</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strike"/>
              <w:rFonts w:cs="Times New Roman"/>
              <w:sz w:val="22"/>
            </w:rPr>
            <w:t>56</w:t>
          </w:r>
          <w:r w:rsidRPr="007B357D">
            <w:rPr>
              <w:rStyle w:val="scstrike"/>
              <w:rFonts w:cs="Times New Roman"/>
              <w:sz w:val="22"/>
            </w:rPr>
            <w:noBreakHyphen/>
            <w:t>5</w:t>
          </w:r>
          <w:r w:rsidRPr="007B357D">
            <w:rPr>
              <w:rStyle w:val="scstrike"/>
              <w:rFonts w:cs="Times New Roman"/>
              <w:sz w:val="22"/>
            </w:rPr>
            <w:noBreakHyphen/>
            <w:t>2947 except if the conviction was for Sections 56</w:t>
          </w:r>
          <w:r w:rsidRPr="007B357D">
            <w:rPr>
              <w:rStyle w:val="scstrike"/>
              <w:rFonts w:cs="Times New Roman"/>
              <w:sz w:val="22"/>
            </w:rPr>
            <w:noBreakHyphen/>
            <w:t>5</w:t>
          </w:r>
          <w:r w:rsidRPr="007B357D">
            <w:rPr>
              <w:rStyle w:val="scstrike"/>
              <w:rFonts w:cs="Times New Roman"/>
              <w:sz w:val="22"/>
            </w:rPr>
            <w:noBreakHyphen/>
            <w:t>750,</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2951</w:t>
          </w:r>
          <w:r w:rsidRPr="007B357D">
            <w:rPr>
              <w:rStyle w:val="scstrike"/>
              <w:rFonts w:cs="Times New Roman"/>
              <w:sz w:val="22"/>
            </w:rPr>
            <w:t>, and</w:t>
          </w:r>
          <w:r w:rsidRPr="007B357D">
            <w:rPr>
              <w:rStyle w:val="scinsert"/>
              <w:rFonts w:cs="Times New Roman"/>
              <w:sz w:val="22"/>
            </w:rPr>
            <w:t>;</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2990</w:t>
          </w:r>
          <w:r w:rsidRPr="007B357D">
            <w:rPr>
              <w:rStyle w:val="scinsert"/>
              <w:rFonts w:cs="Times New Roman"/>
              <w:sz w:val="22"/>
            </w:rPr>
            <w:t>; or 56</w:t>
          </w:r>
          <w:r w:rsidRPr="007B357D">
            <w:rPr>
              <w:rStyle w:val="scinsert"/>
              <w:rFonts w:cs="Times New Roman"/>
              <w:sz w:val="22"/>
            </w:rPr>
            <w:noBreakHyphen/>
            <w:t>5</w:t>
          </w:r>
          <w:r w:rsidRPr="007B357D">
            <w:rPr>
              <w:rStyle w:val="scinsert"/>
              <w:rFonts w:cs="Times New Roman"/>
              <w:sz w:val="22"/>
            </w:rPr>
            <w:noBreakHyphen/>
            <w:t>2947, except if the conviction was for Section 56</w:t>
          </w:r>
          <w:r w:rsidRPr="007B357D">
            <w:rPr>
              <w:rStyle w:val="scinsert"/>
              <w:rFonts w:cs="Times New Roman"/>
              <w:sz w:val="22"/>
            </w:rPr>
            <w:noBreakHyphen/>
            <w:t>5</w:t>
          </w:r>
          <w:r w:rsidRPr="007B357D">
            <w:rPr>
              <w:rStyle w:val="scinsert"/>
              <w:rFonts w:cs="Times New Roman"/>
              <w:sz w:val="22"/>
            </w:rPr>
            <w:noBreakHyphen/>
            <w:t>750</w:t>
          </w:r>
          <w:r w:rsidRPr="007B357D">
            <w:rPr>
              <w:rFonts w:cs="Times New Roman"/>
              <w:sz w:val="22"/>
            </w:rPr>
            <w:t>.</w:t>
          </w:r>
        </w:p>
        <w:p w14:paraId="4C45ADB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57" w:name="ss_T56C5N2941SB_lv2_3e58f740f"/>
          <w:r w:rsidRPr="007B357D">
            <w:rPr>
              <w:rFonts w:cs="Times New Roman"/>
              <w:sz w:val="22"/>
            </w:rPr>
            <w:t>(</w:t>
          </w:r>
          <w:bookmarkEnd w:id="357"/>
          <w:r w:rsidRPr="007B357D">
            <w:rPr>
              <w:rFonts w:cs="Times New Roman"/>
              <w:sz w:val="22"/>
            </w:rPr>
            <w:t xml:space="preserve">B) Notwithstanding the pleadings, for purposes of a second or a subsequent offense, the specified length of time that a device is required to be affixed to a motor vehicle is based on the Department of Motor Vehicle’s records for offenses pursuant to </w:t>
          </w:r>
          <w:r w:rsidRPr="007B357D">
            <w:rPr>
              <w:rFonts w:eastAsia="Calibri" w:cs="Times New Roman"/>
              <w:sz w:val="22"/>
            </w:rPr>
            <w:t>Section</w:t>
          </w:r>
          <w:r w:rsidRPr="007B357D">
            <w:rPr>
              <w:rFonts w:cs="Times New Roman"/>
              <w:sz w:val="22"/>
            </w:rPr>
            <w:t xml:space="preserve"> 56</w:t>
          </w:r>
          <w:r w:rsidRPr="007B357D">
            <w:rPr>
              <w:rFonts w:cs="Times New Roman"/>
              <w:sz w:val="22"/>
            </w:rPr>
            <w:noBreakHyphen/>
            <w:t>1</w:t>
          </w:r>
          <w:r w:rsidRPr="007B357D">
            <w:rPr>
              <w:rFonts w:cs="Times New Roman"/>
              <w:sz w:val="22"/>
            </w:rPr>
            <w:noBreakHyphen/>
            <w:t>286</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insert"/>
              <w:rFonts w:cs="Times New Roman"/>
              <w:sz w:val="22"/>
            </w:rPr>
            <w:t>56</w:t>
          </w:r>
          <w:r w:rsidRPr="007B357D">
            <w:rPr>
              <w:rStyle w:val="scinsert"/>
              <w:rFonts w:cs="Times New Roman"/>
              <w:sz w:val="22"/>
            </w:rPr>
            <w:noBreakHyphen/>
            <w:t>1</w:t>
          </w:r>
          <w:r w:rsidRPr="007B357D">
            <w:rPr>
              <w:rStyle w:val="scinsert"/>
              <w:rFonts w:cs="Times New Roman"/>
              <w:sz w:val="22"/>
            </w:rPr>
            <w:noBreakHyphen/>
            <w:t>1090;</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2930</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2933</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2945</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strike"/>
              <w:rFonts w:cs="Times New Roman"/>
              <w:sz w:val="22"/>
            </w:rPr>
            <w:t>56</w:t>
          </w:r>
          <w:r w:rsidRPr="007B357D">
            <w:rPr>
              <w:rStyle w:val="scstrike"/>
              <w:rFonts w:cs="Times New Roman"/>
              <w:sz w:val="22"/>
            </w:rPr>
            <w:noBreakHyphen/>
            <w:t>5</w:t>
          </w:r>
          <w:r w:rsidRPr="007B357D">
            <w:rPr>
              <w:rStyle w:val="scstrike"/>
              <w:rFonts w:cs="Times New Roman"/>
              <w:sz w:val="22"/>
            </w:rPr>
            <w:noBreakHyphen/>
            <w:t>2947 except if the conviction was for Sections 56</w:t>
          </w:r>
          <w:r w:rsidRPr="007B357D">
            <w:rPr>
              <w:rStyle w:val="scstrike"/>
              <w:rFonts w:cs="Times New Roman"/>
              <w:sz w:val="22"/>
            </w:rPr>
            <w:noBreakHyphen/>
            <w:t>5</w:t>
          </w:r>
          <w:r w:rsidRPr="007B357D">
            <w:rPr>
              <w:rStyle w:val="scstrike"/>
              <w:rFonts w:cs="Times New Roman"/>
              <w:sz w:val="22"/>
            </w:rPr>
            <w:noBreakHyphen/>
            <w:t>750,</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2950</w:t>
          </w:r>
          <w:r w:rsidRPr="007B357D">
            <w:rPr>
              <w:rStyle w:val="scstrike"/>
              <w:rFonts w:cs="Times New Roman"/>
              <w:sz w:val="22"/>
            </w:rPr>
            <w:t>,</w:t>
          </w:r>
          <w:r w:rsidRPr="007B357D">
            <w:rPr>
              <w:rStyle w:val="scinsert"/>
              <w:rFonts w:cs="Times New Roman"/>
              <w:sz w:val="22"/>
            </w:rPr>
            <w:t>;</w:t>
          </w:r>
          <w:r w:rsidRPr="007B357D">
            <w:rPr>
              <w:rFonts w:cs="Times New Roman"/>
              <w:sz w:val="22"/>
            </w:rPr>
            <w:t xml:space="preserve"> </w:t>
          </w:r>
          <w:r w:rsidRPr="007B357D">
            <w:rPr>
              <w:rStyle w:val="scstrike"/>
              <w:rFonts w:cs="Times New Roman"/>
              <w:sz w:val="22"/>
            </w:rPr>
            <w:t>or</w:t>
          </w:r>
          <w:r w:rsidRPr="007B357D">
            <w:rPr>
              <w:rFonts w:cs="Times New Roman"/>
              <w:sz w:val="22"/>
            </w:rPr>
            <w:t xml:space="preserve"> 56</w:t>
          </w:r>
          <w:r w:rsidRPr="007B357D">
            <w:rPr>
              <w:rFonts w:cs="Times New Roman"/>
              <w:sz w:val="22"/>
            </w:rPr>
            <w:noBreakHyphen/>
            <w:t>5</w:t>
          </w:r>
          <w:r w:rsidRPr="007B357D">
            <w:rPr>
              <w:rFonts w:cs="Times New Roman"/>
              <w:sz w:val="22"/>
            </w:rPr>
            <w:noBreakHyphen/>
            <w:t>2951</w:t>
          </w:r>
          <w:r w:rsidRPr="007B357D">
            <w:rPr>
              <w:rStyle w:val="scinsert"/>
              <w:rFonts w:cs="Times New Roman"/>
              <w:sz w:val="22"/>
            </w:rPr>
            <w:t>; or 56</w:t>
          </w:r>
          <w:r w:rsidRPr="007B357D">
            <w:rPr>
              <w:rStyle w:val="scinsert"/>
              <w:rFonts w:cs="Times New Roman"/>
              <w:sz w:val="22"/>
            </w:rPr>
            <w:noBreakHyphen/>
            <w:t>5</w:t>
          </w:r>
          <w:r w:rsidRPr="007B357D">
            <w:rPr>
              <w:rStyle w:val="scinsert"/>
              <w:rFonts w:cs="Times New Roman"/>
              <w:sz w:val="22"/>
            </w:rPr>
            <w:noBreakHyphen/>
            <w:t>2947, except if the conviction was for Section 56</w:t>
          </w:r>
          <w:r w:rsidRPr="007B357D">
            <w:rPr>
              <w:rStyle w:val="scinsert"/>
              <w:rFonts w:cs="Times New Roman"/>
              <w:sz w:val="22"/>
            </w:rPr>
            <w:noBreakHyphen/>
            <w:t>5</w:t>
          </w:r>
          <w:r w:rsidRPr="007B357D">
            <w:rPr>
              <w:rStyle w:val="scinsert"/>
              <w:rFonts w:cs="Times New Roman"/>
              <w:sz w:val="22"/>
            </w:rPr>
            <w:noBreakHyphen/>
            <w:t>750</w:t>
          </w:r>
          <w:r w:rsidRPr="007B357D">
            <w:rPr>
              <w:rFonts w:cs="Times New Roman"/>
              <w:sz w:val="22"/>
            </w:rPr>
            <w:t>.</w:t>
          </w:r>
        </w:p>
        <w:p w14:paraId="2826DC2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58" w:name="ss_T56C5N2941SC_lv2_42d62f55d"/>
          <w:r w:rsidRPr="007B357D">
            <w:rPr>
              <w:rFonts w:cs="Times New Roman"/>
              <w:sz w:val="22"/>
            </w:rPr>
            <w:t>(</w:t>
          </w:r>
          <w:bookmarkEnd w:id="358"/>
          <w:r w:rsidRPr="007B357D">
            <w:rPr>
              <w:rFonts w:cs="Times New Roman"/>
              <w:sz w:val="22"/>
            </w:rPr>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14:paraId="75D8188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59" w:name="ss_T56C5N2941SD_lv2_782fa530f"/>
          <w:r w:rsidRPr="007B357D">
            <w:rPr>
              <w:rFonts w:cs="Times New Roman"/>
              <w:sz w:val="22"/>
            </w:rPr>
            <w:t>(</w:t>
          </w:r>
          <w:bookmarkEnd w:id="359"/>
          <w:r w:rsidRPr="007B357D">
            <w:rPr>
              <w:rFonts w:cs="Times New Roman"/>
              <w:sz w:val="22"/>
            </w:rPr>
            <w:t>D) 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14:paraId="7E330AB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60" w:name="ss_T56C5N2941SE_lv2_8380f6dbd"/>
          <w:r w:rsidRPr="007B357D">
            <w:rPr>
              <w:rFonts w:cs="Times New Roman"/>
              <w:sz w:val="22"/>
            </w:rPr>
            <w:t>(</w:t>
          </w:r>
          <w:bookmarkEnd w:id="360"/>
          <w:r w:rsidRPr="007B357D">
            <w:rPr>
              <w:rFonts w:cs="Times New Roman"/>
              <w:sz w:val="22"/>
            </w:rPr>
            <w:t>E) The person must be subject to an Ignition Interlock Device Point System managed by the Department of Probation, Parole and Pardon Services. A person accumulating a total of:</w:t>
          </w:r>
        </w:p>
        <w:p w14:paraId="072F674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61" w:name="ss_T56C5N2941S1_lv3_564d6a49e"/>
          <w:r w:rsidRPr="007B357D">
            <w:rPr>
              <w:rFonts w:cs="Times New Roman"/>
              <w:sz w:val="22"/>
            </w:rPr>
            <w:t>(</w:t>
          </w:r>
          <w:bookmarkEnd w:id="361"/>
          <w:r w:rsidRPr="007B357D">
            <w:rPr>
              <w:rFonts w:cs="Times New Roman"/>
              <w:sz w:val="22"/>
            </w:rPr>
            <w:t>1) two points or more, but less than three points, must have the length of time that the device is required extended by two months;</w:t>
          </w:r>
        </w:p>
        <w:p w14:paraId="4098C87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62" w:name="ss_T56C5N2941S2_lv3_5c104df38"/>
          <w:r w:rsidRPr="007B357D">
            <w:rPr>
              <w:rFonts w:cs="Times New Roman"/>
              <w:sz w:val="22"/>
            </w:rPr>
            <w:t>(</w:t>
          </w:r>
          <w:bookmarkEnd w:id="362"/>
          <w:r w:rsidRPr="007B357D">
            <w:rPr>
              <w:rFonts w:cs="Times New Roman"/>
              <w:sz w:val="22"/>
            </w:rPr>
            <w:t>2) three points or more, but less than four points, must have the length of time that the device is required extended by four months, shall submit to a substance abuse assessment pursuant to Section 56</w:t>
          </w:r>
          <w:r w:rsidRPr="007B357D">
            <w:rPr>
              <w:rFonts w:cs="Times New Roman"/>
              <w:sz w:val="22"/>
            </w:rPr>
            <w:noBreakHyphen/>
            <w:t>5</w:t>
          </w:r>
          <w:r w:rsidRPr="007B357D">
            <w:rPr>
              <w:rFonts w:cs="Times New Roman"/>
              <w:sz w:val="22"/>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14:paraId="404F11E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63" w:name="ss_T56C5N2941S3_lv3_6191ae2e4"/>
          <w:r w:rsidRPr="007B357D">
            <w:rPr>
              <w:rFonts w:cs="Times New Roman"/>
              <w:sz w:val="22"/>
            </w:rPr>
            <w:t>(</w:t>
          </w:r>
          <w:bookmarkEnd w:id="363"/>
          <w:r w:rsidRPr="007B357D">
            <w:rPr>
              <w:rFonts w:cs="Times New Roman"/>
              <w:sz w:val="22"/>
            </w:rPr>
            <w:t>3) four points or more must have the person’s ignition interlock restricted license suspended for a period of six months, shall submit to a substance abuse assessment pursuant to Section 56</w:t>
          </w:r>
          <w:r w:rsidRPr="007B357D">
            <w:rPr>
              <w:rFonts w:cs="Times New Roman"/>
              <w:sz w:val="22"/>
            </w:rPr>
            <w:noBreakHyphen/>
            <w:t>5</w:t>
          </w:r>
          <w:r w:rsidRPr="007B357D">
            <w:rPr>
              <w:rFonts w:cs="Times New Roman"/>
              <w:sz w:val="22"/>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7B357D">
            <w:rPr>
              <w:rFonts w:cs="Times New Roman"/>
              <w:sz w:val="22"/>
            </w:rPr>
            <w:noBreakHyphen/>
            <w:t>month 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7B357D">
            <w:rPr>
              <w:rFonts w:cs="Times New Roman"/>
              <w:sz w:val="22"/>
            </w:rPr>
            <w:noBreakHyphen/>
            <w:t>month suspension, the Department of Probation, Parole and Pardon Services shall reset the person’s point total to zero points, and the person shall complete the remaining period of time on the ignition interlock device.</w:t>
          </w:r>
        </w:p>
        <w:p w14:paraId="346EF69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64" w:name="ss_T56C5N2941SF_lv2_9b1aed212"/>
          <w:r w:rsidRPr="007B357D">
            <w:rPr>
              <w:rFonts w:cs="Times New Roman"/>
              <w:sz w:val="22"/>
            </w:rPr>
            <w:t>(</w:t>
          </w:r>
          <w:bookmarkEnd w:id="364"/>
          <w:r w:rsidRPr="007B357D">
            <w:rPr>
              <w:rFonts w:cs="Times New Roman"/>
              <w:sz w:val="22"/>
            </w:rPr>
            <w:t xml:space="preserve">F) The cost of the device must be borne by the person. However, </w:t>
          </w:r>
          <w:r w:rsidRPr="007B357D">
            <w:rPr>
              <w:rStyle w:val="scinsert"/>
              <w:rFonts w:cs="Times New Roman"/>
              <w:sz w:val="22"/>
            </w:rPr>
            <w:t>unless a person is participating in the Interlock Ignition Device Program as an habitual offender pursuant to Section 56</w:t>
          </w:r>
          <w:r w:rsidRPr="007B357D">
            <w:rPr>
              <w:rStyle w:val="scinsert"/>
              <w:rFonts w:cs="Times New Roman"/>
              <w:sz w:val="22"/>
            </w:rPr>
            <w:noBreakHyphen/>
            <w:t>1</w:t>
          </w:r>
          <w:r w:rsidRPr="007B357D">
            <w:rPr>
              <w:rStyle w:val="scinsert"/>
              <w:rFonts w:cs="Times New Roman"/>
              <w:sz w:val="22"/>
            </w:rPr>
            <w:noBreakHyphen/>
            <w:t>1090(A),</w:t>
          </w:r>
          <w:r w:rsidRPr="007B357D">
            <w:rPr>
              <w:rFonts w:cs="Times New Roman"/>
              <w:sz w:val="22"/>
              <w:u w:color="000000"/>
            </w:rPr>
            <w:t xml:space="preserve"> </w:t>
          </w:r>
          <w:r w:rsidRPr="007B357D">
            <w:rPr>
              <w:rFonts w:cs="Times New Roman"/>
              <w:sz w:val="22"/>
            </w:rPr>
            <w:t>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14:paraId="1FF66AE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65" w:name="ss_T56C5N2941SG_lv2_6959a7272"/>
          <w:r w:rsidRPr="007B357D">
            <w:rPr>
              <w:rFonts w:cs="Times New Roman"/>
              <w:sz w:val="22"/>
            </w:rPr>
            <w:t>(</w:t>
          </w:r>
          <w:bookmarkEnd w:id="365"/>
          <w:r w:rsidRPr="007B357D">
            <w:rPr>
              <w:rFonts w:cs="Times New Roman"/>
              <w:sz w:val="22"/>
            </w:rPr>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14:paraId="4B70D3C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66" w:name="ss_T56C5N2941SH_lv2_73c8a7fd3"/>
          <w:r w:rsidRPr="007B357D">
            <w:rPr>
              <w:rFonts w:cs="Times New Roman"/>
              <w:sz w:val="22"/>
            </w:rPr>
            <w:t>(</w:t>
          </w:r>
          <w:bookmarkEnd w:id="366"/>
          <w:r w:rsidRPr="007B357D">
            <w:rPr>
              <w:rFonts w:cs="Times New Roman"/>
              <w:sz w:val="22"/>
            </w:rPr>
            <w:t>H)</w:t>
          </w:r>
          <w:bookmarkStart w:id="367" w:name="ss_T56C5N2941S1_lv3_fae5d7c43"/>
          <w:r w:rsidRPr="007B357D">
            <w:rPr>
              <w:rFonts w:cs="Times New Roman"/>
              <w:sz w:val="22"/>
            </w:rPr>
            <w:t>(</w:t>
          </w:r>
          <w:bookmarkEnd w:id="367"/>
          <w:r w:rsidRPr="007B357D">
            <w:rPr>
              <w:rFonts w:cs="Times New Roman"/>
              <w:sz w:val="22"/>
            </w:rPr>
            <w:t>1) 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7B357D">
            <w:rPr>
              <w:rFonts w:cs="Times New Roman"/>
              <w:sz w:val="22"/>
            </w:rPr>
            <w:noBreakHyphen/>
            <w:t>day period. Failure of the person to have the interlock device inspected every sixty days must result in one ignition interlock device point.</w:t>
          </w:r>
        </w:p>
        <w:p w14:paraId="427A20C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68" w:name="ss_T56C5N2941S2_lv3_0846b0839"/>
          <w:r w:rsidRPr="007B357D">
            <w:rPr>
              <w:rFonts w:cs="Times New Roman"/>
              <w:sz w:val="22"/>
            </w:rPr>
            <w:t>(</w:t>
          </w:r>
          <w:bookmarkEnd w:id="368"/>
          <w:r w:rsidRPr="007B357D">
            <w:rPr>
              <w:rFonts w:cs="Times New Roman"/>
              <w:sz w:val="22"/>
            </w:rPr>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14:paraId="62498E0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69" w:name="ss_T56C5N2941S3_lv3_533036122"/>
          <w:r w:rsidRPr="007B357D">
            <w:rPr>
              <w:rFonts w:cs="Times New Roman"/>
              <w:sz w:val="22"/>
            </w:rPr>
            <w:t>(</w:t>
          </w:r>
          <w:bookmarkEnd w:id="369"/>
          <w:r w:rsidRPr="007B357D">
            <w:rPr>
              <w:rFonts w:cs="Times New Roman"/>
              <w:sz w:val="22"/>
            </w:rPr>
            <w:t>3) If the inspection report reflects that the person has failed to complete a running retest, the person must be assessed one ignition interlock device point.</w:t>
          </w:r>
        </w:p>
        <w:p w14:paraId="3ADA5A71"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70" w:name="ss_T56C5N2941S4_lv3_cc202ebc4"/>
          <w:r w:rsidRPr="007B357D">
            <w:rPr>
              <w:rFonts w:cs="Times New Roman"/>
              <w:sz w:val="22"/>
            </w:rPr>
            <w:t>(</w:t>
          </w:r>
          <w:bookmarkEnd w:id="370"/>
          <w:r w:rsidRPr="007B357D">
            <w:rPr>
              <w:rFonts w:cs="Times New Roman"/>
              <w:sz w:val="22"/>
            </w:rPr>
            <w:t>4) If any inspection report or any photographic images collected by the device shows that the person has violated subsection (M), (O), or (P), the person must be assessed one and one</w:t>
          </w:r>
          <w:r w:rsidRPr="007B357D">
            <w:rPr>
              <w:rFonts w:cs="Times New Roman"/>
              <w:sz w:val="22"/>
            </w:rPr>
            <w:noBreakHyphen/>
            <w:t>half ignition interlock device points.</w:t>
          </w:r>
        </w:p>
        <w:p w14:paraId="65CC67D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71" w:name="ss_T56C5N2941S5_lv3_f9eca4075"/>
          <w:r w:rsidRPr="007B357D">
            <w:rPr>
              <w:rFonts w:cs="Times New Roman"/>
              <w:sz w:val="22"/>
            </w:rPr>
            <w:t>(</w:t>
          </w:r>
          <w:bookmarkEnd w:id="371"/>
          <w:r w:rsidRPr="007B357D">
            <w:rPr>
              <w:rFonts w:cs="Times New Roman"/>
              <w:sz w:val="22"/>
            </w:rPr>
            <w:t>5) The inspection report must indicate the person’s alcohol content at each attempt to start and running retest during each sixty</w:t>
          </w:r>
          <w:r w:rsidRPr="007B357D">
            <w:rPr>
              <w:rFonts w:cs="Times New Roman"/>
              <w:sz w:val="22"/>
            </w:rPr>
            <w:noBreakHyphen/>
            <w:t>day period. If the report reflects that the person violated a running retest by having an alcohol concentration of:</w:t>
          </w:r>
        </w:p>
        <w:p w14:paraId="6DB92F5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72" w:name="ss_T56C5N2941Sa_lv4_2fd8f838f"/>
          <w:r w:rsidRPr="007B357D">
            <w:rPr>
              <w:rFonts w:cs="Times New Roman"/>
              <w:sz w:val="22"/>
            </w:rPr>
            <w:t>(</w:t>
          </w:r>
          <w:bookmarkEnd w:id="372"/>
          <w:r w:rsidRPr="007B357D">
            <w:rPr>
              <w:rFonts w:cs="Times New Roman"/>
              <w:sz w:val="22"/>
            </w:rPr>
            <w:t>a) two one</w:t>
          </w:r>
          <w:r w:rsidRPr="007B357D">
            <w:rPr>
              <w:rFonts w:cs="Times New Roman"/>
              <w:sz w:val="22"/>
            </w:rPr>
            <w:noBreakHyphen/>
            <w:t>hundredths of one percent or more but less than four one</w:t>
          </w:r>
          <w:r w:rsidRPr="007B357D">
            <w:rPr>
              <w:rFonts w:cs="Times New Roman"/>
              <w:sz w:val="22"/>
            </w:rPr>
            <w:noBreakHyphen/>
            <w:t>hundredths of one percent, the person must be assessed one</w:t>
          </w:r>
          <w:r w:rsidRPr="007B357D">
            <w:rPr>
              <w:rFonts w:cs="Times New Roman"/>
              <w:sz w:val="22"/>
            </w:rPr>
            <w:noBreakHyphen/>
            <w:t>half ignition interlock device point;</w:t>
          </w:r>
        </w:p>
        <w:p w14:paraId="745A4DA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73" w:name="ss_T56C5N2941Sb_lv4_bc4c6a055"/>
          <w:r w:rsidRPr="007B357D">
            <w:rPr>
              <w:rFonts w:cs="Times New Roman"/>
              <w:sz w:val="22"/>
            </w:rPr>
            <w:t>(</w:t>
          </w:r>
          <w:bookmarkEnd w:id="373"/>
          <w:r w:rsidRPr="007B357D">
            <w:rPr>
              <w:rFonts w:cs="Times New Roman"/>
              <w:sz w:val="22"/>
            </w:rPr>
            <w:t>b) four one</w:t>
          </w:r>
          <w:r w:rsidRPr="007B357D">
            <w:rPr>
              <w:rFonts w:cs="Times New Roman"/>
              <w:sz w:val="22"/>
            </w:rPr>
            <w:noBreakHyphen/>
            <w:t>hundredths of one percent or more but less than fifteen one</w:t>
          </w:r>
          <w:r w:rsidRPr="007B357D">
            <w:rPr>
              <w:rFonts w:cs="Times New Roman"/>
              <w:sz w:val="22"/>
            </w:rPr>
            <w:noBreakHyphen/>
            <w:t>hundredths of one percent, the person must be assessed one ignition interlock device point; or</w:t>
          </w:r>
        </w:p>
        <w:p w14:paraId="47622EA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74" w:name="ss_T56C5N2941Sc_lv4_7332cdc0b"/>
          <w:r w:rsidRPr="007B357D">
            <w:rPr>
              <w:rFonts w:cs="Times New Roman"/>
              <w:sz w:val="22"/>
            </w:rPr>
            <w:t>(</w:t>
          </w:r>
          <w:bookmarkEnd w:id="374"/>
          <w:r w:rsidRPr="007B357D">
            <w:rPr>
              <w:rFonts w:cs="Times New Roman"/>
              <w:sz w:val="22"/>
            </w:rPr>
            <w:t>c) fifteen one</w:t>
          </w:r>
          <w:r w:rsidRPr="007B357D">
            <w:rPr>
              <w:rFonts w:cs="Times New Roman"/>
              <w:sz w:val="22"/>
            </w:rPr>
            <w:noBreakHyphen/>
            <w:t>hundredths of one percent or more, the person must be assessed two ignition interlock device points.</w:t>
          </w:r>
        </w:p>
        <w:p w14:paraId="1CA38F1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75" w:name="ss_T56C5N2941S6_lv3_007e2729f"/>
          <w:r w:rsidRPr="007B357D">
            <w:rPr>
              <w:rFonts w:cs="Times New Roman"/>
              <w:sz w:val="22"/>
            </w:rPr>
            <w:t>(</w:t>
          </w:r>
          <w:bookmarkEnd w:id="375"/>
          <w:r w:rsidRPr="007B357D">
            <w:rPr>
              <w:rFonts w:cs="Times New Roman"/>
              <w:sz w:val="22"/>
            </w:rPr>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14:paraId="49B4119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76" w:name="ss_T56C5N2941SI_lv2_9f7630a64"/>
          <w:r w:rsidRPr="007B357D">
            <w:rPr>
              <w:rFonts w:cs="Times New Roman"/>
              <w:sz w:val="22"/>
            </w:rPr>
            <w:t>(</w:t>
          </w:r>
          <w:bookmarkEnd w:id="376"/>
          <w:r w:rsidRPr="007B357D">
            <w:rPr>
              <w:rFonts w:cs="Times New Roman"/>
              <w:sz w:val="22"/>
            </w:rPr>
            <w:t>I)</w:t>
          </w:r>
          <w:bookmarkStart w:id="377" w:name="ss_T56C5N2941S1_lv3_41f224fc9"/>
          <w:r w:rsidRPr="007B357D">
            <w:rPr>
              <w:rFonts w:cs="Times New Roman"/>
              <w:sz w:val="22"/>
            </w:rPr>
            <w:t>(</w:t>
          </w:r>
          <w:bookmarkEnd w:id="377"/>
          <w:r w:rsidRPr="007B357D">
            <w:rPr>
              <w:rFonts w:cs="Times New Roman"/>
              <w:sz w:val="22"/>
            </w:rPr>
            <w:t>1) 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14:paraId="1C145B6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78" w:name="ss_T56C5N2941S2_lv3_e1e2c4e3d"/>
          <w:r w:rsidRPr="007B357D">
            <w:rPr>
              <w:rFonts w:cs="Times New Roman"/>
              <w:sz w:val="22"/>
            </w:rPr>
            <w:t>(</w:t>
          </w:r>
          <w:bookmarkEnd w:id="378"/>
          <w:r w:rsidRPr="007B357D">
            <w:rPr>
              <w:rFonts w:cs="Times New Roman"/>
              <w:sz w:val="22"/>
            </w:rPr>
            <w:t>2) 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14:paraId="5402333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79" w:name="ss_T56C5N2941S3_lv3_2d21b0a07"/>
          <w:r w:rsidRPr="007B357D">
            <w:rPr>
              <w:rFonts w:cs="Times New Roman"/>
              <w:sz w:val="22"/>
            </w:rPr>
            <w:t>(</w:t>
          </w:r>
          <w:bookmarkEnd w:id="379"/>
          <w:r w:rsidRPr="007B357D">
            <w:rPr>
              <w:rFonts w:cs="Times New Roman"/>
              <w:sz w:val="22"/>
            </w:rPr>
            <w:t>3) At the contested case hearing:</w:t>
          </w:r>
        </w:p>
        <w:p w14:paraId="7373877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80" w:name="ss_T56C5N2941Sa_lv4_93a17930f"/>
          <w:r w:rsidRPr="007B357D">
            <w:rPr>
              <w:rFonts w:cs="Times New Roman"/>
              <w:sz w:val="22"/>
            </w:rPr>
            <w:t>(</w:t>
          </w:r>
          <w:bookmarkEnd w:id="380"/>
          <w:r w:rsidRPr="007B357D">
            <w:rPr>
              <w:rFonts w:cs="Times New Roman"/>
              <w:sz w:val="22"/>
            </w:rPr>
            <w:t>a) the assessment of driver’s license suspension can be upheld;</w:t>
          </w:r>
        </w:p>
        <w:p w14:paraId="321FD85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81" w:name="ss_T56C5N2941Sb_lv4_748dde630"/>
          <w:r w:rsidRPr="007B357D">
            <w:rPr>
              <w:rFonts w:cs="Times New Roman"/>
              <w:sz w:val="22"/>
            </w:rPr>
            <w:t>(</w:t>
          </w:r>
          <w:bookmarkEnd w:id="381"/>
          <w:r w:rsidRPr="007B357D">
            <w:rPr>
              <w:rFonts w:cs="Times New Roman"/>
              <w:sz w:val="22"/>
            </w:rPr>
            <w:t>b) 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14:paraId="0ABA3C0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82" w:name="ss_T56C5N2941S4_lv3_33ccf5f7a"/>
          <w:r w:rsidRPr="007B357D">
            <w:rPr>
              <w:rFonts w:cs="Times New Roman"/>
              <w:sz w:val="22"/>
            </w:rPr>
            <w:t>(</w:t>
          </w:r>
          <w:bookmarkEnd w:id="382"/>
          <w:r w:rsidRPr="007B357D">
            <w:rPr>
              <w:rFonts w:cs="Times New Roman"/>
              <w:sz w:val="22"/>
            </w:rPr>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14:paraId="259D662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83" w:name="ss_T56C5N2941S5_lv3_ea680fd37"/>
          <w:r w:rsidRPr="007B357D">
            <w:rPr>
              <w:rFonts w:cs="Times New Roman"/>
              <w:sz w:val="22"/>
            </w:rPr>
            <w:t>(</w:t>
          </w:r>
          <w:bookmarkEnd w:id="383"/>
          <w:r w:rsidRPr="007B357D">
            <w:rPr>
              <w:rFonts w:cs="Times New Roman"/>
              <w:sz w:val="22"/>
            </w:rPr>
            <w:t>5) A written order must be issued by the Office of Motor Vehicle Hearings to all parties either reversing or upholding the assessment of ignition interlock points.</w:t>
          </w:r>
        </w:p>
        <w:p w14:paraId="2265CEC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84" w:name="ss_T56C5N2941S6_lv3_d89de50a8"/>
          <w:r w:rsidRPr="007B357D">
            <w:rPr>
              <w:rFonts w:cs="Times New Roman"/>
              <w:sz w:val="22"/>
            </w:rPr>
            <w:t>(</w:t>
          </w:r>
          <w:bookmarkEnd w:id="384"/>
          <w:r w:rsidRPr="007B357D">
            <w:rPr>
              <w:rFonts w:cs="Times New Roman"/>
              <w:sz w:val="22"/>
            </w:rPr>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14:paraId="36BB4B0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85" w:name="ss_T56C5N2941SJ_lv2_89a694ead"/>
          <w:r w:rsidRPr="007B357D">
            <w:rPr>
              <w:rFonts w:cs="Times New Roman"/>
              <w:sz w:val="22"/>
            </w:rPr>
            <w:t>(</w:t>
          </w:r>
          <w:bookmarkEnd w:id="385"/>
          <w:r w:rsidRPr="007B357D">
            <w:rPr>
              <w:rFonts w:cs="Times New Roman"/>
              <w:sz w:val="22"/>
            </w:rPr>
            <w:t>J) Five years from the date of the person’s driver’s license reinstatement and every five years thereafter, a fourth or subsequent offender whose license has been reinstated pursuant to Section 56</w:t>
          </w:r>
          <w:r w:rsidRPr="007B357D">
            <w:rPr>
              <w:rFonts w:cs="Times New Roman"/>
              <w:sz w:val="22"/>
            </w:rPr>
            <w:noBreakHyphen/>
            <w:t>1</w:t>
          </w:r>
          <w:r w:rsidRPr="007B357D">
            <w:rPr>
              <w:rFonts w:cs="Times New Roman"/>
              <w:sz w:val="22"/>
            </w:rPr>
            <w:noBreakHyphen/>
            <w:t>385</w:t>
          </w:r>
          <w:r w:rsidRPr="007B357D">
            <w:rPr>
              <w:rStyle w:val="scinsert"/>
              <w:rFonts w:cs="Times New Roman"/>
              <w:sz w:val="22"/>
            </w:rPr>
            <w:t>, or a person with a lifetime ignition interlock requirement due to a conviction on or after October 1, 2014,</w:t>
          </w:r>
          <w:r w:rsidRPr="007B357D">
            <w:rPr>
              <w:rFonts w:cs="Times New Roman"/>
              <w:sz w:val="22"/>
            </w:rPr>
            <w:t xml:space="preserve">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14:paraId="4A39A94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86" w:name="ss_T56C5N2941SK_lv2_32b30bc8d"/>
          <w:r w:rsidRPr="007B357D">
            <w:rPr>
              <w:rFonts w:cs="Times New Roman"/>
              <w:sz w:val="22"/>
            </w:rPr>
            <w:t>(</w:t>
          </w:r>
          <w:bookmarkEnd w:id="386"/>
          <w:r w:rsidRPr="007B357D">
            <w:rPr>
              <w:rFonts w:cs="Times New Roman"/>
              <w:sz w:val="22"/>
            </w:rPr>
            <w:t>K)</w:t>
          </w:r>
          <w:bookmarkStart w:id="387" w:name="ss_T56C5N2941S1_lv3_842057471"/>
          <w:r w:rsidRPr="007B357D">
            <w:rPr>
              <w:rFonts w:cs="Times New Roman"/>
              <w:sz w:val="22"/>
            </w:rPr>
            <w:t>(</w:t>
          </w:r>
          <w:bookmarkEnd w:id="387"/>
          <w:r w:rsidRPr="007B357D">
            <w:rPr>
              <w:rFonts w:cs="Times New Roman"/>
              <w:sz w:val="22"/>
            </w:rPr>
            <w:t>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14:paraId="2120C87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88" w:name="ss_T56C5N2941Sa_lv4_167bc8c1c"/>
          <w:r w:rsidRPr="007B357D">
            <w:rPr>
              <w:rFonts w:cs="Times New Roman"/>
              <w:sz w:val="22"/>
            </w:rPr>
            <w:t>(</w:t>
          </w:r>
          <w:bookmarkEnd w:id="388"/>
          <w:r w:rsidRPr="007B357D">
            <w:rPr>
              <w:rFonts w:cs="Times New Roman"/>
              <w:sz w:val="22"/>
            </w:rPr>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14:paraId="01B645E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89" w:name="ss_T56C5N2941Sb_lv4_db9248203"/>
          <w:r w:rsidRPr="007B357D">
            <w:rPr>
              <w:rFonts w:cs="Times New Roman"/>
              <w:sz w:val="22"/>
            </w:rPr>
            <w:t>(</w:t>
          </w:r>
          <w:bookmarkEnd w:id="389"/>
          <w:r w:rsidRPr="007B357D">
            <w:rPr>
              <w:rFonts w:cs="Times New Roman"/>
              <w:sz w:val="22"/>
            </w:rPr>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14:paraId="48A3B6B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90" w:name="ss_T56C5N2941Sc_lv4_4906cc0bc"/>
          <w:r w:rsidRPr="007B357D">
            <w:rPr>
              <w:rFonts w:cs="Times New Roman"/>
              <w:sz w:val="22"/>
            </w:rPr>
            <w:t>(</w:t>
          </w:r>
          <w:bookmarkEnd w:id="390"/>
          <w:r w:rsidRPr="007B357D">
            <w:rPr>
              <w:rFonts w:cs="Times New Roman"/>
              <w:sz w:val="22"/>
            </w:rPr>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14:paraId="4BA616A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91" w:name="ss_T56C5N2941S2_lv3_dd2afc2f1"/>
          <w:r w:rsidRPr="007B357D">
            <w:rPr>
              <w:rFonts w:cs="Times New Roman"/>
              <w:sz w:val="22"/>
            </w:rPr>
            <w:t>(</w:t>
          </w:r>
          <w:bookmarkEnd w:id="391"/>
          <w:r w:rsidRPr="007B357D">
            <w:rPr>
              <w:rFonts w:cs="Times New Roman"/>
              <w:sz w:val="22"/>
            </w:rPr>
            <w:t>2) No portion of the minimum sentence imposed pursuant to this subsection may be suspended.</w:t>
          </w:r>
        </w:p>
        <w:p w14:paraId="3DBFD2A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92" w:name="ss_T56C5N2941S3_lv3_775cc6745"/>
          <w:r w:rsidRPr="007B357D">
            <w:rPr>
              <w:rFonts w:cs="Times New Roman"/>
              <w:sz w:val="22"/>
            </w:rPr>
            <w:t>(</w:t>
          </w:r>
          <w:bookmarkEnd w:id="392"/>
          <w:r w:rsidRPr="007B357D">
            <w:rPr>
              <w:rFonts w:cs="Times New Roman"/>
              <w:sz w:val="22"/>
            </w:rPr>
            <w:t>3) Notwithstanding any other provision of law, a first or second offense punishable pursuant to this subsection may be tried in summary court.</w:t>
          </w:r>
        </w:p>
        <w:p w14:paraId="0301C75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93" w:name="ss_T56C5N2941S4_lv3_1731625de"/>
          <w:r w:rsidRPr="007B357D">
            <w:rPr>
              <w:rStyle w:val="scinsert"/>
              <w:rFonts w:cs="Times New Roman"/>
              <w:sz w:val="22"/>
            </w:rPr>
            <w:t>(</w:t>
          </w:r>
          <w:bookmarkEnd w:id="393"/>
          <w:r w:rsidRPr="007B357D">
            <w:rPr>
              <w:rStyle w:val="scinsert"/>
              <w:rFonts w:cs="Times New Roman"/>
              <w:sz w:val="22"/>
            </w:rPr>
            <w:t>4)</w:t>
          </w:r>
          <w:r w:rsidRPr="007B357D">
            <w:rPr>
              <w:rFonts w:cs="Times New Roman"/>
              <w:sz w:val="22"/>
            </w:rPr>
            <w:t xml:space="preserve"> </w:t>
          </w:r>
          <w:r w:rsidRPr="007B357D">
            <w:rPr>
              <w:rStyle w:val="scinsert"/>
              <w:rFonts w:cs="Times New Roman"/>
              <w:sz w:val="22"/>
            </w:rPr>
            <w:t>Nothing in this subsection shall be construed to prevent a person who is participating in the Ignition Interlock Device Program pursuant to Section 56</w:t>
          </w:r>
          <w:r w:rsidRPr="007B357D">
            <w:rPr>
              <w:rStyle w:val="scinsert"/>
              <w:rFonts w:cs="Times New Roman"/>
              <w:sz w:val="22"/>
            </w:rPr>
            <w:noBreakHyphen/>
            <w:t>1</w:t>
          </w:r>
          <w:r w:rsidRPr="007B357D">
            <w:rPr>
              <w:rStyle w:val="scinsert"/>
              <w:rFonts w:cs="Times New Roman"/>
              <w:sz w:val="22"/>
            </w:rPr>
            <w:noBreakHyphen/>
            <w:t>1090(A) and who drives a motor vehicle that is not equipped with a properly operating, certified ignition interlock device from being charged with a violation of Section 56</w:t>
          </w:r>
          <w:r w:rsidRPr="007B357D">
            <w:rPr>
              <w:rStyle w:val="scinsert"/>
              <w:rFonts w:cs="Times New Roman"/>
              <w:sz w:val="22"/>
            </w:rPr>
            <w:noBreakHyphen/>
            <w:t>1</w:t>
          </w:r>
          <w:r w:rsidRPr="007B357D">
            <w:rPr>
              <w:rStyle w:val="scinsert"/>
              <w:rFonts w:cs="Times New Roman"/>
              <w:sz w:val="22"/>
            </w:rPr>
            <w:noBreakHyphen/>
            <w:t>1100.</w:t>
          </w:r>
        </w:p>
        <w:p w14:paraId="7648E03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394" w:name="ss_T56C5N2941SL_lv2_2073664db"/>
          <w:r w:rsidRPr="007B357D">
            <w:rPr>
              <w:rFonts w:cs="Times New Roman"/>
              <w:sz w:val="22"/>
            </w:rPr>
            <w:t>(</w:t>
          </w:r>
          <w:bookmarkEnd w:id="394"/>
          <w:r w:rsidRPr="007B357D">
            <w:rPr>
              <w:rFonts w:cs="Times New Roman"/>
              <w:sz w:val="22"/>
            </w:rPr>
            <w:t>L)</w:t>
          </w:r>
          <w:bookmarkStart w:id="395" w:name="ss_T56C5N2941S1_lv3_bca4fc57c"/>
          <w:r w:rsidRPr="007B357D">
            <w:rPr>
              <w:rFonts w:cs="Times New Roman"/>
              <w:sz w:val="22"/>
            </w:rPr>
            <w:t>(</w:t>
          </w:r>
          <w:bookmarkEnd w:id="395"/>
          <w:r w:rsidRPr="007B357D">
            <w:rPr>
              <w:rFonts w:cs="Times New Roman"/>
              <w:sz w:val="22"/>
            </w:rPr>
            <w:t>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14:paraId="64CEA41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396" w:name="ss_T56C5N2941S2_lv3_12b37fa4c"/>
          <w:r w:rsidRPr="007B357D">
            <w:rPr>
              <w:rFonts w:cs="Times New Roman"/>
              <w:sz w:val="22"/>
            </w:rPr>
            <w:t>(</w:t>
          </w:r>
          <w:bookmarkEnd w:id="396"/>
          <w:r w:rsidRPr="007B357D">
            <w:rPr>
              <w:rFonts w:cs="Times New Roman"/>
              <w:sz w:val="22"/>
            </w:rPr>
            <w:t>2) This subsection does not apply to:</w:t>
          </w:r>
        </w:p>
        <w:p w14:paraId="667A6F9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97" w:name="ss_T56C5N2941Sa_lv4_046916749"/>
          <w:r w:rsidRPr="007B357D">
            <w:rPr>
              <w:rFonts w:cs="Times New Roman"/>
              <w:sz w:val="22"/>
            </w:rPr>
            <w:t>(</w:t>
          </w:r>
          <w:bookmarkEnd w:id="397"/>
          <w:r w:rsidRPr="007B357D">
            <w:rPr>
              <w:rFonts w:cs="Times New Roman"/>
              <w:sz w:val="22"/>
            </w:rPr>
            <w:t>a) a person convicted of a second or subsequent violation of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2933, 56</w:t>
          </w:r>
          <w:r w:rsidRPr="007B357D">
            <w:rPr>
              <w:rFonts w:cs="Times New Roman"/>
              <w:sz w:val="22"/>
            </w:rPr>
            <w:noBreakHyphen/>
            <w:t>5</w:t>
          </w:r>
          <w:r w:rsidRPr="007B357D">
            <w:rPr>
              <w:rFonts w:cs="Times New Roman"/>
              <w:sz w:val="22"/>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7B357D">
            <w:rPr>
              <w:rStyle w:val="scstrike"/>
              <w:rFonts w:cs="Times New Roman"/>
              <w:sz w:val="22"/>
            </w:rPr>
            <w:t>.</w:t>
          </w:r>
          <w:r w:rsidRPr="007B357D">
            <w:rPr>
              <w:rStyle w:val="scinsert"/>
              <w:rFonts w:cs="Times New Roman"/>
              <w:sz w:val="22"/>
            </w:rPr>
            <w:t>;</w:t>
          </w:r>
        </w:p>
        <w:p w14:paraId="0218784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98" w:name="ss_T56C5N2941Sb_lv4_f0fdcc6dc"/>
          <w:r w:rsidRPr="007B357D">
            <w:rPr>
              <w:rFonts w:cs="Times New Roman"/>
              <w:sz w:val="22"/>
            </w:rPr>
            <w:t>(</w:t>
          </w:r>
          <w:bookmarkEnd w:id="398"/>
          <w:r w:rsidRPr="007B357D">
            <w:rPr>
              <w:rFonts w:cs="Times New Roman"/>
              <w:sz w:val="22"/>
            </w:rPr>
            <w:t>b) 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7B357D">
            <w:rPr>
              <w:rStyle w:val="scstrike"/>
              <w:rFonts w:cs="Times New Roman"/>
              <w:sz w:val="22"/>
            </w:rPr>
            <w:t>.</w:t>
          </w:r>
          <w:r w:rsidRPr="007B357D">
            <w:rPr>
              <w:rStyle w:val="scinsert"/>
              <w:rFonts w:cs="Times New Roman"/>
              <w:sz w:val="22"/>
            </w:rPr>
            <w:t>; or</w:t>
          </w:r>
        </w:p>
        <w:p w14:paraId="7FCC30D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399" w:name="ss_T56C5N2941Sc_lv4_5b53c362c"/>
          <w:r w:rsidRPr="007B357D">
            <w:rPr>
              <w:rStyle w:val="scinsert"/>
              <w:rFonts w:cs="Times New Roman"/>
              <w:sz w:val="22"/>
            </w:rPr>
            <w:t>(</w:t>
          </w:r>
          <w:bookmarkEnd w:id="399"/>
          <w:r w:rsidRPr="007B357D">
            <w:rPr>
              <w:rStyle w:val="scinsert"/>
              <w:rFonts w:cs="Times New Roman"/>
              <w:sz w:val="22"/>
            </w:rPr>
            <w:t>c)</w:t>
          </w:r>
          <w:r w:rsidRPr="007B357D">
            <w:rPr>
              <w:rFonts w:cs="Times New Roman"/>
              <w:sz w:val="22"/>
            </w:rPr>
            <w:t xml:space="preserve"> </w:t>
          </w:r>
          <w:r w:rsidRPr="007B357D">
            <w:rPr>
              <w:rStyle w:val="scinsert"/>
              <w:rFonts w:cs="Times New Roman"/>
              <w:sz w:val="22"/>
            </w:rPr>
            <w:t>a person participating in the Ignition Interlock Device Program as an habitual offender pursuant to Section 56</w:t>
          </w:r>
          <w:r w:rsidRPr="007B357D">
            <w:rPr>
              <w:rStyle w:val="scinsert"/>
              <w:rFonts w:cs="Times New Roman"/>
              <w:sz w:val="22"/>
            </w:rPr>
            <w:noBreakHyphen/>
            <w:t>1</w:t>
          </w:r>
          <w:r w:rsidRPr="007B357D">
            <w:rPr>
              <w:rStyle w:val="scinsert"/>
              <w:rFonts w:cs="Times New Roman"/>
              <w:sz w:val="22"/>
            </w:rPr>
            <w:noBreakHyphen/>
            <w:t>1090(A).</w:t>
          </w:r>
        </w:p>
        <w:p w14:paraId="577B50A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00" w:name="ss_T56C5N2941S3_lv3_96b08f054"/>
          <w:r w:rsidRPr="007B357D">
            <w:rPr>
              <w:rFonts w:cs="Times New Roman"/>
              <w:sz w:val="22"/>
            </w:rPr>
            <w:t>(</w:t>
          </w:r>
          <w:bookmarkEnd w:id="400"/>
          <w:r w:rsidRPr="007B357D">
            <w:rPr>
              <w:rFonts w:cs="Times New Roman"/>
              <w:sz w:val="22"/>
            </w:rPr>
            <w:t>3) Whenever the person operates the employer’s vehicle pursuant to this subsection, the person shall have with the person a copy of the Department of Motor Vehicles’ form specified by Section 56</w:t>
          </w:r>
          <w:r w:rsidRPr="007B357D">
            <w:rPr>
              <w:rFonts w:cs="Times New Roman"/>
              <w:sz w:val="22"/>
            </w:rPr>
            <w:noBreakHyphen/>
            <w:t>1</w:t>
          </w:r>
          <w:r w:rsidRPr="007B357D">
            <w:rPr>
              <w:rFonts w:cs="Times New Roman"/>
              <w:sz w:val="22"/>
            </w:rPr>
            <w:noBreakHyphen/>
            <w:t>400(B).</w:t>
          </w:r>
        </w:p>
        <w:p w14:paraId="30D2C4D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01" w:name="ss_T56C5N2941S4_lv3_e5d517d7b"/>
          <w:r w:rsidRPr="007B357D">
            <w:rPr>
              <w:rFonts w:cs="Times New Roman"/>
              <w:sz w:val="22"/>
            </w:rPr>
            <w:t>(</w:t>
          </w:r>
          <w:bookmarkEnd w:id="401"/>
          <w:r w:rsidRPr="007B357D">
            <w:rPr>
              <w:rFonts w:cs="Times New Roman"/>
              <w:sz w:val="22"/>
            </w:rPr>
            <w:t>4) This subsection will be construed in parallel with the requirements of Section 56</w:t>
          </w:r>
          <w:r w:rsidRPr="007B357D">
            <w:rPr>
              <w:rFonts w:cs="Times New Roman"/>
              <w:sz w:val="22"/>
            </w:rPr>
            <w:noBreakHyphen/>
            <w:t>1</w:t>
          </w:r>
          <w:r w:rsidRPr="007B357D">
            <w:rPr>
              <w:rFonts w:cs="Times New Roman"/>
              <w:sz w:val="22"/>
            </w:rPr>
            <w:noBreakHyphen/>
            <w:t>400(B). A waiver issued pursuant to this subsection will be subject to the same review and revocation as described in Section 56</w:t>
          </w:r>
          <w:r w:rsidRPr="007B357D">
            <w:rPr>
              <w:rFonts w:cs="Times New Roman"/>
              <w:sz w:val="22"/>
            </w:rPr>
            <w:noBreakHyphen/>
            <w:t>1</w:t>
          </w:r>
          <w:r w:rsidRPr="007B357D">
            <w:rPr>
              <w:rFonts w:cs="Times New Roman"/>
              <w:sz w:val="22"/>
            </w:rPr>
            <w:noBreakHyphen/>
            <w:t>400(B).</w:t>
          </w:r>
        </w:p>
        <w:p w14:paraId="20D6CE6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02" w:name="ss_T56C5N2941SM_lv2_865b02dc6"/>
          <w:r w:rsidRPr="007B357D">
            <w:rPr>
              <w:rFonts w:cs="Times New Roman"/>
              <w:sz w:val="22"/>
            </w:rPr>
            <w:t>(</w:t>
          </w:r>
          <w:bookmarkEnd w:id="402"/>
          <w:r w:rsidRPr="007B357D">
            <w:rPr>
              <w:rFonts w:cs="Times New Roman"/>
              <w:sz w:val="22"/>
            </w:rPr>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14:paraId="6BB89B1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03" w:name="ss_T56C5N2941SN_lv2_a3c67f0eb"/>
          <w:r w:rsidRPr="007B357D">
            <w:rPr>
              <w:rFonts w:cs="Times New Roman"/>
              <w:sz w:val="22"/>
            </w:rPr>
            <w:t>(</w:t>
          </w:r>
          <w:bookmarkEnd w:id="403"/>
          <w:r w:rsidRPr="007B357D">
            <w:rPr>
              <w:rFonts w:cs="Times New Roman"/>
              <w:sz w:val="22"/>
            </w:rPr>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7B357D">
            <w:rPr>
              <w:rFonts w:cs="Times New Roman"/>
              <w:sz w:val="22"/>
            </w:rPr>
            <w:noBreakHyphen/>
            <w:t>5</w:t>
          </w:r>
          <w:r w:rsidRPr="007B357D">
            <w:rPr>
              <w:rFonts w:cs="Times New Roman"/>
              <w:sz w:val="22"/>
            </w:rPr>
            <w:noBreakHyphen/>
            <w:t>2930 or 56</w:t>
          </w:r>
          <w:r w:rsidRPr="007B357D">
            <w:rPr>
              <w:rFonts w:cs="Times New Roman"/>
              <w:sz w:val="22"/>
            </w:rPr>
            <w:noBreakHyphen/>
            <w:t>5</w:t>
          </w:r>
          <w:r w:rsidRPr="007B357D">
            <w:rPr>
              <w:rFonts w:cs="Times New Roman"/>
              <w:sz w:val="22"/>
            </w:rPr>
            <w:noBreakHyphen/>
            <w:t xml:space="preserve">2933 </w:t>
          </w:r>
          <w:r w:rsidRPr="007B357D">
            <w:rPr>
              <w:rStyle w:val="scinsert"/>
              <w:rFonts w:cs="Times New Roman"/>
              <w:sz w:val="22"/>
            </w:rPr>
            <w:t>or prior to a person who is participating in the Ignition Interlock Device Program as an habitual offender pursuant to Section 56</w:t>
          </w:r>
          <w:r w:rsidRPr="007B357D">
            <w:rPr>
              <w:rStyle w:val="scinsert"/>
              <w:rFonts w:cs="Times New Roman"/>
              <w:sz w:val="22"/>
            </w:rPr>
            <w:noBreakHyphen/>
            <w:t>1</w:t>
          </w:r>
          <w:r w:rsidRPr="007B357D">
            <w:rPr>
              <w:rStyle w:val="scinsert"/>
              <w:rFonts w:cs="Times New Roman"/>
              <w:sz w:val="22"/>
            </w:rPr>
            <w:noBreakHyphen/>
            <w:t>1090(A) receiving his license with an ignition interlock restriction</w:t>
          </w:r>
          <w:r w:rsidRPr="007B357D">
            <w:rPr>
              <w:rFonts w:cs="Times New Roman"/>
              <w:sz w:val="22"/>
            </w:rPr>
            <w:t>. A person who violates this subsection is guilty of a misdemeanor, and, upon conviction, must be fined not more than five hundred dollars or imprisoned not more than thirty days, or both.</w:t>
          </w:r>
        </w:p>
        <w:p w14:paraId="24225CC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04" w:name="ss_T56C5N2941SO_lv2_874ee179d"/>
          <w:r w:rsidRPr="007B357D">
            <w:rPr>
              <w:rFonts w:cs="Times New Roman"/>
              <w:sz w:val="22"/>
            </w:rPr>
            <w:t>(</w:t>
          </w:r>
          <w:bookmarkEnd w:id="404"/>
          <w:r w:rsidRPr="007B357D">
            <w:rPr>
              <w:rFonts w:cs="Times New Roman"/>
              <w:sz w:val="22"/>
            </w:rPr>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14:paraId="554E2AB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05" w:name="ss_T56C5N2941SP_lv2_53d481399"/>
          <w:r w:rsidRPr="007B357D">
            <w:rPr>
              <w:rFonts w:cs="Times New Roman"/>
              <w:sz w:val="22"/>
            </w:rPr>
            <w:t>(</w:t>
          </w:r>
          <w:bookmarkEnd w:id="405"/>
          <w:r w:rsidRPr="007B357D">
            <w:rPr>
              <w:rFonts w:cs="Times New Roman"/>
              <w:sz w:val="22"/>
            </w:rPr>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14:paraId="32C981F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06" w:name="ss_T56C5N2941SQ_lv2_a42b2e0ee"/>
          <w:r w:rsidRPr="007B357D">
            <w:rPr>
              <w:rFonts w:cs="Times New Roman"/>
              <w:sz w:val="22"/>
            </w:rPr>
            <w:t>(</w:t>
          </w:r>
          <w:bookmarkEnd w:id="406"/>
          <w:r w:rsidRPr="007B357D">
            <w:rPr>
              <w:rFonts w:cs="Times New Roman"/>
              <w:sz w:val="22"/>
            </w:rPr>
            <w:t>Q) Only ignition interlock devices certified by the Department of Probation, Parole and Pardon Services may be used to fulfill the requirements of this section.</w:t>
          </w:r>
        </w:p>
        <w:p w14:paraId="778B2E7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07" w:name="ss_T56C5N2941S1_lv3_b131ccc37"/>
          <w:r w:rsidRPr="007B357D">
            <w:rPr>
              <w:rFonts w:cs="Times New Roman"/>
              <w:sz w:val="22"/>
            </w:rPr>
            <w:t>(</w:t>
          </w:r>
          <w:bookmarkEnd w:id="407"/>
          <w:r w:rsidRPr="007B357D">
            <w:rPr>
              <w:rFonts w:cs="Times New Roman"/>
              <w:sz w:val="22"/>
            </w:rPr>
            <w:t xml:space="preserve">1) The Department of Probation, Parole and Pardon Services shall certify whether a device meets the accuracy requirements and specifications provided in guidelines or regulations adopted by the National Highway Traffic Safety Administration, as amended from time to time. </w:t>
          </w:r>
          <w:r w:rsidRPr="007B357D">
            <w:rPr>
              <w:rStyle w:val="scinsert"/>
              <w:rFonts w:cs="Times New Roman"/>
              <w:sz w:val="22"/>
            </w:rPr>
            <w:t>Manufacturers of ignition interlock devices shall apply to the Department of Probation, Parole and Pardon Services for certification of devices provided to South Carolina drivers who are subject to the 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14:paraId="3181F68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08" w:name="ss_T56C5N2941S2_lv3_a5e77ba0a"/>
          <w:r w:rsidRPr="007B357D">
            <w:rPr>
              <w:rStyle w:val="scinsert"/>
              <w:rFonts w:cs="Times New Roman"/>
              <w:sz w:val="22"/>
            </w:rPr>
            <w:t>(</w:t>
          </w:r>
          <w:bookmarkEnd w:id="408"/>
          <w:r w:rsidRPr="007B357D">
            <w:rPr>
              <w:rStyle w:val="scinsert"/>
              <w:rFonts w:cs="Times New Roman"/>
              <w:sz w:val="22"/>
            </w:rPr>
            <w:t>2)</w:t>
          </w:r>
          <w:r w:rsidRPr="007B357D">
            <w:rPr>
              <w:rFonts w:cs="Times New Roman"/>
              <w:sz w:val="22"/>
            </w:rPr>
            <w:t xml:space="preserve"> All devices certified to be used in South Carolina must be set to prohibit the starting of a motor vehicle when an alcohol concentration of two one</w:t>
          </w:r>
          <w:r w:rsidRPr="007B357D">
            <w:rPr>
              <w:rFonts w:cs="Times New Roman"/>
              <w:sz w:val="22"/>
            </w:rPr>
            <w:noBreakHyphen/>
            <w:t>hundredths of one percent or more is measured and all running retests must record violations of an alcohol concentration of two one</w:t>
          </w:r>
          <w:r w:rsidRPr="007B357D">
            <w:rPr>
              <w:rFonts w:cs="Times New Roman"/>
              <w:sz w:val="22"/>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14:paraId="61DC53F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09" w:name="ss_T56C5N2941S2_lv3_63b4e95be"/>
          <w:r w:rsidRPr="007B357D">
            <w:rPr>
              <w:rStyle w:val="scstrike"/>
              <w:rFonts w:cs="Times New Roman"/>
              <w:sz w:val="22"/>
            </w:rPr>
            <w:t>(</w:t>
          </w:r>
          <w:bookmarkEnd w:id="409"/>
          <w:r w:rsidRPr="007B357D">
            <w:rPr>
              <w:rStyle w:val="scstrike"/>
              <w:rFonts w:cs="Times New Roman"/>
              <w:sz w:val="22"/>
            </w:rPr>
            <w:t>2)</w:t>
          </w:r>
          <w:r w:rsidRPr="007B357D">
            <w:rPr>
              <w:rStyle w:val="scinsert"/>
              <w:rFonts w:cs="Times New Roman"/>
              <w:sz w:val="22"/>
            </w:rPr>
            <w:t>(3)</w:t>
          </w:r>
          <w:r w:rsidRPr="007B357D">
            <w:rPr>
              <w:rFonts w:cs="Times New Roman"/>
              <w:sz w:val="22"/>
            </w:rPr>
            <w:t xml:space="preserve">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14:paraId="5C8E154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10" w:name="ss_T56C5N2941S3_lv3_b4e1d2e97"/>
          <w:r w:rsidRPr="007B357D">
            <w:rPr>
              <w:rStyle w:val="scstrike"/>
              <w:rFonts w:cs="Times New Roman"/>
              <w:sz w:val="22"/>
            </w:rPr>
            <w:t>(</w:t>
          </w:r>
          <w:bookmarkEnd w:id="410"/>
          <w:r w:rsidRPr="007B357D">
            <w:rPr>
              <w:rStyle w:val="scstrike"/>
              <w:rFonts w:cs="Times New Roman"/>
              <w:sz w:val="22"/>
            </w:rPr>
            <w:t>3)</w:t>
          </w:r>
          <w:r w:rsidRPr="007B357D">
            <w:rPr>
              <w:rStyle w:val="scinsert"/>
              <w:rFonts w:cs="Times New Roman"/>
              <w:sz w:val="22"/>
            </w:rPr>
            <w:t>(4)</w:t>
          </w:r>
          <w:r w:rsidRPr="007B357D">
            <w:rPr>
              <w:rFonts w:cs="Times New Roman"/>
              <w:sz w:val="22"/>
            </w:rPr>
            <w:t xml:space="preserve">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14:paraId="51D329D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11" w:name="ss_T56C5N2941SR_lv2_dd141baa0"/>
          <w:r w:rsidRPr="007B357D">
            <w:rPr>
              <w:rFonts w:cs="Times New Roman"/>
              <w:sz w:val="22"/>
            </w:rPr>
            <w:t>(</w:t>
          </w:r>
          <w:bookmarkEnd w:id="411"/>
          <w:r w:rsidRPr="007B357D">
            <w:rPr>
              <w:rFonts w:cs="Times New Roman"/>
              <w:sz w:val="22"/>
            </w:rPr>
            <w:t xml:space="preserve">R) In addition to availability under the Freedom of Information Act, any Department of Probation, Parole and Pardon Services policy concerning ignition interlock devices must be made publicly accessible on the Department of Probation, Parole and Pardon Services’ Internet website. </w:t>
          </w:r>
          <w:r w:rsidRPr="007B357D">
            <w:rPr>
              <w:rStyle w:val="scinsert"/>
              <w:rFonts w:cs="Times New Roman"/>
              <w:sz w:val="22"/>
            </w:rPr>
            <w:t>The information regarding a person’s participation in the Ignition Interlock Device Program recorded by the ignition interlock device is collected at the direction of the Department of Probation, Parole and Pardon Services and is a record of the department.</w:t>
          </w:r>
          <w:r w:rsidRPr="007B357D">
            <w:rPr>
              <w:rFonts w:cs="Times New Roman"/>
              <w:sz w:val="22"/>
            </w:rPr>
            <w:t xml:space="preserv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14:paraId="2CFA2B2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12" w:name="ss_T56C5N2941SS_lv2_8fdc55716"/>
          <w:r w:rsidRPr="007B357D">
            <w:rPr>
              <w:rFonts w:cs="Times New Roman"/>
              <w:sz w:val="22"/>
            </w:rPr>
            <w:t>(</w:t>
          </w:r>
          <w:bookmarkEnd w:id="412"/>
          <w:r w:rsidRPr="007B357D">
            <w:rPr>
              <w:rFonts w:cs="Times New Roman"/>
              <w:sz w:val="22"/>
            </w:rPr>
            <w:t>S) The Department of Probation, Parole and Pardon Services shall develop policies including, but not limited to, the certification, use, maintenance, and operation of ignition interlock devices and the Ignition Interlock Device Fund.</w:t>
          </w:r>
        </w:p>
        <w:p w14:paraId="14553FA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13" w:name="ss_T56C5N2941ST_lv2_53f471287"/>
          <w:r w:rsidRPr="007B357D">
            <w:rPr>
              <w:rFonts w:cs="Times New Roman"/>
              <w:sz w:val="22"/>
            </w:rPr>
            <w:t>(</w:t>
          </w:r>
          <w:bookmarkEnd w:id="413"/>
          <w:r w:rsidRPr="007B357D">
            <w:rPr>
              <w:rFonts w:cs="Times New Roman"/>
              <w:sz w:val="22"/>
            </w:rPr>
            <w:t>T) This section shall apply retroactively to any person currently serving a suspension or denial of the issuance of a license or permit due to a suspension listed in subsection (A).</w:t>
          </w:r>
        </w:p>
        <w:p w14:paraId="2578632E"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4" w:name="bs_num_8_8d1138939"/>
          <w:r w:rsidRPr="007B357D">
            <w:rPr>
              <w:rFonts w:cs="Times New Roman"/>
              <w:sz w:val="22"/>
            </w:rPr>
            <w:tab/>
            <w:t>S</w:t>
          </w:r>
          <w:bookmarkEnd w:id="414"/>
          <w:r w:rsidRPr="007B357D">
            <w:rPr>
              <w:rFonts w:cs="Times New Roman"/>
              <w:sz w:val="22"/>
            </w:rPr>
            <w:t>ECTION 8.</w:t>
          </w:r>
          <w:r w:rsidRPr="007B357D">
            <w:rPr>
              <w:rFonts w:cs="Times New Roman"/>
              <w:sz w:val="22"/>
            </w:rPr>
            <w:tab/>
          </w:r>
          <w:bookmarkStart w:id="415" w:name="dl_96a5c734a"/>
          <w:r w:rsidRPr="007B357D">
            <w:rPr>
              <w:rFonts w:cs="Times New Roman"/>
              <w:sz w:val="22"/>
            </w:rPr>
            <w:t>S</w:t>
          </w:r>
          <w:bookmarkEnd w:id="415"/>
          <w:r w:rsidRPr="007B357D">
            <w:rPr>
              <w:rFonts w:cs="Times New Roman"/>
              <w:sz w:val="22"/>
            </w:rPr>
            <w:t>ection 56</w:t>
          </w:r>
          <w:r w:rsidRPr="007B357D">
            <w:rPr>
              <w:rFonts w:cs="Times New Roman"/>
              <w:sz w:val="22"/>
            </w:rPr>
            <w:noBreakHyphen/>
            <w:t>5</w:t>
          </w:r>
          <w:r w:rsidRPr="007B357D">
            <w:rPr>
              <w:rFonts w:cs="Times New Roman"/>
              <w:sz w:val="22"/>
            </w:rPr>
            <w:noBreakHyphen/>
            <w:t>2951 of the S.C. Code is amended to read:</w:t>
          </w:r>
        </w:p>
        <w:p w14:paraId="1681B04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16" w:name="cs_T56C5N2951_2f1fd19c0"/>
          <w:r w:rsidRPr="007B357D">
            <w:rPr>
              <w:rFonts w:cs="Times New Roman"/>
              <w:sz w:val="22"/>
            </w:rPr>
            <w:tab/>
          </w:r>
          <w:bookmarkEnd w:id="416"/>
          <w:r w:rsidRPr="007B357D">
            <w:rPr>
              <w:rFonts w:cs="Times New Roman"/>
              <w:sz w:val="22"/>
            </w:rPr>
            <w:t>Section 56</w:t>
          </w:r>
          <w:r w:rsidRPr="007B357D">
            <w:rPr>
              <w:rFonts w:cs="Times New Roman"/>
              <w:sz w:val="22"/>
            </w:rPr>
            <w:noBreakHyphen/>
            <w:t>5</w:t>
          </w:r>
          <w:r w:rsidRPr="007B357D">
            <w:rPr>
              <w:rFonts w:cs="Times New Roman"/>
              <w:sz w:val="22"/>
            </w:rPr>
            <w:noBreakHyphen/>
            <w:t>2951.</w:t>
          </w:r>
          <w:r w:rsidRPr="007B357D">
            <w:rPr>
              <w:rFonts w:cs="Times New Roman"/>
              <w:sz w:val="22"/>
            </w:rPr>
            <w:tab/>
          </w:r>
          <w:bookmarkStart w:id="417" w:name="up_4756ace55"/>
          <w:r w:rsidRPr="007B357D">
            <w:rPr>
              <w:rFonts w:cs="Times New Roman"/>
              <w:sz w:val="22"/>
            </w:rPr>
            <w:t>(</w:t>
          </w:r>
          <w:bookmarkEnd w:id="417"/>
          <w:r w:rsidRPr="007B357D">
            <w:rPr>
              <w:rFonts w:cs="Times New Roman"/>
              <w:sz w:val="22"/>
            </w:rPr>
            <w:t>A) The Department of Motor Vehicles shall suspend the driver’s license, permit, or nonresident operating privilege of, or deny the issuance of a license or permit to, a person who drives a motor vehicle and refuses to submit to a test provided for in Section 56</w:t>
          </w:r>
          <w:r w:rsidRPr="007B357D">
            <w:rPr>
              <w:rFonts w:cs="Times New Roman"/>
              <w:sz w:val="22"/>
            </w:rPr>
            <w:noBreakHyphen/>
            <w:t>5</w:t>
          </w:r>
          <w:r w:rsidRPr="007B357D">
            <w:rPr>
              <w:rFonts w:cs="Times New Roman"/>
              <w:sz w:val="22"/>
            </w:rPr>
            <w:noBreakHyphen/>
            <w:t>2950 or has an alcohol concentration of fifteen one</w:t>
          </w:r>
          <w:r w:rsidRPr="007B357D">
            <w:rPr>
              <w:rFonts w:cs="Times New Roman"/>
              <w:sz w:val="22"/>
            </w:rPr>
            <w:noBreakHyphen/>
            <w:t>hundredths of one percent or more. The arresting officer shall issue a notice of suspension which is effective beginning on the date of the alleged violation of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or 56</w:t>
          </w:r>
          <w:r w:rsidRPr="007B357D">
            <w:rPr>
              <w:rFonts w:cs="Times New Roman"/>
              <w:sz w:val="22"/>
            </w:rPr>
            <w:noBreakHyphen/>
            <w:t>5</w:t>
          </w:r>
          <w:r w:rsidRPr="007B357D">
            <w:rPr>
              <w:rFonts w:cs="Times New Roman"/>
              <w:sz w:val="22"/>
            </w:rPr>
            <w:noBreakHyphen/>
            <w:t>2945.</w:t>
          </w:r>
        </w:p>
        <w:p w14:paraId="08557CF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18" w:name="ss_T56C5N2951SB_lv1_a04c734d3"/>
          <w:r w:rsidRPr="007B357D">
            <w:rPr>
              <w:rFonts w:cs="Times New Roman"/>
              <w:sz w:val="22"/>
            </w:rPr>
            <w:t>(</w:t>
          </w:r>
          <w:bookmarkEnd w:id="418"/>
          <w:r w:rsidRPr="007B357D">
            <w:rPr>
              <w:rFonts w:cs="Times New Roman"/>
              <w:sz w:val="22"/>
            </w:rPr>
            <w:t>B)</w:t>
          </w:r>
          <w:bookmarkStart w:id="419" w:name="ss_T56C5N2951S1_lv2_1dfe1a158"/>
          <w:r w:rsidRPr="007B357D">
            <w:rPr>
              <w:rStyle w:val="scinsert"/>
              <w:rFonts w:cs="Times New Roman"/>
              <w:sz w:val="22"/>
            </w:rPr>
            <w:t>(</w:t>
          </w:r>
          <w:bookmarkEnd w:id="419"/>
          <w:r w:rsidRPr="007B357D">
            <w:rPr>
              <w:rStyle w:val="scinsert"/>
              <w:rFonts w:cs="Times New Roman"/>
              <w:sz w:val="22"/>
            </w:rPr>
            <w:t>1)</w:t>
          </w:r>
          <w:r w:rsidRPr="007B357D">
            <w:rPr>
              <w:rFonts w:cs="Times New Roman"/>
              <w:sz w:val="22"/>
            </w:rPr>
            <w:t xml:space="preserve"> Within thirty days of the issuance of the notice of suspension, the person may:</w:t>
          </w:r>
        </w:p>
        <w:p w14:paraId="52A73D3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20" w:name="ss_T56C5N2951Sa_lv3_d154bd2a1"/>
          <w:r w:rsidRPr="007B357D">
            <w:rPr>
              <w:rStyle w:val="scinsert"/>
              <w:rFonts w:cs="Times New Roman"/>
              <w:sz w:val="22"/>
            </w:rPr>
            <w:t>(</w:t>
          </w:r>
          <w:bookmarkEnd w:id="420"/>
          <w:r w:rsidRPr="007B357D">
            <w:rPr>
              <w:rStyle w:val="scinsert"/>
              <w:rFonts w:cs="Times New Roman"/>
              <w:sz w:val="22"/>
            </w:rPr>
            <w:t>a)</w:t>
          </w:r>
          <w:r w:rsidRPr="007B357D">
            <w:rPr>
              <w:rFonts w:cs="Times New Roman"/>
              <w:sz w:val="22"/>
            </w:rPr>
            <w:t xml:space="preserve"> </w:t>
          </w:r>
          <w:r w:rsidRPr="007B357D">
            <w:rPr>
              <w:rStyle w:val="scinsert"/>
              <w:rFonts w:cs="Times New Roman"/>
              <w:sz w:val="22"/>
            </w:rPr>
            <w:t>request a contested case hearing before the Office of Motor Vehicle Hearings pursuant to its rules of procedure;</w:t>
          </w:r>
        </w:p>
        <w:p w14:paraId="74E5012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21" w:name="ss_T56C5N2951Sb_lv3_92f87f9a9"/>
          <w:r w:rsidRPr="007B357D">
            <w:rPr>
              <w:rStyle w:val="scinsert"/>
              <w:rFonts w:cs="Times New Roman"/>
              <w:sz w:val="22"/>
            </w:rPr>
            <w:t>(</w:t>
          </w:r>
          <w:bookmarkEnd w:id="421"/>
          <w:r w:rsidRPr="007B357D">
            <w:rPr>
              <w:rStyle w:val="scinsert"/>
              <w:rFonts w:cs="Times New Roman"/>
              <w:sz w:val="22"/>
            </w:rPr>
            <w:t>b)</w:t>
          </w:r>
          <w:r w:rsidRPr="007B357D">
            <w:rPr>
              <w:rFonts w:cs="Times New Roman"/>
              <w:sz w:val="22"/>
            </w:rPr>
            <w:t xml:space="preserve"> </w:t>
          </w:r>
          <w:r w:rsidRPr="007B357D">
            <w:rPr>
              <w:rStyle w:val="scinsert"/>
              <w:rFonts w:cs="Times New Roman"/>
              <w:sz w:val="22"/>
            </w:rPr>
            <w:t>enroll in the Ignition Interlock Device Program pursuant to Section 56</w:t>
          </w:r>
          <w:r w:rsidRPr="007B357D">
            <w:rPr>
              <w:rStyle w:val="scinsert"/>
              <w:rFonts w:cs="Times New Roman"/>
              <w:sz w:val="22"/>
            </w:rPr>
            <w:noBreakHyphen/>
            <w:t>5</w:t>
          </w:r>
          <w:r w:rsidRPr="007B357D">
            <w:rPr>
              <w:rStyle w:val="scinsert"/>
              <w:rFonts w:cs="Times New Roman"/>
              <w:sz w:val="22"/>
            </w:rPr>
            <w:noBreakHyphen/>
            <w:t>2941; and</w:t>
          </w:r>
        </w:p>
        <w:p w14:paraId="106A5DF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Style w:val="scinsert"/>
              <w:rFonts w:cs="Times New Roman"/>
              <w:sz w:val="22"/>
            </w:rPr>
            <w:tab/>
          </w:r>
          <w:r w:rsidRPr="007B357D">
            <w:rPr>
              <w:rStyle w:val="scinsert"/>
              <w:rFonts w:cs="Times New Roman"/>
              <w:sz w:val="22"/>
            </w:rPr>
            <w:tab/>
          </w:r>
          <w:r w:rsidRPr="007B357D">
            <w:rPr>
              <w:rStyle w:val="scinsert"/>
              <w:rFonts w:cs="Times New Roman"/>
              <w:sz w:val="22"/>
            </w:rPr>
            <w:tab/>
          </w:r>
          <w:bookmarkStart w:id="422" w:name="ss_T56C5N2951S1_lv4_67f6f2d67"/>
          <w:r w:rsidRPr="007B357D">
            <w:rPr>
              <w:rStyle w:val="scstrike"/>
              <w:rFonts w:cs="Times New Roman"/>
              <w:sz w:val="22"/>
            </w:rPr>
            <w:t>(</w:t>
          </w:r>
          <w:bookmarkEnd w:id="422"/>
          <w:r w:rsidRPr="007B357D">
            <w:rPr>
              <w:rStyle w:val="scstrike"/>
              <w:rFonts w:cs="Times New Roman"/>
              <w:sz w:val="22"/>
            </w:rPr>
            <w:t>1)</w:t>
          </w:r>
          <w:r w:rsidRPr="007B357D">
            <w:rPr>
              <w:rStyle w:val="scinsert"/>
              <w:rFonts w:cs="Times New Roman"/>
              <w:sz w:val="22"/>
            </w:rPr>
            <w:t>(c)</w:t>
          </w:r>
          <w:r w:rsidRPr="007B357D">
            <w:rPr>
              <w:rFonts w:cs="Times New Roman"/>
              <w:sz w:val="22"/>
            </w:rPr>
            <w:t xml:space="preserve"> </w:t>
          </w:r>
          <w:r w:rsidRPr="007B357D">
            <w:rPr>
              <w:rFonts w:cs="Times New Roman"/>
              <w:snapToGrid w:val="0"/>
              <w:sz w:val="22"/>
            </w:rPr>
            <w:t xml:space="preserve">obtain a temporary alcohol license </w:t>
          </w:r>
          <w:r w:rsidRPr="007B357D">
            <w:rPr>
              <w:rStyle w:val="scinsert"/>
              <w:rFonts w:cs="Times New Roman"/>
              <w:sz w:val="22"/>
            </w:rPr>
            <w:t>with an ignition interlock device restriction pursuant to Section 56</w:t>
          </w:r>
          <w:r w:rsidRPr="007B357D">
            <w:rPr>
              <w:rStyle w:val="scinsert"/>
              <w:rFonts w:cs="Times New Roman"/>
              <w:sz w:val="22"/>
            </w:rPr>
            <w:noBreakHyphen/>
            <w:t>1</w:t>
          </w:r>
          <w:r w:rsidRPr="007B357D">
            <w:rPr>
              <w:rStyle w:val="scinsert"/>
              <w:rFonts w:cs="Times New Roman"/>
              <w:sz w:val="22"/>
            </w:rPr>
            <w:noBreakHyphen/>
            <w:t>400</w:t>
          </w:r>
          <w:r w:rsidRPr="007B357D">
            <w:rPr>
              <w:rFonts w:cs="Times New Roman"/>
              <w:snapToGrid w:val="0"/>
              <w:sz w:val="22"/>
            </w:rPr>
            <w:t xml:space="preserve"> from the Department of Motor Vehicles. A one hundred dollar fee must be assessed for obtaining a temporary alcohol license </w:t>
          </w:r>
          <w:r w:rsidRPr="007B357D">
            <w:rPr>
              <w:rStyle w:val="scinsert"/>
              <w:rFonts w:cs="Times New Roman"/>
              <w:sz w:val="22"/>
            </w:rPr>
            <w:t>and such fee must be held in trust by the Department of Motor Vehicles until final disposition of any contested case hearing</w:t>
          </w:r>
          <w:r w:rsidRPr="007B357D">
            <w:rPr>
              <w:rFonts w:cs="Times New Roman"/>
              <w:snapToGrid w:val="0"/>
              <w:sz w:val="22"/>
            </w:rPr>
            <w:t xml:space="preserve">. </w:t>
          </w:r>
          <w:r w:rsidRPr="007B357D">
            <w:rPr>
              <w:rStyle w:val="scinsert"/>
              <w:rFonts w:cs="Times New Roman"/>
              <w:sz w:val="22"/>
            </w:rPr>
            <w:t>Should the temporary suspension provided for in this subsection be upheld during the contested case hearing,</w:t>
          </w:r>
          <w:r w:rsidRPr="007B357D">
            <w:rPr>
              <w:rFonts w:cs="Times New Roman"/>
              <w:snapToGrid w:val="0"/>
              <w:sz w:val="22"/>
            </w:rPr>
            <w:t xml:space="preserve"> </w:t>
          </w:r>
          <w:r w:rsidRPr="007B357D">
            <w:rPr>
              <w:rStyle w:val="scstrike"/>
              <w:rFonts w:cs="Times New Roman"/>
              <w:sz w:val="22"/>
            </w:rPr>
            <w:t>T</w:t>
          </w:r>
          <w:r w:rsidRPr="007B357D">
            <w:rPr>
              <w:rStyle w:val="scstrike"/>
              <w:rFonts w:cs="Times New Roman"/>
              <w:snapToGrid w:val="0"/>
              <w:sz w:val="22"/>
            </w:rPr>
            <w:t>wenty</w:t>
          </w:r>
          <w:r w:rsidRPr="007B357D">
            <w:rPr>
              <w:rFonts w:cs="Times New Roman"/>
              <w:snapToGrid w:val="0"/>
              <w:sz w:val="22"/>
            </w:rPr>
            <w:t xml:space="preserve"> </w:t>
          </w:r>
          <w:r w:rsidRPr="007B357D">
            <w:rPr>
              <w:rStyle w:val="scinsert"/>
              <w:rFonts w:cs="Times New Roman"/>
              <w:snapToGrid w:val="0"/>
              <w:sz w:val="22"/>
            </w:rPr>
            <w:t>twenty</w:t>
          </w:r>
          <w:r w:rsidRPr="007B357D">
            <w:rPr>
              <w:rFonts w:cs="Times New Roman"/>
              <w:snapToGrid w:val="0"/>
              <w:sz w:val="22"/>
            </w:rPr>
            <w:noBreakHyphen/>
            <w:t>five dollars of the fee must be distributed by the Department of Motor Vehicles to the Department of Public Safety for supplying and maintaining all necessary vehicle videotaping equipment</w:t>
          </w:r>
          <w:r w:rsidRPr="007B357D">
            <w:rPr>
              <w:rStyle w:val="scstrike"/>
              <w:rFonts w:cs="Times New Roman"/>
              <w:sz w:val="22"/>
            </w:rPr>
            <w:t>.</w:t>
          </w:r>
          <w:r w:rsidRPr="007B357D">
            <w:rPr>
              <w:rStyle w:val="scinsert"/>
              <w:rFonts w:cs="Times New Roman"/>
              <w:sz w:val="22"/>
            </w:rPr>
            <w:t>,</w:t>
          </w:r>
          <w:r w:rsidRPr="007B357D">
            <w:rPr>
              <w:rFonts w:cs="Times New Roman"/>
              <w:snapToGrid w:val="0"/>
              <w:sz w:val="22"/>
            </w:rPr>
            <w:t xml:space="preserve"> </w:t>
          </w:r>
          <w:r w:rsidRPr="007B357D">
            <w:rPr>
              <w:rStyle w:val="scinsert"/>
              <w:rFonts w:cs="Times New Roman"/>
              <w:sz w:val="22"/>
            </w:rPr>
            <w:t>while</w:t>
          </w:r>
          <w:r w:rsidRPr="007B357D">
            <w:rPr>
              <w:rFonts w:cs="Times New Roman"/>
              <w:snapToGrid w:val="0"/>
              <w:sz w:val="22"/>
            </w:rPr>
            <w:t xml:space="preserve"> </w:t>
          </w:r>
          <w:r w:rsidRPr="007B357D">
            <w:rPr>
              <w:rStyle w:val="scstrike"/>
              <w:rFonts w:cs="Times New Roman"/>
              <w:sz w:val="22"/>
            </w:rPr>
            <w:t>The</w:t>
          </w:r>
          <w:r w:rsidRPr="007B357D">
            <w:rPr>
              <w:rFonts w:cs="Times New Roman"/>
              <w:sz w:val="22"/>
            </w:rPr>
            <w:t xml:space="preserve"> </w:t>
          </w:r>
          <w:r w:rsidRPr="007B357D">
            <w:rPr>
              <w:rStyle w:val="scinsert"/>
              <w:rFonts w:cs="Times New Roman"/>
              <w:sz w:val="22"/>
            </w:rPr>
            <w:t>the</w:t>
          </w:r>
          <w:r w:rsidRPr="007B357D">
            <w:rPr>
              <w:rFonts w:cs="Times New Roman"/>
              <w:snapToGrid w:val="0"/>
              <w:sz w:val="22"/>
            </w:rPr>
            <w:t xml:space="preserve"> remaining seventy</w:t>
          </w:r>
          <w:r w:rsidRPr="007B357D">
            <w:rPr>
              <w:rFonts w:cs="Times New Roman"/>
              <w:snapToGrid w:val="0"/>
              <w:sz w:val="22"/>
            </w:rPr>
            <w:noBreakHyphen/>
            <w:t>five dollars must be placed by the Comptroller General into the State Highway Fund as established by Section 57</w:t>
          </w:r>
          <w:r w:rsidRPr="007B357D">
            <w:rPr>
              <w:rFonts w:cs="Times New Roman"/>
              <w:snapToGrid w:val="0"/>
              <w:sz w:val="22"/>
            </w:rPr>
            <w:noBreakHyphen/>
            <w:t>11</w:t>
          </w:r>
          <w:r w:rsidRPr="007B357D">
            <w:rPr>
              <w:rFonts w:cs="Times New Roman"/>
              <w:snapToGrid w:val="0"/>
              <w:sz w:val="22"/>
            </w:rPr>
            <w:noBreakHyphen/>
            <w:t>20, to be distributed as provided in Section 11</w:t>
          </w:r>
          <w:r w:rsidRPr="007B357D">
            <w:rPr>
              <w:rFonts w:cs="Times New Roman"/>
              <w:snapToGrid w:val="0"/>
              <w:sz w:val="22"/>
            </w:rPr>
            <w:noBreakHyphen/>
            <w:t>43</w:t>
          </w:r>
          <w:r w:rsidRPr="007B357D">
            <w:rPr>
              <w:rFonts w:cs="Times New Roman"/>
              <w:snapToGrid w:val="0"/>
              <w:sz w:val="22"/>
            </w:rPr>
            <w:noBreakHyphen/>
            <w:t>167. The temporary alcohol license allows the person to drive without any restrictive conditions pending the outcome of the contested case hearing provided for in subsection (F)</w:t>
          </w:r>
          <w:r w:rsidRPr="007B357D">
            <w:rPr>
              <w:rStyle w:val="scinsert"/>
              <w:rFonts w:cs="Times New Roman"/>
              <w:sz w:val="22"/>
            </w:rPr>
            <w:t>,</w:t>
          </w:r>
          <w:r w:rsidRPr="007B357D">
            <w:rPr>
              <w:rFonts w:cs="Times New Roman"/>
              <w:snapToGrid w:val="0"/>
              <w:sz w:val="22"/>
            </w:rPr>
            <w:t xml:space="preserve"> </w:t>
          </w:r>
          <w:r w:rsidRPr="007B357D">
            <w:rPr>
              <w:rStyle w:val="scinsert"/>
              <w:rFonts w:cs="Times New Roman"/>
              <w:sz w:val="22"/>
            </w:rPr>
            <w:t>this section</w:t>
          </w:r>
          <w:r w:rsidRPr="007B357D">
            <w:rPr>
              <w:rFonts w:cs="Times New Roman"/>
              <w:snapToGrid w:val="0"/>
              <w:sz w:val="22"/>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14:paraId="5BA4492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napToGrid w:val="0"/>
              <w:sz w:val="22"/>
            </w:rPr>
            <w:tab/>
          </w:r>
          <w:r w:rsidRPr="007B357D">
            <w:rPr>
              <w:rFonts w:cs="Times New Roman"/>
              <w:snapToGrid w:val="0"/>
              <w:sz w:val="22"/>
            </w:rPr>
            <w:tab/>
          </w:r>
          <w:bookmarkStart w:id="423" w:name="ss_T56C5N2951S2_lv4_4f63b2bd4"/>
          <w:r w:rsidRPr="007B357D">
            <w:rPr>
              <w:rFonts w:cs="Times New Roman"/>
              <w:snapToGrid w:val="0"/>
              <w:sz w:val="22"/>
            </w:rPr>
            <w:t>(</w:t>
          </w:r>
          <w:bookmarkEnd w:id="423"/>
          <w:r w:rsidRPr="007B357D">
            <w:rPr>
              <w:rFonts w:cs="Times New Roman"/>
              <w:snapToGrid w:val="0"/>
              <w:sz w:val="22"/>
            </w:rPr>
            <w:t>2)</w:t>
          </w:r>
          <w:r w:rsidRPr="007B357D">
            <w:rPr>
              <w:rFonts w:cs="Times New Roman"/>
              <w:sz w:val="22"/>
            </w:rPr>
            <w:t xml:space="preserve"> </w:t>
          </w:r>
          <w:r w:rsidRPr="007B357D">
            <w:rPr>
              <w:rFonts w:cs="Times New Roman"/>
              <w:snapToGrid w:val="0"/>
              <w:sz w:val="22"/>
            </w:rPr>
            <w:t xml:space="preserve">request a contested case hearing before the Office of Motor Vehicle Hearings in accordance with the Office of Motor Vehicle Hearings’ rules of procedure. </w:t>
          </w:r>
          <w:r w:rsidRPr="007B357D">
            <w:rPr>
              <w:rStyle w:val="scinsert"/>
              <w:rFonts w:cs="Times New Roman"/>
              <w:sz w:val="22"/>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14:paraId="4897A81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napToGrid w:val="0"/>
              <w:sz w:val="22"/>
            </w:rPr>
            <w:tab/>
          </w:r>
          <w:r w:rsidRPr="007B357D">
            <w:rPr>
              <w:rFonts w:cs="Times New Roman"/>
              <w:snapToGrid w:val="0"/>
              <w:sz w:val="22"/>
            </w:rPr>
            <w:tab/>
          </w:r>
          <w:bookmarkStart w:id="424" w:name="ss_T56C5N2951S3_lv4_319354dd3"/>
          <w:r w:rsidRPr="007B357D">
            <w:rPr>
              <w:rStyle w:val="scinsert"/>
              <w:rFonts w:cs="Times New Roman"/>
              <w:sz w:val="22"/>
            </w:rPr>
            <w:t>(</w:t>
          </w:r>
          <w:bookmarkEnd w:id="424"/>
          <w:r w:rsidRPr="007B357D">
            <w:rPr>
              <w:rStyle w:val="scinsert"/>
              <w:rFonts w:cs="Times New Roman"/>
              <w:sz w:val="22"/>
            </w:rPr>
            <w:t>3)</w:t>
          </w:r>
          <w:r w:rsidRPr="007B357D">
            <w:rPr>
              <w:rFonts w:cs="Times New Roman"/>
              <w:sz w:val="22"/>
            </w:rPr>
            <w:t xml:space="preserve"> </w:t>
          </w:r>
          <w:r w:rsidRPr="007B357D">
            <w:rPr>
              <w:rFonts w:cs="Times New Roman"/>
              <w:snapToGrid w:val="0"/>
              <w:sz w:val="22"/>
            </w:rPr>
            <w:t>At the contested case hearing, if:</w:t>
          </w:r>
        </w:p>
        <w:p w14:paraId="7D17B63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napToGrid w:val="0"/>
              <w:sz w:val="22"/>
            </w:rPr>
            <w:tab/>
          </w:r>
          <w:r w:rsidRPr="007B357D">
            <w:rPr>
              <w:rFonts w:cs="Times New Roman"/>
              <w:snapToGrid w:val="0"/>
              <w:sz w:val="22"/>
            </w:rPr>
            <w:tab/>
          </w:r>
          <w:r w:rsidRPr="007B357D">
            <w:rPr>
              <w:rFonts w:cs="Times New Roman"/>
              <w:snapToGrid w:val="0"/>
              <w:sz w:val="22"/>
            </w:rPr>
            <w:tab/>
          </w:r>
          <w:bookmarkStart w:id="425" w:name="ss_T56C5N2951Sa_lv5_b7e7fda4b"/>
          <w:r w:rsidRPr="007B357D">
            <w:rPr>
              <w:rFonts w:cs="Times New Roman"/>
              <w:snapToGrid w:val="0"/>
              <w:sz w:val="22"/>
            </w:rPr>
            <w:t>(</w:t>
          </w:r>
          <w:bookmarkEnd w:id="425"/>
          <w:r w:rsidRPr="007B357D">
            <w:rPr>
              <w:rFonts w:cs="Times New Roman"/>
              <w:snapToGrid w:val="0"/>
              <w:sz w:val="22"/>
            </w:rPr>
            <w:t>a)</w:t>
          </w:r>
          <w:r w:rsidRPr="007B357D">
            <w:rPr>
              <w:rFonts w:cs="Times New Roman"/>
              <w:sz w:val="22"/>
            </w:rPr>
            <w:t xml:space="preserve"> </w:t>
          </w:r>
          <w:r w:rsidRPr="007B357D">
            <w:rPr>
              <w:rFonts w:cs="Times New Roman"/>
              <w:snapToGrid w:val="0"/>
              <w:sz w:val="22"/>
            </w:rPr>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7B357D">
            <w:rPr>
              <w:rFonts w:cs="Times New Roman"/>
              <w:snapToGrid w:val="0"/>
              <w:sz w:val="22"/>
            </w:rPr>
            <w:noBreakHyphen/>
            <w:t>5</w:t>
          </w:r>
          <w:r w:rsidRPr="007B357D">
            <w:rPr>
              <w:rFonts w:cs="Times New Roman"/>
              <w:snapToGrid w:val="0"/>
              <w:sz w:val="22"/>
            </w:rPr>
            <w:noBreakHyphen/>
            <w:t>2990;</w:t>
          </w:r>
        </w:p>
        <w:p w14:paraId="11B7647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napToGrid w:val="0"/>
              <w:sz w:val="22"/>
            </w:rPr>
            <w:tab/>
          </w:r>
          <w:r w:rsidRPr="007B357D">
            <w:rPr>
              <w:rFonts w:cs="Times New Roman"/>
              <w:snapToGrid w:val="0"/>
              <w:sz w:val="22"/>
            </w:rPr>
            <w:tab/>
          </w:r>
          <w:r w:rsidRPr="007B357D">
            <w:rPr>
              <w:rFonts w:cs="Times New Roman"/>
              <w:snapToGrid w:val="0"/>
              <w:sz w:val="22"/>
            </w:rPr>
            <w:tab/>
          </w:r>
          <w:bookmarkStart w:id="426" w:name="ss_T56C5N2951Sb_lv5_e2832581c"/>
          <w:r w:rsidRPr="007B357D">
            <w:rPr>
              <w:rFonts w:cs="Times New Roman"/>
              <w:snapToGrid w:val="0"/>
              <w:sz w:val="22"/>
            </w:rPr>
            <w:t>(</w:t>
          </w:r>
          <w:bookmarkEnd w:id="426"/>
          <w:r w:rsidRPr="007B357D">
            <w:rPr>
              <w:rFonts w:cs="Times New Roman"/>
              <w:snapToGrid w:val="0"/>
              <w:sz w:val="22"/>
            </w:rPr>
            <w:t>b)</w:t>
          </w:r>
          <w:r w:rsidRPr="007B357D">
            <w:rPr>
              <w:rFonts w:cs="Times New Roman"/>
              <w:sz w:val="22"/>
            </w:rPr>
            <w:t xml:space="preserve"> </w:t>
          </w:r>
          <w:r w:rsidRPr="007B357D">
            <w:rPr>
              <w:rFonts w:cs="Times New Roman"/>
              <w:snapToGrid w:val="0"/>
              <w:sz w:val="22"/>
            </w:rPr>
            <w:t>the suspension is overturned, the person must have the person’s driver’s license, permit, or nonresident operating privilege reinstated</w:t>
          </w:r>
          <w:r w:rsidRPr="007B357D">
            <w:rPr>
              <w:rStyle w:val="scinsert"/>
              <w:rFonts w:cs="Times New Roman"/>
              <w:sz w:val="22"/>
            </w:rPr>
            <w:t xml:space="preserve"> and the person must be reimbursed by the Department of Motor Vehicles in the amount of the fees provided for in subsection (B)(1)(c)</w:t>
          </w:r>
          <w:r w:rsidRPr="007B357D">
            <w:rPr>
              <w:rFonts w:cs="Times New Roman"/>
              <w:snapToGrid w:val="0"/>
              <w:sz w:val="22"/>
            </w:rPr>
            <w:t>.</w:t>
          </w:r>
        </w:p>
        <w:p w14:paraId="4395A0C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napToGrid w:val="0"/>
              <w:sz w:val="22"/>
            </w:rPr>
            <w:tab/>
          </w:r>
          <w:r w:rsidRPr="007B357D">
            <w:rPr>
              <w:rFonts w:cs="Times New Roman"/>
              <w:snapToGrid w:val="0"/>
              <w:sz w:val="22"/>
            </w:rPr>
            <w:tab/>
          </w:r>
          <w:bookmarkStart w:id="427" w:name="ss_T56C5N2951S4_lv4_680ce87ab"/>
          <w:r w:rsidRPr="007B357D">
            <w:rPr>
              <w:rStyle w:val="scinsert"/>
              <w:rFonts w:cs="Times New Roman"/>
              <w:sz w:val="22"/>
            </w:rPr>
            <w:t>(</w:t>
          </w:r>
          <w:bookmarkEnd w:id="427"/>
          <w:r w:rsidRPr="007B357D">
            <w:rPr>
              <w:rStyle w:val="scinsert"/>
              <w:rFonts w:cs="Times New Roman"/>
              <w:sz w:val="22"/>
            </w:rPr>
            <w:t>4)</w:t>
          </w:r>
          <w:r w:rsidRPr="007B357D">
            <w:rPr>
              <w:rFonts w:cs="Times New Roman"/>
              <w:sz w:val="22"/>
            </w:rPr>
            <w:t xml:space="preserve"> </w:t>
          </w:r>
          <w:r w:rsidRPr="007B357D">
            <w:rPr>
              <w:rFonts w:cs="Times New Roman"/>
              <w:snapToGrid w:val="0"/>
              <w:sz w:val="22"/>
            </w:rPr>
            <w:t>The provisions of this subsection do not affect the trial for a violation of Section 56</w:t>
          </w:r>
          <w:r w:rsidRPr="007B357D">
            <w:rPr>
              <w:rFonts w:cs="Times New Roman"/>
              <w:snapToGrid w:val="0"/>
              <w:sz w:val="22"/>
            </w:rPr>
            <w:noBreakHyphen/>
            <w:t>5</w:t>
          </w:r>
          <w:r w:rsidRPr="007B357D">
            <w:rPr>
              <w:rFonts w:cs="Times New Roman"/>
              <w:snapToGrid w:val="0"/>
              <w:sz w:val="22"/>
            </w:rPr>
            <w:noBreakHyphen/>
            <w:t>2930, 56</w:t>
          </w:r>
          <w:r w:rsidRPr="007B357D">
            <w:rPr>
              <w:rFonts w:cs="Times New Roman"/>
              <w:snapToGrid w:val="0"/>
              <w:sz w:val="22"/>
            </w:rPr>
            <w:noBreakHyphen/>
            <w:t>5</w:t>
          </w:r>
          <w:r w:rsidRPr="007B357D">
            <w:rPr>
              <w:rFonts w:cs="Times New Roman"/>
              <w:snapToGrid w:val="0"/>
              <w:sz w:val="22"/>
            </w:rPr>
            <w:noBreakHyphen/>
            <w:t>2933, or 56</w:t>
          </w:r>
          <w:r w:rsidRPr="007B357D">
            <w:rPr>
              <w:rFonts w:cs="Times New Roman"/>
              <w:snapToGrid w:val="0"/>
              <w:sz w:val="22"/>
            </w:rPr>
            <w:noBreakHyphen/>
            <w:t>5</w:t>
          </w:r>
          <w:r w:rsidRPr="007B357D">
            <w:rPr>
              <w:rFonts w:cs="Times New Roman"/>
              <w:snapToGrid w:val="0"/>
              <w:sz w:val="22"/>
            </w:rPr>
            <w:noBreakHyphen/>
            <w:t>2945.</w:t>
          </w:r>
        </w:p>
        <w:p w14:paraId="5E4544E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28" w:name="ss_T56C5N2951SC_lv1_338c08330"/>
          <w:r w:rsidRPr="007B357D">
            <w:rPr>
              <w:rFonts w:cs="Times New Roman"/>
              <w:sz w:val="22"/>
            </w:rPr>
            <w:t>(</w:t>
          </w:r>
          <w:bookmarkEnd w:id="428"/>
          <w:r w:rsidRPr="007B357D">
            <w:rPr>
              <w:rFonts w:cs="Times New Roman"/>
              <w:sz w:val="22"/>
            </w:rPr>
            <w:t>C) The period of suspension provided for in subsection (I) begins on the day the notice of suspension is issued, or at the expiration of any other suspensions, and continues until the person applies for a temporary alcohol license and requests a contested case hearing.</w:t>
          </w:r>
        </w:p>
        <w:p w14:paraId="22708F7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29" w:name="ss_T56C5N2951SD_lv1_ef40433ce"/>
          <w:r w:rsidRPr="007B357D">
            <w:rPr>
              <w:rFonts w:cs="Times New Roman"/>
              <w:sz w:val="22"/>
            </w:rPr>
            <w:t>(</w:t>
          </w:r>
          <w:bookmarkEnd w:id="429"/>
          <w:r w:rsidRPr="007B357D">
            <w:rPr>
              <w:rFonts w:cs="Times New Roman"/>
              <w:sz w:val="22"/>
            </w:rPr>
            <w:t>D) If a person does not request a contested case hearing, the person waives the person’s right to the hearing, and the person’s suspension must not be stayed but continues for the period provided for in subsection (I).</w:t>
          </w:r>
        </w:p>
        <w:p w14:paraId="533C50E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30" w:name="ss_T56C5N2951SE_lv1_14e184f5c"/>
          <w:r w:rsidRPr="007B357D">
            <w:rPr>
              <w:rFonts w:cs="Times New Roman"/>
              <w:sz w:val="22"/>
            </w:rPr>
            <w:t>(</w:t>
          </w:r>
          <w:bookmarkEnd w:id="430"/>
          <w:r w:rsidRPr="007B357D">
            <w:rPr>
              <w:rFonts w:cs="Times New Roman"/>
              <w:sz w:val="22"/>
            </w:rPr>
            <w:t>E) The notice of suspension must advise the person:</w:t>
          </w:r>
        </w:p>
        <w:p w14:paraId="4BF94A4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31" w:name="ss_T56C5N2951S1_lv2_da640cf38"/>
          <w:r w:rsidRPr="007B357D">
            <w:rPr>
              <w:rFonts w:cs="Times New Roman"/>
              <w:sz w:val="22"/>
            </w:rPr>
            <w:t>(</w:t>
          </w:r>
          <w:bookmarkEnd w:id="431"/>
          <w:r w:rsidRPr="007B357D">
            <w:rPr>
              <w:rFonts w:cs="Times New Roman"/>
              <w:sz w:val="22"/>
            </w:rPr>
            <w:t>1) of the person’s right to obtain a temporary alcohol driver’s license and to request a contested case hearing before the Office of Motor Vehicle Hearings;</w:t>
          </w:r>
        </w:p>
        <w:p w14:paraId="35A31F6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32" w:name="ss_T56C5N2951S2_lv2_00b23c52c"/>
          <w:r w:rsidRPr="007B357D">
            <w:rPr>
              <w:rFonts w:cs="Times New Roman"/>
              <w:sz w:val="22"/>
            </w:rPr>
            <w:t>(</w:t>
          </w:r>
          <w:bookmarkEnd w:id="432"/>
          <w:r w:rsidRPr="007B357D">
            <w:rPr>
              <w:rFonts w:cs="Times New Roman"/>
              <w:sz w:val="22"/>
            </w:rPr>
            <w:t xml:space="preserve">2) </w:t>
          </w:r>
          <w:r w:rsidRPr="007B357D">
            <w:rPr>
              <w:rStyle w:val="scstrike"/>
              <w:rFonts w:cs="Times New Roman"/>
              <w:sz w:val="22"/>
            </w:rPr>
            <w:t>the notice of suspension also must advise the person</w:t>
          </w:r>
          <w:r w:rsidRPr="007B357D">
            <w:rPr>
              <w:rFonts w:cs="Times New Roman"/>
              <w:sz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4DF92A5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33" w:name="ss_T56C5N2951S3_lv2_9b87bacf5"/>
          <w:r w:rsidRPr="007B357D">
            <w:rPr>
              <w:rFonts w:cs="Times New Roman"/>
              <w:sz w:val="22"/>
            </w:rPr>
            <w:t>(</w:t>
          </w:r>
          <w:bookmarkEnd w:id="433"/>
          <w:r w:rsidRPr="007B357D">
            <w:rPr>
              <w:rFonts w:cs="Times New Roman"/>
              <w:sz w:val="22"/>
            </w:rPr>
            <w:t xml:space="preserve">3) </w:t>
          </w:r>
          <w:r w:rsidRPr="007B357D">
            <w:rPr>
              <w:rStyle w:val="scstrike"/>
              <w:rFonts w:cs="Times New Roman"/>
              <w:sz w:val="22"/>
            </w:rPr>
            <w:t>the notice of suspension also must advise the person</w:t>
          </w:r>
          <w:r w:rsidRPr="007B357D">
            <w:rPr>
              <w:rFonts w:cs="Times New Roman"/>
              <w:sz w:val="22"/>
            </w:rPr>
            <w:t xml:space="preserve"> that, if the suspension is upheld at the contested case hearing or the person does not request a contested case hearing, the person shall enroll in an Alcohol and Drug Safety Action Program.</w:t>
          </w:r>
        </w:p>
        <w:p w14:paraId="6ADAC0C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34" w:name="ss_T56C5N2951SF_lv1_5fc2b645f"/>
          <w:r w:rsidRPr="007B357D">
            <w:rPr>
              <w:rFonts w:cs="Times New Roman"/>
              <w:sz w:val="22"/>
            </w:rPr>
            <w:t>(</w:t>
          </w:r>
          <w:bookmarkEnd w:id="434"/>
          <w:r w:rsidRPr="007B357D">
            <w:rPr>
              <w:rFonts w:cs="Times New Roman"/>
              <w:sz w:val="22"/>
            </w:rPr>
            <w:t>F)</w:t>
          </w:r>
          <w:bookmarkStart w:id="435" w:name="ss_T56C5N2951S1_lv2_f46e0f1ac"/>
          <w:r w:rsidRPr="007B357D">
            <w:rPr>
              <w:rStyle w:val="scinsert"/>
              <w:rFonts w:cs="Times New Roman"/>
              <w:sz w:val="22"/>
            </w:rPr>
            <w:t>(</w:t>
          </w:r>
          <w:bookmarkEnd w:id="435"/>
          <w:r w:rsidRPr="007B357D">
            <w:rPr>
              <w:rStyle w:val="scinsert"/>
              <w:rFonts w:cs="Times New Roman"/>
              <w:sz w:val="22"/>
            </w:rPr>
            <w:t>1)</w:t>
          </w:r>
          <w:r w:rsidRPr="007B357D">
            <w:rPr>
              <w:rFonts w:cs="Times New Roman"/>
              <w:sz w:val="22"/>
            </w:rPr>
            <w:t xml:space="preserve"> A contested case hearing must be held after the request for the hearing is received by the Office of Motor Vehicle Hearings. The scope of the hearing is limited to whether the person:</w:t>
          </w:r>
        </w:p>
        <w:p w14:paraId="65222BF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36" w:name="ss_T56C5N2951S1_lv2_7901d76e0"/>
          <w:r w:rsidRPr="007B357D">
            <w:rPr>
              <w:rStyle w:val="scstrike"/>
              <w:rFonts w:cs="Times New Roman"/>
              <w:sz w:val="22"/>
            </w:rPr>
            <w:t>(</w:t>
          </w:r>
          <w:bookmarkEnd w:id="436"/>
          <w:r w:rsidRPr="007B357D">
            <w:rPr>
              <w:rStyle w:val="scstrike"/>
              <w:rFonts w:cs="Times New Roman"/>
              <w:sz w:val="22"/>
            </w:rPr>
            <w:t>1)</w:t>
          </w:r>
          <w:r w:rsidRPr="007B357D">
            <w:rPr>
              <w:rStyle w:val="scinsert"/>
              <w:rFonts w:cs="Times New Roman"/>
              <w:sz w:val="22"/>
            </w:rPr>
            <w:t>(a)</w:t>
          </w:r>
          <w:r w:rsidRPr="007B357D">
            <w:rPr>
              <w:rFonts w:cs="Times New Roman"/>
              <w:sz w:val="22"/>
            </w:rPr>
            <w:t xml:space="preserve"> was lawfully arrested or detained;</w:t>
          </w:r>
        </w:p>
        <w:p w14:paraId="6AFE94C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37" w:name="ss_T56C5N2951S2_lv2_7e5d7ccea"/>
          <w:r w:rsidRPr="007B357D">
            <w:rPr>
              <w:rStyle w:val="scstrike"/>
              <w:rFonts w:cs="Times New Roman"/>
              <w:sz w:val="22"/>
            </w:rPr>
            <w:t>(</w:t>
          </w:r>
          <w:bookmarkEnd w:id="437"/>
          <w:r w:rsidRPr="007B357D">
            <w:rPr>
              <w:rStyle w:val="scstrike"/>
              <w:rFonts w:cs="Times New Roman"/>
              <w:sz w:val="22"/>
            </w:rPr>
            <w:t>2)</w:t>
          </w:r>
          <w:r w:rsidRPr="007B357D">
            <w:rPr>
              <w:rStyle w:val="scinsert"/>
              <w:rFonts w:cs="Times New Roman"/>
              <w:sz w:val="22"/>
            </w:rPr>
            <w:t>(b)</w:t>
          </w:r>
          <w:r w:rsidRPr="007B357D">
            <w:rPr>
              <w:rFonts w:cs="Times New Roman"/>
              <w:sz w:val="22"/>
            </w:rPr>
            <w:t xml:space="preserve"> was given a written copy of and verbally informed of the rights enumerated in Section 56</w:t>
          </w:r>
          <w:r w:rsidRPr="007B357D">
            <w:rPr>
              <w:rFonts w:cs="Times New Roman"/>
              <w:sz w:val="22"/>
            </w:rPr>
            <w:noBreakHyphen/>
            <w:t>5</w:t>
          </w:r>
          <w:r w:rsidRPr="007B357D">
            <w:rPr>
              <w:rFonts w:cs="Times New Roman"/>
              <w:sz w:val="22"/>
            </w:rPr>
            <w:noBreakHyphen/>
            <w:t>2950;</w:t>
          </w:r>
        </w:p>
        <w:p w14:paraId="439F5B0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38" w:name="ss_T56C5N2951S3_lv2_e77f2add2"/>
          <w:r w:rsidRPr="007B357D">
            <w:rPr>
              <w:rStyle w:val="scstrike"/>
              <w:rFonts w:cs="Times New Roman"/>
              <w:sz w:val="22"/>
            </w:rPr>
            <w:t>(</w:t>
          </w:r>
          <w:bookmarkEnd w:id="438"/>
          <w:r w:rsidRPr="007B357D">
            <w:rPr>
              <w:rStyle w:val="scstrike"/>
              <w:rFonts w:cs="Times New Roman"/>
              <w:sz w:val="22"/>
            </w:rPr>
            <w:t>3)</w:t>
          </w:r>
          <w:r w:rsidRPr="007B357D">
            <w:rPr>
              <w:rStyle w:val="scinsert"/>
              <w:rFonts w:cs="Times New Roman"/>
              <w:sz w:val="22"/>
            </w:rPr>
            <w:t>(c)</w:t>
          </w:r>
          <w:r w:rsidRPr="007B357D">
            <w:rPr>
              <w:rFonts w:cs="Times New Roman"/>
              <w:sz w:val="22"/>
            </w:rPr>
            <w:t xml:space="preserve"> refused to submit to a test pursuant to Section 56</w:t>
          </w:r>
          <w:r w:rsidRPr="007B357D">
            <w:rPr>
              <w:rFonts w:cs="Times New Roman"/>
              <w:sz w:val="22"/>
            </w:rPr>
            <w:noBreakHyphen/>
            <w:t>5</w:t>
          </w:r>
          <w:r w:rsidRPr="007B357D">
            <w:rPr>
              <w:rFonts w:cs="Times New Roman"/>
              <w:sz w:val="22"/>
            </w:rPr>
            <w:noBreakHyphen/>
            <w:t>2950; or</w:t>
          </w:r>
        </w:p>
        <w:p w14:paraId="537424B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39" w:name="ss_T56C5N2951S4_lv2_e2980a833"/>
          <w:r w:rsidRPr="007B357D">
            <w:rPr>
              <w:rStyle w:val="scstrike"/>
              <w:rFonts w:cs="Times New Roman"/>
              <w:sz w:val="22"/>
            </w:rPr>
            <w:t>(</w:t>
          </w:r>
          <w:bookmarkEnd w:id="439"/>
          <w:r w:rsidRPr="007B357D">
            <w:rPr>
              <w:rStyle w:val="scstrike"/>
              <w:rFonts w:cs="Times New Roman"/>
              <w:sz w:val="22"/>
            </w:rPr>
            <w:t>4)</w:t>
          </w:r>
          <w:r w:rsidRPr="007B357D">
            <w:rPr>
              <w:rStyle w:val="scinsert"/>
              <w:rFonts w:cs="Times New Roman"/>
              <w:sz w:val="22"/>
            </w:rPr>
            <w:t>(d)</w:t>
          </w:r>
          <w:r w:rsidRPr="007B357D">
            <w:rPr>
              <w:rFonts w:cs="Times New Roman"/>
              <w:sz w:val="22"/>
            </w:rPr>
            <w:t xml:space="preserve"> consented to taking a test pursuant to Section 56</w:t>
          </w:r>
          <w:r w:rsidRPr="007B357D">
            <w:rPr>
              <w:rFonts w:cs="Times New Roman"/>
              <w:sz w:val="22"/>
            </w:rPr>
            <w:noBreakHyphen/>
            <w:t>5</w:t>
          </w:r>
          <w:r w:rsidRPr="007B357D">
            <w:rPr>
              <w:rFonts w:cs="Times New Roman"/>
              <w:sz w:val="22"/>
            </w:rPr>
            <w:noBreakHyphen/>
            <w:t>2950, and the:</w:t>
          </w:r>
        </w:p>
        <w:p w14:paraId="29B2308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440" w:name="ss_T56C5N2951Sa_lv3_5285fed00"/>
          <w:r w:rsidRPr="007B357D">
            <w:rPr>
              <w:rStyle w:val="scstrike"/>
              <w:rFonts w:cs="Times New Roman"/>
              <w:sz w:val="22"/>
            </w:rPr>
            <w:t>(</w:t>
          </w:r>
          <w:bookmarkEnd w:id="440"/>
          <w:r w:rsidRPr="007B357D">
            <w:rPr>
              <w:rStyle w:val="scstrike"/>
              <w:rFonts w:cs="Times New Roman"/>
              <w:sz w:val="22"/>
            </w:rPr>
            <w:t>a)</w:t>
          </w:r>
          <w:r w:rsidRPr="007B357D">
            <w:rPr>
              <w:rStyle w:val="scinsert"/>
              <w:rFonts w:cs="Times New Roman"/>
              <w:sz w:val="22"/>
            </w:rPr>
            <w:t>(i)</w:t>
          </w:r>
          <w:r w:rsidRPr="007B357D">
            <w:rPr>
              <w:rFonts w:cs="Times New Roman"/>
              <w:sz w:val="22"/>
            </w:rPr>
            <w:t xml:space="preserve"> reported alcohol concentration at the time of testing was fifteen one</w:t>
          </w:r>
          <w:r w:rsidRPr="007B357D">
            <w:rPr>
              <w:rFonts w:cs="Times New Roman"/>
              <w:sz w:val="22"/>
            </w:rPr>
            <w:noBreakHyphen/>
            <w:t>hundredths of one percent or more;</w:t>
          </w:r>
        </w:p>
        <w:p w14:paraId="33FCFBB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441" w:name="ss_T56C5N2951Sb_lv3_776df1500"/>
          <w:r w:rsidRPr="007B357D">
            <w:rPr>
              <w:rStyle w:val="scstrike"/>
              <w:rFonts w:cs="Times New Roman"/>
              <w:sz w:val="22"/>
            </w:rPr>
            <w:t>(</w:t>
          </w:r>
          <w:bookmarkEnd w:id="441"/>
          <w:r w:rsidRPr="007B357D">
            <w:rPr>
              <w:rStyle w:val="scstrike"/>
              <w:rFonts w:cs="Times New Roman"/>
              <w:sz w:val="22"/>
            </w:rPr>
            <w:t>b)</w:t>
          </w:r>
          <w:r w:rsidRPr="007B357D">
            <w:rPr>
              <w:rStyle w:val="scinsert"/>
              <w:rFonts w:cs="Times New Roman"/>
              <w:sz w:val="22"/>
            </w:rPr>
            <w:t>(ii)</w:t>
          </w:r>
          <w:r w:rsidRPr="007B357D">
            <w:rPr>
              <w:rFonts w:cs="Times New Roman"/>
              <w:sz w:val="22"/>
            </w:rPr>
            <w:t xml:space="preserve"> individual who administered the test or took samples was qualified pursuant to Section 56</w:t>
          </w:r>
          <w:r w:rsidRPr="007B357D">
            <w:rPr>
              <w:rFonts w:cs="Times New Roman"/>
              <w:sz w:val="22"/>
            </w:rPr>
            <w:noBreakHyphen/>
            <w:t>5</w:t>
          </w:r>
          <w:r w:rsidRPr="007B357D">
            <w:rPr>
              <w:rFonts w:cs="Times New Roman"/>
              <w:sz w:val="22"/>
            </w:rPr>
            <w:noBreakHyphen/>
            <w:t>2950;</w:t>
          </w:r>
        </w:p>
        <w:p w14:paraId="0B5196A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442" w:name="ss_T56C5N2951Sc_lv3_a8787f803"/>
          <w:r w:rsidRPr="007B357D">
            <w:rPr>
              <w:rStyle w:val="scstrike"/>
              <w:rFonts w:cs="Times New Roman"/>
              <w:sz w:val="22"/>
            </w:rPr>
            <w:t>(</w:t>
          </w:r>
          <w:bookmarkEnd w:id="442"/>
          <w:r w:rsidRPr="007B357D">
            <w:rPr>
              <w:rStyle w:val="scstrike"/>
              <w:rFonts w:cs="Times New Roman"/>
              <w:sz w:val="22"/>
            </w:rPr>
            <w:t>c)</w:t>
          </w:r>
          <w:r w:rsidRPr="007B357D">
            <w:rPr>
              <w:rStyle w:val="scinsert"/>
              <w:rFonts w:cs="Times New Roman"/>
              <w:sz w:val="22"/>
            </w:rPr>
            <w:t>(iii)</w:t>
          </w:r>
          <w:r w:rsidRPr="007B357D">
            <w:rPr>
              <w:rFonts w:cs="Times New Roman"/>
              <w:sz w:val="22"/>
            </w:rPr>
            <w:t xml:space="preserve"> tests administered and samples obtained were conducted pursuant to Section 56</w:t>
          </w:r>
          <w:r w:rsidRPr="007B357D">
            <w:rPr>
              <w:rFonts w:cs="Times New Roman"/>
              <w:sz w:val="22"/>
            </w:rPr>
            <w:noBreakHyphen/>
            <w:t>5</w:t>
          </w:r>
          <w:r w:rsidRPr="007B357D">
            <w:rPr>
              <w:rFonts w:cs="Times New Roman"/>
              <w:sz w:val="22"/>
            </w:rPr>
            <w:noBreakHyphen/>
            <w:t>2950; and</w:t>
          </w:r>
        </w:p>
        <w:p w14:paraId="540DC2E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r w:rsidRPr="007B357D">
            <w:rPr>
              <w:rFonts w:cs="Times New Roman"/>
              <w:sz w:val="22"/>
            </w:rPr>
            <w:tab/>
          </w:r>
          <w:bookmarkStart w:id="443" w:name="ss_T56C5N2951Sd_lv3_6a0ed2392"/>
          <w:r w:rsidRPr="007B357D">
            <w:rPr>
              <w:rStyle w:val="scstrike"/>
              <w:rFonts w:cs="Times New Roman"/>
              <w:sz w:val="22"/>
            </w:rPr>
            <w:t>(</w:t>
          </w:r>
          <w:bookmarkEnd w:id="443"/>
          <w:r w:rsidRPr="007B357D">
            <w:rPr>
              <w:rStyle w:val="scstrike"/>
              <w:rFonts w:cs="Times New Roman"/>
              <w:sz w:val="22"/>
            </w:rPr>
            <w:t>d)</w:t>
          </w:r>
          <w:r w:rsidRPr="007B357D">
            <w:rPr>
              <w:rStyle w:val="scinsert"/>
              <w:rFonts w:cs="Times New Roman"/>
              <w:sz w:val="22"/>
            </w:rPr>
            <w:t>(iv)</w:t>
          </w:r>
          <w:r w:rsidRPr="007B357D">
            <w:rPr>
              <w:rFonts w:cs="Times New Roman"/>
              <w:sz w:val="22"/>
            </w:rPr>
            <w:t xml:space="preserve"> machine was working properly.</w:t>
          </w:r>
        </w:p>
        <w:p w14:paraId="2EFB459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44" w:name="ss_T56C5N2951S2_lv4_266e3d85c"/>
          <w:r w:rsidRPr="007B357D">
            <w:rPr>
              <w:rStyle w:val="scinsert"/>
              <w:rFonts w:cs="Times New Roman"/>
              <w:sz w:val="22"/>
            </w:rPr>
            <w:t>(</w:t>
          </w:r>
          <w:bookmarkEnd w:id="444"/>
          <w:r w:rsidRPr="007B357D">
            <w:rPr>
              <w:rStyle w:val="scinsert"/>
              <w:rFonts w:cs="Times New Roman"/>
              <w:sz w:val="22"/>
            </w:rPr>
            <w:t>2)</w:t>
          </w:r>
          <w:r w:rsidRPr="007B357D">
            <w:rPr>
              <w:rFonts w:cs="Times New Roman"/>
              <w:sz w:val="22"/>
            </w:rPr>
            <w:t xml:space="preserve"> Nothing in this section prohibits the introduction of evidence at the contested case hearing on the issue of the accuracy of the breath test result.</w:t>
          </w:r>
        </w:p>
        <w:p w14:paraId="78AA006E"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45" w:name="ss_T56C5N2951S3_lv4_b57375fd1"/>
          <w:r w:rsidRPr="007B357D">
            <w:rPr>
              <w:rStyle w:val="scinsert"/>
              <w:rFonts w:cs="Times New Roman"/>
              <w:sz w:val="22"/>
            </w:rPr>
            <w:t>(</w:t>
          </w:r>
          <w:bookmarkEnd w:id="445"/>
          <w:r w:rsidRPr="007B357D">
            <w:rPr>
              <w:rStyle w:val="scinsert"/>
              <w:rFonts w:cs="Times New Roman"/>
              <w:sz w:val="22"/>
            </w:rPr>
            <w:t>3)</w:t>
          </w:r>
          <w:r w:rsidRPr="007B357D">
            <w:rPr>
              <w:rFonts w:cs="Times New Roman"/>
              <w:sz w:val="22"/>
            </w:rPr>
            <w:t xml:space="preserve">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w:t>
          </w:r>
          <w:r w:rsidRPr="007B357D">
            <w:rPr>
              <w:rStyle w:val="scinsert"/>
              <w:rFonts w:cs="Times New Roman"/>
              <w:sz w:val="22"/>
            </w:rPr>
            <w:t>and must receive credit for the number of days, if any, the person maintained an ignition interlock restriction on the temporary alcohol license</w:t>
          </w:r>
          <w:r w:rsidRPr="007B357D">
            <w:rPr>
              <w:rFonts w:cs="Times New Roman"/>
              <w:sz w:val="22"/>
            </w:rPr>
            <w:t>.</w:t>
          </w:r>
        </w:p>
        <w:p w14:paraId="2CDF73D9"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46" w:name="ss_T56C5N2951S4_lv4_803985186"/>
          <w:r w:rsidRPr="007B357D">
            <w:rPr>
              <w:rStyle w:val="scinsert"/>
              <w:rFonts w:cs="Times New Roman"/>
              <w:sz w:val="22"/>
            </w:rPr>
            <w:t>(</w:t>
          </w:r>
          <w:bookmarkEnd w:id="446"/>
          <w:r w:rsidRPr="007B357D">
            <w:rPr>
              <w:rStyle w:val="scinsert"/>
              <w:rFonts w:cs="Times New Roman"/>
              <w:sz w:val="22"/>
            </w:rPr>
            <w:t>4)</w:t>
          </w:r>
          <w:r w:rsidRPr="007B357D">
            <w:rPr>
              <w:rFonts w:cs="Times New Roman"/>
              <w:sz w:val="22"/>
            </w:rPr>
            <w:t xml:space="preserve">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person’s license, permit, or nonresident’s operating privilege regardless of whether the person requesting the contested case hearing or the person’s attorney appears at the contested case hearing.</w:t>
          </w:r>
        </w:p>
        <w:p w14:paraId="136C174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47" w:name="ss_T56C5N2951SG_lv1_2393dac79"/>
          <w:r w:rsidRPr="007B357D">
            <w:rPr>
              <w:rFonts w:cs="Times New Roman"/>
              <w:sz w:val="22"/>
            </w:rPr>
            <w:t>(</w:t>
          </w:r>
          <w:bookmarkEnd w:id="447"/>
          <w:r w:rsidRPr="007B357D">
            <w:rPr>
              <w:rFonts w:cs="Times New Roman"/>
              <w:sz w:val="22"/>
            </w:rPr>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14:paraId="34C621FD"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48" w:name="ss_T56C5N2951SH_lv1_8163c5da2"/>
          <w:r w:rsidRPr="007B357D">
            <w:rPr>
              <w:rFonts w:cs="Times New Roman"/>
              <w:sz w:val="22"/>
            </w:rPr>
            <w:t>(</w:t>
          </w:r>
          <w:bookmarkEnd w:id="448"/>
          <w:r w:rsidRPr="007B357D">
            <w:rPr>
              <w:rFonts w:cs="Times New Roman"/>
              <w:sz w:val="22"/>
            </w:rPr>
            <w:t>H)</w:t>
          </w:r>
          <w:bookmarkStart w:id="449" w:name="ss_T56C5N2951S1_lv2_be55e3021"/>
          <w:r w:rsidRPr="007B357D">
            <w:rPr>
              <w:rStyle w:val="scstrike"/>
              <w:rFonts w:cs="Times New Roman"/>
              <w:sz w:val="22"/>
            </w:rPr>
            <w:t>(</w:t>
          </w:r>
          <w:bookmarkEnd w:id="449"/>
          <w:r w:rsidRPr="007B357D">
            <w:rPr>
              <w:rStyle w:val="scstrike"/>
              <w:rFonts w:cs="Times New Roman"/>
              <w:sz w:val="22"/>
            </w:rPr>
            <w:t>1)</w:t>
          </w:r>
          <w:r w:rsidRPr="007B357D">
            <w:rPr>
              <w:rFonts w:cs="Times New Roman"/>
              <w:sz w:val="22"/>
            </w:rPr>
            <w:t xml:space="preserve"> If the person did not request a contested case hearing or the suspension is upheld at the contested case hearing, the person shall enroll in an Alcohol and Drug Safety Action Program pursuant to Section 56</w:t>
          </w:r>
          <w:r w:rsidRPr="007B357D">
            <w:rPr>
              <w:rFonts w:cs="Times New Roman"/>
              <w:sz w:val="22"/>
            </w:rPr>
            <w:noBreakHyphen/>
            <w:t>5</w:t>
          </w:r>
          <w:r w:rsidRPr="007B357D">
            <w:rPr>
              <w:rFonts w:cs="Times New Roman"/>
              <w:sz w:val="22"/>
            </w:rPr>
            <w:noBreakHyphen/>
            <w:t>2990</w:t>
          </w:r>
          <w:r w:rsidRPr="007B357D">
            <w:rPr>
              <w:rStyle w:val="scstrike"/>
              <w:rFonts w:cs="Times New Roman"/>
              <w:sz w:val="22"/>
            </w:rPr>
            <w:t>, and may apply for a restricted license if the person is employed or enrolled in a college or university</w:t>
          </w:r>
          <w:r w:rsidRPr="007B357D">
            <w:rPr>
              <w:rFonts w:cs="Times New Roman"/>
              <w:sz w:val="22"/>
            </w:rPr>
            <w:t xml:space="preserve">. </w:t>
          </w:r>
          <w:r w:rsidRPr="007B357D">
            <w:rPr>
              <w:rStyle w:val="scstrike"/>
              <w:rFonts w:cs="Times New Roman"/>
              <w:sz w:val="22"/>
            </w:rPr>
            <w:t>The restricted license permits the person to drive only to and from work and the person’s place of education and in the course of the person’s employment or education during the period of suspension. The restricted license also permits the person to drive to and from the Alcohol Drug Safety Action Program classes or to a court</w:t>
          </w:r>
          <w:r w:rsidRPr="007B357D">
            <w:rPr>
              <w:rStyle w:val="scstrike"/>
              <w:rFonts w:cs="Times New Roman"/>
              <w:sz w:val="22"/>
            </w:rPr>
            <w:noBreakHyphen/>
            <w:t>ordered drug program. The department may issue the restricted license only upon showing by the person that the person is employed or enrolled in a college or university, that the person lives further than one mile from the person’s place of employment, place of education, or location of the person’s Alcohol and Drug Safety Action Program classes, or the location of the person’s court</w:t>
          </w:r>
          <w:r w:rsidRPr="007B357D">
            <w:rPr>
              <w:rStyle w:val="scstrike"/>
              <w:rFonts w:cs="Times New Roman"/>
              <w:sz w:val="22"/>
            </w:rPr>
            <w:noBreakHyphen/>
            <w:t>ordered drug program, and that there is no adequate public transportation between the person’s residence and the person’s place of employment, the person’s place of education, the location of the person’s Alcohol and Drug Safety Action Program classes, or the location of the person’s court</w:t>
          </w:r>
          <w:r w:rsidRPr="007B357D">
            <w:rPr>
              <w:rStyle w:val="scstrike"/>
              <w:rFonts w:cs="Times New Roman"/>
              <w:sz w:val="22"/>
            </w:rPr>
            <w:noBreakHyphen/>
            <w:t>ordered drug program.</w:t>
          </w:r>
        </w:p>
        <w:p w14:paraId="3012B1E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50" w:name="ss_T56C5N2951S2_lv2_de750255d"/>
          <w:r w:rsidRPr="007B357D">
            <w:rPr>
              <w:rStyle w:val="scstrike"/>
              <w:rFonts w:cs="Times New Roman"/>
              <w:sz w:val="22"/>
            </w:rPr>
            <w:t>(</w:t>
          </w:r>
          <w:bookmarkEnd w:id="450"/>
          <w:r w:rsidRPr="007B357D">
            <w:rPr>
              <w:rStyle w:val="scstrike"/>
              <w:rFonts w:cs="Times New Roman"/>
              <w:sz w:val="22"/>
            </w:rPr>
            <w:t>2)</w:t>
          </w:r>
          <w:r w:rsidRPr="007B357D">
            <w:rPr>
              <w:rFonts w:cs="Times New Roman"/>
              <w:sz w:val="22"/>
            </w:rPr>
            <w:t xml:space="preserve"> </w:t>
          </w:r>
          <w:r w:rsidRPr="007B357D">
            <w:rPr>
              <w:rStyle w:val="scstrike"/>
              <w:rFonts w:cs="Times New Roman"/>
              <w:sz w:val="22"/>
            </w:rPr>
            <w:t>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person’s court</w:t>
          </w:r>
          <w:r w:rsidRPr="007B357D">
            <w:rPr>
              <w:rStyle w:val="scstrike"/>
              <w:rFonts w:cs="Times New Roman"/>
              <w:sz w:val="22"/>
            </w:rPr>
            <w:noBreakHyphen/>
            <w:t>ordered drug program, or residence must be reported immediately to the department by the person.</w:t>
          </w:r>
        </w:p>
        <w:p w14:paraId="5840310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51" w:name="ss_T56C5N2951S3_lv2_83f627722"/>
          <w:r w:rsidRPr="007B357D">
            <w:rPr>
              <w:rStyle w:val="scstrike"/>
              <w:rFonts w:cs="Times New Roman"/>
              <w:sz w:val="22"/>
            </w:rPr>
            <w:t>(</w:t>
          </w:r>
          <w:bookmarkEnd w:id="451"/>
          <w:r w:rsidRPr="007B357D">
            <w:rPr>
              <w:rStyle w:val="scstrike"/>
              <w:rFonts w:cs="Times New Roman"/>
              <w:sz w:val="22"/>
            </w:rPr>
            <w:t>3)</w:t>
          </w:r>
          <w:r w:rsidRPr="007B357D">
            <w:rPr>
              <w:rFonts w:cs="Times New Roman"/>
              <w:sz w:val="22"/>
            </w:rPr>
            <w:t xml:space="preserve"> </w:t>
          </w:r>
          <w:r w:rsidRPr="007B357D">
            <w:rPr>
              <w:rStyle w:val="scstrike"/>
              <w:rFonts w:cs="Times New Roman"/>
              <w:sz w:val="22"/>
            </w:rPr>
            <w:t>The fee for a restricted license is one hundred dollars, but no additional fee may be charged because of changes in the place and hours of employment, education, or residence. Twenty dollars of this fee must be deposited in the state’s general fund, and eighty dollars must be placed by the Comptroller General into the State Highway Fund as established by Section 57</w:t>
          </w:r>
          <w:r w:rsidRPr="007B357D">
            <w:rPr>
              <w:rStyle w:val="scstrike"/>
              <w:rFonts w:cs="Times New Roman"/>
              <w:sz w:val="22"/>
            </w:rPr>
            <w:noBreakHyphen/>
            <w:t>11</w:t>
          </w:r>
          <w:r w:rsidRPr="007B357D">
            <w:rPr>
              <w:rStyle w:val="scstrike"/>
              <w:rFonts w:cs="Times New Roman"/>
              <w:sz w:val="22"/>
            </w:rPr>
            <w:noBreakHyphen/>
            <w:t>20, to be distributed as provided in Section 11</w:t>
          </w:r>
          <w:r w:rsidRPr="007B357D">
            <w:rPr>
              <w:rStyle w:val="scstrike"/>
              <w:rFonts w:cs="Times New Roman"/>
              <w:sz w:val="22"/>
            </w:rPr>
            <w:noBreakHyphen/>
            <w:t>43</w:t>
          </w:r>
          <w:r w:rsidRPr="007B357D">
            <w:rPr>
              <w:rStyle w:val="scstrike"/>
              <w:rFonts w:cs="Times New Roman"/>
              <w:sz w:val="22"/>
            </w:rPr>
            <w:noBreakHyphen/>
            <w:t>167.</w:t>
          </w:r>
        </w:p>
        <w:p w14:paraId="31A5BD4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52" w:name="ss_T56C5N2951S4_lv2_7f4e186be"/>
          <w:r w:rsidRPr="007B357D">
            <w:rPr>
              <w:rStyle w:val="scstrike"/>
              <w:rFonts w:cs="Times New Roman"/>
              <w:sz w:val="22"/>
            </w:rPr>
            <w:t>(</w:t>
          </w:r>
          <w:bookmarkEnd w:id="452"/>
          <w:r w:rsidRPr="007B357D">
            <w:rPr>
              <w:rStyle w:val="scstrike"/>
              <w:rFonts w:cs="Times New Roman"/>
              <w:sz w:val="22"/>
            </w:rPr>
            <w:t>4)</w:t>
          </w:r>
          <w:r w:rsidRPr="007B357D">
            <w:rPr>
              <w:rFonts w:cs="Times New Roman"/>
              <w:sz w:val="22"/>
            </w:rPr>
            <w:t xml:space="preserve"> </w:t>
          </w:r>
          <w:r w:rsidRPr="007B357D">
            <w:rPr>
              <w:rStyle w:val="scstrike"/>
              <w:rFonts w:cs="Times New Roman"/>
              <w:sz w:val="22"/>
            </w:rPr>
            <w:t>Driving a motor vehicle outside the time limits and route imposed by a restricted license is a violation of Section 56</w:t>
          </w:r>
          <w:r w:rsidRPr="007B357D">
            <w:rPr>
              <w:rStyle w:val="scstrike"/>
              <w:rFonts w:cs="Times New Roman"/>
              <w:sz w:val="22"/>
            </w:rPr>
            <w:noBreakHyphen/>
            <w:t>1</w:t>
          </w:r>
          <w:r w:rsidRPr="007B357D">
            <w:rPr>
              <w:rStyle w:val="scstrike"/>
              <w:rFonts w:cs="Times New Roman"/>
              <w:sz w:val="22"/>
            </w:rPr>
            <w:noBreakHyphen/>
            <w:t>460</w:t>
          </w:r>
          <w:r w:rsidRPr="007B357D">
            <w:rPr>
              <w:rFonts w:cs="Times New Roman"/>
              <w:sz w:val="22"/>
            </w:rPr>
            <w:t>.</w:t>
          </w:r>
        </w:p>
        <w:p w14:paraId="3E5AF73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53" w:name="ss_T56C5N2951SI_lv1_47574d10c"/>
          <w:r w:rsidRPr="007B357D">
            <w:rPr>
              <w:rFonts w:cs="Times New Roman"/>
              <w:sz w:val="22"/>
            </w:rPr>
            <w:t>(</w:t>
          </w:r>
          <w:bookmarkEnd w:id="453"/>
          <w:r w:rsidRPr="007B357D">
            <w:rPr>
              <w:rFonts w:cs="Times New Roman"/>
              <w:sz w:val="22"/>
            </w:rPr>
            <w:t>I)</w:t>
          </w:r>
          <w:bookmarkStart w:id="454" w:name="ss_T56C5N2951S1_lv2_4741999b9"/>
          <w:r w:rsidRPr="007B357D">
            <w:rPr>
              <w:rFonts w:cs="Times New Roman"/>
              <w:sz w:val="22"/>
            </w:rPr>
            <w:t>(</w:t>
          </w:r>
          <w:bookmarkEnd w:id="454"/>
          <w:r w:rsidRPr="007B357D">
            <w:rPr>
              <w:rFonts w:cs="Times New Roman"/>
              <w:sz w:val="22"/>
            </w:rPr>
            <w:t>1) Except as provided in item (3), the period of a driver’s license, permit, or nonresident operating privilege suspension for, or denial of issuance of a license or permit to, an arrested person who has no previous convictions for violating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or 56</w:t>
          </w:r>
          <w:r w:rsidRPr="007B357D">
            <w:rPr>
              <w:rFonts w:cs="Times New Roman"/>
              <w:sz w:val="22"/>
            </w:rPr>
            <w:noBreakHyphen/>
            <w:t>5</w:t>
          </w:r>
          <w:r w:rsidRPr="007B357D">
            <w:rPr>
              <w:rFonts w:cs="Times New Roman"/>
              <w:sz w:val="22"/>
            </w:rPr>
            <w:noBreakHyphen/>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Pr="007B357D">
            <w:rPr>
              <w:rFonts w:cs="Times New Roman"/>
              <w:sz w:val="22"/>
            </w:rPr>
            <w:noBreakHyphen/>
            <w:t>1</w:t>
          </w:r>
          <w:r w:rsidRPr="007B357D">
            <w:rPr>
              <w:rFonts w:cs="Times New Roman"/>
              <w:sz w:val="22"/>
            </w:rPr>
            <w:noBreakHyphen/>
            <w:t>286, 56</w:t>
          </w:r>
          <w:r w:rsidRPr="007B357D">
            <w:rPr>
              <w:rFonts w:cs="Times New Roman"/>
              <w:sz w:val="22"/>
            </w:rPr>
            <w:noBreakHyphen/>
            <w:t>5</w:t>
          </w:r>
          <w:r w:rsidRPr="007B357D">
            <w:rPr>
              <w:rFonts w:cs="Times New Roman"/>
              <w:sz w:val="22"/>
            </w:rPr>
            <w:noBreakHyphen/>
            <w:t>2951, or 56</w:t>
          </w:r>
          <w:r w:rsidRPr="007B357D">
            <w:rPr>
              <w:rFonts w:cs="Times New Roman"/>
              <w:sz w:val="22"/>
            </w:rPr>
            <w:noBreakHyphen/>
            <w:t>5</w:t>
          </w:r>
          <w:r w:rsidRPr="007B357D">
            <w:rPr>
              <w:rFonts w:cs="Times New Roman"/>
              <w:sz w:val="22"/>
            </w:rPr>
            <w:noBreakHyphen/>
            <w:t>2990, within the ten years preceding a violation of this section is:</w:t>
          </w:r>
        </w:p>
        <w:p w14:paraId="42CA5863"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55" w:name="ss_T56C5N2951Sa_lv3_1512396a7"/>
          <w:r w:rsidRPr="007B357D">
            <w:rPr>
              <w:rFonts w:cs="Times New Roman"/>
              <w:sz w:val="22"/>
            </w:rPr>
            <w:t>(</w:t>
          </w:r>
          <w:bookmarkEnd w:id="455"/>
          <w:r w:rsidRPr="007B357D">
            <w:rPr>
              <w:rFonts w:cs="Times New Roman"/>
              <w:sz w:val="22"/>
            </w:rPr>
            <w:t>a) six months for a person who refuses to submit to a test pursuant to Section 56</w:t>
          </w:r>
          <w:r w:rsidRPr="007B357D">
            <w:rPr>
              <w:rFonts w:cs="Times New Roman"/>
              <w:sz w:val="22"/>
            </w:rPr>
            <w:noBreakHyphen/>
            <w:t>5</w:t>
          </w:r>
          <w:r w:rsidRPr="007B357D">
            <w:rPr>
              <w:rFonts w:cs="Times New Roman"/>
              <w:sz w:val="22"/>
            </w:rPr>
            <w:noBreakHyphen/>
            <w:t>2950; or</w:t>
          </w:r>
        </w:p>
        <w:p w14:paraId="67ADA74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56" w:name="ss_T56C5N2951Sb_lv3_b3a94c0dd"/>
          <w:r w:rsidRPr="007B357D">
            <w:rPr>
              <w:rFonts w:cs="Times New Roman"/>
              <w:sz w:val="22"/>
            </w:rPr>
            <w:t>(</w:t>
          </w:r>
          <w:bookmarkEnd w:id="456"/>
          <w:r w:rsidRPr="007B357D">
            <w:rPr>
              <w:rFonts w:cs="Times New Roman"/>
              <w:sz w:val="22"/>
            </w:rPr>
            <w:t>b) one month for a person who takes a test pursuant to Section 56</w:t>
          </w:r>
          <w:r w:rsidRPr="007B357D">
            <w:rPr>
              <w:rFonts w:cs="Times New Roman"/>
              <w:sz w:val="22"/>
            </w:rPr>
            <w:noBreakHyphen/>
            <w:t>5</w:t>
          </w:r>
          <w:r w:rsidRPr="007B357D">
            <w:rPr>
              <w:rFonts w:cs="Times New Roman"/>
              <w:sz w:val="22"/>
            </w:rPr>
            <w:noBreakHyphen/>
            <w:t>2950 and has an alcohol concentration of fifteen one</w:t>
          </w:r>
          <w:r w:rsidRPr="007B357D">
            <w:rPr>
              <w:rFonts w:cs="Times New Roman"/>
              <w:sz w:val="22"/>
            </w:rPr>
            <w:noBreakHyphen/>
            <w:t>hundredths of one percent or more.</w:t>
          </w:r>
        </w:p>
        <w:p w14:paraId="0BF73C6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57" w:name="ss_T56C5N2951S2_lv2_ab9bff0e4"/>
          <w:r w:rsidRPr="007B357D">
            <w:rPr>
              <w:rFonts w:cs="Times New Roman"/>
              <w:sz w:val="22"/>
            </w:rPr>
            <w:t>(</w:t>
          </w:r>
          <w:bookmarkEnd w:id="457"/>
          <w:r w:rsidRPr="007B357D">
            <w:rPr>
              <w:rFonts w:cs="Times New Roman"/>
              <w:sz w:val="22"/>
            </w:rPr>
            <w:t>2) The period of a driver’s license, permit, or nonresident operating privilege suspension for, or denial of issuance of a license or permit to, a person who has been convicted previously for violating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or 56</w:t>
          </w:r>
          <w:r w:rsidRPr="007B357D">
            <w:rPr>
              <w:rFonts w:cs="Times New Roman"/>
              <w:sz w:val="22"/>
            </w:rPr>
            <w:noBreakHyphen/>
            <w:t>5</w:t>
          </w:r>
          <w:r w:rsidRPr="007B357D">
            <w:rPr>
              <w:rFonts w:cs="Times New Roman"/>
              <w:sz w:val="22"/>
            </w:rPr>
            <w:noBreakHyphen/>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Pr="007B357D">
            <w:rPr>
              <w:rFonts w:cs="Times New Roman"/>
              <w:sz w:val="22"/>
            </w:rPr>
            <w:noBreakHyphen/>
            <w:t>1</w:t>
          </w:r>
          <w:r w:rsidRPr="007B357D">
            <w:rPr>
              <w:rFonts w:cs="Times New Roman"/>
              <w:sz w:val="22"/>
            </w:rPr>
            <w:noBreakHyphen/>
            <w:t>286, 56</w:t>
          </w:r>
          <w:r w:rsidRPr="007B357D">
            <w:rPr>
              <w:rFonts w:cs="Times New Roman"/>
              <w:sz w:val="22"/>
            </w:rPr>
            <w:noBreakHyphen/>
            <w:t>5</w:t>
          </w:r>
          <w:r w:rsidRPr="007B357D">
            <w:rPr>
              <w:rFonts w:cs="Times New Roman"/>
              <w:sz w:val="22"/>
            </w:rPr>
            <w:noBreakHyphen/>
            <w:t>2951, or 56</w:t>
          </w:r>
          <w:r w:rsidRPr="007B357D">
            <w:rPr>
              <w:rFonts w:cs="Times New Roman"/>
              <w:sz w:val="22"/>
            </w:rPr>
            <w:noBreakHyphen/>
            <w:t>5</w:t>
          </w:r>
          <w:r w:rsidRPr="007B357D">
            <w:rPr>
              <w:rFonts w:cs="Times New Roman"/>
              <w:sz w:val="22"/>
            </w:rPr>
            <w:noBreakHyphen/>
            <w:t>2990, within the ten years preceding a violation of this section is:</w:t>
          </w:r>
        </w:p>
        <w:p w14:paraId="26D57E6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58" w:name="ss_T56C5N2951Sa_lv3_ff213955f"/>
          <w:r w:rsidRPr="007B357D">
            <w:rPr>
              <w:rFonts w:cs="Times New Roman"/>
              <w:sz w:val="22"/>
            </w:rPr>
            <w:t>(</w:t>
          </w:r>
          <w:bookmarkEnd w:id="458"/>
          <w:r w:rsidRPr="007B357D">
            <w:rPr>
              <w:rFonts w:cs="Times New Roman"/>
              <w:sz w:val="22"/>
            </w:rPr>
            <w:t>a) for a second offense, nine months if the person refuses to submit to a test pursuant to Section 56</w:t>
          </w:r>
          <w:r w:rsidRPr="007B357D">
            <w:rPr>
              <w:rFonts w:cs="Times New Roman"/>
              <w:sz w:val="22"/>
            </w:rPr>
            <w:noBreakHyphen/>
            <w:t>5</w:t>
          </w:r>
          <w:r w:rsidRPr="007B357D">
            <w:rPr>
              <w:rFonts w:cs="Times New Roman"/>
              <w:sz w:val="22"/>
            </w:rPr>
            <w:noBreakHyphen/>
            <w:t>2950, or two months if the person takes a test pursuant to Section 56</w:t>
          </w:r>
          <w:r w:rsidRPr="007B357D">
            <w:rPr>
              <w:rFonts w:cs="Times New Roman"/>
              <w:sz w:val="22"/>
            </w:rPr>
            <w:noBreakHyphen/>
            <w:t>5</w:t>
          </w:r>
          <w:r w:rsidRPr="007B357D">
            <w:rPr>
              <w:rFonts w:cs="Times New Roman"/>
              <w:sz w:val="22"/>
            </w:rPr>
            <w:noBreakHyphen/>
            <w:t>2950 and has an alcohol concentration of fifteen one</w:t>
          </w:r>
          <w:r w:rsidRPr="007B357D">
            <w:rPr>
              <w:rFonts w:cs="Times New Roman"/>
              <w:sz w:val="22"/>
            </w:rPr>
            <w:noBreakHyphen/>
            <w:t>hundredths of one percent or more;</w:t>
          </w:r>
        </w:p>
        <w:p w14:paraId="675E413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59" w:name="ss_T56C5N2951Sb_lv3_89af46005"/>
          <w:r w:rsidRPr="007B357D">
            <w:rPr>
              <w:rFonts w:cs="Times New Roman"/>
              <w:sz w:val="22"/>
            </w:rPr>
            <w:t>(</w:t>
          </w:r>
          <w:bookmarkEnd w:id="459"/>
          <w:r w:rsidRPr="007B357D">
            <w:rPr>
              <w:rFonts w:cs="Times New Roman"/>
              <w:sz w:val="22"/>
            </w:rPr>
            <w:t>b) for a third offense, twelve months if the person refuses to submit to a test pursuant to Section 56</w:t>
          </w:r>
          <w:r w:rsidRPr="007B357D">
            <w:rPr>
              <w:rFonts w:cs="Times New Roman"/>
              <w:sz w:val="22"/>
            </w:rPr>
            <w:noBreakHyphen/>
            <w:t>5</w:t>
          </w:r>
          <w:r w:rsidRPr="007B357D">
            <w:rPr>
              <w:rFonts w:cs="Times New Roman"/>
              <w:sz w:val="22"/>
            </w:rPr>
            <w:noBreakHyphen/>
            <w:t>2950, or three months if the person takes a test pursuant to Section 56</w:t>
          </w:r>
          <w:r w:rsidRPr="007B357D">
            <w:rPr>
              <w:rFonts w:cs="Times New Roman"/>
              <w:sz w:val="22"/>
            </w:rPr>
            <w:noBreakHyphen/>
            <w:t>5</w:t>
          </w:r>
          <w:r w:rsidRPr="007B357D">
            <w:rPr>
              <w:rFonts w:cs="Times New Roman"/>
              <w:sz w:val="22"/>
            </w:rPr>
            <w:noBreakHyphen/>
            <w:t>2950 and has an alcohol concentration of fifteen one</w:t>
          </w:r>
          <w:r w:rsidRPr="007B357D">
            <w:rPr>
              <w:rFonts w:cs="Times New Roman"/>
              <w:sz w:val="22"/>
            </w:rPr>
            <w:noBreakHyphen/>
            <w:t>hundredths of one percent or more; and</w:t>
          </w:r>
        </w:p>
        <w:p w14:paraId="25F84C4C"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60" w:name="ss_T56C5N2951Sc_lv3_471134131"/>
          <w:r w:rsidRPr="007B357D">
            <w:rPr>
              <w:rFonts w:cs="Times New Roman"/>
              <w:sz w:val="22"/>
            </w:rPr>
            <w:t>(</w:t>
          </w:r>
          <w:bookmarkEnd w:id="460"/>
          <w:r w:rsidRPr="007B357D">
            <w:rPr>
              <w:rFonts w:cs="Times New Roman"/>
              <w:sz w:val="22"/>
            </w:rPr>
            <w:t>c) for a fourth or subsequent offense, fifteen months if the person refuses to submit to a test pursuant to Section 56</w:t>
          </w:r>
          <w:r w:rsidRPr="007B357D">
            <w:rPr>
              <w:rFonts w:cs="Times New Roman"/>
              <w:sz w:val="22"/>
            </w:rPr>
            <w:noBreakHyphen/>
            <w:t>5</w:t>
          </w:r>
          <w:r w:rsidRPr="007B357D">
            <w:rPr>
              <w:rFonts w:cs="Times New Roman"/>
              <w:sz w:val="22"/>
            </w:rPr>
            <w:noBreakHyphen/>
            <w:t>2950, or four months if the person takes a test pursuant to Section 56</w:t>
          </w:r>
          <w:r w:rsidRPr="007B357D">
            <w:rPr>
              <w:rFonts w:cs="Times New Roman"/>
              <w:sz w:val="22"/>
            </w:rPr>
            <w:noBreakHyphen/>
            <w:t>5</w:t>
          </w:r>
          <w:r w:rsidRPr="007B357D">
            <w:rPr>
              <w:rFonts w:cs="Times New Roman"/>
              <w:sz w:val="22"/>
            </w:rPr>
            <w:noBreakHyphen/>
            <w:t>2950 and has an alcohol concentration of fifteen one</w:t>
          </w:r>
          <w:r w:rsidRPr="007B357D">
            <w:rPr>
              <w:rFonts w:cs="Times New Roman"/>
              <w:sz w:val="22"/>
            </w:rPr>
            <w:noBreakHyphen/>
            <w:t>hundredths of one percent or more.</w:t>
          </w:r>
        </w:p>
        <w:p w14:paraId="4193C25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61" w:name="ss_T56C5N2951S3_lv2_3b445996d"/>
          <w:r w:rsidRPr="007B357D">
            <w:rPr>
              <w:rFonts w:cs="Times New Roman"/>
              <w:sz w:val="22"/>
            </w:rPr>
            <w:t>(</w:t>
          </w:r>
          <w:bookmarkEnd w:id="461"/>
          <w:r w:rsidRPr="007B357D">
            <w:rPr>
              <w:rFonts w:cs="Times New Roman"/>
              <w:sz w:val="22"/>
            </w:rPr>
            <w:t>3)</w:t>
          </w:r>
          <w:bookmarkStart w:id="462" w:name="ss_T56C5N2951Sa_lv3_c6d5be5ac"/>
          <w:r w:rsidRPr="007B357D">
            <w:rPr>
              <w:rStyle w:val="scinsert"/>
              <w:rFonts w:cs="Times New Roman"/>
              <w:sz w:val="22"/>
            </w:rPr>
            <w:t>(</w:t>
          </w:r>
          <w:bookmarkEnd w:id="462"/>
          <w:r w:rsidRPr="007B357D">
            <w:rPr>
              <w:rStyle w:val="scinsert"/>
              <w:rFonts w:cs="Times New Roman"/>
              <w:sz w:val="22"/>
            </w:rPr>
            <w:t>a)</w:t>
          </w:r>
          <w:r w:rsidRPr="007B357D">
            <w:rPr>
              <w:rFonts w:cs="Times New Roman"/>
              <w:sz w:val="22"/>
            </w:rPr>
            <w:t xml:space="preserve"> In lieu of serving the remainder of a suspension or denial of the issuance of a license or permit, a person may enroll in the Ignition Interlock Device Program pursuant to Section 56</w:t>
          </w:r>
          <w:r w:rsidRPr="007B357D">
            <w:rPr>
              <w:rFonts w:cs="Times New Roman"/>
              <w:sz w:val="22"/>
            </w:rPr>
            <w:noBreakHyphen/>
            <w:t>5</w:t>
          </w:r>
          <w:r w:rsidRPr="007B357D">
            <w:rPr>
              <w:rFonts w:cs="Times New Roman"/>
              <w:sz w:val="22"/>
            </w:rPr>
            <w:noBreakHyphen/>
            <w:t>2941, end the suspension or denial of the issuance of a license or permit, and obtain an ignition interlock restricted license pursuant to Section 56</w:t>
          </w:r>
          <w:r w:rsidRPr="007B357D">
            <w:rPr>
              <w:rFonts w:cs="Times New Roman"/>
              <w:sz w:val="22"/>
            </w:rPr>
            <w:noBreakHyphen/>
            <w:t>1</w:t>
          </w:r>
          <w:r w:rsidRPr="007B357D">
            <w:rPr>
              <w:rFonts w:cs="Times New Roman"/>
              <w:sz w:val="22"/>
            </w:rPr>
            <w:noBreakHyphen/>
            <w:t>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5C948A4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63" w:name="ss_T56C5N2951Sb_lv3_a9b7778c5"/>
          <w:r w:rsidRPr="007B357D">
            <w:rPr>
              <w:rStyle w:val="scinsert"/>
              <w:rFonts w:cs="Times New Roman"/>
              <w:sz w:val="22"/>
            </w:rPr>
            <w:t>(</w:t>
          </w:r>
          <w:bookmarkEnd w:id="463"/>
          <w:r w:rsidRPr="007B357D">
            <w:rPr>
              <w:rStyle w:val="scinsert"/>
              <w:rFonts w:cs="Times New Roman"/>
              <w:sz w:val="22"/>
            </w:rPr>
            <w:t>b)</w:t>
          </w:r>
          <w:r w:rsidRPr="007B357D">
            <w:rPr>
              <w:rFonts w:cs="Times New Roman"/>
              <w:sz w:val="22"/>
            </w:rPr>
            <w:t xml:space="preserve"> </w:t>
          </w:r>
          <w:r w:rsidRPr="007B357D">
            <w:rPr>
              <w:rStyle w:val="scinsert"/>
              <w:rFonts w:cs="Times New Roman"/>
              <w:sz w:val="22"/>
            </w:rPr>
            <w:t>The person must receive credit for the number of days the person maintained an ignition interlock restriction on the temporary alcohol license.</w:t>
          </w:r>
        </w:p>
        <w:p w14:paraId="4989C8D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64" w:name="ss_T56C5N2951Sc_lv3_389bf5613"/>
          <w:r w:rsidRPr="007B357D">
            <w:rPr>
              <w:rStyle w:val="scinsert"/>
              <w:rFonts w:cs="Times New Roman"/>
              <w:sz w:val="22"/>
            </w:rPr>
            <w:t>(</w:t>
          </w:r>
          <w:bookmarkEnd w:id="464"/>
          <w:r w:rsidRPr="007B357D">
            <w:rPr>
              <w:rStyle w:val="scinsert"/>
              <w:rFonts w:cs="Times New Roman"/>
              <w:sz w:val="22"/>
            </w:rPr>
            <w:t>c)</w:t>
          </w:r>
          <w:r w:rsidRPr="007B357D">
            <w:rPr>
              <w:rFonts w:cs="Times New Roman"/>
              <w:sz w:val="22"/>
            </w:rPr>
            <w:t xml:space="preserve"> Once a person has enrolled in the Ignition Interlock Device Program and obtained an ignition interlock restricted license, the person is subject to Section 56</w:t>
          </w:r>
          <w:r w:rsidRPr="007B357D">
            <w:rPr>
              <w:rFonts w:cs="Times New Roman"/>
              <w:sz w:val="22"/>
            </w:rPr>
            <w:noBreakHyphen/>
            <w:t>5</w:t>
          </w:r>
          <w:r w:rsidRPr="007B357D">
            <w:rPr>
              <w:rFonts w:cs="Times New Roman"/>
              <w:sz w:val="22"/>
            </w:rPr>
            <w:noBreakHyphen/>
            <w:t>2941 and cannot subsequently choose to serve the suspension.</w:t>
          </w:r>
        </w:p>
        <w:p w14:paraId="45EAD46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65" w:name="ss_T56C5N2951SJ_lv1_dbb196507"/>
          <w:r w:rsidRPr="007B357D">
            <w:rPr>
              <w:rFonts w:cs="Times New Roman"/>
              <w:sz w:val="22"/>
            </w:rPr>
            <w:t>(</w:t>
          </w:r>
          <w:bookmarkEnd w:id="465"/>
          <w:r w:rsidRPr="007B357D">
            <w:rPr>
              <w:rFonts w:cs="Times New Roman"/>
              <w:sz w:val="22"/>
            </w:rPr>
            <w:t>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w:t>
          </w:r>
          <w:r w:rsidRPr="007B357D">
            <w:rPr>
              <w:rFonts w:cs="Times New Roman"/>
              <w:sz w:val="22"/>
            </w:rPr>
            <w:noBreakHyphen/>
            <w:t>5</w:t>
          </w:r>
          <w:r w:rsidRPr="007B357D">
            <w:rPr>
              <w:rFonts w:cs="Times New Roman"/>
              <w:sz w:val="22"/>
            </w:rPr>
            <w:noBreakHyphen/>
            <w:t>2990 before the person’s driving privilege can be restored at the conclusion of the suspension period or ignition interlock restricted license requirement.</w:t>
          </w:r>
        </w:p>
        <w:p w14:paraId="5CE2FCE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66" w:name="ss_T56C5N2951SK_lv1_effe7e243"/>
          <w:r w:rsidRPr="007B357D">
            <w:rPr>
              <w:rFonts w:cs="Times New Roman"/>
              <w:sz w:val="22"/>
            </w:rPr>
            <w:t>(</w:t>
          </w:r>
          <w:bookmarkEnd w:id="466"/>
          <w:r w:rsidRPr="007B357D">
            <w:rPr>
              <w:rFonts w:cs="Times New Roman"/>
              <w:sz w:val="22"/>
            </w:rPr>
            <w:t>K) When a nonresident’s privilege to drive a motor vehicle in this State has been suspended pursuant to the provisions of this section, the department shall give written notice of the action taken to the motor vehicle administrator of the state of the person’s residence and of any state in which the person has a license or permit.</w:t>
          </w:r>
        </w:p>
        <w:p w14:paraId="0B0E394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67" w:name="ss_T56C5N2951SL_lv1_babaec6e2"/>
          <w:r w:rsidRPr="007B357D">
            <w:rPr>
              <w:rFonts w:cs="Times New Roman"/>
              <w:sz w:val="22"/>
            </w:rPr>
            <w:t>(</w:t>
          </w:r>
          <w:bookmarkEnd w:id="467"/>
          <w:r w:rsidRPr="007B357D">
            <w:rPr>
              <w:rFonts w:cs="Times New Roman"/>
              <w:sz w:val="22"/>
            </w:rPr>
            <w:t>L) The department shall not suspend the privilege to drive of a person under the age of twenty</w:t>
          </w:r>
          <w:r w:rsidRPr="007B357D">
            <w:rPr>
              <w:rFonts w:cs="Times New Roman"/>
              <w:sz w:val="22"/>
            </w:rPr>
            <w:noBreakHyphen/>
            <w:t>one pursuant to Section 56</w:t>
          </w:r>
          <w:r w:rsidRPr="007B357D">
            <w:rPr>
              <w:rFonts w:cs="Times New Roman"/>
              <w:sz w:val="22"/>
            </w:rPr>
            <w:noBreakHyphen/>
            <w:t>1</w:t>
          </w:r>
          <w:r w:rsidRPr="007B357D">
            <w:rPr>
              <w:rFonts w:cs="Times New Roman"/>
              <w:sz w:val="22"/>
            </w:rPr>
            <w:noBreakHyphen/>
            <w:t>286, if the person’s privilege to drive has been suspended pursuant to this section arising from the same incident.</w:t>
          </w:r>
        </w:p>
        <w:p w14:paraId="3BB884E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68" w:name="ss_T56C5N2951SM_lv1_fa4c3fba4"/>
          <w:r w:rsidRPr="007B357D">
            <w:rPr>
              <w:rFonts w:cs="Times New Roman"/>
              <w:sz w:val="22"/>
            </w:rPr>
            <w:t>(</w:t>
          </w:r>
          <w:bookmarkEnd w:id="468"/>
          <w:r w:rsidRPr="007B357D">
            <w:rPr>
              <w:rFonts w:cs="Times New Roman"/>
              <w:sz w:val="22"/>
            </w:rPr>
            <w:t>M) A person whose driver’s license or permit is suspended pursuant to this section is not required to file proof of financial responsibility.</w:t>
          </w:r>
        </w:p>
        <w:p w14:paraId="30CF748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69" w:name="ss_T56C5N2951SN_lv1_918295723"/>
          <w:r w:rsidRPr="007B357D">
            <w:rPr>
              <w:rFonts w:cs="Times New Roman"/>
              <w:sz w:val="22"/>
            </w:rPr>
            <w:t>(</w:t>
          </w:r>
          <w:bookmarkEnd w:id="469"/>
          <w:r w:rsidRPr="007B357D">
            <w:rPr>
              <w:rFonts w:cs="Times New Roman"/>
              <w:sz w:val="22"/>
            </w:rPr>
            <w:t>N) An insurer shall not increase premiums on, add surcharges to, or cancel the automobile insurance of a person charged with a violation of Section 56</w:t>
          </w:r>
          <w:r w:rsidRPr="007B357D">
            <w:rPr>
              <w:rFonts w:cs="Times New Roman"/>
              <w:sz w:val="22"/>
            </w:rPr>
            <w:noBreakHyphen/>
            <w:t>1</w:t>
          </w:r>
          <w:r w:rsidRPr="007B357D">
            <w:rPr>
              <w:rFonts w:cs="Times New Roman"/>
              <w:sz w:val="22"/>
            </w:rPr>
            <w:noBreakHyphen/>
            <w:t>286, 56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2933, 56</w:t>
          </w:r>
          <w:r w:rsidRPr="007B357D">
            <w:rPr>
              <w:rFonts w:cs="Times New Roman"/>
              <w:sz w:val="22"/>
            </w:rPr>
            <w:noBreakHyphen/>
            <w:t>5</w:t>
          </w:r>
          <w:r w:rsidRPr="007B357D">
            <w:rPr>
              <w:rFonts w:cs="Times New Roman"/>
              <w:sz w:val="22"/>
            </w:rPr>
            <w:noBreakHyphen/>
            <w:t>2945, or a law of another state that prohibits a person from driving a motor vehicle while under the influence of alcohol or other drugs based solely on the violation unless the person is convicted of the violation.</w:t>
          </w:r>
        </w:p>
        <w:p w14:paraId="21B6140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70" w:name="ss_T56C5N2951SO_lv1_a2fe2098b"/>
          <w:r w:rsidRPr="007B357D">
            <w:rPr>
              <w:rFonts w:cs="Times New Roman"/>
              <w:sz w:val="22"/>
            </w:rPr>
            <w:t>(</w:t>
          </w:r>
          <w:bookmarkEnd w:id="470"/>
          <w:r w:rsidRPr="007B357D">
            <w:rPr>
              <w:rFonts w:cs="Times New Roman"/>
              <w:sz w:val="22"/>
            </w:rPr>
            <w:t>O) The department shall administer the provisions of this section.</w:t>
          </w:r>
        </w:p>
        <w:p w14:paraId="612AC76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71" w:name="ss_T56C5N2951SP_lv1_1e8f5fed6"/>
          <w:r w:rsidRPr="007B357D">
            <w:rPr>
              <w:rFonts w:cs="Times New Roman"/>
              <w:sz w:val="22"/>
            </w:rPr>
            <w:t>(</w:t>
          </w:r>
          <w:bookmarkEnd w:id="471"/>
          <w:r w:rsidRPr="007B357D">
            <w:rPr>
              <w:rFonts w:cs="Times New Roman"/>
              <w:sz w:val="22"/>
            </w:rPr>
            <w:t xml:space="preserve">P) </w:t>
          </w:r>
          <w:r w:rsidRPr="007B357D">
            <w:rPr>
              <w:rStyle w:val="scstrike"/>
              <w:rFonts w:cs="Times New Roman"/>
              <w:sz w:val="22"/>
            </w:rPr>
            <w:t>If a person does not request a contested case hearing within the thirty</w:t>
          </w:r>
          <w:r w:rsidRPr="007B357D">
            <w:rPr>
              <w:rStyle w:val="scstrike"/>
              <w:rFonts w:cs="Times New Roman"/>
              <w:sz w:val="22"/>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7B357D">
            <w:rPr>
              <w:rStyle w:val="scstrike"/>
              <w:rFonts w:cs="Times New Roman"/>
              <w:sz w:val="22"/>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7B357D">
            <w:rPr>
              <w:rStyle w:val="scstrike"/>
              <w:rFonts w:cs="Times New Roman"/>
              <w:sz w:val="22"/>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7B357D">
            <w:rPr>
              <w:rStyle w:val="scstrike"/>
              <w:rFonts w:cs="Times New Roman"/>
              <w:sz w:val="22"/>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7B357D">
            <w:rPr>
              <w:rStyle w:val="scstrike"/>
              <w:rFonts w:cs="Times New Roman"/>
              <w:sz w:val="22"/>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7B357D">
            <w:rPr>
              <w:rFonts w:cs="Times New Roman"/>
              <w:sz w:val="22"/>
            </w:rPr>
            <w:t xml:space="preserve"> </w:t>
          </w:r>
          <w:r w:rsidRPr="007B357D">
            <w:rPr>
              <w:rStyle w:val="scinsert"/>
              <w:rFonts w:cs="Times New Roman"/>
              <w:sz w:val="22"/>
            </w:rPr>
            <w:t>Nothing in this section shall prevent the prosecuting authority from waiving or dismissing the charge.</w:t>
          </w:r>
        </w:p>
        <w:p w14:paraId="41308E1D" w14:textId="77777777" w:rsidR="00BE2092" w:rsidRPr="007B357D" w:rsidRDefault="00BE2092" w:rsidP="00BE209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2" w:name="bs_num_9_d2cf9bed5"/>
          <w:r w:rsidRPr="007B357D">
            <w:rPr>
              <w:rFonts w:cs="Times New Roman"/>
              <w:sz w:val="22"/>
            </w:rPr>
            <w:tab/>
            <w:t>S</w:t>
          </w:r>
          <w:bookmarkEnd w:id="472"/>
          <w:r w:rsidRPr="007B357D">
            <w:rPr>
              <w:rFonts w:cs="Times New Roman"/>
              <w:sz w:val="22"/>
            </w:rPr>
            <w:t>ECTION 9.</w:t>
          </w:r>
          <w:r w:rsidRPr="007B357D">
            <w:rPr>
              <w:rFonts w:cs="Times New Roman"/>
              <w:sz w:val="22"/>
            </w:rPr>
            <w:tab/>
          </w:r>
          <w:bookmarkStart w:id="473" w:name="dl_95d8dcaae"/>
          <w:r w:rsidRPr="007B357D">
            <w:rPr>
              <w:rFonts w:cs="Times New Roman"/>
              <w:sz w:val="22"/>
            </w:rPr>
            <w:t>S</w:t>
          </w:r>
          <w:bookmarkEnd w:id="473"/>
          <w:r w:rsidRPr="007B357D">
            <w:rPr>
              <w:rFonts w:cs="Times New Roman"/>
              <w:sz w:val="22"/>
            </w:rPr>
            <w:t>ection 56</w:t>
          </w:r>
          <w:r w:rsidRPr="007B357D">
            <w:rPr>
              <w:rFonts w:cs="Times New Roman"/>
              <w:sz w:val="22"/>
            </w:rPr>
            <w:noBreakHyphen/>
            <w:t>5</w:t>
          </w:r>
          <w:r w:rsidRPr="007B357D">
            <w:rPr>
              <w:rFonts w:cs="Times New Roman"/>
              <w:sz w:val="22"/>
            </w:rPr>
            <w:noBreakHyphen/>
            <w:t>2990 of the S.C. Code is amended to read:</w:t>
          </w:r>
        </w:p>
        <w:p w14:paraId="7EC8C440"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74" w:name="cs_T56C5N2990_b7ef1466c"/>
          <w:r w:rsidRPr="007B357D">
            <w:rPr>
              <w:rFonts w:cs="Times New Roman"/>
              <w:sz w:val="22"/>
            </w:rPr>
            <w:tab/>
          </w:r>
          <w:bookmarkEnd w:id="474"/>
          <w:r w:rsidRPr="007B357D">
            <w:rPr>
              <w:rFonts w:cs="Times New Roman"/>
              <w:sz w:val="22"/>
            </w:rPr>
            <w:t>Section 56</w:t>
          </w:r>
          <w:r w:rsidRPr="007B357D">
            <w:rPr>
              <w:rFonts w:cs="Times New Roman"/>
              <w:sz w:val="22"/>
            </w:rPr>
            <w:noBreakHyphen/>
            <w:t>5</w:t>
          </w:r>
          <w:r w:rsidRPr="007B357D">
            <w:rPr>
              <w:rFonts w:cs="Times New Roman"/>
              <w:sz w:val="22"/>
            </w:rPr>
            <w:noBreakHyphen/>
            <w:t>2990.</w:t>
          </w:r>
          <w:r w:rsidRPr="007B357D">
            <w:rPr>
              <w:rFonts w:cs="Times New Roman"/>
              <w:sz w:val="22"/>
            </w:rPr>
            <w:tab/>
          </w:r>
          <w:bookmarkStart w:id="475" w:name="up_dbc9d7f9d"/>
          <w:r w:rsidRPr="007B357D">
            <w:rPr>
              <w:rFonts w:cs="Times New Roman"/>
              <w:sz w:val="22"/>
            </w:rPr>
            <w:t>(</w:t>
          </w:r>
          <w:bookmarkEnd w:id="475"/>
          <w:r w:rsidRPr="007B357D">
            <w:rPr>
              <w:rFonts w:cs="Times New Roman"/>
              <w:sz w:val="22"/>
            </w:rPr>
            <w:t>A)(1) The Department of Motor Vehicles shall suspend the driver’s license of a person who is convicted for a violation of Section 56</w:t>
          </w:r>
          <w:r w:rsidRPr="007B357D">
            <w:rPr>
              <w:rFonts w:cs="Times New Roman"/>
              <w:sz w:val="22"/>
            </w:rPr>
            <w:noBreakHyphen/>
            <w:t>5</w:t>
          </w:r>
          <w:r w:rsidRPr="007B357D">
            <w:rPr>
              <w:rFonts w:cs="Times New Roman"/>
              <w:sz w:val="22"/>
            </w:rPr>
            <w:noBreakHyphen/>
            <w:t>2930, 56</w:t>
          </w:r>
          <w:r w:rsidRPr="007B357D">
            <w:rPr>
              <w:rFonts w:cs="Times New Roman"/>
              <w:sz w:val="22"/>
            </w:rPr>
            <w:noBreakHyphen/>
            <w:t>5</w:t>
          </w:r>
          <w:r w:rsidRPr="007B357D">
            <w:rPr>
              <w:rFonts w:cs="Times New Roman"/>
              <w:sz w:val="22"/>
            </w:rPr>
            <w:noBreakHyphen/>
            <w:t>2933, or a law of another state that prohibits a person from driving a motor vehicle while under the influence of alcohol or other drugs.</w:t>
          </w:r>
        </w:p>
        <w:p w14:paraId="771DC3A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76" w:name="ss_T56C5N2990S2_lv1_46537368a"/>
          <w:r w:rsidRPr="007B357D">
            <w:rPr>
              <w:rFonts w:cs="Times New Roman"/>
              <w:sz w:val="22"/>
            </w:rPr>
            <w:t>(</w:t>
          </w:r>
          <w:bookmarkEnd w:id="476"/>
          <w:r w:rsidRPr="007B357D">
            <w:rPr>
              <w:rFonts w:cs="Times New Roman"/>
              <w:sz w:val="22"/>
            </w:rPr>
            <w:t>2) For a first offense</w:t>
          </w:r>
          <w:r w:rsidRPr="007B357D">
            <w:rPr>
              <w:rStyle w:val="scstrike"/>
              <w:rFonts w:cs="Times New Roman"/>
              <w:sz w:val="22"/>
            </w:rPr>
            <w:t>:</w:t>
          </w:r>
          <w:r w:rsidRPr="007B357D">
            <w:rPr>
              <w:rStyle w:val="scinsert"/>
              <w:rFonts w:cs="Times New Roman"/>
              <w:sz w:val="22"/>
            </w:rPr>
            <w:t>,</w:t>
          </w:r>
        </w:p>
        <w:p w14:paraId="4BE80056"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77" w:name="ss_T56C5N2990Sa_lv2_767428910"/>
          <w:r w:rsidRPr="007B357D">
            <w:rPr>
              <w:rStyle w:val="scstrike"/>
              <w:rFonts w:cs="Times New Roman"/>
              <w:sz w:val="22"/>
            </w:rPr>
            <w:t>(</w:t>
          </w:r>
          <w:bookmarkEnd w:id="477"/>
          <w:r w:rsidRPr="007B357D">
            <w:rPr>
              <w:rStyle w:val="scstrike"/>
              <w:rFonts w:cs="Times New Roman"/>
              <w:sz w:val="22"/>
            </w:rPr>
            <w:t>a)</w:t>
          </w:r>
          <w:r w:rsidRPr="007B357D">
            <w:rPr>
              <w:rFonts w:cs="Times New Roman"/>
              <w:sz w:val="22"/>
            </w:rPr>
            <w:t xml:space="preserve"> </w:t>
          </w:r>
          <w:r w:rsidRPr="007B357D">
            <w:rPr>
              <w:rStyle w:val="scstrike"/>
              <w:rFonts w:cs="Times New Roman"/>
              <w:sz w:val="22"/>
            </w:rPr>
            <w:t>If a person is found to have refused to submit to a breath test pursuant to Section 56</w:t>
          </w:r>
          <w:r w:rsidRPr="007B357D">
            <w:rPr>
              <w:rStyle w:val="scstrike"/>
              <w:rFonts w:cs="Times New Roman"/>
              <w:sz w:val="22"/>
            </w:rPr>
            <w:noBreakHyphen/>
            <w:t>5</w:t>
          </w:r>
          <w:r w:rsidRPr="007B357D">
            <w:rPr>
              <w:rStyle w:val="scstrike"/>
              <w:rFonts w:cs="Times New Roman"/>
              <w:sz w:val="22"/>
            </w:rPr>
            <w:noBreakHyphen/>
            <w:t>2950 and is convicted of Section 56</w:t>
          </w:r>
          <w:r w:rsidRPr="007B357D">
            <w:rPr>
              <w:rStyle w:val="scstrike"/>
              <w:rFonts w:cs="Times New Roman"/>
              <w:sz w:val="22"/>
            </w:rPr>
            <w:noBreakHyphen/>
            <w:t>5</w:t>
          </w:r>
          <w:r w:rsidRPr="007B357D">
            <w:rPr>
              <w:rStyle w:val="scstrike"/>
              <w:rFonts w:cs="Times New Roman"/>
              <w:sz w:val="22"/>
            </w:rPr>
            <w:noBreakHyphen/>
            <w:t>2930 or 56</w:t>
          </w:r>
          <w:r w:rsidRPr="007B357D">
            <w:rPr>
              <w:rStyle w:val="scstrike"/>
              <w:rFonts w:cs="Times New Roman"/>
              <w:sz w:val="22"/>
            </w:rPr>
            <w:noBreakHyphen/>
            <w:t>5</w:t>
          </w:r>
          <w:r w:rsidRPr="007B357D">
            <w:rPr>
              <w:rStyle w:val="scstrike"/>
              <w:rFonts w:cs="Times New Roman"/>
              <w:sz w:val="22"/>
            </w:rPr>
            <w:noBreakHyphen/>
            <w:t>2933,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Pr="007B357D">
            <w:rPr>
              <w:rStyle w:val="scstrike"/>
              <w:rFonts w:cs="Times New Roman"/>
              <w:sz w:val="22"/>
            </w:rPr>
            <w:noBreakHyphen/>
            <w:t>5</w:t>
          </w:r>
          <w:r w:rsidRPr="007B357D">
            <w:rPr>
              <w:rStyle w:val="scstrike"/>
              <w:rFonts w:cs="Times New Roman"/>
              <w:sz w:val="22"/>
            </w:rPr>
            <w:noBreakHyphen/>
            <w:t>2941, end the suspension, and obtain an ignition interlock restricted license pursuant to Section 56</w:t>
          </w:r>
          <w:r w:rsidRPr="007B357D">
            <w:rPr>
              <w:rStyle w:val="scstrike"/>
              <w:rFonts w:cs="Times New Roman"/>
              <w:sz w:val="22"/>
            </w:rPr>
            <w:noBreakHyphen/>
            <w:t>1</w:t>
          </w:r>
          <w:r w:rsidRPr="007B357D">
            <w:rPr>
              <w:rStyle w:val="scstrike"/>
              <w:rFonts w:cs="Times New Roman"/>
              <w:sz w:val="22"/>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7B357D">
            <w:rPr>
              <w:rStyle w:val="scstrike"/>
              <w:rFonts w:cs="Times New Roman"/>
              <w:sz w:val="22"/>
            </w:rPr>
            <w:noBreakHyphen/>
            <w:t>5</w:t>
          </w:r>
          <w:r w:rsidRPr="007B357D">
            <w:rPr>
              <w:rStyle w:val="scstrike"/>
              <w:rFonts w:cs="Times New Roman"/>
              <w:sz w:val="22"/>
            </w:rPr>
            <w:noBreakHyphen/>
            <w:t>2941 and cannot subsequently choose to serve the suspension.</w:t>
          </w:r>
        </w:p>
        <w:p w14:paraId="1E61CA45"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78" w:name="ss_T56C5N2990Sb_lv2_f5f0e557a"/>
          <w:r w:rsidRPr="007B357D">
            <w:rPr>
              <w:rStyle w:val="scstrike"/>
              <w:rFonts w:cs="Times New Roman"/>
              <w:sz w:val="22"/>
            </w:rPr>
            <w:t>(</w:t>
          </w:r>
          <w:bookmarkEnd w:id="478"/>
          <w:r w:rsidRPr="007B357D">
            <w:rPr>
              <w:rStyle w:val="scstrike"/>
              <w:rFonts w:cs="Times New Roman"/>
              <w:sz w:val="22"/>
            </w:rPr>
            <w:t>b)</w:t>
          </w:r>
          <w:r w:rsidRPr="007B357D">
            <w:rPr>
              <w:rFonts w:cs="Times New Roman"/>
              <w:sz w:val="22"/>
            </w:rPr>
            <w:t xml:space="preserve"> </w:t>
          </w:r>
          <w:r w:rsidRPr="007B357D">
            <w:rPr>
              <w:rStyle w:val="scstrike"/>
              <w:rFonts w:cs="Times New Roman"/>
              <w:sz w:val="22"/>
            </w:rPr>
            <w:t>If a person submitted to a breath test pursuant to Section 56</w:t>
          </w:r>
          <w:r w:rsidRPr="007B357D">
            <w:rPr>
              <w:rStyle w:val="scstrike"/>
              <w:rFonts w:cs="Times New Roman"/>
              <w:sz w:val="22"/>
            </w:rPr>
            <w:noBreakHyphen/>
            <w:t>5</w:t>
          </w:r>
          <w:r w:rsidRPr="007B357D">
            <w:rPr>
              <w:rStyle w:val="scstrike"/>
              <w:rFonts w:cs="Times New Roman"/>
              <w:sz w:val="22"/>
            </w:rPr>
            <w:noBreakHyphen/>
            <w:t>2950 and is convicted of having an alcohol concentration of less than fifteen one</w:t>
          </w:r>
          <w:r w:rsidRPr="007B357D">
            <w:rPr>
              <w:rStyle w:val="scstrike"/>
              <w:rFonts w:cs="Times New Roman"/>
              <w:sz w:val="22"/>
            </w:rPr>
            <w:noBreakHyphen/>
            <w:t>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Pr="007B357D">
            <w:rPr>
              <w:rStyle w:val="scstrike"/>
              <w:rFonts w:cs="Times New Roman"/>
              <w:sz w:val="22"/>
            </w:rPr>
            <w:noBreakHyphen/>
            <w:t>5</w:t>
          </w:r>
          <w:r w:rsidRPr="007B357D">
            <w:rPr>
              <w:rStyle w:val="scstrike"/>
              <w:rFonts w:cs="Times New Roman"/>
              <w:sz w:val="22"/>
            </w:rPr>
            <w:noBreakHyphen/>
            <w:t>2941, end the suspension, and obtain an ignition interlock restricted license pursuant to Section 56</w:t>
          </w:r>
          <w:r w:rsidRPr="007B357D">
            <w:rPr>
              <w:rStyle w:val="scstrike"/>
              <w:rFonts w:cs="Times New Roman"/>
              <w:sz w:val="22"/>
            </w:rPr>
            <w:noBreakHyphen/>
            <w:t>1</w:t>
          </w:r>
          <w:r w:rsidRPr="007B357D">
            <w:rPr>
              <w:rStyle w:val="scstrike"/>
              <w:rFonts w:cs="Times New Roman"/>
              <w:sz w:val="22"/>
            </w:rPr>
            <w:noBreakHyphen/>
            <w:t>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Pr="007B357D">
            <w:rPr>
              <w:rStyle w:val="scstrike"/>
              <w:rFonts w:cs="Times New Roman"/>
              <w:sz w:val="22"/>
            </w:rPr>
            <w:noBreakHyphen/>
            <w:t>5</w:t>
          </w:r>
          <w:r w:rsidRPr="007B357D">
            <w:rPr>
              <w:rStyle w:val="scstrike"/>
              <w:rFonts w:cs="Times New Roman"/>
              <w:sz w:val="22"/>
            </w:rPr>
            <w:noBreakHyphen/>
            <w:t>2941 and cannot subsequently choose to serve the suspension.</w:t>
          </w:r>
        </w:p>
        <w:p w14:paraId="2899898B"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r w:rsidRPr="007B357D">
            <w:rPr>
              <w:rFonts w:cs="Times New Roman"/>
              <w:sz w:val="22"/>
            </w:rPr>
            <w:tab/>
          </w:r>
          <w:bookmarkStart w:id="479" w:name="ss_T56C5N2990Sc_lv2_94ec0eef0"/>
          <w:r w:rsidRPr="007B357D">
            <w:rPr>
              <w:rStyle w:val="scstrike"/>
              <w:rFonts w:cs="Times New Roman"/>
              <w:sz w:val="22"/>
            </w:rPr>
            <w:t>(</w:t>
          </w:r>
          <w:bookmarkEnd w:id="479"/>
          <w:r w:rsidRPr="007B357D">
            <w:rPr>
              <w:rStyle w:val="scstrike"/>
              <w:rFonts w:cs="Times New Roman"/>
              <w:sz w:val="22"/>
            </w:rPr>
            <w:t>c)</w:t>
          </w:r>
          <w:r w:rsidRPr="007B357D">
            <w:rPr>
              <w:rFonts w:cs="Times New Roman"/>
              <w:sz w:val="22"/>
            </w:rPr>
            <w:t xml:space="preserve"> </w:t>
          </w:r>
          <w:r w:rsidRPr="007B357D">
            <w:rPr>
              <w:rStyle w:val="scstrike"/>
              <w:rFonts w:cs="Times New Roman"/>
              <w:sz w:val="22"/>
            </w:rPr>
            <w:t>If a person submitted to a breath test pursuant to Section 56</w:t>
          </w:r>
          <w:r w:rsidRPr="007B357D">
            <w:rPr>
              <w:rStyle w:val="scstrike"/>
              <w:rFonts w:cs="Times New Roman"/>
              <w:sz w:val="22"/>
            </w:rPr>
            <w:noBreakHyphen/>
            <w:t>5</w:t>
          </w:r>
          <w:r w:rsidRPr="007B357D">
            <w:rPr>
              <w:rStyle w:val="scstrike"/>
              <w:rFonts w:cs="Times New Roman"/>
              <w:sz w:val="22"/>
            </w:rPr>
            <w:noBreakHyphen/>
            <w:t>2950 and is convicted of having an alcohol concentration of fifteen one</w:t>
          </w:r>
          <w:r w:rsidRPr="007B357D">
            <w:rPr>
              <w:rStyle w:val="scstrike"/>
              <w:rFonts w:cs="Times New Roman"/>
              <w:sz w:val="22"/>
            </w:rPr>
            <w:noBreakHyphen/>
            <w:t>hundredths of one percent or more, the</w:t>
          </w:r>
          <w:r w:rsidRPr="007B357D">
            <w:rPr>
              <w:rFonts w:cs="Times New Roman"/>
              <w:sz w:val="22"/>
            </w:rPr>
            <w:t xml:space="preserve"> </w:t>
          </w:r>
          <w:r w:rsidRPr="007B357D">
            <w:rPr>
              <w:rStyle w:val="scinsert"/>
              <w:rFonts w:cs="Times New Roman"/>
              <w:sz w:val="22"/>
            </w:rPr>
            <w:t>a</w:t>
          </w:r>
          <w:r w:rsidRPr="007B357D">
            <w:rPr>
              <w:rFonts w:cs="Times New Roman"/>
              <w:sz w:val="22"/>
            </w:rPr>
            <w:t xml:space="preserve"> person shall enroll in the Ignition Interlock Device Program pursuant to Section 56</w:t>
          </w:r>
          <w:r w:rsidRPr="007B357D">
            <w:rPr>
              <w:rFonts w:cs="Times New Roman"/>
              <w:sz w:val="22"/>
            </w:rPr>
            <w:noBreakHyphen/>
            <w:t>5</w:t>
          </w:r>
          <w:r w:rsidRPr="007B357D">
            <w:rPr>
              <w:rFonts w:cs="Times New Roman"/>
              <w:sz w:val="22"/>
            </w:rPr>
            <w:noBreakHyphen/>
            <w:t>2941, end the suspension, and obtain an ignition interlock restricted license pursuant to Section 56</w:t>
          </w:r>
          <w:r w:rsidRPr="007B357D">
            <w:rPr>
              <w:rFonts w:cs="Times New Roman"/>
              <w:sz w:val="22"/>
            </w:rPr>
            <w:noBreakHyphen/>
            <w:t>1</w:t>
          </w:r>
          <w:r w:rsidRPr="007B357D">
            <w:rPr>
              <w:rFonts w:cs="Times New Roman"/>
              <w:sz w:val="22"/>
            </w:rPr>
            <w:noBreakHyphen/>
            <w:t>400. The ignition interlock device is required to be affixed to the motor vehicle for six months. The person is not eligible for a provisional license pursuant to Article 7, Chapter 1, Title 56.</w:t>
          </w:r>
        </w:p>
        <w:p w14:paraId="253E501F"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80" w:name="ss_T56C5N2990S3_lv1_4c1715817"/>
          <w:r w:rsidRPr="007B357D">
            <w:rPr>
              <w:rFonts w:cs="Times New Roman"/>
              <w:sz w:val="22"/>
            </w:rPr>
            <w:t>(</w:t>
          </w:r>
          <w:bookmarkEnd w:id="480"/>
          <w:r w:rsidRPr="007B357D">
            <w:rPr>
              <w:rFonts w:cs="Times New Roman"/>
              <w:sz w:val="22"/>
            </w:rPr>
            <w:t>3) For a second offense, a person shall enroll in the Ignition Interlock Device Program pursuant to Section 56</w:t>
          </w:r>
          <w:r w:rsidRPr="007B357D">
            <w:rPr>
              <w:rFonts w:cs="Times New Roman"/>
              <w:sz w:val="22"/>
            </w:rPr>
            <w:noBreakHyphen/>
            <w:t>5</w:t>
          </w:r>
          <w:r w:rsidRPr="007B357D">
            <w:rPr>
              <w:rFonts w:cs="Times New Roman"/>
              <w:sz w:val="22"/>
            </w:rPr>
            <w:noBreakHyphen/>
            <w:t>2941, end the suspension, and obtain an ignition interlock restricted license pursuant to Section 56</w:t>
          </w:r>
          <w:r w:rsidRPr="007B357D">
            <w:rPr>
              <w:rFonts w:cs="Times New Roman"/>
              <w:sz w:val="22"/>
            </w:rPr>
            <w:noBreakHyphen/>
            <w:t>1</w:t>
          </w:r>
          <w:r w:rsidRPr="007B357D">
            <w:rPr>
              <w:rFonts w:cs="Times New Roman"/>
              <w:sz w:val="22"/>
            </w:rPr>
            <w:noBreakHyphen/>
            <w:t>400. The ignition interlock device is required to be affixed to the motor vehicle for two years.</w:t>
          </w:r>
        </w:p>
        <w:p w14:paraId="629478B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81" w:name="ss_T56C5N2990S4_lv1_875f98eb5"/>
          <w:r w:rsidRPr="007B357D">
            <w:rPr>
              <w:rFonts w:cs="Times New Roman"/>
              <w:sz w:val="22"/>
            </w:rPr>
            <w:t>(</w:t>
          </w:r>
          <w:bookmarkEnd w:id="481"/>
          <w:r w:rsidRPr="007B357D">
            <w:rPr>
              <w:rFonts w:cs="Times New Roman"/>
              <w:sz w:val="22"/>
            </w:rPr>
            <w:t>4) For a third offense, a person shall enroll in the Ignition Interlock Device Program pursuant to Section 56</w:t>
          </w:r>
          <w:r w:rsidRPr="007B357D">
            <w:rPr>
              <w:rFonts w:cs="Times New Roman"/>
              <w:sz w:val="22"/>
            </w:rPr>
            <w:noBreakHyphen/>
            <w:t>5</w:t>
          </w:r>
          <w:r w:rsidRPr="007B357D">
            <w:rPr>
              <w:rFonts w:cs="Times New Roman"/>
              <w:sz w:val="22"/>
            </w:rPr>
            <w:noBreakHyphen/>
            <w:t>2941, end the suspension, and obtain an ignition interlock restricted license pursuant to Section 56</w:t>
          </w:r>
          <w:r w:rsidRPr="007B357D">
            <w:rPr>
              <w:rFonts w:cs="Times New Roman"/>
              <w:sz w:val="22"/>
            </w:rPr>
            <w:noBreakHyphen/>
            <w:t>1</w:t>
          </w:r>
          <w:r w:rsidRPr="007B357D">
            <w:rPr>
              <w:rFonts w:cs="Times New Roman"/>
              <w:sz w:val="22"/>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14:paraId="74E730C8"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82" w:name="ss_T56C5N2990S5_lv1_b68fd54a5"/>
          <w:r w:rsidRPr="007B357D">
            <w:rPr>
              <w:rFonts w:cs="Times New Roman"/>
              <w:sz w:val="22"/>
            </w:rPr>
            <w:t>(</w:t>
          </w:r>
          <w:bookmarkEnd w:id="482"/>
          <w:r w:rsidRPr="007B357D">
            <w:rPr>
              <w:rFonts w:cs="Times New Roman"/>
              <w:sz w:val="22"/>
            </w:rPr>
            <w:t>5) For a fourth or subsequent offense, a person shall enroll in the Ignition Interlock Device Program pursuant to Section 56</w:t>
          </w:r>
          <w:r w:rsidRPr="007B357D">
            <w:rPr>
              <w:rFonts w:cs="Times New Roman"/>
              <w:sz w:val="22"/>
            </w:rPr>
            <w:noBreakHyphen/>
            <w:t>5</w:t>
          </w:r>
          <w:r w:rsidRPr="007B357D">
            <w:rPr>
              <w:rFonts w:cs="Times New Roman"/>
              <w:sz w:val="22"/>
            </w:rPr>
            <w:noBreakHyphen/>
            <w:t>2941, end the suspension, and obtain an ignition interlock restricted license pursuant to Section 56</w:t>
          </w:r>
          <w:r w:rsidRPr="007B357D">
            <w:rPr>
              <w:rFonts w:cs="Times New Roman"/>
              <w:sz w:val="22"/>
            </w:rPr>
            <w:noBreakHyphen/>
            <w:t>1</w:t>
          </w:r>
          <w:r w:rsidRPr="007B357D">
            <w:rPr>
              <w:rFonts w:cs="Times New Roman"/>
              <w:sz w:val="22"/>
            </w:rPr>
            <w:noBreakHyphen/>
            <w:t>400. The ignition interlock device is required to be affixed to the motor vehicle for life.</w:t>
          </w:r>
        </w:p>
        <w:p w14:paraId="64476CFA"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r w:rsidRPr="007B357D">
            <w:rPr>
              <w:rFonts w:cs="Times New Roman"/>
              <w:sz w:val="22"/>
            </w:rPr>
            <w:tab/>
          </w:r>
          <w:bookmarkStart w:id="483" w:name="ss_T56C5N2990S6_lv1_1db656dbb"/>
          <w:r w:rsidRPr="007B357D">
            <w:rPr>
              <w:rFonts w:cs="Times New Roman"/>
              <w:sz w:val="22"/>
            </w:rPr>
            <w:t>(</w:t>
          </w:r>
          <w:bookmarkEnd w:id="483"/>
          <w:r w:rsidRPr="007B357D">
            <w:rPr>
              <w:rFonts w:cs="Times New Roman"/>
              <w:sz w:val="22"/>
            </w:rPr>
            <w:t>6) Except as provided in subsection (A)(4), only those offenses which occurred within ten years, including and immediately preceding the date of the last offense, shall constitute prior offenses within the meaning of this section.</w:t>
          </w:r>
        </w:p>
        <w:p w14:paraId="232CAAA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84" w:name="ss_T56C5N2990SB_lv2_138227cdf"/>
          <w:r w:rsidRPr="007B357D">
            <w:rPr>
              <w:rFonts w:cs="Times New Roman"/>
              <w:sz w:val="22"/>
            </w:rPr>
            <w:t>(</w:t>
          </w:r>
          <w:bookmarkEnd w:id="484"/>
          <w:r w:rsidRPr="007B357D">
            <w:rPr>
              <w:rFonts w:cs="Times New Roman"/>
              <w:sz w:val="22"/>
            </w:rPr>
            <w:t>B) A person whose license is suspended pursuant to this section, Section 56</w:t>
          </w:r>
          <w:r w:rsidRPr="007B357D">
            <w:rPr>
              <w:rFonts w:cs="Times New Roman"/>
              <w:sz w:val="22"/>
            </w:rPr>
            <w:noBreakHyphen/>
            <w:t>1</w:t>
          </w:r>
          <w:r w:rsidRPr="007B357D">
            <w:rPr>
              <w:rFonts w:cs="Times New Roman"/>
              <w:sz w:val="22"/>
            </w:rPr>
            <w:noBreakHyphen/>
            <w:t>286, 56</w:t>
          </w:r>
          <w:r w:rsidRPr="007B357D">
            <w:rPr>
              <w:rFonts w:cs="Times New Roman"/>
              <w:sz w:val="22"/>
            </w:rPr>
            <w:noBreakHyphen/>
            <w:t>5</w:t>
          </w:r>
          <w:r w:rsidRPr="007B357D">
            <w:rPr>
              <w:rFonts w:cs="Times New Roman"/>
              <w:sz w:val="22"/>
            </w:rPr>
            <w:noBreakHyphen/>
            <w:t>2945, or 56</w:t>
          </w:r>
          <w:r w:rsidRPr="007B357D">
            <w:rPr>
              <w:rFonts w:cs="Times New Roman"/>
              <w:sz w:val="22"/>
            </w:rPr>
            <w:noBreakHyphen/>
            <w:t>5</w:t>
          </w:r>
          <w:r w:rsidRPr="007B357D">
            <w:rPr>
              <w:rFonts w:cs="Times New Roman"/>
              <w:sz w:val="22"/>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sidRPr="007B357D">
            <w:rPr>
              <w:rStyle w:val="scstrike"/>
              <w:rFonts w:cs="Times New Roman"/>
              <w:sz w:val="22"/>
            </w:rPr>
            <w:t>A person who must complete an Alcohol and Drug Safety Action Program as a condition of reinstatement of his driving privileges or a court</w:t>
          </w:r>
          <w:r w:rsidRPr="007B357D">
            <w:rPr>
              <w:rStyle w:val="scstrike"/>
              <w:rFonts w:cs="Times New Roman"/>
              <w:sz w:val="22"/>
            </w:rPr>
            <w:noBreakHyphen/>
            <w:t>ordered drug program may use the route restricted or special restricted driver’s license to attend the Alcohol and Drug Safety Action Program classes or court</w:t>
          </w:r>
          <w:r w:rsidRPr="007B357D">
            <w:rPr>
              <w:rStyle w:val="scstrike"/>
              <w:rFonts w:cs="Times New Roman"/>
              <w:sz w:val="22"/>
            </w:rPr>
            <w:noBreakHyphen/>
            <w:t>ordered drug program in addition to the other permitted uses of a route restricted driver’s license or a special restricted driver’s license.</w:t>
          </w:r>
          <w:r w:rsidRPr="007B357D">
            <w:rPr>
              <w:rFonts w:cs="Times New Roman"/>
              <w:sz w:val="22"/>
            </w:rPr>
            <w:t xml:space="preserv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14:paraId="039ACD57"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85" w:name="ss_T56C5N2990SC_lv2_a0b5c2846"/>
          <w:r w:rsidRPr="007B357D">
            <w:rPr>
              <w:rFonts w:cs="Times New Roman"/>
              <w:sz w:val="22"/>
            </w:rPr>
            <w:t>(</w:t>
          </w:r>
          <w:bookmarkEnd w:id="485"/>
          <w:r w:rsidRPr="007B357D">
            <w:rPr>
              <w:rFonts w:cs="Times New Roman"/>
              <w:sz w:val="22"/>
            </w:rPr>
            <w:t>C) The Department of Alcohol and Other Drug Abuse Services shall determine the cost of services provided by each certified Alcohol and Drug Safety Action Program. Each person shall bear the cost of services recommended in the person’s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64C436D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86" w:name="ss_T56C5N2990SD_lv2_d2d1821a9"/>
          <w:r w:rsidRPr="007B357D">
            <w:rPr>
              <w:rFonts w:cs="Times New Roman"/>
              <w:sz w:val="22"/>
            </w:rPr>
            <w:t>(</w:t>
          </w:r>
          <w:bookmarkEnd w:id="486"/>
          <w:r w:rsidRPr="007B357D">
            <w:rPr>
              <w:rFonts w:cs="Times New Roman"/>
              <w:sz w:val="22"/>
            </w:rPr>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14:paraId="56785402"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87" w:name="ss_T56C5N2990SE_lv2_7dfca7dde"/>
          <w:r w:rsidRPr="007B357D">
            <w:rPr>
              <w:rFonts w:cs="Times New Roman"/>
              <w:sz w:val="22"/>
            </w:rPr>
            <w:t>(</w:t>
          </w:r>
          <w:bookmarkEnd w:id="487"/>
          <w:r w:rsidRPr="007B357D">
            <w:rPr>
              <w:rFonts w:cs="Times New Roman"/>
              <w:sz w:val="22"/>
            </w:rPr>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person’s driver’s license is suspended pursuant to this section, an insurance company shall not refuse to issue insurance to cover the remaining members of the person’s family, but the insurance company is not liable for any actions of the person whose license has been suspended or who has voluntarily turned the person’s license in to the Department of Motor Vehicles.</w:t>
          </w:r>
        </w:p>
        <w:p w14:paraId="613BA744" w14:textId="77777777" w:rsidR="00BE2092" w:rsidRPr="007B357D" w:rsidRDefault="00BE2092" w:rsidP="00BE209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88" w:name="ss_T56C5N2990SF_lv2_56b73eb13"/>
          <w:r w:rsidRPr="007B357D">
            <w:rPr>
              <w:rStyle w:val="scstrike"/>
              <w:rFonts w:cs="Times New Roman"/>
              <w:sz w:val="22"/>
            </w:rPr>
            <w:t>(</w:t>
          </w:r>
          <w:bookmarkEnd w:id="488"/>
          <w:r w:rsidRPr="007B357D">
            <w:rPr>
              <w:rStyle w:val="scstrike"/>
              <w:rFonts w:cs="Times New Roman"/>
              <w:sz w:val="22"/>
            </w:rPr>
            <w:t>F)</w:t>
          </w:r>
          <w:r w:rsidRPr="007B357D">
            <w:rPr>
              <w:rFonts w:cs="Times New Roman"/>
              <w:sz w:val="22"/>
            </w:rPr>
            <w:t xml:space="preserve"> </w:t>
          </w:r>
          <w:r w:rsidRPr="007B357D">
            <w:rPr>
              <w:rStyle w:val="scstrike"/>
              <w:rFonts w:cs="Times New Roman"/>
              <w:sz w:val="22"/>
            </w:rPr>
            <w:t>Except as provided for in Section 56</w:t>
          </w:r>
          <w:r w:rsidRPr="007B357D">
            <w:rPr>
              <w:rStyle w:val="scstrike"/>
              <w:rFonts w:cs="Times New Roman"/>
              <w:sz w:val="22"/>
            </w:rPr>
            <w:noBreakHyphen/>
            <w:t>1</w:t>
          </w:r>
          <w:r w:rsidRPr="007B357D">
            <w:rPr>
              <w:rStyle w:val="scstrike"/>
              <w:rFonts w:cs="Times New Roman"/>
              <w:sz w:val="22"/>
            </w:rPr>
            <w:noBreakHyphen/>
            <w:t>365(D) and (E), the driver’s license suspension periods under this section begin on the date the person is convicted, receives sentence upon a plea of guilty or of nolo contendere, or forfeits bail posted for the a violation of Section 56</w:t>
          </w:r>
          <w:r w:rsidRPr="007B357D">
            <w:rPr>
              <w:rStyle w:val="scstrike"/>
              <w:rFonts w:cs="Times New Roman"/>
              <w:sz w:val="22"/>
            </w:rPr>
            <w:noBreakHyphen/>
            <w:t>5</w:t>
          </w:r>
          <w:r w:rsidRPr="007B357D">
            <w:rPr>
              <w:rStyle w:val="scstrike"/>
              <w:rFonts w:cs="Times New Roman"/>
              <w:sz w:val="22"/>
            </w:rPr>
            <w:noBreakHyphen/>
            <w:t>2930, 56</w:t>
          </w:r>
          <w:r w:rsidRPr="007B357D">
            <w:rPr>
              <w:rStyle w:val="scstrike"/>
              <w:rFonts w:cs="Times New Roman"/>
              <w:sz w:val="22"/>
            </w:rPr>
            <w:noBreakHyphen/>
            <w:t>5</w:t>
          </w:r>
          <w:r w:rsidRPr="007B357D">
            <w:rPr>
              <w:rStyle w:val="scstrike"/>
              <w:rFonts w:cs="Times New Roman"/>
              <w:sz w:val="22"/>
            </w:rPr>
            <w:noBreakHyphen/>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7B357D">
            <w:rPr>
              <w:rStyle w:val="scstrike"/>
              <w:rFonts w:cs="Times New Roman"/>
              <w:sz w:val="22"/>
            </w:rPr>
            <w:noBreakHyphen/>
            <w:t>1</w:t>
          </w:r>
          <w:r w:rsidRPr="007B357D">
            <w:rPr>
              <w:rStyle w:val="scstrike"/>
              <w:rFonts w:cs="Times New Roman"/>
              <w:sz w:val="22"/>
            </w:rPr>
            <w:noBreakHyphen/>
            <w:t>365(F).</w:t>
          </w:r>
        </w:p>
        <w:p w14:paraId="488CD40A" w14:textId="77777777" w:rsidR="00BE2092" w:rsidRPr="007B357D" w:rsidRDefault="00BE2092" w:rsidP="00BE20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9" w:name="bs_num_10_lastsection"/>
          <w:r w:rsidRPr="007B357D">
            <w:rPr>
              <w:rFonts w:cs="Times New Roman"/>
              <w:sz w:val="22"/>
            </w:rPr>
            <w:tab/>
            <w:t>S</w:t>
          </w:r>
          <w:bookmarkEnd w:id="489"/>
          <w:r w:rsidRPr="007B357D">
            <w:rPr>
              <w:rFonts w:cs="Times New Roman"/>
              <w:sz w:val="22"/>
            </w:rPr>
            <w:t>ECTION 10.</w:t>
          </w:r>
          <w:r w:rsidRPr="007B357D">
            <w:rPr>
              <w:rFonts w:cs="Times New Roman"/>
              <w:sz w:val="22"/>
            </w:rPr>
            <w:tab/>
            <w:t>A. Sections 56‑5‑2941(J), 56‑5‑2941(Q)(1), and 56‑5‑2941(R), as amended by this act, take effect upon approval by the Governor.</w:t>
          </w:r>
        </w:p>
        <w:p w14:paraId="5DAF5288" w14:textId="77777777" w:rsidR="00BE2092" w:rsidRPr="007B357D" w:rsidRDefault="00BE2092" w:rsidP="00BE209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357D">
            <w:rPr>
              <w:rFonts w:cs="Times New Roman"/>
              <w:sz w:val="22"/>
            </w:rPr>
            <w:tab/>
          </w:r>
          <w:bookmarkStart w:id="490" w:name="up_4add2988d"/>
          <w:r w:rsidRPr="007B357D">
            <w:rPr>
              <w:rFonts w:cs="Times New Roman"/>
              <w:sz w:val="22"/>
            </w:rPr>
            <w:t>B</w:t>
          </w:r>
          <w:bookmarkEnd w:id="490"/>
          <w:r w:rsidRPr="007B357D">
            <w:rPr>
              <w:rFonts w:cs="Times New Roman"/>
              <w:sz w:val="22"/>
            </w:rPr>
            <w:t>. Except as otherwise provided, this act takes effect one year after the date approved by the Governor.</w:t>
          </w:r>
        </w:p>
      </w:sdtContent>
    </w:sdt>
    <w:bookmarkEnd w:id="232" w:displacedByCustomXml="prev"/>
    <w:p w14:paraId="29FE0F83" w14:textId="77777777" w:rsidR="00BE2092" w:rsidRPr="007B357D" w:rsidRDefault="00BE2092" w:rsidP="00BE209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357D">
        <w:rPr>
          <w:rFonts w:cs="Times New Roman"/>
          <w:sz w:val="22"/>
        </w:rPr>
        <w:tab/>
        <w:t>Renumber sections to conform.</w:t>
      </w:r>
    </w:p>
    <w:p w14:paraId="12A5E1D8" w14:textId="77777777" w:rsidR="00BE2092" w:rsidRDefault="00BE2092" w:rsidP="00BE20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B357D">
        <w:rPr>
          <w:rFonts w:cs="Times New Roman"/>
          <w:sz w:val="22"/>
        </w:rPr>
        <w:tab/>
        <w:t>Amend title to conform.</w:t>
      </w:r>
    </w:p>
    <w:p w14:paraId="2700799D" w14:textId="77777777" w:rsidR="00BE2092" w:rsidRDefault="00BE2092" w:rsidP="00BE2092">
      <w:pPr>
        <w:pStyle w:val="Header"/>
        <w:tabs>
          <w:tab w:val="clear" w:pos="8640"/>
          <w:tab w:val="left" w:pos="4320"/>
        </w:tabs>
      </w:pPr>
      <w:r>
        <w:tab/>
        <w:t>Senator MALLOY explained the amendment.</w:t>
      </w:r>
    </w:p>
    <w:p w14:paraId="584631AF" w14:textId="77777777" w:rsidR="00BE2092" w:rsidRDefault="00BE2092" w:rsidP="00BE2092">
      <w:pPr>
        <w:pStyle w:val="Header"/>
        <w:tabs>
          <w:tab w:val="clear" w:pos="8640"/>
          <w:tab w:val="left" w:pos="4320"/>
        </w:tabs>
      </w:pPr>
    </w:p>
    <w:p w14:paraId="30828531" w14:textId="6678600B" w:rsidR="00BE2092" w:rsidRDefault="00BE2092" w:rsidP="00BE2092">
      <w:pPr>
        <w:pStyle w:val="Header"/>
        <w:tabs>
          <w:tab w:val="clear" w:pos="8640"/>
          <w:tab w:val="left" w:pos="4320"/>
        </w:tabs>
      </w:pPr>
      <w:r>
        <w:tab/>
      </w:r>
      <w:r w:rsidR="00E6735A">
        <w:t>On motion of Senator MALLOY, t</w:t>
      </w:r>
      <w:r>
        <w:t>he amendment was withdrawn.</w:t>
      </w:r>
    </w:p>
    <w:p w14:paraId="1A3C7F7F" w14:textId="77777777" w:rsidR="00BE2092" w:rsidRDefault="00BE2092" w:rsidP="00BE2092">
      <w:pPr>
        <w:pStyle w:val="Header"/>
        <w:tabs>
          <w:tab w:val="clear" w:pos="8640"/>
          <w:tab w:val="left" w:pos="4320"/>
        </w:tabs>
      </w:pPr>
    </w:p>
    <w:p w14:paraId="1DF3E4AF" w14:textId="77777777" w:rsidR="00BE2092" w:rsidRDefault="00BE2092" w:rsidP="00BE2092">
      <w:pPr>
        <w:pStyle w:val="Header"/>
        <w:tabs>
          <w:tab w:val="clear" w:pos="8640"/>
          <w:tab w:val="left" w:pos="4320"/>
        </w:tabs>
      </w:pPr>
      <w:r>
        <w:tab/>
        <w:t>The question then being concurrence in the House amendments.</w:t>
      </w:r>
    </w:p>
    <w:p w14:paraId="3098D43C" w14:textId="064B739C" w:rsidR="00BE2092" w:rsidRDefault="00BE2092" w:rsidP="00BE2092">
      <w:pPr>
        <w:pStyle w:val="Header"/>
        <w:tabs>
          <w:tab w:val="clear" w:pos="8640"/>
          <w:tab w:val="left" w:pos="4320"/>
        </w:tabs>
      </w:pPr>
    </w:p>
    <w:p w14:paraId="179EE172" w14:textId="07B82DB8" w:rsidR="00027DC9" w:rsidRDefault="00027DC9" w:rsidP="00BE2092">
      <w:pPr>
        <w:pStyle w:val="Header"/>
        <w:tabs>
          <w:tab w:val="clear" w:pos="8640"/>
          <w:tab w:val="left" w:pos="4320"/>
        </w:tabs>
      </w:pPr>
      <w:r>
        <w:tab/>
        <w:t>The "ayes" and "nays" were demanded and taken, resulting as follows:</w:t>
      </w:r>
    </w:p>
    <w:p w14:paraId="7212C049" w14:textId="77777777" w:rsidR="00BE2092" w:rsidRPr="00240D58" w:rsidRDefault="00BE2092" w:rsidP="00BE2092">
      <w:pPr>
        <w:pStyle w:val="Header"/>
        <w:tabs>
          <w:tab w:val="clear" w:pos="8640"/>
          <w:tab w:val="left" w:pos="4320"/>
        </w:tabs>
        <w:jc w:val="center"/>
        <w:rPr>
          <w:b/>
        </w:rPr>
      </w:pPr>
      <w:r w:rsidRPr="00240D58">
        <w:rPr>
          <w:b/>
        </w:rPr>
        <w:t>Ayes 43; Nays 0</w:t>
      </w:r>
    </w:p>
    <w:p w14:paraId="54679D17" w14:textId="77777777" w:rsidR="00BE2092" w:rsidRDefault="00BE2092" w:rsidP="00BE2092">
      <w:pPr>
        <w:pStyle w:val="Header"/>
        <w:tabs>
          <w:tab w:val="clear" w:pos="8640"/>
          <w:tab w:val="left" w:pos="4320"/>
        </w:tabs>
      </w:pPr>
    </w:p>
    <w:p w14:paraId="26025CD7"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D58">
        <w:rPr>
          <w:b/>
        </w:rPr>
        <w:t>AYES</w:t>
      </w:r>
    </w:p>
    <w:p w14:paraId="43B063A5"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Adams</w:t>
      </w:r>
      <w:r>
        <w:tab/>
      </w:r>
      <w:r w:rsidRPr="00240D58">
        <w:t>Alexander</w:t>
      </w:r>
      <w:r>
        <w:tab/>
      </w:r>
      <w:r w:rsidRPr="00240D58">
        <w:t>Allen</w:t>
      </w:r>
    </w:p>
    <w:p w14:paraId="60EB8BFA"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Bennett</w:t>
      </w:r>
      <w:r>
        <w:tab/>
      </w:r>
      <w:r w:rsidRPr="00240D58">
        <w:t>Campsen</w:t>
      </w:r>
      <w:r>
        <w:tab/>
      </w:r>
      <w:r w:rsidRPr="00240D58">
        <w:t>Cash</w:t>
      </w:r>
    </w:p>
    <w:p w14:paraId="4765EA42"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Climer</w:t>
      </w:r>
      <w:r>
        <w:tab/>
      </w:r>
      <w:r w:rsidRPr="00240D58">
        <w:t>Corbin</w:t>
      </w:r>
      <w:r>
        <w:tab/>
      </w:r>
      <w:r w:rsidRPr="00240D58">
        <w:t>Cromer</w:t>
      </w:r>
    </w:p>
    <w:p w14:paraId="2BD8CA28"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Davis</w:t>
      </w:r>
      <w:r>
        <w:tab/>
      </w:r>
      <w:r w:rsidRPr="00240D58">
        <w:t>Fanning</w:t>
      </w:r>
      <w:r>
        <w:tab/>
      </w:r>
      <w:r w:rsidRPr="00240D58">
        <w:t>Gambrell</w:t>
      </w:r>
    </w:p>
    <w:p w14:paraId="36D034C0"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Garrett</w:t>
      </w:r>
      <w:r>
        <w:tab/>
      </w:r>
      <w:r w:rsidRPr="00240D58">
        <w:t>Grooms</w:t>
      </w:r>
      <w:r>
        <w:tab/>
      </w:r>
      <w:r w:rsidRPr="00240D58">
        <w:t>Gustafson</w:t>
      </w:r>
    </w:p>
    <w:p w14:paraId="6C8489E1"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Harpootlian</w:t>
      </w:r>
      <w:r>
        <w:tab/>
      </w:r>
      <w:r w:rsidRPr="00240D58">
        <w:t>Hembree</w:t>
      </w:r>
      <w:r>
        <w:tab/>
      </w:r>
      <w:r w:rsidRPr="00240D58">
        <w:t>Hutto</w:t>
      </w:r>
    </w:p>
    <w:p w14:paraId="33AA7EAA"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40D58">
        <w:t>Jackson</w:t>
      </w:r>
      <w:r>
        <w:tab/>
      </w:r>
      <w:r w:rsidRPr="00240D58">
        <w:rPr>
          <w:i/>
        </w:rPr>
        <w:t>Johnson, Kevin</w:t>
      </w:r>
      <w:r>
        <w:rPr>
          <w:i/>
        </w:rPr>
        <w:tab/>
      </w:r>
      <w:r w:rsidRPr="00240D58">
        <w:rPr>
          <w:i/>
        </w:rPr>
        <w:t>Johnson, Michael</w:t>
      </w:r>
    </w:p>
    <w:p w14:paraId="2ECA1866"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Kimbrell</w:t>
      </w:r>
      <w:r>
        <w:tab/>
      </w:r>
      <w:r w:rsidRPr="00240D58">
        <w:t>Kimpson</w:t>
      </w:r>
      <w:r>
        <w:tab/>
      </w:r>
      <w:r w:rsidRPr="00240D58">
        <w:t>Loftis</w:t>
      </w:r>
    </w:p>
    <w:p w14:paraId="1A16D653"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Martin</w:t>
      </w:r>
      <w:r>
        <w:tab/>
      </w:r>
      <w:r w:rsidRPr="00240D58">
        <w:t>Massey</w:t>
      </w:r>
      <w:r>
        <w:tab/>
      </w:r>
      <w:r w:rsidRPr="00240D58">
        <w:t>McElveen</w:t>
      </w:r>
    </w:p>
    <w:p w14:paraId="7928FCC0"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McLeod</w:t>
      </w:r>
      <w:r>
        <w:tab/>
      </w:r>
      <w:r w:rsidRPr="00240D58">
        <w:t>Peeler</w:t>
      </w:r>
      <w:r>
        <w:tab/>
      </w:r>
      <w:r w:rsidRPr="00240D58">
        <w:t>Rankin</w:t>
      </w:r>
    </w:p>
    <w:p w14:paraId="34754058"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Reichenbach</w:t>
      </w:r>
      <w:r>
        <w:tab/>
      </w:r>
      <w:r w:rsidRPr="00240D58">
        <w:t>Rice</w:t>
      </w:r>
      <w:r>
        <w:tab/>
      </w:r>
      <w:r w:rsidRPr="00240D58">
        <w:t>Sabb</w:t>
      </w:r>
    </w:p>
    <w:p w14:paraId="11324DB5"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Scott</w:t>
      </w:r>
      <w:r>
        <w:tab/>
      </w:r>
      <w:r w:rsidRPr="00240D58">
        <w:t>Senn</w:t>
      </w:r>
      <w:r>
        <w:tab/>
      </w:r>
      <w:r w:rsidRPr="00240D58">
        <w:t>Setzler</w:t>
      </w:r>
    </w:p>
    <w:p w14:paraId="51DBD525"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Shealy</w:t>
      </w:r>
      <w:r>
        <w:tab/>
      </w:r>
      <w:r w:rsidRPr="00240D58">
        <w:t>Stephens</w:t>
      </w:r>
      <w:r>
        <w:tab/>
      </w:r>
      <w:r w:rsidRPr="00240D58">
        <w:t>Talley</w:t>
      </w:r>
    </w:p>
    <w:p w14:paraId="798CD5B6"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Turner</w:t>
      </w:r>
      <w:r>
        <w:tab/>
      </w:r>
      <w:r w:rsidRPr="00240D58">
        <w:t>Verdin</w:t>
      </w:r>
      <w:r>
        <w:tab/>
      </w:r>
      <w:r w:rsidRPr="00240D58">
        <w:t>Williams</w:t>
      </w:r>
    </w:p>
    <w:p w14:paraId="2AEFAF30"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0D58">
        <w:t>Young</w:t>
      </w:r>
    </w:p>
    <w:p w14:paraId="482098E2"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595E4C7" w14:textId="77777777" w:rsidR="00BE2092" w:rsidRPr="00240D58"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0D58">
        <w:rPr>
          <w:b/>
        </w:rPr>
        <w:t>Total--43</w:t>
      </w:r>
    </w:p>
    <w:p w14:paraId="0276757F" w14:textId="77777777" w:rsidR="00BE2092" w:rsidRPr="00240D58" w:rsidRDefault="00BE2092" w:rsidP="00BE2092">
      <w:pPr>
        <w:pStyle w:val="Header"/>
        <w:tabs>
          <w:tab w:val="clear" w:pos="8640"/>
          <w:tab w:val="left" w:pos="4320"/>
        </w:tabs>
      </w:pPr>
    </w:p>
    <w:p w14:paraId="15863C64"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D58">
        <w:rPr>
          <w:b/>
        </w:rPr>
        <w:t>NAYS</w:t>
      </w:r>
    </w:p>
    <w:p w14:paraId="59C78519"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649E679" w14:textId="77777777" w:rsidR="00BE2092" w:rsidRPr="00240D58"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0D58">
        <w:rPr>
          <w:b/>
        </w:rPr>
        <w:t>Total--0</w:t>
      </w:r>
    </w:p>
    <w:p w14:paraId="6C1B9A5A" w14:textId="77777777" w:rsidR="00BE2092" w:rsidRPr="00240D58" w:rsidRDefault="00BE2092" w:rsidP="00BE2092">
      <w:pPr>
        <w:pStyle w:val="Header"/>
        <w:tabs>
          <w:tab w:val="clear" w:pos="8640"/>
          <w:tab w:val="left" w:pos="4320"/>
        </w:tabs>
      </w:pPr>
    </w:p>
    <w:p w14:paraId="79FD6C32" w14:textId="330960CF" w:rsidR="00BE2092" w:rsidRDefault="00BE2092" w:rsidP="00BE2092">
      <w:pPr>
        <w:pStyle w:val="Header"/>
        <w:tabs>
          <w:tab w:val="clear" w:pos="8640"/>
          <w:tab w:val="left" w:pos="4320"/>
        </w:tabs>
      </w:pPr>
      <w:r>
        <w:tab/>
        <w:t>On motion of Senator HUTTO, the Senate concurred in the House amendments and a message was sent to the House accordingly.  Ordered that the title be changed to that of an Act and the Act enrolled for Ratification.</w:t>
      </w:r>
    </w:p>
    <w:p w14:paraId="09D3C4BD" w14:textId="77777777" w:rsidR="00E6735A" w:rsidRDefault="00E6735A" w:rsidP="00BE2092">
      <w:pPr>
        <w:pStyle w:val="Header"/>
        <w:tabs>
          <w:tab w:val="clear" w:pos="8640"/>
          <w:tab w:val="left" w:pos="4320"/>
        </w:tabs>
      </w:pPr>
    </w:p>
    <w:p w14:paraId="5DE4188D" w14:textId="77777777" w:rsidR="00BE2092" w:rsidRDefault="00BE2092" w:rsidP="00BE2092">
      <w:pPr>
        <w:pStyle w:val="Header"/>
        <w:tabs>
          <w:tab w:val="clear" w:pos="8640"/>
          <w:tab w:val="left" w:pos="4320"/>
        </w:tabs>
        <w:jc w:val="center"/>
      </w:pPr>
      <w:r>
        <w:rPr>
          <w:b/>
        </w:rPr>
        <w:t>CONCURRENCE</w:t>
      </w:r>
    </w:p>
    <w:p w14:paraId="128ED36F" w14:textId="77777777" w:rsidR="00BE2092" w:rsidRPr="007F2080" w:rsidRDefault="00BE2092" w:rsidP="00BE2092">
      <w:pPr>
        <w:suppressAutoHyphens/>
      </w:pPr>
      <w:r>
        <w:rPr>
          <w:b/>
        </w:rPr>
        <w:tab/>
      </w:r>
      <w:r w:rsidRPr="007F2080">
        <w:t>S. 252</w:t>
      </w:r>
      <w:r w:rsidRPr="007F2080">
        <w:fldChar w:fldCharType="begin"/>
      </w:r>
      <w:r w:rsidRPr="007F2080">
        <w:instrText xml:space="preserve"> XE "S. 252" \b </w:instrText>
      </w:r>
      <w:r w:rsidRPr="007F2080">
        <w:fldChar w:fldCharType="end"/>
      </w:r>
      <w:r w:rsidRPr="007F2080">
        <w:t xml:space="preserve"> -- Senators M. Johnson, Adams, Kimbrell, Reichenbach, Senn, Garrett and Malloy:  </w:t>
      </w:r>
      <w:r>
        <w:rPr>
          <w:caps/>
          <w:szCs w:val="30"/>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0C52069E" w14:textId="77777777" w:rsidR="00BE2092" w:rsidRDefault="00BE2092" w:rsidP="00BE2092">
      <w:pPr>
        <w:jc w:val="center"/>
        <w:rPr>
          <w:b/>
        </w:rPr>
      </w:pPr>
    </w:p>
    <w:p w14:paraId="41D4A534" w14:textId="77777777" w:rsidR="00BE2092" w:rsidRDefault="00BE2092" w:rsidP="00BE2092">
      <w:pPr>
        <w:pStyle w:val="Header"/>
        <w:tabs>
          <w:tab w:val="clear" w:pos="8640"/>
          <w:tab w:val="left" w:pos="4320"/>
        </w:tabs>
      </w:pPr>
      <w:r>
        <w:tab/>
        <w:t>The House returned the Bill with amendments, the question being concurrence in the House amendments.</w:t>
      </w:r>
    </w:p>
    <w:p w14:paraId="15D29283" w14:textId="77777777" w:rsidR="00BE2092" w:rsidRDefault="00BE2092" w:rsidP="00BE2092">
      <w:pPr>
        <w:pStyle w:val="Header"/>
        <w:tabs>
          <w:tab w:val="clear" w:pos="8640"/>
          <w:tab w:val="left" w:pos="4320"/>
        </w:tabs>
      </w:pPr>
    </w:p>
    <w:p w14:paraId="4A4B5E2B" w14:textId="77777777" w:rsidR="00BE2092" w:rsidRDefault="00BE2092" w:rsidP="00BE2092">
      <w:pPr>
        <w:pStyle w:val="Header"/>
        <w:tabs>
          <w:tab w:val="clear" w:pos="8640"/>
          <w:tab w:val="left" w:pos="4320"/>
        </w:tabs>
      </w:pPr>
      <w:r>
        <w:tab/>
        <w:t>Senator M. JOHNSON explained the amendments.</w:t>
      </w:r>
    </w:p>
    <w:p w14:paraId="48686266" w14:textId="77777777" w:rsidR="00BE2092" w:rsidRDefault="00BE2092" w:rsidP="00BE2092">
      <w:pPr>
        <w:pStyle w:val="Header"/>
        <w:tabs>
          <w:tab w:val="clear" w:pos="8640"/>
          <w:tab w:val="left" w:pos="4320"/>
        </w:tabs>
      </w:pPr>
    </w:p>
    <w:p w14:paraId="6793C788" w14:textId="77777777" w:rsidR="00BE2092" w:rsidRDefault="00BE2092" w:rsidP="00BE2092">
      <w:pPr>
        <w:pStyle w:val="Header"/>
        <w:tabs>
          <w:tab w:val="clear" w:pos="8640"/>
          <w:tab w:val="left" w:pos="4320"/>
        </w:tabs>
      </w:pPr>
      <w:r>
        <w:tab/>
        <w:t>The "ayes" and "nays" were demanded and taken, resulting as follows:</w:t>
      </w:r>
    </w:p>
    <w:p w14:paraId="2B5A9C80" w14:textId="77777777" w:rsidR="00BE2092" w:rsidRPr="00EF7F3E" w:rsidRDefault="00BE2092" w:rsidP="00BE2092">
      <w:pPr>
        <w:pStyle w:val="Header"/>
        <w:tabs>
          <w:tab w:val="clear" w:pos="8640"/>
          <w:tab w:val="left" w:pos="4320"/>
        </w:tabs>
        <w:jc w:val="center"/>
        <w:rPr>
          <w:b/>
        </w:rPr>
      </w:pPr>
      <w:r w:rsidRPr="00EF7F3E">
        <w:rPr>
          <w:b/>
        </w:rPr>
        <w:t>Ayes 45; Nays 0</w:t>
      </w:r>
    </w:p>
    <w:p w14:paraId="4E32AA26" w14:textId="77777777" w:rsidR="00BE2092" w:rsidRDefault="00BE2092" w:rsidP="00BE2092">
      <w:pPr>
        <w:pStyle w:val="Header"/>
        <w:tabs>
          <w:tab w:val="clear" w:pos="8640"/>
          <w:tab w:val="left" w:pos="4320"/>
        </w:tabs>
      </w:pPr>
    </w:p>
    <w:p w14:paraId="08B650DF"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7F3E">
        <w:rPr>
          <w:b/>
        </w:rPr>
        <w:t>AYES</w:t>
      </w:r>
    </w:p>
    <w:p w14:paraId="55491F0D"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Adams</w:t>
      </w:r>
      <w:r>
        <w:tab/>
      </w:r>
      <w:r w:rsidRPr="00EF7F3E">
        <w:t>Alexander</w:t>
      </w:r>
      <w:r>
        <w:tab/>
      </w:r>
      <w:r w:rsidRPr="00EF7F3E">
        <w:t>Allen</w:t>
      </w:r>
    </w:p>
    <w:p w14:paraId="71391DB8"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Bennett</w:t>
      </w:r>
      <w:r>
        <w:tab/>
      </w:r>
      <w:r w:rsidRPr="00EF7F3E">
        <w:t>Campsen</w:t>
      </w:r>
      <w:r>
        <w:tab/>
      </w:r>
      <w:r w:rsidRPr="00EF7F3E">
        <w:t>Cash</w:t>
      </w:r>
    </w:p>
    <w:p w14:paraId="3736208B"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Climer</w:t>
      </w:r>
      <w:r>
        <w:tab/>
      </w:r>
      <w:r w:rsidRPr="00EF7F3E">
        <w:t>Corbin</w:t>
      </w:r>
      <w:r>
        <w:tab/>
      </w:r>
      <w:r w:rsidRPr="00EF7F3E">
        <w:t>Cromer</w:t>
      </w:r>
    </w:p>
    <w:p w14:paraId="328B4259"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Davis</w:t>
      </w:r>
      <w:r>
        <w:tab/>
      </w:r>
      <w:r w:rsidRPr="00EF7F3E">
        <w:t>Fanning</w:t>
      </w:r>
      <w:r>
        <w:tab/>
      </w:r>
      <w:r w:rsidRPr="00EF7F3E">
        <w:t>Gambrell</w:t>
      </w:r>
    </w:p>
    <w:p w14:paraId="237D1F9C"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Garrett</w:t>
      </w:r>
      <w:r>
        <w:tab/>
      </w:r>
      <w:r w:rsidRPr="00EF7F3E">
        <w:t>Grooms</w:t>
      </w:r>
      <w:r>
        <w:tab/>
      </w:r>
      <w:r w:rsidRPr="00EF7F3E">
        <w:t>Gustafson</w:t>
      </w:r>
    </w:p>
    <w:p w14:paraId="12325DE5"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Harpootlian</w:t>
      </w:r>
      <w:r>
        <w:tab/>
      </w:r>
      <w:r w:rsidRPr="00EF7F3E">
        <w:t>Hembree</w:t>
      </w:r>
      <w:r>
        <w:tab/>
      </w:r>
      <w:r w:rsidRPr="00EF7F3E">
        <w:t>Hutto</w:t>
      </w:r>
    </w:p>
    <w:p w14:paraId="3148D2D7"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F7F3E">
        <w:t>Jackson</w:t>
      </w:r>
      <w:r>
        <w:tab/>
      </w:r>
      <w:r w:rsidRPr="00EF7F3E">
        <w:rPr>
          <w:i/>
        </w:rPr>
        <w:t>Johnson, Kevin</w:t>
      </w:r>
      <w:r>
        <w:rPr>
          <w:i/>
        </w:rPr>
        <w:tab/>
      </w:r>
      <w:r w:rsidRPr="00EF7F3E">
        <w:rPr>
          <w:i/>
        </w:rPr>
        <w:t>Johnson, Michael</w:t>
      </w:r>
    </w:p>
    <w:p w14:paraId="51CD41DE"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Kimbrell</w:t>
      </w:r>
      <w:r>
        <w:tab/>
      </w:r>
      <w:r w:rsidRPr="00EF7F3E">
        <w:t>Kimpson</w:t>
      </w:r>
      <w:r>
        <w:tab/>
      </w:r>
      <w:r w:rsidRPr="00EF7F3E">
        <w:t>Loftis</w:t>
      </w:r>
    </w:p>
    <w:p w14:paraId="4A64D197"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Malloy</w:t>
      </w:r>
      <w:r>
        <w:tab/>
      </w:r>
      <w:r w:rsidRPr="00EF7F3E">
        <w:t>Martin</w:t>
      </w:r>
      <w:r>
        <w:tab/>
      </w:r>
      <w:r w:rsidRPr="00EF7F3E">
        <w:t>Massey</w:t>
      </w:r>
    </w:p>
    <w:p w14:paraId="18C975EF"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Matthews</w:t>
      </w:r>
      <w:r>
        <w:tab/>
      </w:r>
      <w:r w:rsidRPr="00EF7F3E">
        <w:t>McElveen</w:t>
      </w:r>
      <w:r>
        <w:tab/>
      </w:r>
      <w:r w:rsidRPr="00EF7F3E">
        <w:t>McLeod</w:t>
      </w:r>
    </w:p>
    <w:p w14:paraId="03BE10C5"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Peeler</w:t>
      </w:r>
      <w:r>
        <w:tab/>
      </w:r>
      <w:r w:rsidRPr="00EF7F3E">
        <w:t>Rankin</w:t>
      </w:r>
      <w:r>
        <w:tab/>
      </w:r>
      <w:r w:rsidRPr="00EF7F3E">
        <w:t>Reichenbach</w:t>
      </w:r>
    </w:p>
    <w:p w14:paraId="2D95F8DC"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Rice</w:t>
      </w:r>
      <w:r>
        <w:tab/>
      </w:r>
      <w:r w:rsidRPr="00EF7F3E">
        <w:t>Sabb</w:t>
      </w:r>
      <w:r>
        <w:tab/>
      </w:r>
      <w:r w:rsidRPr="00EF7F3E">
        <w:t>Scott</w:t>
      </w:r>
    </w:p>
    <w:p w14:paraId="6D78D89A"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Senn</w:t>
      </w:r>
      <w:r>
        <w:tab/>
      </w:r>
      <w:r w:rsidRPr="00EF7F3E">
        <w:t>Setzler</w:t>
      </w:r>
      <w:r>
        <w:tab/>
      </w:r>
      <w:r w:rsidRPr="00EF7F3E">
        <w:t>Shealy</w:t>
      </w:r>
    </w:p>
    <w:p w14:paraId="501A6D20"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Stephens</w:t>
      </w:r>
      <w:r>
        <w:tab/>
      </w:r>
      <w:r w:rsidRPr="00EF7F3E">
        <w:t>Talley</w:t>
      </w:r>
      <w:r>
        <w:tab/>
      </w:r>
      <w:r w:rsidRPr="00EF7F3E">
        <w:t>Turner</w:t>
      </w:r>
    </w:p>
    <w:p w14:paraId="20D95518"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F3E">
        <w:t>Verdin</w:t>
      </w:r>
      <w:r>
        <w:tab/>
      </w:r>
      <w:r w:rsidRPr="00EF7F3E">
        <w:t>Williams</w:t>
      </w:r>
      <w:r>
        <w:tab/>
      </w:r>
      <w:r w:rsidRPr="00EF7F3E">
        <w:t>Young</w:t>
      </w:r>
    </w:p>
    <w:p w14:paraId="4CA245D8"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85E5E4B" w14:textId="77777777" w:rsidR="00BE2092" w:rsidRPr="00EF7F3E"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7F3E">
        <w:rPr>
          <w:b/>
        </w:rPr>
        <w:t>Total--45</w:t>
      </w:r>
    </w:p>
    <w:p w14:paraId="5DF04049"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7F3E">
        <w:rPr>
          <w:b/>
        </w:rPr>
        <w:t>NAYS</w:t>
      </w:r>
    </w:p>
    <w:p w14:paraId="64DF1AEA" w14:textId="77777777" w:rsidR="00BE2092"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E188083" w14:textId="77777777" w:rsidR="00BE2092" w:rsidRPr="00EF7F3E" w:rsidRDefault="00BE2092" w:rsidP="00BE20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7F3E">
        <w:rPr>
          <w:b/>
        </w:rPr>
        <w:t>Total--0</w:t>
      </w:r>
    </w:p>
    <w:p w14:paraId="6D0704F1" w14:textId="77777777" w:rsidR="00BE2092" w:rsidRPr="00EF7F3E" w:rsidRDefault="00BE2092" w:rsidP="00BE2092">
      <w:pPr>
        <w:pStyle w:val="Header"/>
        <w:tabs>
          <w:tab w:val="clear" w:pos="8640"/>
          <w:tab w:val="left" w:pos="4320"/>
        </w:tabs>
      </w:pPr>
    </w:p>
    <w:p w14:paraId="21B03BA3" w14:textId="6C7BEF6B" w:rsidR="00C157BD" w:rsidRDefault="00BE2092" w:rsidP="00BE2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ab/>
        <w:t>On motion of Senator M. JOHNSON, the Senate concurred in the House amendments and a message was sent to the House</w:t>
      </w:r>
    </w:p>
    <w:p w14:paraId="699CD1CE" w14:textId="4029C871" w:rsidR="00BE2092" w:rsidRDefault="00BE2092" w:rsidP="00BE20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14:paraId="11404A09" w14:textId="77777777" w:rsidR="00BD521A" w:rsidRDefault="00BD521A" w:rsidP="00BD521A">
      <w:pPr>
        <w:pStyle w:val="Header"/>
        <w:tabs>
          <w:tab w:val="clear" w:pos="8640"/>
          <w:tab w:val="left" w:pos="4320"/>
        </w:tabs>
        <w:jc w:val="center"/>
        <w:rPr>
          <w:b/>
        </w:rPr>
      </w:pPr>
      <w:r>
        <w:rPr>
          <w:b/>
        </w:rPr>
        <w:t>HOUSE AMENDMENTS AMENDED</w:t>
      </w:r>
    </w:p>
    <w:p w14:paraId="6A64EC1F" w14:textId="77777777" w:rsidR="00BD521A" w:rsidRPr="00830687" w:rsidRDefault="00BD521A" w:rsidP="00BD521A">
      <w:pPr>
        <w:pStyle w:val="Header"/>
        <w:tabs>
          <w:tab w:val="clear" w:pos="8640"/>
          <w:tab w:val="left" w:pos="4320"/>
        </w:tabs>
        <w:jc w:val="center"/>
      </w:pPr>
      <w:r>
        <w:rPr>
          <w:b/>
        </w:rPr>
        <w:t>RETURNED TO THE HOUSE WITH AMENDMENTS</w:t>
      </w:r>
    </w:p>
    <w:p w14:paraId="3CC34B96" w14:textId="77777777" w:rsidR="00BD521A" w:rsidRPr="007F2080" w:rsidRDefault="00BD521A" w:rsidP="00BD521A">
      <w:pPr>
        <w:suppressAutoHyphens/>
      </w:pPr>
      <w:r>
        <w:rPr>
          <w:b/>
        </w:rPr>
        <w:tab/>
      </w:r>
      <w:r w:rsidRPr="007F2080">
        <w:t>S. 330</w:t>
      </w:r>
      <w:r w:rsidRPr="007F2080">
        <w:fldChar w:fldCharType="begin"/>
      </w:r>
      <w:r w:rsidRPr="007F2080">
        <w:instrText xml:space="preserve"> XE "S. 330" \b </w:instrText>
      </w:r>
      <w:r w:rsidRPr="007F2080">
        <w:fldChar w:fldCharType="end"/>
      </w:r>
      <w:r w:rsidRPr="007F2080">
        <w:t xml:space="preserve"> -- Senators Rankin, Alexander, Verdin and Garrett:  </w:t>
      </w:r>
      <w:r>
        <w:rPr>
          <w:caps/>
          <w:szCs w:val="30"/>
        </w:rPr>
        <w:t>A BILL TO AMEND THE SOUTH CAROLINA CODE OF LAWS BY AMENDING SECTION 16‑11‑740, RELATING TO MALICIOUS INJURY TO TELEGRAPH, TELEPHONE, OR ELECTRIC UTILITY SYSTEM, SO AS TO ADD TIERED PENALTIES FOR DAMAGE TO A UTILITY SYSTEM.</w:t>
      </w:r>
    </w:p>
    <w:p w14:paraId="0CA9263D" w14:textId="77777777" w:rsidR="00BD521A" w:rsidRDefault="00BD521A" w:rsidP="00BD521A">
      <w:pPr>
        <w:pStyle w:val="Header"/>
        <w:tabs>
          <w:tab w:val="clear" w:pos="8640"/>
          <w:tab w:val="left" w:pos="4320"/>
        </w:tabs>
      </w:pPr>
      <w:r>
        <w:tab/>
        <w:t>The House returned the Bill with amendments.</w:t>
      </w:r>
    </w:p>
    <w:p w14:paraId="502C9FB7" w14:textId="77777777" w:rsidR="00BD521A" w:rsidRDefault="00BD521A" w:rsidP="00BD521A">
      <w:pPr>
        <w:pStyle w:val="Header"/>
        <w:tabs>
          <w:tab w:val="clear" w:pos="8640"/>
          <w:tab w:val="left" w:pos="4320"/>
        </w:tabs>
      </w:pPr>
    </w:p>
    <w:p w14:paraId="5AF81A1A" w14:textId="77777777" w:rsidR="00BD521A" w:rsidRDefault="00BD521A" w:rsidP="00BD521A">
      <w:pPr>
        <w:pStyle w:val="Header"/>
        <w:tabs>
          <w:tab w:val="clear" w:pos="8640"/>
          <w:tab w:val="left" w:pos="4320"/>
        </w:tabs>
      </w:pPr>
      <w:r>
        <w:tab/>
        <w:t>The Senate proceeded to a consideration of the Bill, the question being concurrence in the House amendments.</w:t>
      </w:r>
    </w:p>
    <w:p w14:paraId="7B0E437D" w14:textId="77777777" w:rsidR="00BD521A" w:rsidRDefault="00BD521A" w:rsidP="00BD521A">
      <w:pPr>
        <w:pStyle w:val="Header"/>
        <w:tabs>
          <w:tab w:val="clear" w:pos="8640"/>
          <w:tab w:val="left" w:pos="4320"/>
        </w:tabs>
      </w:pPr>
    </w:p>
    <w:p w14:paraId="6D400FC3" w14:textId="77777777" w:rsidR="00BD521A" w:rsidRDefault="00BD521A" w:rsidP="00BD521A">
      <w:pPr>
        <w:pStyle w:val="Header"/>
        <w:tabs>
          <w:tab w:val="clear" w:pos="8640"/>
          <w:tab w:val="left" w:pos="4320"/>
        </w:tabs>
      </w:pPr>
      <w:r>
        <w:tab/>
        <w:t>Senator RANKIN explained the House amendments.</w:t>
      </w:r>
    </w:p>
    <w:p w14:paraId="4DA9A7B2" w14:textId="77777777" w:rsidR="00BD521A" w:rsidRDefault="00BD521A" w:rsidP="00BD521A">
      <w:pPr>
        <w:pStyle w:val="Header"/>
        <w:tabs>
          <w:tab w:val="clear" w:pos="8640"/>
          <w:tab w:val="left" w:pos="4320"/>
        </w:tabs>
      </w:pPr>
    </w:p>
    <w:p w14:paraId="68FFFB4C" w14:textId="5C759634" w:rsidR="00BD521A" w:rsidRPr="0055321F" w:rsidRDefault="00BD521A" w:rsidP="00BD52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91" w:name="instruction_eaa1e4dd4"/>
      <w:r w:rsidRPr="0055321F">
        <w:rPr>
          <w:rFonts w:cs="Times New Roman"/>
          <w:sz w:val="22"/>
        </w:rPr>
        <w:tab/>
        <w:t>Senator TALLEY proposed the following amendment</w:t>
      </w:r>
      <w:r w:rsidR="00E6735A">
        <w:rPr>
          <w:rFonts w:cs="Times New Roman"/>
          <w:sz w:val="22"/>
        </w:rPr>
        <w:t xml:space="preserve"> </w:t>
      </w:r>
      <w:r w:rsidRPr="0055321F">
        <w:rPr>
          <w:rFonts w:cs="Times New Roman"/>
          <w:sz w:val="22"/>
        </w:rPr>
        <w:t>(SR-330.JG0028S)</w:t>
      </w:r>
      <w:r w:rsidR="00027DC9">
        <w:rPr>
          <w:rFonts w:cs="Times New Roman"/>
          <w:sz w:val="22"/>
        </w:rPr>
        <w:t>,</w:t>
      </w:r>
      <w:r w:rsidR="0088135D">
        <w:rPr>
          <w:rFonts w:cs="Times New Roman"/>
          <w:sz w:val="22"/>
        </w:rPr>
        <w:t xml:space="preserve"> which was carried</w:t>
      </w:r>
      <w:r w:rsidR="00027DC9">
        <w:rPr>
          <w:rFonts w:cs="Times New Roman"/>
          <w:sz w:val="22"/>
        </w:rPr>
        <w:t xml:space="preserve"> and subsequently withdrawn</w:t>
      </w:r>
      <w:r w:rsidRPr="0055321F">
        <w:rPr>
          <w:rFonts w:cs="Times New Roman"/>
          <w:sz w:val="22"/>
        </w:rPr>
        <w:t>:</w:t>
      </w:r>
    </w:p>
    <w:p w14:paraId="3F588A1F" w14:textId="77777777" w:rsidR="00BD521A" w:rsidRPr="0055321F" w:rsidRDefault="00BD521A" w:rsidP="00BD52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5321F">
        <w:rPr>
          <w:rFonts w:cs="Times New Roman"/>
          <w:sz w:val="22"/>
        </w:rPr>
        <w:tab/>
        <w:t>Amend the bill, as and if amended, SECTION 1, Section 16-11-740, by adding subsection (B)(3) to read:</w:t>
      </w:r>
    </w:p>
    <w:sdt>
      <w:sdtPr>
        <w:rPr>
          <w:rFonts w:cs="Times New Roman"/>
          <w:sz w:val="22"/>
        </w:rPr>
        <w:alias w:val="Cannot be edited"/>
        <w:tag w:val="Cannot be edited"/>
        <w:id w:val="871882014"/>
        <w:placeholder>
          <w:docPart w:val="67A631780CD04C9B8D8F7B78C76F3BCA"/>
        </w:placeholder>
      </w:sdtPr>
      <w:sdtEndPr/>
      <w:sdtContent>
        <w:p w14:paraId="42B7963C" w14:textId="77777777" w:rsidR="00BD521A" w:rsidRPr="0055321F" w:rsidRDefault="00BD521A" w:rsidP="00BD521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5321F">
            <w:rPr>
              <w:rFonts w:cs="Times New Roman"/>
              <w:sz w:val="22"/>
            </w:rPr>
            <w:tab/>
          </w:r>
          <w:r w:rsidRPr="0055321F">
            <w:rPr>
              <w:rFonts w:cs="Times New Roman"/>
              <w:sz w:val="22"/>
            </w:rPr>
            <w:tab/>
            <w:t>(3) Any person whose property or person is injured by reason of a violation of this subsection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cases, the plaintiff shall be entitled to recover treble the amount of damager fixed by the verdict or punitive damages, together with costs, including attorney’s fees.</w:t>
          </w:r>
        </w:p>
      </w:sdtContent>
    </w:sdt>
    <w:bookmarkEnd w:id="491" w:displacedByCustomXml="prev"/>
    <w:p w14:paraId="180B66DF" w14:textId="77777777" w:rsidR="00BD521A" w:rsidRPr="0055321F" w:rsidRDefault="00BD521A" w:rsidP="00BD521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5321F">
        <w:rPr>
          <w:rFonts w:cs="Times New Roman"/>
          <w:sz w:val="22"/>
        </w:rPr>
        <w:tab/>
        <w:t>Renumber sections to conform.</w:t>
      </w:r>
    </w:p>
    <w:p w14:paraId="08764225" w14:textId="77777777" w:rsidR="00BD521A" w:rsidRDefault="00BD521A"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5321F">
        <w:rPr>
          <w:rFonts w:cs="Times New Roman"/>
          <w:sz w:val="22"/>
        </w:rPr>
        <w:tab/>
        <w:t>Amend title to conform.</w:t>
      </w:r>
    </w:p>
    <w:p w14:paraId="3BD443B5" w14:textId="0560F383" w:rsidR="00BD521A" w:rsidRDefault="00BD521A"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6A99F7" w14:textId="4E310C69" w:rsidR="0088135D" w:rsidRDefault="0088135D"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TALLEY explained the amendment.</w:t>
      </w:r>
    </w:p>
    <w:p w14:paraId="7FB69827" w14:textId="610D061F" w:rsidR="005F1396" w:rsidRDefault="005F1396"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p>
    <w:p w14:paraId="2DA218E1" w14:textId="26103BE8" w:rsidR="0088135D" w:rsidRDefault="0088135D" w:rsidP="0088135D">
      <w:pPr>
        <w:pStyle w:val="Header"/>
        <w:tabs>
          <w:tab w:val="clear" w:pos="8640"/>
          <w:tab w:val="left" w:pos="4320"/>
        </w:tabs>
      </w:pPr>
      <w:r>
        <w:tab/>
        <w:t>The question then was the adoption of the amendment.</w:t>
      </w:r>
    </w:p>
    <w:p w14:paraId="57D70627" w14:textId="77777777" w:rsidR="00E6735A" w:rsidRDefault="00E6735A" w:rsidP="0088135D">
      <w:pPr>
        <w:pStyle w:val="Header"/>
        <w:tabs>
          <w:tab w:val="clear" w:pos="8640"/>
          <w:tab w:val="left" w:pos="4320"/>
        </w:tabs>
      </w:pPr>
    </w:p>
    <w:p w14:paraId="70B88577" w14:textId="327A809C" w:rsidR="0088135D" w:rsidRDefault="0088135D"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20A4B2F2" w14:textId="378EAC8F" w:rsidR="0088135D" w:rsidRDefault="0088135D"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7EACA2" w14:textId="77777777" w:rsidR="00CF7317" w:rsidRPr="0055321F" w:rsidRDefault="00CF7317"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364E6B" w14:textId="1712A550" w:rsidR="00BD521A" w:rsidRPr="00B056F8" w:rsidRDefault="00BD521A" w:rsidP="00650070">
      <w:bookmarkStart w:id="492" w:name="instruction_36e748086"/>
      <w:r w:rsidRPr="00B056F8">
        <w:tab/>
        <w:t>Senator HEMBREE proposed the following amendment  (SEDU-330.DB0027S)</w:t>
      </w:r>
      <w:r w:rsidR="00650070" w:rsidRPr="00194D68">
        <w:rPr>
          <w:snapToGrid w:val="0"/>
        </w:rPr>
        <w:t>, which was adopted</w:t>
      </w:r>
      <w:r w:rsidRPr="00B056F8">
        <w:t>:</w:t>
      </w:r>
    </w:p>
    <w:p w14:paraId="136B4CA5" w14:textId="77777777" w:rsidR="00BD521A" w:rsidRPr="00B056F8" w:rsidRDefault="00BD521A" w:rsidP="00BD521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056F8">
        <w:rPr>
          <w:rFonts w:cs="Times New Roman"/>
          <w:sz w:val="22"/>
        </w:rPr>
        <w:tab/>
        <w:t>Amend the bill, as and if amended, by deleting SECTIONS 2, 3, and 4.</w:t>
      </w:r>
      <w:bookmarkEnd w:id="492"/>
    </w:p>
    <w:p w14:paraId="16680D64" w14:textId="77777777" w:rsidR="00BD521A" w:rsidRPr="00B056F8" w:rsidRDefault="00BD521A" w:rsidP="00BD521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056F8">
        <w:rPr>
          <w:rFonts w:cs="Times New Roman"/>
          <w:sz w:val="22"/>
        </w:rPr>
        <w:tab/>
        <w:t>Renumber sections to conform.</w:t>
      </w:r>
    </w:p>
    <w:p w14:paraId="30D678B1" w14:textId="77777777" w:rsidR="00BD521A" w:rsidRDefault="00BD521A"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056F8">
        <w:rPr>
          <w:rFonts w:cs="Times New Roman"/>
          <w:sz w:val="22"/>
        </w:rPr>
        <w:tab/>
        <w:t>Amend title to conform.</w:t>
      </w:r>
    </w:p>
    <w:p w14:paraId="2EE0DD18" w14:textId="18DB7D8D" w:rsidR="00BD521A" w:rsidRDefault="00BD521A"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6C4E7C" w14:textId="5BD10839" w:rsidR="0088135D" w:rsidRDefault="0088135D"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76DB959B" w14:textId="722F133E" w:rsidR="005F1396" w:rsidRDefault="005F1396"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spoke on the amendment.</w:t>
      </w:r>
    </w:p>
    <w:p w14:paraId="72C45CF5" w14:textId="77777777" w:rsidR="005F1396" w:rsidRDefault="005F1396"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amendment.</w:t>
      </w:r>
    </w:p>
    <w:p w14:paraId="56AAF090" w14:textId="77777777" w:rsidR="005F1396" w:rsidRDefault="005F1396"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7F81DA" w14:textId="77777777" w:rsidR="0088135D" w:rsidRDefault="0088135D" w:rsidP="0088135D">
      <w:pPr>
        <w:pStyle w:val="Header"/>
        <w:tabs>
          <w:tab w:val="clear" w:pos="8640"/>
          <w:tab w:val="left" w:pos="4320"/>
        </w:tabs>
      </w:pPr>
      <w:r>
        <w:tab/>
        <w:t>The question then was the adoption of the amendment.</w:t>
      </w:r>
    </w:p>
    <w:p w14:paraId="499F6652" w14:textId="130235A0" w:rsidR="0088135D" w:rsidRDefault="0088135D"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CFF797" w14:textId="4F1219B0" w:rsidR="005F1396" w:rsidRDefault="00F87D36"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B4328FD" w14:textId="77777777" w:rsidR="00650070" w:rsidRPr="00650070" w:rsidRDefault="00650070" w:rsidP="006500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650070">
        <w:rPr>
          <w:rFonts w:cs="Times New Roman"/>
          <w:b/>
          <w:sz w:val="22"/>
        </w:rPr>
        <w:t>Ayes 29; Nays 15</w:t>
      </w:r>
    </w:p>
    <w:p w14:paraId="3BF6BDAB" w14:textId="77777777" w:rsidR="00650070" w:rsidRDefault="00650070"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CB6003" w14:textId="77777777" w:rsidR="00650070" w:rsidRDefault="00650070" w:rsidP="00650070">
      <w:pPr>
        <w:pStyle w:val="scamendtitleconform"/>
        <w:widowControl/>
        <w:ind w:left="0"/>
        <w:jc w:val="center"/>
        <w:rPr>
          <w:rFonts w:cs="Times New Roman"/>
          <w:b/>
          <w:sz w:val="22"/>
        </w:rPr>
      </w:pPr>
      <w:r w:rsidRPr="00650070">
        <w:rPr>
          <w:rFonts w:cs="Times New Roman"/>
          <w:b/>
          <w:sz w:val="22"/>
        </w:rPr>
        <w:t>AYES</w:t>
      </w:r>
    </w:p>
    <w:p w14:paraId="5734DEE8"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Adams</w:t>
      </w:r>
      <w:r>
        <w:rPr>
          <w:rFonts w:cs="Times New Roman"/>
          <w:sz w:val="22"/>
        </w:rPr>
        <w:tab/>
      </w:r>
      <w:r w:rsidRPr="00650070">
        <w:rPr>
          <w:rFonts w:cs="Times New Roman"/>
          <w:sz w:val="22"/>
        </w:rPr>
        <w:t>Alexander</w:t>
      </w:r>
      <w:r>
        <w:rPr>
          <w:rFonts w:cs="Times New Roman"/>
          <w:sz w:val="22"/>
        </w:rPr>
        <w:tab/>
      </w:r>
      <w:r w:rsidRPr="00650070">
        <w:rPr>
          <w:rFonts w:cs="Times New Roman"/>
          <w:sz w:val="22"/>
        </w:rPr>
        <w:t>Bennett</w:t>
      </w:r>
    </w:p>
    <w:p w14:paraId="0EEEE821"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Campsen</w:t>
      </w:r>
      <w:r>
        <w:rPr>
          <w:rFonts w:cs="Times New Roman"/>
          <w:sz w:val="22"/>
        </w:rPr>
        <w:tab/>
      </w:r>
      <w:r w:rsidRPr="00650070">
        <w:rPr>
          <w:rFonts w:cs="Times New Roman"/>
          <w:sz w:val="22"/>
        </w:rPr>
        <w:t>Cash</w:t>
      </w:r>
      <w:r>
        <w:rPr>
          <w:rFonts w:cs="Times New Roman"/>
          <w:sz w:val="22"/>
        </w:rPr>
        <w:tab/>
      </w:r>
      <w:r w:rsidRPr="00650070">
        <w:rPr>
          <w:rFonts w:cs="Times New Roman"/>
          <w:sz w:val="22"/>
        </w:rPr>
        <w:t>Climer</w:t>
      </w:r>
    </w:p>
    <w:p w14:paraId="2AE5FEC4"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Corbin</w:t>
      </w:r>
      <w:r>
        <w:rPr>
          <w:rFonts w:cs="Times New Roman"/>
          <w:sz w:val="22"/>
        </w:rPr>
        <w:tab/>
      </w:r>
      <w:r w:rsidRPr="00650070">
        <w:rPr>
          <w:rFonts w:cs="Times New Roman"/>
          <w:sz w:val="22"/>
        </w:rPr>
        <w:t>Cromer</w:t>
      </w:r>
      <w:r>
        <w:rPr>
          <w:rFonts w:cs="Times New Roman"/>
          <w:sz w:val="22"/>
        </w:rPr>
        <w:tab/>
      </w:r>
      <w:r w:rsidRPr="00650070">
        <w:rPr>
          <w:rFonts w:cs="Times New Roman"/>
          <w:sz w:val="22"/>
        </w:rPr>
        <w:t>Davis</w:t>
      </w:r>
    </w:p>
    <w:p w14:paraId="27152DB4"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Gambrell</w:t>
      </w:r>
      <w:r>
        <w:rPr>
          <w:rFonts w:cs="Times New Roman"/>
          <w:sz w:val="22"/>
        </w:rPr>
        <w:tab/>
      </w:r>
      <w:r w:rsidRPr="00650070">
        <w:rPr>
          <w:rFonts w:cs="Times New Roman"/>
          <w:sz w:val="22"/>
        </w:rPr>
        <w:t>Garrett</w:t>
      </w:r>
      <w:r>
        <w:rPr>
          <w:rFonts w:cs="Times New Roman"/>
          <w:sz w:val="22"/>
        </w:rPr>
        <w:tab/>
      </w:r>
      <w:r w:rsidRPr="00650070">
        <w:rPr>
          <w:rFonts w:cs="Times New Roman"/>
          <w:sz w:val="22"/>
        </w:rPr>
        <w:t>Grooms</w:t>
      </w:r>
    </w:p>
    <w:p w14:paraId="13532F94" w14:textId="77777777" w:rsidR="00650070" w:rsidRDefault="00650070" w:rsidP="00650070">
      <w:pPr>
        <w:pStyle w:val="scamendtitleconform"/>
        <w:widowControl/>
        <w:tabs>
          <w:tab w:val="left" w:pos="2160"/>
          <w:tab w:val="left" w:pos="4320"/>
        </w:tabs>
        <w:ind w:left="0"/>
        <w:jc w:val="both"/>
        <w:rPr>
          <w:rFonts w:cs="Times New Roman"/>
          <w:i/>
          <w:sz w:val="22"/>
        </w:rPr>
      </w:pPr>
      <w:r w:rsidRPr="00650070">
        <w:rPr>
          <w:rFonts w:cs="Times New Roman"/>
          <w:sz w:val="22"/>
        </w:rPr>
        <w:t>Gustafson</w:t>
      </w:r>
      <w:r>
        <w:rPr>
          <w:rFonts w:cs="Times New Roman"/>
          <w:sz w:val="22"/>
        </w:rPr>
        <w:tab/>
      </w:r>
      <w:r w:rsidRPr="00650070">
        <w:rPr>
          <w:rFonts w:cs="Times New Roman"/>
          <w:sz w:val="22"/>
        </w:rPr>
        <w:t>Hembree</w:t>
      </w:r>
      <w:r>
        <w:rPr>
          <w:rFonts w:cs="Times New Roman"/>
          <w:sz w:val="22"/>
        </w:rPr>
        <w:tab/>
      </w:r>
      <w:r w:rsidRPr="00650070">
        <w:rPr>
          <w:rFonts w:cs="Times New Roman"/>
          <w:i/>
          <w:sz w:val="22"/>
        </w:rPr>
        <w:t>Johnson, Michael</w:t>
      </w:r>
    </w:p>
    <w:p w14:paraId="0B78DF2B"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Kimbrell</w:t>
      </w:r>
      <w:r>
        <w:rPr>
          <w:rFonts w:cs="Times New Roman"/>
          <w:sz w:val="22"/>
        </w:rPr>
        <w:tab/>
      </w:r>
      <w:r w:rsidRPr="00650070">
        <w:rPr>
          <w:rFonts w:cs="Times New Roman"/>
          <w:sz w:val="22"/>
        </w:rPr>
        <w:t>Loftis</w:t>
      </w:r>
      <w:r>
        <w:rPr>
          <w:rFonts w:cs="Times New Roman"/>
          <w:sz w:val="22"/>
        </w:rPr>
        <w:tab/>
      </w:r>
      <w:r w:rsidRPr="00650070">
        <w:rPr>
          <w:rFonts w:cs="Times New Roman"/>
          <w:sz w:val="22"/>
        </w:rPr>
        <w:t>Malloy</w:t>
      </w:r>
    </w:p>
    <w:p w14:paraId="140E8F2B"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Martin</w:t>
      </w:r>
      <w:r>
        <w:rPr>
          <w:rFonts w:cs="Times New Roman"/>
          <w:sz w:val="22"/>
        </w:rPr>
        <w:tab/>
      </w:r>
      <w:r w:rsidRPr="00650070">
        <w:rPr>
          <w:rFonts w:cs="Times New Roman"/>
          <w:sz w:val="22"/>
        </w:rPr>
        <w:t>Massey</w:t>
      </w:r>
      <w:r>
        <w:rPr>
          <w:rFonts w:cs="Times New Roman"/>
          <w:sz w:val="22"/>
        </w:rPr>
        <w:tab/>
      </w:r>
      <w:r w:rsidRPr="00650070">
        <w:rPr>
          <w:rFonts w:cs="Times New Roman"/>
          <w:sz w:val="22"/>
        </w:rPr>
        <w:t>Peeler</w:t>
      </w:r>
    </w:p>
    <w:p w14:paraId="65D56005"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Reichenbach</w:t>
      </w:r>
      <w:r>
        <w:rPr>
          <w:rFonts w:cs="Times New Roman"/>
          <w:sz w:val="22"/>
        </w:rPr>
        <w:tab/>
      </w:r>
      <w:r w:rsidRPr="00650070">
        <w:rPr>
          <w:rFonts w:cs="Times New Roman"/>
          <w:sz w:val="22"/>
        </w:rPr>
        <w:t>Rice</w:t>
      </w:r>
      <w:r>
        <w:rPr>
          <w:rFonts w:cs="Times New Roman"/>
          <w:sz w:val="22"/>
        </w:rPr>
        <w:tab/>
      </w:r>
      <w:r w:rsidRPr="00650070">
        <w:rPr>
          <w:rFonts w:cs="Times New Roman"/>
          <w:sz w:val="22"/>
        </w:rPr>
        <w:t>Senn</w:t>
      </w:r>
    </w:p>
    <w:p w14:paraId="229918EA"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Shealy</w:t>
      </w:r>
      <w:r>
        <w:rPr>
          <w:rFonts w:cs="Times New Roman"/>
          <w:sz w:val="22"/>
        </w:rPr>
        <w:tab/>
      </w:r>
      <w:r w:rsidRPr="00650070">
        <w:rPr>
          <w:rFonts w:cs="Times New Roman"/>
          <w:sz w:val="22"/>
        </w:rPr>
        <w:t>Talley</w:t>
      </w:r>
      <w:r>
        <w:rPr>
          <w:rFonts w:cs="Times New Roman"/>
          <w:sz w:val="22"/>
        </w:rPr>
        <w:tab/>
      </w:r>
      <w:r w:rsidRPr="00650070">
        <w:rPr>
          <w:rFonts w:cs="Times New Roman"/>
          <w:sz w:val="22"/>
        </w:rPr>
        <w:t>Turner</w:t>
      </w:r>
    </w:p>
    <w:p w14:paraId="152388EB"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Verdin</w:t>
      </w:r>
      <w:r>
        <w:rPr>
          <w:rFonts w:cs="Times New Roman"/>
          <w:sz w:val="22"/>
        </w:rPr>
        <w:tab/>
      </w:r>
      <w:r w:rsidRPr="00650070">
        <w:rPr>
          <w:rFonts w:cs="Times New Roman"/>
          <w:sz w:val="22"/>
        </w:rPr>
        <w:t>Young</w:t>
      </w:r>
    </w:p>
    <w:p w14:paraId="661D6F4D" w14:textId="77777777" w:rsidR="00650070" w:rsidRDefault="00650070" w:rsidP="00650070">
      <w:pPr>
        <w:pStyle w:val="scamendtitleconform"/>
        <w:widowControl/>
        <w:tabs>
          <w:tab w:val="left" w:pos="2160"/>
          <w:tab w:val="left" w:pos="4320"/>
        </w:tabs>
        <w:ind w:left="0"/>
        <w:jc w:val="both"/>
        <w:rPr>
          <w:rFonts w:cs="Times New Roman"/>
          <w:sz w:val="22"/>
        </w:rPr>
      </w:pPr>
    </w:p>
    <w:p w14:paraId="4ED10CCE" w14:textId="77777777" w:rsidR="00650070" w:rsidRPr="00650070" w:rsidRDefault="00650070" w:rsidP="00650070">
      <w:pPr>
        <w:pStyle w:val="scamendtitleconform"/>
        <w:widowControl/>
        <w:tabs>
          <w:tab w:val="left" w:pos="2160"/>
          <w:tab w:val="left" w:pos="4320"/>
        </w:tabs>
        <w:ind w:left="0"/>
        <w:jc w:val="center"/>
        <w:rPr>
          <w:rFonts w:cs="Times New Roman"/>
          <w:b/>
          <w:sz w:val="22"/>
        </w:rPr>
      </w:pPr>
      <w:r w:rsidRPr="00650070">
        <w:rPr>
          <w:rFonts w:cs="Times New Roman"/>
          <w:b/>
          <w:sz w:val="22"/>
        </w:rPr>
        <w:t>Total--29</w:t>
      </w:r>
    </w:p>
    <w:p w14:paraId="7F5E6D99" w14:textId="77777777" w:rsidR="00650070" w:rsidRPr="00650070" w:rsidRDefault="00650070" w:rsidP="0065007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FE58A7" w14:textId="77777777" w:rsidR="00650070" w:rsidRDefault="00650070" w:rsidP="00650070">
      <w:pPr>
        <w:pStyle w:val="scamendtitleconform"/>
        <w:widowControl/>
        <w:ind w:left="0"/>
        <w:jc w:val="center"/>
        <w:rPr>
          <w:rFonts w:cs="Times New Roman"/>
          <w:b/>
          <w:sz w:val="22"/>
        </w:rPr>
      </w:pPr>
      <w:r w:rsidRPr="00650070">
        <w:rPr>
          <w:rFonts w:cs="Times New Roman"/>
          <w:b/>
          <w:sz w:val="22"/>
        </w:rPr>
        <w:t>NAYS</w:t>
      </w:r>
    </w:p>
    <w:p w14:paraId="71918224"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Allen</w:t>
      </w:r>
      <w:r>
        <w:rPr>
          <w:rFonts w:cs="Times New Roman"/>
          <w:sz w:val="22"/>
        </w:rPr>
        <w:tab/>
      </w:r>
      <w:r w:rsidRPr="00650070">
        <w:rPr>
          <w:rFonts w:cs="Times New Roman"/>
          <w:sz w:val="22"/>
        </w:rPr>
        <w:t>Fanning</w:t>
      </w:r>
      <w:r>
        <w:rPr>
          <w:rFonts w:cs="Times New Roman"/>
          <w:sz w:val="22"/>
        </w:rPr>
        <w:tab/>
      </w:r>
      <w:r w:rsidRPr="00650070">
        <w:rPr>
          <w:rFonts w:cs="Times New Roman"/>
          <w:sz w:val="22"/>
        </w:rPr>
        <w:t>Harpootlian</w:t>
      </w:r>
    </w:p>
    <w:p w14:paraId="6C8268FA" w14:textId="77777777" w:rsidR="00650070" w:rsidRDefault="00650070" w:rsidP="00650070">
      <w:pPr>
        <w:pStyle w:val="scamendtitleconform"/>
        <w:widowControl/>
        <w:tabs>
          <w:tab w:val="left" w:pos="2160"/>
          <w:tab w:val="left" w:pos="4320"/>
        </w:tabs>
        <w:ind w:left="0"/>
        <w:jc w:val="both"/>
        <w:rPr>
          <w:rFonts w:cs="Times New Roman"/>
          <w:i/>
          <w:sz w:val="22"/>
        </w:rPr>
      </w:pPr>
      <w:r w:rsidRPr="00650070">
        <w:rPr>
          <w:rFonts w:cs="Times New Roman"/>
          <w:sz w:val="22"/>
        </w:rPr>
        <w:t>Hutto</w:t>
      </w:r>
      <w:r>
        <w:rPr>
          <w:rFonts w:cs="Times New Roman"/>
          <w:sz w:val="22"/>
        </w:rPr>
        <w:tab/>
      </w:r>
      <w:r w:rsidRPr="00650070">
        <w:rPr>
          <w:rFonts w:cs="Times New Roman"/>
          <w:sz w:val="22"/>
        </w:rPr>
        <w:t>Jackson</w:t>
      </w:r>
      <w:r>
        <w:rPr>
          <w:rFonts w:cs="Times New Roman"/>
          <w:sz w:val="22"/>
        </w:rPr>
        <w:tab/>
      </w:r>
      <w:r w:rsidRPr="00650070">
        <w:rPr>
          <w:rFonts w:cs="Times New Roman"/>
          <w:i/>
          <w:sz w:val="22"/>
        </w:rPr>
        <w:t>Johnson, Kevin</w:t>
      </w:r>
    </w:p>
    <w:p w14:paraId="43E04954"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Kimpson</w:t>
      </w:r>
      <w:r>
        <w:rPr>
          <w:rFonts w:cs="Times New Roman"/>
          <w:sz w:val="22"/>
        </w:rPr>
        <w:tab/>
      </w:r>
      <w:r w:rsidRPr="00650070">
        <w:rPr>
          <w:rFonts w:cs="Times New Roman"/>
          <w:sz w:val="22"/>
        </w:rPr>
        <w:t>Matthews</w:t>
      </w:r>
      <w:r>
        <w:rPr>
          <w:rFonts w:cs="Times New Roman"/>
          <w:sz w:val="22"/>
        </w:rPr>
        <w:tab/>
      </w:r>
      <w:r w:rsidRPr="00650070">
        <w:rPr>
          <w:rFonts w:cs="Times New Roman"/>
          <w:sz w:val="22"/>
        </w:rPr>
        <w:t>McLeod</w:t>
      </w:r>
    </w:p>
    <w:p w14:paraId="59FDD981"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Rankin</w:t>
      </w:r>
      <w:r>
        <w:rPr>
          <w:rFonts w:cs="Times New Roman"/>
          <w:sz w:val="22"/>
        </w:rPr>
        <w:tab/>
      </w:r>
      <w:r w:rsidRPr="00650070">
        <w:rPr>
          <w:rFonts w:cs="Times New Roman"/>
          <w:sz w:val="22"/>
        </w:rPr>
        <w:t>Sabb</w:t>
      </w:r>
      <w:r>
        <w:rPr>
          <w:rFonts w:cs="Times New Roman"/>
          <w:sz w:val="22"/>
        </w:rPr>
        <w:tab/>
      </w:r>
      <w:r w:rsidRPr="00650070">
        <w:rPr>
          <w:rFonts w:cs="Times New Roman"/>
          <w:sz w:val="22"/>
        </w:rPr>
        <w:t>Scott</w:t>
      </w:r>
    </w:p>
    <w:p w14:paraId="0AF02CC7" w14:textId="77777777" w:rsidR="00650070" w:rsidRDefault="00650070" w:rsidP="00650070">
      <w:pPr>
        <w:pStyle w:val="scamendtitleconform"/>
        <w:widowControl/>
        <w:tabs>
          <w:tab w:val="left" w:pos="2160"/>
          <w:tab w:val="left" w:pos="4320"/>
        </w:tabs>
        <w:ind w:left="0"/>
        <w:jc w:val="both"/>
        <w:rPr>
          <w:rFonts w:cs="Times New Roman"/>
          <w:sz w:val="22"/>
        </w:rPr>
      </w:pPr>
      <w:r w:rsidRPr="00650070">
        <w:rPr>
          <w:rFonts w:cs="Times New Roman"/>
          <w:sz w:val="22"/>
        </w:rPr>
        <w:t>Setzler</w:t>
      </w:r>
      <w:r>
        <w:rPr>
          <w:rFonts w:cs="Times New Roman"/>
          <w:sz w:val="22"/>
        </w:rPr>
        <w:tab/>
      </w:r>
      <w:r w:rsidRPr="00650070">
        <w:rPr>
          <w:rFonts w:cs="Times New Roman"/>
          <w:sz w:val="22"/>
        </w:rPr>
        <w:t>Stephens</w:t>
      </w:r>
      <w:r>
        <w:rPr>
          <w:rFonts w:cs="Times New Roman"/>
          <w:sz w:val="22"/>
        </w:rPr>
        <w:tab/>
      </w:r>
      <w:r w:rsidRPr="00650070">
        <w:rPr>
          <w:rFonts w:cs="Times New Roman"/>
          <w:sz w:val="22"/>
        </w:rPr>
        <w:t>Williams</w:t>
      </w:r>
    </w:p>
    <w:p w14:paraId="020D8F67" w14:textId="77777777" w:rsidR="00650070" w:rsidRDefault="00650070" w:rsidP="00650070">
      <w:pPr>
        <w:pStyle w:val="scamendtitleconform"/>
        <w:widowControl/>
        <w:tabs>
          <w:tab w:val="left" w:pos="2160"/>
          <w:tab w:val="left" w:pos="4320"/>
        </w:tabs>
        <w:ind w:left="0"/>
        <w:jc w:val="both"/>
        <w:rPr>
          <w:rFonts w:cs="Times New Roman"/>
          <w:sz w:val="22"/>
        </w:rPr>
      </w:pPr>
    </w:p>
    <w:p w14:paraId="6F10E1DE" w14:textId="7C3973EF" w:rsidR="00650070" w:rsidRDefault="00650070" w:rsidP="00650070">
      <w:pPr>
        <w:pStyle w:val="scamendtitleconform"/>
        <w:widowControl/>
        <w:tabs>
          <w:tab w:val="left" w:pos="2160"/>
          <w:tab w:val="left" w:pos="4320"/>
        </w:tabs>
        <w:ind w:left="0"/>
        <w:jc w:val="center"/>
        <w:rPr>
          <w:rFonts w:cs="Times New Roman"/>
          <w:b/>
          <w:sz w:val="22"/>
        </w:rPr>
      </w:pPr>
      <w:r w:rsidRPr="00650070">
        <w:rPr>
          <w:rFonts w:cs="Times New Roman"/>
          <w:b/>
          <w:sz w:val="22"/>
        </w:rPr>
        <w:t>Total</w:t>
      </w:r>
      <w:r w:rsidR="00027DC9">
        <w:rPr>
          <w:rFonts w:cs="Times New Roman"/>
          <w:b/>
          <w:sz w:val="22"/>
        </w:rPr>
        <w:t>—</w:t>
      </w:r>
      <w:r w:rsidRPr="00650070">
        <w:rPr>
          <w:rFonts w:cs="Times New Roman"/>
          <w:b/>
          <w:sz w:val="22"/>
        </w:rPr>
        <w:t>15</w:t>
      </w:r>
    </w:p>
    <w:p w14:paraId="1A8C0E58" w14:textId="77777777" w:rsidR="00027DC9" w:rsidRPr="00650070" w:rsidRDefault="00027DC9" w:rsidP="00650070">
      <w:pPr>
        <w:pStyle w:val="scamendtitleconform"/>
        <w:widowControl/>
        <w:tabs>
          <w:tab w:val="left" w:pos="2160"/>
          <w:tab w:val="left" w:pos="4320"/>
        </w:tabs>
        <w:ind w:left="0"/>
        <w:jc w:val="center"/>
        <w:rPr>
          <w:rFonts w:cs="Times New Roman"/>
          <w:b/>
          <w:sz w:val="22"/>
        </w:rPr>
      </w:pPr>
    </w:p>
    <w:p w14:paraId="6296A4F5" w14:textId="39EE3C3D" w:rsidR="00650070" w:rsidRDefault="00650070" w:rsidP="00D32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93" w:name="instruction_1dfc47447"/>
      <w:r>
        <w:rPr>
          <w:rFonts w:cs="Times New Roman"/>
          <w:sz w:val="22"/>
        </w:rPr>
        <w:tab/>
        <w:t>The amendment was adopted.</w:t>
      </w:r>
    </w:p>
    <w:p w14:paraId="0389CF06" w14:textId="77777777" w:rsidR="00650070" w:rsidRDefault="00650070" w:rsidP="00D32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33F286B" w14:textId="11F25BEF" w:rsidR="00D32388" w:rsidRPr="005C2779" w:rsidRDefault="00D32388" w:rsidP="00D32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2779">
        <w:rPr>
          <w:rFonts w:cs="Times New Roman"/>
          <w:sz w:val="22"/>
        </w:rPr>
        <w:tab/>
        <w:t>Senator RANKIN proposed the following amendment  (SJ-330.BM0025S)</w:t>
      </w:r>
      <w:r w:rsidR="00027DC9">
        <w:rPr>
          <w:rFonts w:cs="Times New Roman"/>
          <w:sz w:val="22"/>
        </w:rPr>
        <w:t>,</w:t>
      </w:r>
      <w:r w:rsidR="00650070">
        <w:rPr>
          <w:rFonts w:cs="Times New Roman"/>
          <w:sz w:val="22"/>
        </w:rPr>
        <w:t xml:space="preserve"> which was withdrawn</w:t>
      </w:r>
      <w:r w:rsidRPr="005C2779">
        <w:rPr>
          <w:rFonts w:cs="Times New Roman"/>
          <w:sz w:val="22"/>
        </w:rPr>
        <w:t>:</w:t>
      </w:r>
    </w:p>
    <w:p w14:paraId="38FE7666" w14:textId="77777777" w:rsidR="00D32388" w:rsidRPr="005C2779" w:rsidRDefault="00D32388" w:rsidP="00D323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C2779">
        <w:rPr>
          <w:rFonts w:cs="Times New Roman"/>
          <w:sz w:val="22"/>
        </w:rPr>
        <w:tab/>
        <w:t>Amend the bill, as and if amended, by adding an appropriately numbered SECTION to read:</w:t>
      </w:r>
    </w:p>
    <w:bookmarkStart w:id="494" w:name="bs_num_10001_a9ec6c0b3D" w:displacedByCustomXml="next"/>
    <w:sdt>
      <w:sdtPr>
        <w:rPr>
          <w:rFonts w:cs="Times New Roman"/>
          <w:sz w:val="22"/>
        </w:rPr>
        <w:alias w:val="Cannot be edited"/>
        <w:tag w:val="Cannot be edited"/>
        <w:id w:val="1610625427"/>
        <w:placeholder>
          <w:docPart w:val="1EA7F35EC4744EEF912F3CEA72EA0798"/>
        </w:placeholder>
      </w:sdtPr>
      <w:sdtEndPr/>
      <w:sdtContent>
        <w:p w14:paraId="1511059E" w14:textId="77777777" w:rsidR="00D32388" w:rsidRPr="005C2779" w:rsidRDefault="00D32388" w:rsidP="00D3238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Fonts w:cs="Times New Roman"/>
              <w:sz w:val="22"/>
            </w:rPr>
            <w:t>S</w:t>
          </w:r>
          <w:bookmarkEnd w:id="494"/>
          <w:r w:rsidRPr="005C2779">
            <w:rPr>
              <w:rFonts w:cs="Times New Roman"/>
              <w:sz w:val="22"/>
            </w:rPr>
            <w:t>ECTION X.</w:t>
          </w:r>
          <w:r w:rsidRPr="005C2779">
            <w:rPr>
              <w:rFonts w:cs="Times New Roman"/>
              <w:sz w:val="22"/>
            </w:rPr>
            <w:tab/>
          </w:r>
          <w:bookmarkStart w:id="495" w:name="dl_5ad4ca94dD"/>
          <w:r w:rsidRPr="005C2779">
            <w:rPr>
              <w:rFonts w:cs="Times New Roman"/>
              <w:sz w:val="22"/>
            </w:rPr>
            <w:t>S</w:t>
          </w:r>
          <w:bookmarkEnd w:id="495"/>
          <w:r w:rsidRPr="005C2779">
            <w:rPr>
              <w:rFonts w:cs="Times New Roman"/>
              <w:sz w:val="22"/>
            </w:rPr>
            <w:t>ection 16-23-500 of the S.C. Code is amended to read:</w:t>
          </w:r>
        </w:p>
        <w:p w14:paraId="49113AB7"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Fonts w:cs="Times New Roman"/>
              <w:sz w:val="22"/>
            </w:rPr>
            <w:tab/>
          </w:r>
          <w:bookmarkStart w:id="496" w:name="cs_T16C23N500_407d94f40D"/>
          <w:r w:rsidRPr="005C2779">
            <w:rPr>
              <w:rFonts w:cs="Times New Roman"/>
              <w:sz w:val="22"/>
            </w:rPr>
            <w:t>S</w:t>
          </w:r>
          <w:bookmarkEnd w:id="496"/>
          <w:r w:rsidRPr="005C2779">
            <w:rPr>
              <w:rFonts w:cs="Times New Roman"/>
              <w:sz w:val="22"/>
            </w:rPr>
            <w:t>ection 16-23-500.</w:t>
          </w:r>
          <w:r w:rsidRPr="005C2779">
            <w:rPr>
              <w:rFonts w:cs="Times New Roman"/>
              <w:sz w:val="22"/>
            </w:rPr>
            <w:tab/>
          </w:r>
          <w:bookmarkStart w:id="497" w:name="ss_T16C23N500SA_lv1_2115b4595D"/>
          <w:r w:rsidRPr="005C2779">
            <w:rPr>
              <w:rFonts w:cs="Times New Roman"/>
              <w:sz w:val="22"/>
            </w:rPr>
            <w:t>(</w:t>
          </w:r>
          <w:bookmarkEnd w:id="497"/>
          <w:r w:rsidRPr="005C2779">
            <w:rPr>
              <w:rFonts w:cs="Times New Roman"/>
              <w:sz w:val="22"/>
            </w:rPr>
            <w:t xml:space="preserve">A) </w:t>
          </w:r>
          <w:r w:rsidRPr="005C2779">
            <w:rPr>
              <w:rStyle w:val="scinsert"/>
              <w:rFonts w:cs="Times New Roman"/>
              <w:sz w:val="22"/>
            </w:rPr>
            <w:t xml:space="preserve">Except as provided in subsection (F), it </w:t>
          </w:r>
          <w:r w:rsidRPr="005C2779">
            <w:rPr>
              <w:rStyle w:val="scstrike"/>
              <w:rFonts w:cs="Times New Roman"/>
              <w:sz w:val="22"/>
            </w:rPr>
            <w:t xml:space="preserve">It </w:t>
          </w:r>
          <w:r w:rsidRPr="005C2779">
            <w:rPr>
              <w:rFonts w:cs="Times New Roman"/>
              <w:sz w:val="22"/>
            </w:rPr>
            <w:t>is unlawful for a person who has been convicted of a</w:t>
          </w:r>
          <w:r w:rsidRPr="005C2779">
            <w:rPr>
              <w:rStyle w:val="scstrike"/>
              <w:rFonts w:cs="Times New Roman"/>
              <w:sz w:val="22"/>
            </w:rPr>
            <w:t xml:space="preserve"> violent crime, as defined by Section 16-1-60, that is classified as a felony offense,</w:t>
          </w:r>
          <w:r w:rsidRPr="005C2779">
            <w:rPr>
              <w:rFonts w:cs="Times New Roman"/>
              <w:sz w:val="22"/>
            </w:rPr>
            <w:t xml:space="preserve"> </w:t>
          </w:r>
          <w:r w:rsidRPr="005C2779">
            <w:rPr>
              <w:rStyle w:val="scinsert"/>
              <w:rFonts w:cs="Times New Roman"/>
              <w:sz w:val="22"/>
            </w:rPr>
            <w:t xml:space="preserve">crime punishable by a maximum term of imprisonment of more than one year </w:t>
          </w:r>
          <w:r w:rsidRPr="005C2779">
            <w:rPr>
              <w:rFonts w:cs="Times New Roman"/>
              <w:sz w:val="22"/>
            </w:rPr>
            <w:t>to possess a firearm or ammunition within this State.</w:t>
          </w:r>
        </w:p>
        <w:p w14:paraId="350660CA"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Fonts w:cs="Times New Roman"/>
              <w:sz w:val="22"/>
            </w:rPr>
            <w:tab/>
          </w:r>
          <w:bookmarkStart w:id="498" w:name="ss_T16C23N500SB_lv1_608f6e3daD"/>
          <w:r w:rsidRPr="005C2779">
            <w:rPr>
              <w:rFonts w:cs="Times New Roman"/>
              <w:sz w:val="22"/>
            </w:rPr>
            <w:t>(</w:t>
          </w:r>
          <w:bookmarkEnd w:id="498"/>
          <w:r w:rsidRPr="005C2779">
            <w:rPr>
              <w:rFonts w:cs="Times New Roman"/>
              <w:sz w:val="22"/>
            </w:rPr>
            <w:t>B) A person who violates the provisions of this section is guilty of a felony and, upon conviction</w:t>
          </w:r>
          <w:r w:rsidRPr="005C2779">
            <w:rPr>
              <w:rStyle w:val="scstrike"/>
              <w:rFonts w:cs="Times New Roman"/>
              <w:sz w:val="22"/>
            </w:rPr>
            <w:t>, must be fined not more than two thousand dollars or imprisoned not more than five years, or both.</w:t>
          </w:r>
          <w:r w:rsidRPr="005C2779">
            <w:rPr>
              <w:rStyle w:val="scinsert"/>
              <w:rFonts w:cs="Times New Roman"/>
              <w:sz w:val="22"/>
            </w:rPr>
            <w:t>:</w:t>
          </w:r>
        </w:p>
        <w:p w14:paraId="50BBE4D9"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r>
          <w:r w:rsidRPr="005C2779">
            <w:rPr>
              <w:rStyle w:val="scinsert"/>
              <w:rFonts w:cs="Times New Roman"/>
              <w:sz w:val="22"/>
            </w:rPr>
            <w:tab/>
            <w:t>(1) for a first offense, must be imprisoned not more than five years;</w:t>
          </w:r>
        </w:p>
        <w:p w14:paraId="53472CE7"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r>
          <w:r w:rsidRPr="005C2779">
            <w:rPr>
              <w:rStyle w:val="scinsert"/>
              <w:rFonts w:cs="Times New Roman"/>
              <w:sz w:val="22"/>
            </w:rPr>
            <w:tab/>
            <w:t>(2) for a second offense, must be imprisoned for a mandatory minimum of five years, but not more than twenty years; and</w:t>
          </w:r>
        </w:p>
        <w:p w14:paraId="6C926C1D"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r>
          <w:r w:rsidRPr="005C2779">
            <w:rPr>
              <w:rStyle w:val="scinsert"/>
              <w:rFonts w:cs="Times New Roman"/>
              <w:sz w:val="22"/>
            </w:rPr>
            <w:tab/>
            <w:t>(3) for a third or subsequent offense, must be imprisoned for a mandatory minimum of ten years, but not more than thirty years.</w:t>
          </w:r>
        </w:p>
        <w:p w14:paraId="484A7857"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Fonts w:cs="Times New Roman"/>
              <w:sz w:val="22"/>
            </w:rPr>
            <w:tab/>
          </w:r>
          <w:bookmarkStart w:id="499" w:name="ss_T16C23N500SC_lv1_95b21f478D"/>
          <w:r w:rsidRPr="005C2779">
            <w:rPr>
              <w:rFonts w:cs="Times New Roman"/>
              <w:sz w:val="22"/>
            </w:rPr>
            <w:t>(</w:t>
          </w:r>
          <w:bookmarkEnd w:id="499"/>
          <w:r w:rsidRPr="005C2779">
            <w:rPr>
              <w:rFonts w:cs="Times New Roman"/>
              <w:sz w:val="22"/>
            </w:rPr>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6BF77958"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Fonts w:cs="Times New Roman"/>
              <w:sz w:val="22"/>
            </w:rPr>
            <w:tab/>
          </w:r>
          <w:r w:rsidRPr="005C2779">
            <w:rPr>
              <w:rFonts w:cs="Times New Roman"/>
              <w:sz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0FF719B6"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Fonts w:cs="Times New Roman"/>
              <w:sz w:val="22"/>
            </w:rPr>
            <w:tab/>
          </w:r>
          <w:bookmarkStart w:id="500" w:name="ss_T16C23N500SD_lv1_4966440ddD"/>
          <w:r w:rsidRPr="005C2779">
            <w:rPr>
              <w:rFonts w:cs="Times New Roman"/>
              <w:sz w:val="22"/>
            </w:rPr>
            <w:t>(</w:t>
          </w:r>
          <w:bookmarkEnd w:id="500"/>
          <w:r w:rsidRPr="005C2779">
            <w:rPr>
              <w:rFonts w:cs="Times New Roman"/>
              <w:sz w:val="22"/>
            </w:rPr>
            <w:t xml:space="preserve">D) The </w:t>
          </w:r>
          <w:r w:rsidRPr="005C2779">
            <w:rPr>
              <w:rStyle w:val="scstrike"/>
              <w:rFonts w:cs="Times New Roman"/>
              <w:sz w:val="22"/>
            </w:rPr>
            <w:t xml:space="preserve">judge that hears the case involving the violent </w:t>
          </w:r>
          <w:r w:rsidRPr="005C2779">
            <w:rPr>
              <w:rStyle w:val="scinsert"/>
              <w:rFonts w:cs="Times New Roman"/>
              <w:sz w:val="22"/>
            </w:rPr>
            <w:t xml:space="preserve">court with jurisdiction over an </w:t>
          </w:r>
          <w:r w:rsidRPr="005C2779">
            <w:rPr>
              <w:rFonts w:cs="Times New Roman"/>
              <w:sz w:val="22"/>
            </w:rPr>
            <w:t>offense,</w:t>
          </w:r>
          <w:r w:rsidRPr="005C2779">
            <w:rPr>
              <w:rStyle w:val="scstrike"/>
              <w:rFonts w:cs="Times New Roman"/>
              <w:sz w:val="22"/>
            </w:rPr>
            <w:t xml:space="preserve"> as defined by Section 16-1-60, that is classified as a felony offense,</w:t>
          </w:r>
          <w:r w:rsidRPr="005C2779">
            <w:rPr>
              <w:rFonts w:cs="Times New Roman"/>
              <w:sz w:val="22"/>
            </w:rPr>
            <w:t xml:space="preserve"> </w:t>
          </w:r>
          <w:r w:rsidRPr="005C2779">
            <w:rPr>
              <w:rStyle w:val="scinsert"/>
              <w:rFonts w:cs="Times New Roman"/>
              <w:sz w:val="22"/>
            </w:rPr>
            <w:t xml:space="preserve">punishable by imprisonment for more than one year, as provided in subsection (A), </w:t>
          </w:r>
          <w:r w:rsidRPr="005C2779">
            <w:rPr>
              <w:rFonts w:cs="Times New Roman"/>
              <w:sz w:val="22"/>
            </w:rPr>
            <w:t>shall make a specific finding on the record that the offense is</w:t>
          </w:r>
          <w:r w:rsidRPr="005C2779">
            <w:rPr>
              <w:rStyle w:val="scstrike"/>
              <w:rFonts w:cs="Times New Roman"/>
              <w:sz w:val="22"/>
            </w:rPr>
            <w:t xml:space="preserve"> a violent offense, as defined by Section 16-1-60, and is classified as a felony offense</w:t>
          </w:r>
          <w:r w:rsidRPr="005C2779">
            <w:rPr>
              <w:rStyle w:val="scinsert"/>
              <w:rFonts w:cs="Times New Roman"/>
              <w:sz w:val="22"/>
            </w:rPr>
            <w:t xml:space="preserve"> subject to the provisions of this section</w:t>
          </w:r>
          <w:r w:rsidRPr="005C2779">
            <w:rPr>
              <w:rFonts w:cs="Times New Roman"/>
              <w:sz w:val="22"/>
            </w:rPr>
            <w:t>. A judge's failure to make a specific finding on the record does not bar or otherwise affect prosecution pursuant to this subsection and does not constitute a defense to prosecution pursuant to this subsection.</w:t>
          </w:r>
        </w:p>
        <w:p w14:paraId="15A20E99"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t>(E) A second or subsequent offense for the purpose of this section means any conviction pursuant to Section 16-23-500(A).</w:t>
          </w:r>
        </w:p>
        <w:p w14:paraId="0516AEE5"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t>(F) For the purpose of this section, “crime punishable by a maximum term of imprisonment of more than one year” does not include:</w:t>
          </w:r>
        </w:p>
        <w:p w14:paraId="52403A37"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r>
          <w:r w:rsidRPr="005C2779">
            <w:rPr>
              <w:rStyle w:val="scinsert"/>
              <w:rFonts w:cs="Times New Roman"/>
              <w:sz w:val="22"/>
            </w:rPr>
            <w:tab/>
            <w:t>(1) any offense in this State or another jurisdiction pertaining to antitrust violations, unfair trade practices, restraints of trade, or other similar offenses relating to the regulation of business practices;</w:t>
          </w:r>
        </w:p>
        <w:p w14:paraId="05064493"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r>
          <w:r w:rsidRPr="005C2779">
            <w:rPr>
              <w:rStyle w:val="scinsert"/>
              <w:rFonts w:cs="Times New Roman"/>
              <w:sz w:val="22"/>
            </w:rPr>
            <w:tab/>
            <w:t>(2) any offense classified by the laws of this State or another jurisdiction as a misdemeanor and punishable by a term of imprisonment of five years or less; or</w:t>
          </w:r>
        </w:p>
        <w:p w14:paraId="5C8160CA" w14:textId="77777777" w:rsidR="00D32388" w:rsidRPr="005C2779" w:rsidRDefault="00D32388" w:rsidP="00D323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C2779">
            <w:rPr>
              <w:rStyle w:val="scinsert"/>
              <w:rFonts w:cs="Times New Roman"/>
              <w:sz w:val="22"/>
            </w:rPr>
            <w:tab/>
          </w:r>
          <w:r w:rsidRPr="005C2779">
            <w:rPr>
              <w:rStyle w:val="scinsert"/>
              <w:rFonts w:cs="Times New Roman"/>
              <w:sz w:val="22"/>
            </w:rPr>
            <w:tab/>
            <w:t>(3) any crime for which the conviction has been expunged, or set aside, or for which a person has been pardoned or has had his civil rights restored, unless such pardon, expungement, or restoration of civil rights expressly provides that the person may not ship, transport, possess, or receive firearms.</w:t>
          </w:r>
        </w:p>
      </w:sdtContent>
    </w:sdt>
    <w:bookmarkEnd w:id="493" w:displacedByCustomXml="prev"/>
    <w:p w14:paraId="6A6B17B9" w14:textId="77777777" w:rsidR="00D32388" w:rsidRPr="005C2779" w:rsidRDefault="00D32388" w:rsidP="00D323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C2779">
        <w:rPr>
          <w:rFonts w:cs="Times New Roman"/>
          <w:sz w:val="22"/>
        </w:rPr>
        <w:tab/>
        <w:t>Renumber sections to conform.</w:t>
      </w:r>
    </w:p>
    <w:p w14:paraId="2979F517" w14:textId="77777777" w:rsidR="00D32388" w:rsidRDefault="00D32388" w:rsidP="00D32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C2779">
        <w:rPr>
          <w:rFonts w:cs="Times New Roman"/>
          <w:sz w:val="22"/>
        </w:rPr>
        <w:tab/>
        <w:t>Amend title to conform.</w:t>
      </w:r>
    </w:p>
    <w:p w14:paraId="46BC47E0" w14:textId="77777777" w:rsidR="00D32388" w:rsidRPr="005C2779" w:rsidRDefault="00D32388" w:rsidP="00D323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1E3205" w14:textId="77777777" w:rsidR="00D32388" w:rsidRDefault="00D32388" w:rsidP="00D32388">
      <w:pPr>
        <w:pStyle w:val="Header"/>
        <w:tabs>
          <w:tab w:val="clear" w:pos="8640"/>
          <w:tab w:val="left" w:pos="4320"/>
        </w:tabs>
      </w:pPr>
      <w:r>
        <w:tab/>
        <w:t>Senator RANKIN explained the amendment.</w:t>
      </w:r>
    </w:p>
    <w:p w14:paraId="038E9D71" w14:textId="77777777" w:rsidR="00BD521A" w:rsidRDefault="00BD521A" w:rsidP="00BD521A">
      <w:pPr>
        <w:pStyle w:val="Header"/>
        <w:tabs>
          <w:tab w:val="clear" w:pos="8640"/>
          <w:tab w:val="left" w:pos="4320"/>
        </w:tabs>
      </w:pPr>
    </w:p>
    <w:p w14:paraId="6993DD8C" w14:textId="7B0F12CC" w:rsidR="00650070" w:rsidRDefault="00BD521A" w:rsidP="00BD521A">
      <w:pPr>
        <w:pStyle w:val="Header"/>
        <w:tabs>
          <w:tab w:val="clear" w:pos="8640"/>
          <w:tab w:val="left" w:pos="4320"/>
        </w:tabs>
      </w:pPr>
      <w:r>
        <w:tab/>
      </w:r>
      <w:r w:rsidR="00650070">
        <w:t>The amendment was withdrawn.</w:t>
      </w:r>
    </w:p>
    <w:p w14:paraId="117D1B1C" w14:textId="1C1D8A26" w:rsidR="00BD521A" w:rsidRDefault="00BD521A" w:rsidP="00BD521A">
      <w:pPr>
        <w:pStyle w:val="Header"/>
        <w:tabs>
          <w:tab w:val="clear" w:pos="8640"/>
          <w:tab w:val="left" w:pos="4320"/>
        </w:tabs>
      </w:pPr>
    </w:p>
    <w:p w14:paraId="5063C176" w14:textId="0C510DDB" w:rsidR="005F1396" w:rsidRPr="003933AA" w:rsidRDefault="005F1396" w:rsidP="005F13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01" w:name="instruction_932105556"/>
      <w:r w:rsidRPr="003933AA">
        <w:rPr>
          <w:rFonts w:cs="Times New Roman"/>
          <w:sz w:val="22"/>
        </w:rPr>
        <w:tab/>
        <w:t xml:space="preserve">Senator </w:t>
      </w:r>
      <w:r w:rsidR="00650070" w:rsidRPr="003933AA">
        <w:rPr>
          <w:rFonts w:cs="Times New Roman"/>
          <w:sz w:val="22"/>
        </w:rPr>
        <w:t>SENN</w:t>
      </w:r>
      <w:r w:rsidRPr="003933AA">
        <w:rPr>
          <w:rFonts w:cs="Times New Roman"/>
          <w:sz w:val="22"/>
        </w:rPr>
        <w:t xml:space="preserve"> proposed the following amendment  (SR-330.JG0035S)</w:t>
      </w:r>
      <w:r w:rsidR="00027DC9">
        <w:rPr>
          <w:rFonts w:cs="Times New Roman"/>
          <w:sz w:val="22"/>
        </w:rPr>
        <w:t>,</w:t>
      </w:r>
      <w:r w:rsidR="006D2783">
        <w:rPr>
          <w:rFonts w:cs="Times New Roman"/>
          <w:sz w:val="22"/>
        </w:rPr>
        <w:t xml:space="preserve"> which was withdrawn</w:t>
      </w:r>
      <w:r w:rsidRPr="003933AA">
        <w:rPr>
          <w:rFonts w:cs="Times New Roman"/>
          <w:sz w:val="22"/>
        </w:rPr>
        <w:t>:</w:t>
      </w:r>
    </w:p>
    <w:p w14:paraId="1E01A88E" w14:textId="77777777" w:rsidR="005F1396" w:rsidRPr="003933AA" w:rsidRDefault="005F1396" w:rsidP="005F13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33AA">
        <w:rPr>
          <w:rFonts w:cs="Times New Roman"/>
          <w:sz w:val="22"/>
        </w:rPr>
        <w:tab/>
        <w:t>Amend the bill, as and if amended, by adding an appropriately numbered SECTION to read:</w:t>
      </w:r>
    </w:p>
    <w:bookmarkStart w:id="502" w:name="bs_num_10001_a6b5d161aD" w:displacedByCustomXml="next"/>
    <w:sdt>
      <w:sdtPr>
        <w:rPr>
          <w:rFonts w:cs="Times New Roman"/>
          <w:sz w:val="22"/>
        </w:rPr>
        <w:alias w:val="Cannot be edited"/>
        <w:tag w:val="Cannot be edited"/>
        <w:id w:val="478350404"/>
        <w:placeholder>
          <w:docPart w:val="981A91325DD14EDE8C0967DCE496D75E"/>
        </w:placeholder>
      </w:sdtPr>
      <w:sdtEndPr/>
      <w:sdtContent>
        <w:p w14:paraId="40AC1D83"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33AA">
            <w:rPr>
              <w:rFonts w:cs="Times New Roman"/>
              <w:sz w:val="22"/>
            </w:rPr>
            <w:t>S</w:t>
          </w:r>
          <w:bookmarkEnd w:id="502"/>
          <w:r w:rsidRPr="003933AA">
            <w:rPr>
              <w:rFonts w:cs="Times New Roman"/>
              <w:sz w:val="22"/>
            </w:rPr>
            <w:t>ECTION X.</w:t>
          </w:r>
          <w:r w:rsidRPr="003933AA">
            <w:rPr>
              <w:rFonts w:cs="Times New Roman"/>
              <w:sz w:val="22"/>
            </w:rPr>
            <w:tab/>
            <w:t>Chapter 3, Title 16 of the 1976 Code is amended by adding:</w:t>
          </w:r>
        </w:p>
        <w:p w14:paraId="25F500D6"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503" w:name="up_1feec6eceI"/>
          <w:r w:rsidRPr="003933AA">
            <w:rPr>
              <w:rFonts w:cs="Times New Roman"/>
              <w:sz w:val="22"/>
            </w:rPr>
            <w:tab/>
            <w:t>A</w:t>
          </w:r>
          <w:bookmarkEnd w:id="503"/>
          <w:r w:rsidRPr="003933AA">
            <w:rPr>
              <w:rFonts w:cs="Times New Roman"/>
              <w:sz w:val="22"/>
            </w:rPr>
            <w:t>rticle 22</w:t>
          </w:r>
        </w:p>
        <w:p w14:paraId="432DC7D7"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bookmarkStart w:id="504" w:name="up_88e515fdeI"/>
          <w:r w:rsidRPr="003933AA">
            <w:rPr>
              <w:rFonts w:cs="Times New Roman"/>
              <w:sz w:val="22"/>
            </w:rPr>
            <w:tab/>
            <w:t>P</w:t>
          </w:r>
          <w:bookmarkEnd w:id="504"/>
          <w:r w:rsidRPr="003933AA">
            <w:rPr>
              <w:rFonts w:cs="Times New Roman"/>
              <w:sz w:val="22"/>
            </w:rPr>
            <w:t>enalty Enhancements for Certain Crimes</w:t>
          </w:r>
        </w:p>
        <w:p w14:paraId="4E58627D"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5" w:name="up_c733f5b3bI"/>
          <w:r w:rsidRPr="003933AA">
            <w:rPr>
              <w:rFonts w:cs="Times New Roman"/>
              <w:sz w:val="22"/>
            </w:rPr>
            <w:tab/>
            <w:t xml:space="preserve"> </w:t>
          </w:r>
          <w:bookmarkEnd w:id="505"/>
          <w:r w:rsidRPr="003933AA">
            <w:rPr>
              <w:rFonts w:cs="Times New Roman"/>
              <w:sz w:val="22"/>
            </w:rPr>
            <w:t xml:space="preserve">  Section 16-3-2410.   (A)(1)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2FC73804"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6" w:name="up_3020e36b7I"/>
          <w:r w:rsidRPr="003933AA">
            <w:rPr>
              <w:rFonts w:cs="Times New Roman"/>
              <w:sz w:val="22"/>
            </w:rPr>
            <w:tab/>
            <w:t xml:space="preserve"> </w:t>
          </w:r>
          <w:bookmarkEnd w:id="506"/>
          <w:r w:rsidRPr="003933AA">
            <w:rPr>
              <w:rFonts w:cs="Times New Roman"/>
              <w:sz w:val="22"/>
            </w:rPr>
            <w:t xml:space="preserve">     (2) For purposes of this article, the definition of 'sex' shall conform to the definition as set forth in the majority's holding in Bostock v. Clayton County, Georgia, 140 S.Ct. 1731 (2020).</w:t>
          </w:r>
        </w:p>
        <w:p w14:paraId="08BCCCCB"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7" w:name="up_f0c2eb843I"/>
          <w:r w:rsidRPr="003933AA">
            <w:rPr>
              <w:rFonts w:cs="Times New Roman"/>
              <w:sz w:val="22"/>
            </w:rPr>
            <w:tab/>
            <w:t xml:space="preserve"> </w:t>
          </w:r>
          <w:bookmarkEnd w:id="507"/>
          <w:r w:rsidRPr="003933AA">
            <w:rPr>
              <w:rFonts w:cs="Times New Roman"/>
              <w:sz w:val="22"/>
            </w:rPr>
            <w:t xml:space="preserve">  (B)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14:paraId="4E094B55"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8" w:name="up_b363631d7I"/>
          <w:r w:rsidRPr="003933AA">
            <w:rPr>
              <w:rFonts w:cs="Times New Roman"/>
              <w:sz w:val="22"/>
            </w:rPr>
            <w:tab/>
            <w:t xml:space="preserve"> </w:t>
          </w:r>
          <w:bookmarkEnd w:id="508"/>
          <w:r w:rsidRPr="003933AA">
            <w:rPr>
              <w:rFonts w:cs="Times New Roman"/>
              <w:sz w:val="22"/>
            </w:rPr>
            <w:t xml:space="preserve">  (C)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559BCF93" w14:textId="77777777" w:rsidR="005F1396" w:rsidRPr="003933AA"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509" w:name="up_847c40bcbI"/>
          <w:r w:rsidRPr="003933AA">
            <w:rPr>
              <w:rFonts w:cs="Times New Roman"/>
              <w:sz w:val="22"/>
            </w:rPr>
            <w:tab/>
            <w:t xml:space="preserve"> </w:t>
          </w:r>
          <w:bookmarkEnd w:id="509"/>
          <w:r w:rsidRPr="003933AA">
            <w:rPr>
              <w:rFonts w:cs="Times New Roman"/>
              <w:sz w:val="22"/>
            </w:rPr>
            <w:t xml:space="preserve">  (D)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sdtContent>
    </w:sdt>
    <w:bookmarkEnd w:id="501" w:displacedByCustomXml="prev"/>
    <w:p w14:paraId="5577101F" w14:textId="77777777" w:rsidR="005F1396" w:rsidRPr="003933AA" w:rsidRDefault="005F1396" w:rsidP="005F13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933AA">
        <w:rPr>
          <w:rFonts w:cs="Times New Roman"/>
          <w:sz w:val="22"/>
        </w:rPr>
        <w:tab/>
        <w:t>Renumber sections to conform.</w:t>
      </w:r>
    </w:p>
    <w:p w14:paraId="53B2474F" w14:textId="77777777" w:rsidR="005F1396" w:rsidRDefault="005F1396"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933AA">
        <w:rPr>
          <w:rFonts w:cs="Times New Roman"/>
          <w:sz w:val="22"/>
        </w:rPr>
        <w:tab/>
        <w:t>Amend title to conform.</w:t>
      </w:r>
    </w:p>
    <w:p w14:paraId="79667790" w14:textId="0832F8F6" w:rsidR="005F1396" w:rsidRDefault="005F1396"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28C50B" w14:textId="77777777" w:rsidR="000F3149" w:rsidRDefault="000F3149" w:rsidP="000F3149">
      <w:pPr>
        <w:pStyle w:val="Header"/>
        <w:tabs>
          <w:tab w:val="clear" w:pos="8640"/>
          <w:tab w:val="left" w:pos="4320"/>
        </w:tabs>
      </w:pPr>
      <w:r>
        <w:tab/>
        <w:t>The question then was the adoption of the amendment.</w:t>
      </w:r>
    </w:p>
    <w:p w14:paraId="26859819" w14:textId="77777777" w:rsidR="000F3149" w:rsidRDefault="000F3149"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FDC94F" w14:textId="7F587438" w:rsidR="006D2783" w:rsidRDefault="006D2783"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7F6F9222" w14:textId="77777777" w:rsidR="006D2783" w:rsidRPr="003933AA" w:rsidRDefault="006D2783"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7781B8" w14:textId="700AC287" w:rsidR="005F1396" w:rsidRPr="00AD6A04" w:rsidRDefault="005F1396" w:rsidP="005F13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510" w:name="instruction_8cfc19f39"/>
      <w:r w:rsidRPr="00AD6A04">
        <w:rPr>
          <w:rFonts w:cs="Times New Roman"/>
          <w:sz w:val="22"/>
        </w:rPr>
        <w:tab/>
        <w:t xml:space="preserve">Senators </w:t>
      </w:r>
      <w:r w:rsidR="00650070" w:rsidRPr="00AD6A04">
        <w:rPr>
          <w:rFonts w:cs="Times New Roman"/>
          <w:sz w:val="22"/>
        </w:rPr>
        <w:t>SCOTT, KIMPSON</w:t>
      </w:r>
      <w:r w:rsidRPr="00AD6A04">
        <w:rPr>
          <w:rFonts w:cs="Times New Roman"/>
          <w:sz w:val="22"/>
        </w:rPr>
        <w:t xml:space="preserve"> and </w:t>
      </w:r>
      <w:r w:rsidR="00650070" w:rsidRPr="00AD6A04">
        <w:rPr>
          <w:rFonts w:cs="Times New Roman"/>
          <w:sz w:val="22"/>
        </w:rPr>
        <w:t>STEPHENS</w:t>
      </w:r>
      <w:r w:rsidRPr="00AD6A04">
        <w:rPr>
          <w:rFonts w:cs="Times New Roman"/>
          <w:sz w:val="22"/>
        </w:rPr>
        <w:t xml:space="preserve"> proposed the following amendment  (SMIN-330.AA0036S)</w:t>
      </w:r>
      <w:r w:rsidR="00027DC9">
        <w:rPr>
          <w:rFonts w:cs="Times New Roman"/>
          <w:sz w:val="22"/>
        </w:rPr>
        <w:t>,</w:t>
      </w:r>
      <w:r w:rsidR="006D2783">
        <w:rPr>
          <w:rFonts w:cs="Times New Roman"/>
          <w:sz w:val="22"/>
        </w:rPr>
        <w:t xml:space="preserve"> which was withdrawn</w:t>
      </w:r>
      <w:r w:rsidRPr="00AD6A04">
        <w:rPr>
          <w:rFonts w:cs="Times New Roman"/>
          <w:sz w:val="22"/>
        </w:rPr>
        <w:t>:</w:t>
      </w:r>
    </w:p>
    <w:p w14:paraId="1AB81982" w14:textId="77777777" w:rsidR="005F1396" w:rsidRPr="00AD6A04" w:rsidRDefault="005F1396" w:rsidP="005F139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D6A04">
        <w:rPr>
          <w:rFonts w:cs="Times New Roman"/>
          <w:sz w:val="22"/>
        </w:rPr>
        <w:tab/>
        <w:t>Amend the bill, as and if amended, by adding an appropriately numbered SECTION to read:</w:t>
      </w:r>
    </w:p>
    <w:bookmarkStart w:id="511" w:name="bs_num_10001_ab9fc53feD" w:displacedByCustomXml="next"/>
    <w:sdt>
      <w:sdtPr>
        <w:rPr>
          <w:rFonts w:cs="Times New Roman"/>
          <w:sz w:val="22"/>
        </w:rPr>
        <w:alias w:val="Cannot be edited"/>
        <w:tag w:val="Cannot be edited"/>
        <w:id w:val="-1395188305"/>
        <w:placeholder>
          <w:docPart w:val="F49D97E68DAF4FF98E0E96DED05C1FDD"/>
        </w:placeholder>
      </w:sdtPr>
      <w:sdtEndPr/>
      <w:sdtContent>
        <w:p w14:paraId="23B74368" w14:textId="77777777" w:rsidR="005F1396" w:rsidRPr="00AD6A04"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A04">
            <w:rPr>
              <w:rFonts w:cs="Times New Roman"/>
              <w:sz w:val="22"/>
            </w:rPr>
            <w:t>S</w:t>
          </w:r>
          <w:bookmarkEnd w:id="511"/>
          <w:r w:rsidRPr="00AD6A04">
            <w:rPr>
              <w:rFonts w:cs="Times New Roman"/>
              <w:sz w:val="22"/>
            </w:rPr>
            <w:t>ECTION X.</w:t>
          </w:r>
          <w:r w:rsidRPr="00AD6A04">
            <w:rPr>
              <w:rFonts w:cs="Times New Roman"/>
              <w:sz w:val="22"/>
            </w:rPr>
            <w:tab/>
            <w:t xml:space="preserve"> </w:t>
          </w:r>
        </w:p>
      </w:sdtContent>
    </w:sdt>
    <w:bookmarkEnd w:id="510" w:displacedByCustomXml="next"/>
    <w:bookmarkStart w:id="512" w:name="dl_05716ced0" w:displacedByCustomXml="next"/>
    <w:bookmarkStart w:id="513" w:name="instruction_86da6a1bc" w:displacedByCustomXml="next"/>
    <w:sdt>
      <w:sdtPr>
        <w:rPr>
          <w:rFonts w:eastAsia="Calibri" w:cs="Times New Roman"/>
          <w:sz w:val="22"/>
          <w:u w:color="000000"/>
        </w:rPr>
        <w:alias w:val="Cannot be edited"/>
        <w:tag w:val="Cannot be edited"/>
        <w:id w:val="1054507958"/>
        <w:placeholder>
          <w:docPart w:val="F49D97E68DAF4FF98E0E96DED05C1FDD"/>
        </w:placeholder>
      </w:sdtPr>
      <w:sdtEndPr>
        <w:rPr>
          <w:rFonts w:eastAsiaTheme="minorHAnsi"/>
        </w:rPr>
      </w:sdtEndPr>
      <w:sdtContent>
        <w:p w14:paraId="48A1A294" w14:textId="77777777" w:rsidR="005F1396" w:rsidRPr="00AD6A04" w:rsidRDefault="005F1396" w:rsidP="005F139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A04">
            <w:rPr>
              <w:rFonts w:eastAsia="Calibri" w:cs="Times New Roman"/>
              <w:sz w:val="22"/>
              <w:u w:color="000000"/>
            </w:rPr>
            <w:t>C</w:t>
          </w:r>
          <w:bookmarkEnd w:id="512"/>
          <w:r w:rsidRPr="00AD6A04">
            <w:rPr>
              <w:rFonts w:cs="Times New Roman"/>
              <w:sz w:val="22"/>
            </w:rPr>
            <w:t>hapter 3, Title 16 of the S.C. Code is amended by adding:</w:t>
          </w:r>
        </w:p>
        <w:p w14:paraId="7BE6F1A3" w14:textId="77777777" w:rsidR="005F1396" w:rsidRPr="00AD6A04" w:rsidRDefault="005F1396" w:rsidP="005F1396">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rPr>
          </w:pPr>
          <w:r w:rsidRPr="00AD6A04">
            <w:rPr>
              <w:rFonts w:eastAsia="Calibri" w:cs="Times New Roman"/>
              <w:u w:color="000000"/>
            </w:rPr>
            <w:tab/>
          </w:r>
          <w:bookmarkStart w:id="514" w:name="up_8aff92ebb"/>
          <w:r w:rsidRPr="00AD6A04">
            <w:rPr>
              <w:rFonts w:eastAsia="Calibri" w:cs="Times New Roman"/>
              <w:u w:color="000000"/>
            </w:rPr>
            <w:t>A</w:t>
          </w:r>
          <w:bookmarkEnd w:id="514"/>
          <w:r w:rsidRPr="00AD6A04">
            <w:rPr>
              <w:rFonts w:eastAsia="Calibri" w:cs="Times New Roman"/>
              <w:u w:color="000000"/>
            </w:rPr>
            <w:t>rticle 22</w:t>
          </w:r>
        </w:p>
        <w:p w14:paraId="65D0ED4D" w14:textId="77777777" w:rsidR="005F1396" w:rsidRPr="00AD6A04" w:rsidRDefault="005F1396" w:rsidP="005F139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AD6A04">
            <w:rPr>
              <w:rFonts w:eastAsia="Calibri" w:cs="Times New Roman"/>
              <w:sz w:val="22"/>
              <w:u w:color="000000"/>
            </w:rPr>
            <w:tab/>
          </w:r>
          <w:bookmarkStart w:id="515" w:name="up_b8beab0fd"/>
          <w:r w:rsidRPr="00AD6A04">
            <w:rPr>
              <w:rFonts w:eastAsia="Calibri" w:cs="Times New Roman"/>
              <w:sz w:val="22"/>
              <w:u w:color="000000"/>
            </w:rPr>
            <w:t>P</w:t>
          </w:r>
          <w:bookmarkEnd w:id="515"/>
          <w:r w:rsidRPr="00AD6A04">
            <w:rPr>
              <w:rFonts w:eastAsia="Calibri" w:cs="Times New Roman"/>
              <w:sz w:val="22"/>
              <w:u w:color="000000"/>
            </w:rPr>
            <w:t>enalty Enhancements for Certain Crimes</w:t>
          </w:r>
        </w:p>
        <w:p w14:paraId="1B2CA32D" w14:textId="77777777" w:rsidR="005F1396" w:rsidRPr="00AD6A04" w:rsidRDefault="005F1396" w:rsidP="005F139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A04">
            <w:rPr>
              <w:rFonts w:cs="Times New Roman"/>
              <w:sz w:val="22"/>
            </w:rPr>
            <w:tab/>
          </w:r>
          <w:bookmarkStart w:id="516" w:name="ns_T16C3N2410_13321581a"/>
          <w:r w:rsidRPr="00AD6A04">
            <w:rPr>
              <w:rFonts w:eastAsia="Calibri" w:cs="Times New Roman"/>
              <w:sz w:val="22"/>
              <w:u w:color="000000"/>
            </w:rPr>
            <w:t>S</w:t>
          </w:r>
          <w:bookmarkEnd w:id="516"/>
          <w:r w:rsidRPr="00AD6A04">
            <w:rPr>
              <w:rFonts w:cs="Times New Roman"/>
              <w:sz w:val="22"/>
            </w:rPr>
            <w:t>ection 16</w:t>
          </w:r>
          <w:r w:rsidRPr="00AD6A04">
            <w:rPr>
              <w:rFonts w:eastAsia="Calibri" w:cs="Times New Roman"/>
              <w:sz w:val="22"/>
              <w:u w:color="000000"/>
            </w:rPr>
            <w:t>‑3‑2410.</w:t>
          </w:r>
          <w:bookmarkStart w:id="517" w:name="ss_T16C3N2410SA_lv1_ca4ba3b99"/>
          <w:r w:rsidRPr="00AD6A04">
            <w:rPr>
              <w:rFonts w:eastAsia="Calibri" w:cs="Times New Roman"/>
              <w:sz w:val="22"/>
              <w:u w:color="000000"/>
            </w:rPr>
            <w:tab/>
          </w:r>
          <w:r w:rsidRPr="00AD6A04">
            <w:rPr>
              <w:rFonts w:cs="Times New Roman"/>
              <w:sz w:val="22"/>
              <w:u w:color="000000"/>
            </w:rPr>
            <w:t>(</w:t>
          </w:r>
          <w:bookmarkEnd w:id="517"/>
          <w:r w:rsidRPr="00AD6A04">
            <w:rPr>
              <w:rFonts w:cs="Times New Roman"/>
              <w:sz w:val="22"/>
              <w:u w:color="000000"/>
            </w:rPr>
            <w:t>A)</w:t>
          </w:r>
          <w:r w:rsidRPr="00AD6A04">
            <w:rPr>
              <w:rFonts w:cs="Times New Roman"/>
              <w:sz w:val="22"/>
            </w:rPr>
            <w:t xml:space="preserve"> </w:t>
          </w:r>
          <w:r w:rsidRPr="00AD6A04">
            <w:rPr>
              <w:rFonts w:eastAsia="Calibri" w:cs="Times New Roman"/>
              <w:sz w:val="22"/>
              <w:u w:color="000000"/>
            </w:rPr>
            <w:t>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1A7CC706" w14:textId="77777777" w:rsidR="005F1396" w:rsidRPr="00AD6A04" w:rsidRDefault="005F1396" w:rsidP="005F139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A04">
            <w:rPr>
              <w:rFonts w:eastAsia="Calibri" w:cs="Times New Roman"/>
              <w:sz w:val="22"/>
              <w:u w:color="000000"/>
            </w:rPr>
            <w:tab/>
          </w:r>
          <w:bookmarkStart w:id="518" w:name="ss_T16C3N2410SB_lv1_49ba52dcd"/>
          <w:r w:rsidRPr="00AD6A04">
            <w:rPr>
              <w:rFonts w:eastAsia="Calibri" w:cs="Times New Roman"/>
              <w:sz w:val="22"/>
              <w:u w:color="000000"/>
            </w:rPr>
            <w:t>(</w:t>
          </w:r>
          <w:bookmarkEnd w:id="518"/>
          <w:r w:rsidRPr="00AD6A04">
            <w:rPr>
              <w:rFonts w:eastAsia="Calibri" w:cs="Times New Roman"/>
              <w:sz w:val="22"/>
              <w:u w:color="000000"/>
            </w:rPr>
            <w:t>B)</w:t>
          </w:r>
          <w:r w:rsidRPr="00AD6A04">
            <w:rPr>
              <w:rFonts w:cs="Times New Roman"/>
              <w:sz w:val="22"/>
            </w:rPr>
            <w:t xml:space="preserve"> </w:t>
          </w:r>
          <w:r w:rsidRPr="00AD6A04">
            <w:rPr>
              <w:rFonts w:eastAsia="Calibri" w:cs="Times New Roman"/>
              <w:sz w:val="22"/>
              <w:u w:color="000000"/>
            </w:rPr>
            <w:t>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14:paraId="3FEBE435" w14:textId="77777777" w:rsidR="005F1396" w:rsidRPr="00AD6A04" w:rsidRDefault="005F1396" w:rsidP="005F139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D6A04">
            <w:rPr>
              <w:rFonts w:eastAsia="Calibri" w:cs="Times New Roman"/>
              <w:sz w:val="22"/>
              <w:u w:color="000000"/>
            </w:rPr>
            <w:tab/>
          </w:r>
          <w:bookmarkStart w:id="519" w:name="ss_T16C3N2410SC_lv1_5155997cb"/>
          <w:r w:rsidRPr="00AD6A04">
            <w:rPr>
              <w:rFonts w:eastAsia="Calibri" w:cs="Times New Roman"/>
              <w:sz w:val="22"/>
              <w:u w:color="000000"/>
            </w:rPr>
            <w:t>(</w:t>
          </w:r>
          <w:bookmarkEnd w:id="519"/>
          <w:r w:rsidRPr="00AD6A04">
            <w:rPr>
              <w:rFonts w:eastAsia="Calibri" w:cs="Times New Roman"/>
              <w:sz w:val="22"/>
              <w:u w:color="000000"/>
            </w:rPr>
            <w:t>C)</w:t>
          </w:r>
          <w:r w:rsidRPr="00AD6A04">
            <w:rPr>
              <w:rFonts w:cs="Times New Roman"/>
              <w:sz w:val="22"/>
            </w:rPr>
            <w:t xml:space="preserve"> </w:t>
          </w:r>
          <w:r w:rsidRPr="00AD6A04">
            <w:rPr>
              <w:rFonts w:eastAsia="Calibri" w:cs="Times New Roman"/>
              <w:sz w:val="22"/>
              <w:u w:color="000000"/>
            </w:rPr>
            <w:t>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579E937A" w14:textId="77777777" w:rsidR="005F1396" w:rsidRPr="00AD6A04" w:rsidRDefault="005F1396" w:rsidP="005F139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rPr>
          </w:pPr>
          <w:r w:rsidRPr="00AD6A04">
            <w:rPr>
              <w:rFonts w:cs="Times New Roman"/>
              <w:sz w:val="22"/>
              <w:u w:color="000000"/>
            </w:rPr>
            <w:tab/>
          </w:r>
          <w:bookmarkStart w:id="520" w:name="ss_T16C3N2410SD_lv1_a6f8f1af7"/>
          <w:r w:rsidRPr="00AD6A04">
            <w:rPr>
              <w:rFonts w:cs="Times New Roman"/>
              <w:sz w:val="22"/>
              <w:u w:color="000000"/>
            </w:rPr>
            <w:t>(</w:t>
          </w:r>
          <w:bookmarkEnd w:id="520"/>
          <w:r w:rsidRPr="00AD6A04">
            <w:rPr>
              <w:rFonts w:cs="Times New Roman"/>
              <w:sz w:val="22"/>
              <w:u w:color="000000"/>
            </w:rPr>
            <w:t>D)</w:t>
          </w:r>
          <w:r w:rsidRPr="00AD6A04">
            <w:rPr>
              <w:rFonts w:cs="Times New Roman"/>
              <w:sz w:val="22"/>
            </w:rPr>
            <w:t xml:space="preserve"> </w:t>
          </w:r>
          <w:r w:rsidRPr="00AD6A04">
            <w:rPr>
              <w:rFonts w:cs="Times New Roman"/>
              <w:sz w:val="22"/>
              <w:u w:color="000000"/>
            </w:rPr>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sdtContent>
    </w:sdt>
    <w:bookmarkEnd w:id="513" w:displacedByCustomXml="prev"/>
    <w:p w14:paraId="798CA16F" w14:textId="77777777" w:rsidR="005F1396" w:rsidRPr="00AD6A04" w:rsidRDefault="005F1396" w:rsidP="005F139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D6A04">
        <w:rPr>
          <w:rFonts w:cs="Times New Roman"/>
          <w:sz w:val="22"/>
          <w:u w:color="000000"/>
        </w:rPr>
        <w:tab/>
        <w:t>Re</w:t>
      </w:r>
      <w:r w:rsidRPr="00AD6A04">
        <w:rPr>
          <w:rFonts w:cs="Times New Roman"/>
          <w:sz w:val="22"/>
        </w:rPr>
        <w:t>number sections to conform.</w:t>
      </w:r>
    </w:p>
    <w:p w14:paraId="231A11AB" w14:textId="77777777" w:rsidR="005F1396" w:rsidRDefault="005F1396"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D6A04">
        <w:rPr>
          <w:rFonts w:cs="Times New Roman"/>
          <w:sz w:val="22"/>
        </w:rPr>
        <w:tab/>
        <w:t>Amend title to conform.</w:t>
      </w:r>
    </w:p>
    <w:p w14:paraId="3A2487CA" w14:textId="2D1C23E8" w:rsidR="005F1396" w:rsidRDefault="005F1396"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F77801" w14:textId="77777777" w:rsidR="000F3149" w:rsidRDefault="000F3149" w:rsidP="000F3149">
      <w:pPr>
        <w:pStyle w:val="Header"/>
        <w:tabs>
          <w:tab w:val="clear" w:pos="8640"/>
          <w:tab w:val="left" w:pos="4320"/>
        </w:tabs>
      </w:pPr>
      <w:r>
        <w:tab/>
        <w:t>The question then was the adoption of the amendment.</w:t>
      </w:r>
    </w:p>
    <w:p w14:paraId="2B9A428A" w14:textId="77777777" w:rsidR="000F3149" w:rsidRDefault="000F3149"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B031F2" w14:textId="67050CDD" w:rsidR="006D2783" w:rsidRDefault="006D2783"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47CB74CB" w14:textId="0D57F0FD" w:rsidR="006D2783" w:rsidRDefault="006D2783" w:rsidP="005F139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0036BA" w14:textId="57289DE3" w:rsidR="000F3149" w:rsidRPr="0071616B" w:rsidRDefault="000F3149" w:rsidP="000F3149">
      <w:bookmarkStart w:id="521" w:name="instruction_1609dd914"/>
      <w:r w:rsidRPr="0071616B">
        <w:tab/>
        <w:t>Senator TALLEY proposed the following amendment  (SJ-330.BJ0030S)</w:t>
      </w:r>
      <w:r w:rsidRPr="00194D68">
        <w:rPr>
          <w:snapToGrid w:val="0"/>
        </w:rPr>
        <w:t>, which was adopted</w:t>
      </w:r>
      <w:r w:rsidRPr="0071616B">
        <w:t>:</w:t>
      </w:r>
    </w:p>
    <w:p w14:paraId="594046B3" w14:textId="77777777" w:rsidR="000F3149" w:rsidRPr="0071616B"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616B">
        <w:rPr>
          <w:rFonts w:cs="Times New Roman"/>
          <w:sz w:val="22"/>
        </w:rPr>
        <w:tab/>
        <w:t>Amend the bill, as and if amended, SECTION 1,  by adding an undesignated paragraph to read:</w:t>
      </w:r>
    </w:p>
    <w:sdt>
      <w:sdtPr>
        <w:rPr>
          <w:rFonts w:cs="Times New Roman"/>
          <w:sz w:val="22"/>
        </w:rPr>
        <w:alias w:val="Cannot be edited"/>
        <w:tag w:val="Cannot be edited"/>
        <w:id w:val="-1558785611"/>
        <w:placeholder>
          <w:docPart w:val="F6CD6C0999D14F5AB3680B56A1B81188"/>
        </w:placeholder>
      </w:sdtPr>
      <w:sdtEndPr/>
      <w:sdtContent>
        <w:p w14:paraId="11E525A9" w14:textId="77777777" w:rsidR="000F3149" w:rsidRPr="0071616B" w:rsidRDefault="000F3149" w:rsidP="000F314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616B">
            <w:rPr>
              <w:rFonts w:cs="Times New Roman"/>
              <w:sz w:val="22"/>
            </w:rPr>
            <w:tab/>
            <w:t>(D) Any person whose property or person is injured by reason of a violation of this section shall have a right of action on account of such injury done against the person who committed the violation and any person who acts as an accessory before or after the fact, aids or abets, solicits, conspires, or lends material support to the violation of this section. If damages are assessed in such case the plaintiff shall be entitled to recover treble the amount of damages fixed by the verdict, together with costs, including attorneys’ fees and, in the discretion of the court, punitive damages. The rights and remedies provided by this subsection are in addition to any other rights and remedies provided by law. For purposes of this subsection, the “damages” includes actual and consequential damages.</w:t>
          </w:r>
        </w:p>
      </w:sdtContent>
    </w:sdt>
    <w:bookmarkEnd w:id="521" w:displacedByCustomXml="prev"/>
    <w:p w14:paraId="1EE275B3" w14:textId="77777777" w:rsidR="000F3149" w:rsidRPr="0071616B" w:rsidRDefault="000F3149" w:rsidP="000F31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1616B">
        <w:rPr>
          <w:rFonts w:cs="Times New Roman"/>
          <w:sz w:val="22"/>
        </w:rPr>
        <w:tab/>
        <w:t>Renumber sections to conform.</w:t>
      </w:r>
    </w:p>
    <w:p w14:paraId="70CA1B6E" w14:textId="77777777"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1616B">
        <w:rPr>
          <w:rFonts w:cs="Times New Roman"/>
          <w:sz w:val="22"/>
        </w:rPr>
        <w:tab/>
        <w:t>Amend title to conform.</w:t>
      </w:r>
    </w:p>
    <w:p w14:paraId="148B4F23" w14:textId="4C3E044D"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37DAF6" w14:textId="2D870301"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TALLEY explained the amendment.</w:t>
      </w:r>
    </w:p>
    <w:p w14:paraId="79BEEE98" w14:textId="77777777" w:rsidR="000F3149" w:rsidRPr="0071616B"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DCCB1F" w14:textId="1E430232" w:rsidR="00BD521A" w:rsidRDefault="000F3149" w:rsidP="000F3149">
      <w:pPr>
        <w:pStyle w:val="Header"/>
        <w:tabs>
          <w:tab w:val="clear" w:pos="8640"/>
          <w:tab w:val="left" w:pos="4320"/>
        </w:tabs>
      </w:pPr>
      <w:r>
        <w:tab/>
      </w:r>
      <w:r w:rsidR="00BD521A">
        <w:t>The amendment was adopted.</w:t>
      </w:r>
    </w:p>
    <w:p w14:paraId="0BB7F5D5" w14:textId="2B5EB2AA" w:rsidR="00027DC9" w:rsidRDefault="00027DC9" w:rsidP="000F3149">
      <w:pPr>
        <w:pStyle w:val="Header"/>
        <w:tabs>
          <w:tab w:val="clear" w:pos="8640"/>
          <w:tab w:val="left" w:pos="4320"/>
        </w:tabs>
      </w:pPr>
    </w:p>
    <w:p w14:paraId="6AF8E5C4" w14:textId="6F13DBF5" w:rsidR="00027DC9" w:rsidRDefault="00027DC9" w:rsidP="000F3149">
      <w:pPr>
        <w:pStyle w:val="Header"/>
        <w:tabs>
          <w:tab w:val="clear" w:pos="8640"/>
          <w:tab w:val="left" w:pos="4320"/>
        </w:tabs>
      </w:pPr>
      <w:r>
        <w:tab/>
        <w:t>On motion of Senator TALLEY, Amendment No. 3 was withdrawn.</w:t>
      </w:r>
    </w:p>
    <w:p w14:paraId="67EA4561" w14:textId="77777777" w:rsidR="00E6735A" w:rsidRDefault="00E6735A" w:rsidP="000F3149">
      <w:pPr>
        <w:pStyle w:val="Header"/>
        <w:tabs>
          <w:tab w:val="clear" w:pos="8640"/>
          <w:tab w:val="left" w:pos="4320"/>
        </w:tabs>
      </w:pPr>
    </w:p>
    <w:p w14:paraId="5CE586A1" w14:textId="77777777" w:rsidR="00BD521A" w:rsidRDefault="00BD521A" w:rsidP="00BD521A">
      <w:pPr>
        <w:pStyle w:val="Header"/>
        <w:tabs>
          <w:tab w:val="clear" w:pos="8640"/>
          <w:tab w:val="left" w:pos="4320"/>
        </w:tabs>
      </w:pPr>
      <w:r>
        <w:tab/>
        <w:t>The Bill was ordered returned to the House of Representatives with amendments.</w:t>
      </w:r>
    </w:p>
    <w:p w14:paraId="6C6ABA62" w14:textId="77777777" w:rsidR="00BD521A" w:rsidRDefault="00BD521A" w:rsidP="00BD52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D1F9FD" w14:textId="77777777" w:rsidR="00DB74A4" w:rsidRDefault="000A7610">
      <w:pPr>
        <w:pStyle w:val="Header"/>
        <w:tabs>
          <w:tab w:val="clear" w:pos="8640"/>
          <w:tab w:val="left" w:pos="4320"/>
        </w:tabs>
        <w:jc w:val="center"/>
      </w:pPr>
      <w:r>
        <w:rPr>
          <w:b/>
        </w:rPr>
        <w:t>CONCURRENCE</w:t>
      </w:r>
    </w:p>
    <w:p w14:paraId="28C0961B" w14:textId="77777777" w:rsidR="000F3149" w:rsidRPr="007F2080" w:rsidRDefault="000F3149" w:rsidP="000F3149">
      <w:pPr>
        <w:suppressAutoHyphens/>
      </w:pPr>
      <w:r>
        <w:rPr>
          <w:b/>
        </w:rPr>
        <w:tab/>
      </w:r>
      <w:r w:rsidRPr="007F2080">
        <w:t>S. 549</w:t>
      </w:r>
      <w:r w:rsidRPr="007F2080">
        <w:fldChar w:fldCharType="begin"/>
      </w:r>
      <w:r w:rsidRPr="007F2080">
        <w:instrText xml:space="preserve"> XE "S. 549" \b </w:instrText>
      </w:r>
      <w:r w:rsidRPr="007F2080">
        <w:fldChar w:fldCharType="end"/>
      </w:r>
      <w:r w:rsidRPr="007F2080">
        <w:t xml:space="preserve"> -- Senator Grooms:  </w:t>
      </w:r>
      <w:r>
        <w:rPr>
          <w:caps/>
          <w:szCs w:val="30"/>
        </w:rPr>
        <w:t>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79700FFC" w14:textId="04EDE606" w:rsidR="00DB74A4" w:rsidRDefault="00DB74A4" w:rsidP="004C7F5D">
      <w:pPr>
        <w:jc w:val="center"/>
        <w:rPr>
          <w:b/>
        </w:rPr>
      </w:pPr>
    </w:p>
    <w:p w14:paraId="5B2235C6"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4A75D741" w14:textId="77777777" w:rsidR="004C7F5D" w:rsidRDefault="004C7F5D">
      <w:pPr>
        <w:pStyle w:val="Header"/>
        <w:tabs>
          <w:tab w:val="clear" w:pos="8640"/>
          <w:tab w:val="left" w:pos="4320"/>
        </w:tabs>
      </w:pPr>
    </w:p>
    <w:p w14:paraId="25CFA8CA" w14:textId="640FBCD2" w:rsidR="004C7F5D" w:rsidRDefault="004C7F5D">
      <w:pPr>
        <w:pStyle w:val="Header"/>
        <w:tabs>
          <w:tab w:val="clear" w:pos="8640"/>
          <w:tab w:val="left" w:pos="4320"/>
        </w:tabs>
      </w:pPr>
      <w:r>
        <w:tab/>
        <w:t xml:space="preserve">Senator </w:t>
      </w:r>
      <w:r w:rsidR="000F3149">
        <w:t>BENNETT</w:t>
      </w:r>
      <w:r>
        <w:t xml:space="preserve"> explained the amendments.</w:t>
      </w:r>
    </w:p>
    <w:p w14:paraId="2A8B0E7F" w14:textId="77777777" w:rsidR="004C7F5D" w:rsidRDefault="004C7F5D">
      <w:pPr>
        <w:pStyle w:val="Header"/>
        <w:tabs>
          <w:tab w:val="clear" w:pos="8640"/>
          <w:tab w:val="left" w:pos="4320"/>
        </w:tabs>
      </w:pPr>
    </w:p>
    <w:p w14:paraId="33B7F20F" w14:textId="77777777" w:rsidR="004C7F5D" w:rsidRDefault="004C7F5D">
      <w:pPr>
        <w:pStyle w:val="Header"/>
        <w:tabs>
          <w:tab w:val="clear" w:pos="8640"/>
          <w:tab w:val="left" w:pos="4320"/>
        </w:tabs>
      </w:pPr>
      <w:r>
        <w:tab/>
        <w:t>The "ayes" and "nays" were demanded and taken, resulting as follows:</w:t>
      </w:r>
    </w:p>
    <w:p w14:paraId="03020CB2" w14:textId="77777777" w:rsidR="000F3149" w:rsidRPr="000F3149" w:rsidRDefault="000F3149" w:rsidP="000F3149">
      <w:pPr>
        <w:pStyle w:val="Header"/>
        <w:tabs>
          <w:tab w:val="clear" w:pos="8640"/>
          <w:tab w:val="left" w:pos="4320"/>
        </w:tabs>
        <w:jc w:val="center"/>
        <w:rPr>
          <w:b/>
        </w:rPr>
      </w:pPr>
      <w:r w:rsidRPr="000F3149">
        <w:rPr>
          <w:b/>
        </w:rPr>
        <w:t>Ayes 45; Nays 0</w:t>
      </w:r>
    </w:p>
    <w:p w14:paraId="23AA47AB" w14:textId="77777777" w:rsidR="000F3149" w:rsidRDefault="000F3149">
      <w:pPr>
        <w:pStyle w:val="Header"/>
        <w:tabs>
          <w:tab w:val="clear" w:pos="8640"/>
          <w:tab w:val="left" w:pos="4320"/>
        </w:tabs>
      </w:pPr>
    </w:p>
    <w:p w14:paraId="45503BB8"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3149">
        <w:rPr>
          <w:b/>
        </w:rPr>
        <w:t>AYES</w:t>
      </w:r>
    </w:p>
    <w:p w14:paraId="127B4C28"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Adams</w:t>
      </w:r>
      <w:r>
        <w:tab/>
      </w:r>
      <w:r w:rsidRPr="000F3149">
        <w:t>Alexander</w:t>
      </w:r>
      <w:r>
        <w:tab/>
      </w:r>
      <w:r w:rsidRPr="000F3149">
        <w:t>Allen</w:t>
      </w:r>
    </w:p>
    <w:p w14:paraId="16C69F01"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Bennett</w:t>
      </w:r>
      <w:r>
        <w:tab/>
      </w:r>
      <w:r w:rsidRPr="000F3149">
        <w:t>Campsen</w:t>
      </w:r>
      <w:r>
        <w:tab/>
      </w:r>
      <w:r w:rsidRPr="000F3149">
        <w:t>Cash</w:t>
      </w:r>
    </w:p>
    <w:p w14:paraId="1591502E"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Climer</w:t>
      </w:r>
      <w:r>
        <w:tab/>
      </w:r>
      <w:r w:rsidRPr="000F3149">
        <w:t>Corbin</w:t>
      </w:r>
      <w:r>
        <w:tab/>
      </w:r>
      <w:r w:rsidRPr="000F3149">
        <w:t>Cromer</w:t>
      </w:r>
    </w:p>
    <w:p w14:paraId="038B855A"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Davis</w:t>
      </w:r>
      <w:r>
        <w:tab/>
      </w:r>
      <w:r w:rsidRPr="000F3149">
        <w:t>Fanning</w:t>
      </w:r>
      <w:r>
        <w:tab/>
      </w:r>
      <w:r w:rsidRPr="000F3149">
        <w:t>Gambrell</w:t>
      </w:r>
    </w:p>
    <w:p w14:paraId="6A766AA2"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Garrett</w:t>
      </w:r>
      <w:r>
        <w:tab/>
      </w:r>
      <w:r w:rsidRPr="000F3149">
        <w:t>Grooms</w:t>
      </w:r>
      <w:r>
        <w:tab/>
      </w:r>
      <w:r w:rsidRPr="000F3149">
        <w:t>Gustafson</w:t>
      </w:r>
    </w:p>
    <w:p w14:paraId="7DC6C61A"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Harpootlian</w:t>
      </w:r>
      <w:r>
        <w:tab/>
      </w:r>
      <w:r w:rsidRPr="000F3149">
        <w:t>Hembree</w:t>
      </w:r>
      <w:r>
        <w:tab/>
      </w:r>
      <w:r w:rsidRPr="000F3149">
        <w:t>Hutto</w:t>
      </w:r>
    </w:p>
    <w:p w14:paraId="57216D81"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3149">
        <w:t>Jackson</w:t>
      </w:r>
      <w:r>
        <w:tab/>
      </w:r>
      <w:r w:rsidRPr="000F3149">
        <w:rPr>
          <w:i/>
        </w:rPr>
        <w:t>Johnson, Kevin</w:t>
      </w:r>
      <w:r>
        <w:rPr>
          <w:i/>
        </w:rPr>
        <w:tab/>
      </w:r>
      <w:r w:rsidRPr="000F3149">
        <w:rPr>
          <w:i/>
        </w:rPr>
        <w:t>Johnson, Michael</w:t>
      </w:r>
    </w:p>
    <w:p w14:paraId="48D63B8A"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Kimbrell</w:t>
      </w:r>
      <w:r>
        <w:tab/>
      </w:r>
      <w:r w:rsidRPr="000F3149">
        <w:t>Kimpson</w:t>
      </w:r>
      <w:r>
        <w:tab/>
      </w:r>
      <w:r w:rsidRPr="000F3149">
        <w:t>Loftis</w:t>
      </w:r>
    </w:p>
    <w:p w14:paraId="6D94D0F9"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Malloy</w:t>
      </w:r>
      <w:r>
        <w:tab/>
      </w:r>
      <w:r w:rsidRPr="000F3149">
        <w:t>Martin</w:t>
      </w:r>
      <w:r>
        <w:tab/>
      </w:r>
      <w:r w:rsidRPr="000F3149">
        <w:t>Massey</w:t>
      </w:r>
    </w:p>
    <w:p w14:paraId="1253A64D"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Matthews</w:t>
      </w:r>
      <w:r>
        <w:tab/>
      </w:r>
      <w:r w:rsidRPr="000F3149">
        <w:t>McElveen</w:t>
      </w:r>
      <w:r>
        <w:tab/>
      </w:r>
      <w:r w:rsidRPr="000F3149">
        <w:t>McLeod</w:t>
      </w:r>
    </w:p>
    <w:p w14:paraId="03F8CDC7"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Peeler</w:t>
      </w:r>
      <w:r>
        <w:tab/>
      </w:r>
      <w:r w:rsidRPr="000F3149">
        <w:t>Rankin</w:t>
      </w:r>
      <w:r>
        <w:tab/>
      </w:r>
      <w:r w:rsidRPr="000F3149">
        <w:t>Reichenbach</w:t>
      </w:r>
    </w:p>
    <w:p w14:paraId="78228462"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Rice</w:t>
      </w:r>
      <w:r>
        <w:tab/>
      </w:r>
      <w:r w:rsidRPr="000F3149">
        <w:t>Sabb</w:t>
      </w:r>
      <w:r>
        <w:tab/>
      </w:r>
      <w:r w:rsidRPr="000F3149">
        <w:t>Scott</w:t>
      </w:r>
    </w:p>
    <w:p w14:paraId="350642B9"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Senn</w:t>
      </w:r>
      <w:r>
        <w:tab/>
      </w:r>
      <w:r w:rsidRPr="000F3149">
        <w:t>Setzler</w:t>
      </w:r>
      <w:r>
        <w:tab/>
      </w:r>
      <w:r w:rsidRPr="000F3149">
        <w:t>Shealy</w:t>
      </w:r>
    </w:p>
    <w:p w14:paraId="010F9A72"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Stephens</w:t>
      </w:r>
      <w:r>
        <w:tab/>
      </w:r>
      <w:r w:rsidRPr="000F3149">
        <w:t>Talley</w:t>
      </w:r>
      <w:r>
        <w:tab/>
      </w:r>
      <w:r w:rsidRPr="000F3149">
        <w:t>Turner</w:t>
      </w:r>
    </w:p>
    <w:p w14:paraId="0C4F9D9C"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3149">
        <w:t>Verdin</w:t>
      </w:r>
      <w:r>
        <w:tab/>
      </w:r>
      <w:r w:rsidRPr="000F3149">
        <w:t>Williams</w:t>
      </w:r>
      <w:r>
        <w:tab/>
      </w:r>
      <w:r w:rsidRPr="000F3149">
        <w:t>Young</w:t>
      </w:r>
    </w:p>
    <w:p w14:paraId="68EF9130"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E019820" w14:textId="77777777" w:rsidR="000F3149" w:rsidRP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3149">
        <w:rPr>
          <w:b/>
        </w:rPr>
        <w:t>Total--45</w:t>
      </w:r>
    </w:p>
    <w:p w14:paraId="7501FE71" w14:textId="77777777" w:rsidR="000F3149" w:rsidRPr="000F3149" w:rsidRDefault="000F3149" w:rsidP="000F3149">
      <w:pPr>
        <w:pStyle w:val="Header"/>
        <w:tabs>
          <w:tab w:val="clear" w:pos="8640"/>
          <w:tab w:val="left" w:pos="4320"/>
        </w:tabs>
      </w:pPr>
    </w:p>
    <w:p w14:paraId="55E3DA6D"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3149">
        <w:rPr>
          <w:b/>
        </w:rPr>
        <w:t>NAYS</w:t>
      </w:r>
    </w:p>
    <w:p w14:paraId="17B7D54B" w14:textId="77777777" w:rsid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49EA608" w14:textId="77777777" w:rsidR="000F3149" w:rsidRPr="000F3149" w:rsidRDefault="000F3149" w:rsidP="000F3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3149">
        <w:rPr>
          <w:b/>
        </w:rPr>
        <w:t>Total--0</w:t>
      </w:r>
    </w:p>
    <w:p w14:paraId="072579D8" w14:textId="5CD8649A" w:rsidR="00DB74A4" w:rsidRDefault="000A7610">
      <w:pPr>
        <w:pStyle w:val="Header"/>
        <w:tabs>
          <w:tab w:val="clear" w:pos="8640"/>
          <w:tab w:val="left" w:pos="4320"/>
        </w:tabs>
      </w:pPr>
      <w:r>
        <w:tab/>
        <w:t xml:space="preserve">On motion of Senator </w:t>
      </w:r>
      <w:r w:rsidR="000F3149">
        <w:t>BENNETT</w:t>
      </w:r>
      <w:r>
        <w:t>, the Senate concurred in the House amendments and a message was sent to the House accordingly.  Ordered that the title be changed to that of an Act and the Act enrolled for Ratification.</w:t>
      </w:r>
    </w:p>
    <w:p w14:paraId="3AB74DFD" w14:textId="77777777" w:rsidR="00613CF9" w:rsidRDefault="00613CF9">
      <w:pPr>
        <w:pStyle w:val="Header"/>
        <w:tabs>
          <w:tab w:val="clear" w:pos="8640"/>
          <w:tab w:val="left" w:pos="4320"/>
        </w:tabs>
      </w:pPr>
    </w:p>
    <w:p w14:paraId="4A2CD3A8" w14:textId="77777777" w:rsidR="00DB74A4" w:rsidRDefault="000A7610">
      <w:pPr>
        <w:pStyle w:val="Header"/>
        <w:tabs>
          <w:tab w:val="clear" w:pos="8640"/>
          <w:tab w:val="left" w:pos="4320"/>
        </w:tabs>
        <w:rPr>
          <w:b/>
        </w:rPr>
      </w:pPr>
      <w:r>
        <w:rPr>
          <w:b/>
        </w:rPr>
        <w:t>THE SENATE PROCEEDED TO A CALL OF THE CONTESTED STATEWIDE AND LOCAL CALENDAR.</w:t>
      </w:r>
    </w:p>
    <w:p w14:paraId="34C0B391" w14:textId="77777777" w:rsidR="00DB74A4" w:rsidRDefault="00DB74A4">
      <w:pPr>
        <w:pStyle w:val="Header"/>
        <w:tabs>
          <w:tab w:val="clear" w:pos="8640"/>
          <w:tab w:val="left" w:pos="4320"/>
        </w:tabs>
      </w:pPr>
    </w:p>
    <w:p w14:paraId="6BE2947B" w14:textId="77777777" w:rsidR="000F3149" w:rsidRPr="00B93B8B" w:rsidRDefault="000F3149" w:rsidP="000F3149">
      <w:pPr>
        <w:jc w:val="center"/>
        <w:rPr>
          <w:b/>
          <w:bCs/>
          <w:color w:val="auto"/>
        </w:rPr>
      </w:pPr>
      <w:bookmarkStart w:id="522" w:name="_Hlk133927372"/>
      <w:r w:rsidRPr="00B93B8B">
        <w:rPr>
          <w:b/>
          <w:bCs/>
          <w:color w:val="auto"/>
        </w:rPr>
        <w:t>COMMITTEE AMENDMENT ADOPTED</w:t>
      </w:r>
    </w:p>
    <w:p w14:paraId="6E672120" w14:textId="3341DC63" w:rsidR="000F3149" w:rsidRDefault="00D3277A" w:rsidP="000F3149">
      <w:pPr>
        <w:jc w:val="center"/>
        <w:rPr>
          <w:b/>
          <w:bCs/>
          <w:color w:val="auto"/>
        </w:rPr>
      </w:pPr>
      <w:bookmarkStart w:id="523" w:name="_Hlk134097194"/>
      <w:r w:rsidRPr="00B93B8B">
        <w:rPr>
          <w:b/>
          <w:bCs/>
          <w:color w:val="auto"/>
        </w:rPr>
        <w:t>AMENDED</w:t>
      </w:r>
      <w:r w:rsidRPr="00CF7317">
        <w:rPr>
          <w:b/>
          <w:bCs/>
          <w:color w:val="auto"/>
        </w:rPr>
        <w:t xml:space="preserve">, </w:t>
      </w:r>
      <w:r w:rsidR="000F3149" w:rsidRPr="00CF7317">
        <w:rPr>
          <w:b/>
          <w:bCs/>
          <w:color w:val="auto"/>
        </w:rPr>
        <w:t xml:space="preserve">READ THE </w:t>
      </w:r>
      <w:r w:rsidR="00CF7317">
        <w:rPr>
          <w:b/>
          <w:bCs/>
          <w:color w:val="auto"/>
        </w:rPr>
        <w:t>THIRD</w:t>
      </w:r>
      <w:r w:rsidR="000F3149" w:rsidRPr="00CF7317">
        <w:rPr>
          <w:b/>
          <w:bCs/>
          <w:color w:val="auto"/>
        </w:rPr>
        <w:t xml:space="preserve"> TIME</w:t>
      </w:r>
    </w:p>
    <w:p w14:paraId="00B08B06" w14:textId="6D778613" w:rsidR="00CF7317" w:rsidRPr="00027DC9" w:rsidRDefault="00CF7317" w:rsidP="000F3149">
      <w:pPr>
        <w:jc w:val="center"/>
        <w:rPr>
          <w:b/>
          <w:bCs/>
          <w:color w:val="FF0000"/>
        </w:rPr>
      </w:pPr>
      <w:r>
        <w:rPr>
          <w:b/>
          <w:bCs/>
          <w:color w:val="auto"/>
        </w:rPr>
        <w:t>HOUSE BILL RETUREND</w:t>
      </w:r>
    </w:p>
    <w:p w14:paraId="056EBEF1" w14:textId="77777777" w:rsidR="000F3149" w:rsidRPr="007F2080" w:rsidRDefault="000F3149" w:rsidP="000F3149">
      <w:pPr>
        <w:suppressAutoHyphens/>
      </w:pPr>
      <w:r>
        <w:rPr>
          <w:b/>
          <w:bCs/>
        </w:rPr>
        <w:tab/>
      </w:r>
      <w:r w:rsidRPr="007F2080">
        <w:t>H. 3728</w:t>
      </w:r>
      <w:r w:rsidRPr="007F2080">
        <w:fldChar w:fldCharType="begin"/>
      </w:r>
      <w:r w:rsidRPr="007F2080">
        <w:instrText xml:space="preserve"> XE "H. 3728" \b </w:instrText>
      </w:r>
      <w:r w:rsidRPr="007F2080">
        <w:fldChar w:fldCharType="end"/>
      </w:r>
      <w:r w:rsidRPr="007F2080">
        <w:t xml:space="preserve"> -- Reps. Felder, A.M. Morgan, Leber, Magnuson, Haddon, Harris, Taylor, S. Jones, Landing, McCravy, Lowe, Jordan, Bradley, Herbkersman, Bannister, W. Newton, Elliott, B.J. Cox, Willis, Hewitt, West, Long, Burns and T.A. Morgan:  </w:t>
      </w:r>
      <w:r>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49FCFD6" w14:textId="77777777" w:rsidR="000F3149" w:rsidRDefault="000F3149" w:rsidP="000F3149">
      <w:pPr>
        <w:rPr>
          <w:color w:val="auto"/>
        </w:rPr>
      </w:pPr>
      <w:r w:rsidRPr="002D2F11">
        <w:rPr>
          <w:color w:val="auto"/>
        </w:rPr>
        <w:tab/>
        <w:t>The Senate proceeded to the consideration of the Bill.</w:t>
      </w:r>
    </w:p>
    <w:bookmarkEnd w:id="523"/>
    <w:p w14:paraId="01F505A2" w14:textId="77777777" w:rsidR="000F3149" w:rsidRDefault="000F3149" w:rsidP="000F3149">
      <w:pPr>
        <w:rPr>
          <w:b/>
          <w:bCs/>
        </w:rPr>
      </w:pPr>
    </w:p>
    <w:p w14:paraId="2FE5D6DE" w14:textId="4F55EBD0" w:rsidR="000F3149" w:rsidRPr="00873940" w:rsidRDefault="000F3149" w:rsidP="00D3277A">
      <w:bookmarkStart w:id="524" w:name="instruction_834e9e4a2"/>
      <w:r w:rsidRPr="00873940">
        <w:tab/>
        <w:t>The Committee on Education proposed the following amendment  (SEDU-3728.DB0105S)</w:t>
      </w:r>
      <w:r w:rsidR="00D3277A" w:rsidRPr="00194D68">
        <w:rPr>
          <w:snapToGrid w:val="0"/>
        </w:rPr>
        <w:t>, which was adopted</w:t>
      </w:r>
      <w:r w:rsidRPr="00873940">
        <w:t>:</w:t>
      </w:r>
    </w:p>
    <w:p w14:paraId="1F70D347"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 the bill, as and if amended, SECTION 2, by deleting Section 59-29-600.</w:t>
      </w:r>
      <w:bookmarkEnd w:id="524"/>
    </w:p>
    <w:p w14:paraId="4665FFFE"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25" w:name="instruction_2be534ea3"/>
      <w:r w:rsidRPr="00873940">
        <w:rPr>
          <w:rFonts w:cs="Times New Roman"/>
          <w:sz w:val="22"/>
        </w:rPr>
        <w:t xml:space="preserve"> the bill further, SECTION 2, by striking Section 59-29-610</w:t>
      </w:r>
      <w:bookmarkStart w:id="526" w:name="ss_T59C29N610S2_lv1_ac49896b0"/>
      <w:r w:rsidRPr="00873940">
        <w:rPr>
          <w:rFonts w:cs="Times New Roman"/>
          <w:sz w:val="22"/>
        </w:rPr>
        <w:t>(</w:t>
      </w:r>
      <w:bookmarkEnd w:id="526"/>
      <w:r w:rsidRPr="00873940">
        <w:rPr>
          <w:rFonts w:cs="Times New Roman"/>
          <w:sz w:val="22"/>
        </w:rPr>
        <w:t>2) and inserting:</w:t>
      </w:r>
    </w:p>
    <w:sdt>
      <w:sdtPr>
        <w:rPr>
          <w:rFonts w:cs="Times New Roman"/>
          <w:sz w:val="22"/>
        </w:rPr>
        <w:alias w:val="Cannot be edited"/>
        <w:tag w:val="Cannot be edited"/>
        <w:id w:val="1083029817"/>
        <w:placeholder>
          <w:docPart w:val="4C78530A1BEC415C8DE68CEBFEED5143"/>
        </w:placeholder>
      </w:sdtPr>
      <w:sdtEndPr/>
      <w:sdtContent>
        <w:p w14:paraId="521A8BC3"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(2)</w:t>
          </w:r>
          <w:r w:rsidRPr="00873940">
            <w:rPr>
              <w:rFonts w:cs="Times New Roman"/>
              <w:sz w:val="22"/>
            </w:rPr>
            <w:tab/>
            <w:t>“Parent” means the biological parent, adoptive parent, stepparent, person with legal custody or other person with legal authority to act on behalf of a student, excluding an individual whose parental relationship to the child has been legally terminated.</w:t>
          </w:r>
        </w:p>
      </w:sdtContent>
    </w:sdt>
    <w:bookmarkEnd w:id="525" w:displacedByCustomXml="prev"/>
    <w:p w14:paraId="5F70A589"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27" w:name="instruction_095a3a2f6"/>
      <w:r w:rsidRPr="00873940">
        <w:rPr>
          <w:rFonts w:cs="Times New Roman"/>
          <w:sz w:val="22"/>
        </w:rPr>
        <w:t xml:space="preserve"> the bill further, SECTION 2, by striking Section 59-29-620</w:t>
      </w:r>
      <w:bookmarkStart w:id="528" w:name="ss_T59C29N620SA_lv1_8a876100d"/>
      <w:r w:rsidRPr="00873940">
        <w:rPr>
          <w:rFonts w:cs="Times New Roman"/>
          <w:sz w:val="22"/>
        </w:rPr>
        <w:t>(</w:t>
      </w:r>
      <w:bookmarkEnd w:id="528"/>
      <w:r w:rsidRPr="00873940">
        <w:rPr>
          <w:rFonts w:cs="Times New Roman"/>
          <w:sz w:val="22"/>
        </w:rPr>
        <w:t>A)</w:t>
      </w:r>
      <w:bookmarkStart w:id="529" w:name="ss_T59C29N620S1_lv2_4b4ffded5"/>
      <w:r w:rsidRPr="00873940">
        <w:rPr>
          <w:rFonts w:cs="Times New Roman"/>
          <w:sz w:val="22"/>
        </w:rPr>
        <w:t>(</w:t>
      </w:r>
      <w:bookmarkEnd w:id="529"/>
      <w:r w:rsidRPr="00873940">
        <w:rPr>
          <w:rFonts w:cs="Times New Roman"/>
          <w:sz w:val="22"/>
        </w:rPr>
        <w:t>1) and inserting:</w:t>
      </w:r>
    </w:p>
    <w:sdt>
      <w:sdtPr>
        <w:rPr>
          <w:rFonts w:cs="Times New Roman"/>
          <w:sz w:val="22"/>
        </w:rPr>
        <w:alias w:val="Cannot be edited"/>
        <w:tag w:val="Cannot be edited"/>
        <w:id w:val="-475302455"/>
        <w:placeholder>
          <w:docPart w:val="4C78530A1BEC415C8DE68CEBFEED5143"/>
        </w:placeholder>
      </w:sdtPr>
      <w:sdtEndPr/>
      <w:sdtContent>
        <w:p w14:paraId="7F8B4F9C"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(1)</w:t>
          </w:r>
          <w:r w:rsidRPr="00873940">
            <w:rPr>
              <w:rFonts w:cs="Times New Roman"/>
              <w:sz w:val="22"/>
            </w:rPr>
            <w:tab/>
            <w:t>members of one race, sex, ethnicity, color, or national origin are inherently superior to members of another race, sex, ethnicity, color, or national origin;</w:t>
          </w:r>
        </w:p>
      </w:sdtContent>
    </w:sdt>
    <w:bookmarkEnd w:id="527" w:displacedByCustomXml="prev"/>
    <w:p w14:paraId="1E7A0185"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30" w:name="instruction_076f6807c"/>
      <w:r w:rsidRPr="00873940">
        <w:rPr>
          <w:rFonts w:cs="Times New Roman"/>
          <w:sz w:val="22"/>
        </w:rPr>
        <w:t xml:space="preserve"> the bill further, SECTION 2, by striking Section 59-29-620(A)</w:t>
      </w:r>
      <w:bookmarkStart w:id="531" w:name="ss_T59C29N620S5_lv2_12c6a532c"/>
      <w:r w:rsidRPr="00873940">
        <w:rPr>
          <w:rFonts w:cs="Times New Roman"/>
          <w:sz w:val="22"/>
        </w:rPr>
        <w:t>(</w:t>
      </w:r>
      <w:bookmarkEnd w:id="531"/>
      <w:r w:rsidRPr="00873940">
        <w:rPr>
          <w:rFonts w:cs="Times New Roman"/>
          <w:sz w:val="22"/>
        </w:rPr>
        <w:t>5) and inserting:</w:t>
      </w:r>
    </w:p>
    <w:sdt>
      <w:sdtPr>
        <w:rPr>
          <w:rFonts w:cs="Times New Roman"/>
          <w:sz w:val="22"/>
        </w:rPr>
        <w:alias w:val="Cannot be edited"/>
        <w:tag w:val="Cannot be edited"/>
        <w:id w:val="1099061388"/>
        <w:placeholder>
          <w:docPart w:val="4C78530A1BEC415C8DE68CEBFEED5143"/>
        </w:placeholder>
      </w:sdtPr>
      <w:sdtEndPr/>
      <w:sdtContent>
        <w:p w14:paraId="499909E2"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(5)</w:t>
          </w:r>
          <w:r w:rsidRPr="00873940">
            <w:rPr>
              <w:rFonts w:cs="Times New Roman"/>
              <w:sz w:val="22"/>
            </w:rPr>
            <w:tab/>
            <w:t>an individual, by virtue of the race, sex, ethnicity, religion, color, or national origin of the individual, bears responsibility for actions committed in the past by other members of the same race, sex, ethnicity, religion, color, or national origin;</w:t>
          </w:r>
        </w:p>
      </w:sdtContent>
    </w:sdt>
    <w:bookmarkEnd w:id="530" w:displacedByCustomXml="prev"/>
    <w:p w14:paraId="0F1CF048"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32" w:name="instruction_00d479f4f"/>
      <w:r w:rsidRPr="00873940">
        <w:rPr>
          <w:rFonts w:cs="Times New Roman"/>
          <w:sz w:val="22"/>
        </w:rPr>
        <w:t xml:space="preserve"> the bill further, SECTION 2, by striking Section 59-29-620(A)</w:t>
      </w:r>
      <w:bookmarkStart w:id="533" w:name="ss_T59C29N620S7_lv2_3f18a8785"/>
      <w:r w:rsidRPr="00873940">
        <w:rPr>
          <w:rFonts w:cs="Times New Roman"/>
          <w:sz w:val="22"/>
        </w:rPr>
        <w:t>(</w:t>
      </w:r>
      <w:bookmarkEnd w:id="533"/>
      <w:r w:rsidRPr="00873940">
        <w:rPr>
          <w:rFonts w:cs="Times New Roman"/>
          <w:sz w:val="22"/>
        </w:rPr>
        <w:t>7) and inserting:</w:t>
      </w:r>
    </w:p>
    <w:sdt>
      <w:sdtPr>
        <w:rPr>
          <w:rFonts w:cs="Times New Roman"/>
          <w:sz w:val="22"/>
        </w:rPr>
        <w:alias w:val="Cannot be edited"/>
        <w:tag w:val="Cannot be edited"/>
        <w:id w:val="-276408982"/>
        <w:placeholder>
          <w:docPart w:val="4C78530A1BEC415C8DE68CEBFEED5143"/>
        </w:placeholder>
      </w:sdtPr>
      <w:sdtEndPr/>
      <w:sdtContent>
        <w:p w14:paraId="643AB114"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(7)</w:t>
          </w:r>
          <w:r w:rsidRPr="00873940">
            <w:rPr>
              <w:rFonts w:cs="Times New Roman"/>
              <w:sz w:val="22"/>
            </w:rPr>
            <w:tab/>
            <w:t>fault, blame, or bias should be assigned to members of a race, sex, ethnicity, religion, color, or national origin because of their race, sex, ethnicity, religion, color, or national origin.</w:t>
          </w:r>
        </w:p>
      </w:sdtContent>
    </w:sdt>
    <w:bookmarkEnd w:id="532" w:displacedByCustomXml="prev"/>
    <w:p w14:paraId="3AA82B93"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34" w:name="instruction_d1abc245a"/>
      <w:r w:rsidRPr="00873940">
        <w:rPr>
          <w:rFonts w:cs="Times New Roman"/>
          <w:sz w:val="22"/>
        </w:rPr>
        <w:t xml:space="preserve"> the bill further, SECTION 2, by striking Section 59-29-620</w:t>
      </w:r>
      <w:bookmarkStart w:id="535" w:name="ss_T59C29N620SC_lv1_8b7ccb2f5"/>
      <w:r w:rsidRPr="00873940">
        <w:rPr>
          <w:rFonts w:cs="Times New Roman"/>
          <w:sz w:val="22"/>
        </w:rPr>
        <w:t>(</w:t>
      </w:r>
      <w:bookmarkEnd w:id="535"/>
      <w:r w:rsidRPr="00873940">
        <w:rPr>
          <w:rFonts w:cs="Times New Roman"/>
          <w:sz w:val="22"/>
        </w:rPr>
        <w:t>C) and inserting:</w:t>
      </w:r>
    </w:p>
    <w:sdt>
      <w:sdtPr>
        <w:rPr>
          <w:rFonts w:cs="Times New Roman"/>
          <w:sz w:val="22"/>
        </w:rPr>
        <w:alias w:val="Cannot be edited"/>
        <w:tag w:val="Cannot be edited"/>
        <w:id w:val="1568298467"/>
        <w:placeholder>
          <w:docPart w:val="4C78530A1BEC415C8DE68CEBFEED5143"/>
        </w:placeholder>
      </w:sdtPr>
      <w:sdtEndPr/>
      <w:sdtContent>
        <w:p w14:paraId="609C820A"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(C)</w:t>
          </w:r>
          <w:r w:rsidRPr="00873940">
            <w:rPr>
              <w:rFonts w:cs="Times New Roman"/>
              <w:sz w:val="22"/>
            </w:rPr>
            <w:tab/>
            <w:t xml:space="preserve">A student, administrator, teacher, staff member, other school or district employee, or volunteer may not be required to engage in any gender or sexual diversity training or counseling unless it is prescribed as part of a corrective action plan pursuant to Section 59‑29‑630. </w:t>
          </w:r>
        </w:p>
      </w:sdtContent>
    </w:sdt>
    <w:bookmarkEnd w:id="534" w:displacedByCustomXml="prev"/>
    <w:p w14:paraId="6F359917"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36" w:name="instruction_36768788b"/>
      <w:r w:rsidRPr="00873940">
        <w:rPr>
          <w:rFonts w:cs="Times New Roman"/>
          <w:sz w:val="22"/>
        </w:rPr>
        <w:t xml:space="preserve"> the bill further, SECTION 2, by striking Section 59-29-620</w:t>
      </w:r>
      <w:bookmarkStart w:id="537" w:name="ss_T59C29N620SD_lv1_965e3e261"/>
      <w:r w:rsidRPr="00873940">
        <w:rPr>
          <w:rFonts w:cs="Times New Roman"/>
          <w:sz w:val="22"/>
        </w:rPr>
        <w:t>(</w:t>
      </w:r>
      <w:bookmarkEnd w:id="537"/>
      <w:r w:rsidRPr="00873940">
        <w:rPr>
          <w:rFonts w:cs="Times New Roman"/>
          <w:sz w:val="22"/>
        </w:rPr>
        <w:t>D)</w:t>
      </w:r>
      <w:bookmarkStart w:id="538" w:name="ss_T59C29N620S1_lv2_3bc5fe45c"/>
      <w:r w:rsidRPr="00873940">
        <w:rPr>
          <w:rFonts w:cs="Times New Roman"/>
          <w:sz w:val="22"/>
        </w:rPr>
        <w:t>(</w:t>
      </w:r>
      <w:bookmarkEnd w:id="538"/>
      <w:r w:rsidRPr="00873940">
        <w:rPr>
          <w:rFonts w:cs="Times New Roman"/>
          <w:sz w:val="22"/>
        </w:rPr>
        <w:t xml:space="preserve">1), </w:t>
      </w:r>
      <w:bookmarkStart w:id="539" w:name="ss_T59C29N620S2_lv2_9153274ba"/>
      <w:r w:rsidRPr="00873940">
        <w:rPr>
          <w:rFonts w:cs="Times New Roman"/>
          <w:sz w:val="22"/>
        </w:rPr>
        <w:t>(</w:t>
      </w:r>
      <w:bookmarkEnd w:id="539"/>
      <w:r w:rsidRPr="00873940">
        <w:rPr>
          <w:rFonts w:cs="Times New Roman"/>
          <w:sz w:val="22"/>
        </w:rPr>
        <w:t xml:space="preserve">2), and </w:t>
      </w:r>
      <w:bookmarkStart w:id="540" w:name="ss_T59C29N620S3_lv2_55d6d0372"/>
      <w:r w:rsidRPr="00873940">
        <w:rPr>
          <w:rFonts w:cs="Times New Roman"/>
          <w:sz w:val="22"/>
        </w:rPr>
        <w:t>(</w:t>
      </w:r>
      <w:bookmarkEnd w:id="540"/>
      <w:r w:rsidRPr="00873940">
        <w:rPr>
          <w:rFonts w:cs="Times New Roman"/>
          <w:sz w:val="22"/>
        </w:rPr>
        <w:t>3) and inserting:</w:t>
      </w:r>
    </w:p>
    <w:sdt>
      <w:sdtPr>
        <w:rPr>
          <w:rFonts w:cs="Times New Roman"/>
          <w:sz w:val="22"/>
        </w:rPr>
        <w:alias w:val="Cannot be edited"/>
        <w:tag w:val="Cannot be edited"/>
        <w:id w:val="-705165957"/>
        <w:placeholder>
          <w:docPart w:val="4C78530A1BEC415C8DE68CEBFEED5143"/>
        </w:placeholder>
      </w:sdtPr>
      <w:sdtEndPr/>
      <w:sdtContent>
        <w:p w14:paraId="763EF0ED"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(1)</w:t>
          </w:r>
          <w:r w:rsidRPr="00873940">
            <w:rPr>
              <w:rFonts w:cs="Times New Roman"/>
              <w:sz w:val="22"/>
            </w:rPr>
            <w:tab/>
            <w:t>the history of an ethnic group, as described in the South Carolina State Standards and instructional materials adopted pursuant to the South Carolina Code of Regulations;</w:t>
          </w:r>
        </w:p>
        <w:p w14:paraId="67ADB1C0"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(2)</w:t>
          </w:r>
          <w:r w:rsidRPr="00873940">
            <w:rPr>
              <w:rFonts w:cs="Times New Roman"/>
              <w:sz w:val="22"/>
            </w:rPr>
            <w:tab/>
            <w:t>the fact‑based discussion of controversial aspects of history or current events;</w:t>
          </w:r>
        </w:p>
        <w:p w14:paraId="0D89041F"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(3)</w:t>
          </w:r>
          <w:r w:rsidRPr="00873940">
            <w:rPr>
              <w:rFonts w:cs="Times New Roman"/>
              <w:sz w:val="22"/>
            </w:rPr>
            <w:tab/>
            <w:t>the fact‑based instruction on the historical oppression of a particular group of people based on race, sex, ethnicity, class, nationality, religion, or geographic region;  or</w:t>
          </w:r>
        </w:p>
      </w:sdtContent>
    </w:sdt>
    <w:bookmarkEnd w:id="536" w:displacedByCustomXml="prev"/>
    <w:p w14:paraId="5C6FC5EB"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41" w:name="instruction_3a3d3d862"/>
      <w:r w:rsidRPr="00873940">
        <w:rPr>
          <w:rFonts w:cs="Times New Roman"/>
          <w:sz w:val="22"/>
        </w:rPr>
        <w:t xml:space="preserve"> the bill further, SECTION 2, Section 59-29-620, by adding a subsection to read:</w:t>
      </w:r>
    </w:p>
    <w:sdt>
      <w:sdtPr>
        <w:rPr>
          <w:rFonts w:cs="Times New Roman"/>
          <w:sz w:val="22"/>
        </w:rPr>
        <w:alias w:val="Cannot be edited"/>
        <w:tag w:val="Cannot be edited"/>
        <w:id w:val="1102301796"/>
        <w:placeholder>
          <w:docPart w:val="4C78530A1BEC415C8DE68CEBFEED5143"/>
        </w:placeholder>
      </w:sdtPr>
      <w:sdtEndPr/>
      <w:sdtContent>
        <w:p w14:paraId="4708AC1A"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bookmarkStart w:id="542" w:name="ss_T59C29N620SF_lv1_b6a21cc1fI"/>
          <w:r w:rsidRPr="00873940">
            <w:rPr>
              <w:rFonts w:cs="Times New Roman"/>
              <w:sz w:val="22"/>
            </w:rPr>
            <w:t>(</w:t>
          </w:r>
          <w:bookmarkEnd w:id="542"/>
          <w:r w:rsidRPr="00873940">
            <w:rPr>
              <w:rFonts w:cs="Times New Roman"/>
              <w:sz w:val="22"/>
            </w:rPr>
            <w:t>F) Nothing in this section prohibits an LEA from taking disciplinary action or corrective action for prohibited conduct as prescribed by state law, the department of education, or local school board.</w:t>
          </w:r>
        </w:p>
      </w:sdtContent>
    </w:sdt>
    <w:bookmarkEnd w:id="541" w:displacedByCustomXml="prev"/>
    <w:p w14:paraId="32BF3238"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43" w:name="instruction_300d02c66"/>
      <w:r w:rsidRPr="00873940">
        <w:rPr>
          <w:rFonts w:cs="Times New Roman"/>
          <w:sz w:val="22"/>
        </w:rPr>
        <w:t xml:space="preserve"> the bill further, SECTION 2, by striking Section 59-29-630 and inserting:</w:t>
      </w:r>
    </w:p>
    <w:sdt>
      <w:sdtPr>
        <w:rPr>
          <w:rFonts w:cs="Times New Roman"/>
          <w:sz w:val="22"/>
        </w:rPr>
        <w:alias w:val="Cannot be edited"/>
        <w:tag w:val="Cannot be edited"/>
        <w:id w:val="477803027"/>
        <w:placeholder>
          <w:docPart w:val="4C78530A1BEC415C8DE68CEBFEED5143"/>
        </w:placeholder>
      </w:sdtPr>
      <w:sdtEndPr/>
      <w:sdtContent>
        <w:p w14:paraId="6BF660D6"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bookmarkStart w:id="544" w:name="ss_T59C29N630S9_lv1_70cca6811"/>
          <w:r w:rsidRPr="00873940">
            <w:rPr>
              <w:rFonts w:cs="Times New Roman"/>
              <w:sz w:val="22"/>
            </w:rPr>
            <w:t>(</w:t>
          </w:r>
          <w:bookmarkEnd w:id="544"/>
          <w:r w:rsidRPr="00873940">
            <w:rPr>
              <w:rFonts w:cs="Times New Roman"/>
              <w:sz w:val="22"/>
            </w:rPr>
            <w:t>9)</w:t>
          </w:r>
          <w:r w:rsidRPr="00873940">
            <w:rPr>
              <w:rFonts w:cs="Times New Roman"/>
              <w:sz w:val="22"/>
            </w:rPr>
            <w:tab/>
            <w:t>location, either physical or virtual, of the printed or electronically available material; and</w:t>
          </w:r>
        </w:p>
        <w:p w14:paraId="65EDF16B"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bookmarkStart w:id="545" w:name="ss_T59C29N630S10_lv1_1ef6ee917I"/>
          <w:r w:rsidRPr="00873940">
            <w:rPr>
              <w:rFonts w:cs="Times New Roman"/>
              <w:sz w:val="22"/>
            </w:rPr>
            <w:t>(</w:t>
          </w:r>
          <w:bookmarkEnd w:id="545"/>
          <w:r w:rsidRPr="00873940">
            <w:rPr>
              <w:rFonts w:cs="Times New Roman"/>
              <w:sz w:val="22"/>
            </w:rPr>
            <w:t>10)</w:t>
          </w:r>
          <w:r w:rsidRPr="00873940">
            <w:rPr>
              <w:rFonts w:cs="Times New Roman"/>
              <w:sz w:val="22"/>
            </w:rPr>
            <w:tab/>
            <w:t>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w:t>
          </w:r>
        </w:p>
      </w:sdtContent>
    </w:sdt>
    <w:bookmarkEnd w:id="543" w:displacedByCustomXml="prev"/>
    <w:p w14:paraId="7453837D"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46" w:name="instruction_13c9dc943"/>
      <w:r w:rsidRPr="00873940">
        <w:rPr>
          <w:rFonts w:cs="Times New Roman"/>
          <w:sz w:val="22"/>
        </w:rPr>
        <w:t xml:space="preserve"> the bill further, SECTION 2, by striking Section 59-29-640</w:t>
      </w:r>
      <w:bookmarkStart w:id="547" w:name="ss_T59C29N640SA_lv1_1b1a4bdd2"/>
      <w:r w:rsidRPr="00873940">
        <w:rPr>
          <w:rFonts w:cs="Times New Roman"/>
          <w:sz w:val="22"/>
        </w:rPr>
        <w:t>(</w:t>
      </w:r>
      <w:bookmarkEnd w:id="547"/>
      <w:r w:rsidRPr="00873940">
        <w:rPr>
          <w:rFonts w:cs="Times New Roman"/>
          <w:sz w:val="22"/>
        </w:rPr>
        <w:t>A)</w:t>
      </w:r>
      <w:bookmarkStart w:id="548" w:name="ss_T59C29N640S1_lv2_ae6347c68"/>
      <w:r w:rsidRPr="00873940">
        <w:rPr>
          <w:rFonts w:cs="Times New Roman"/>
          <w:sz w:val="22"/>
        </w:rPr>
        <w:t>(</w:t>
      </w:r>
      <w:bookmarkEnd w:id="548"/>
      <w:r w:rsidRPr="00873940">
        <w:rPr>
          <w:rFonts w:cs="Times New Roman"/>
          <w:sz w:val="22"/>
        </w:rPr>
        <w:t>1)</w:t>
      </w:r>
      <w:bookmarkStart w:id="549" w:name="ss_T59C29N640Sa_lv3_8466494ed"/>
      <w:r w:rsidRPr="00873940">
        <w:rPr>
          <w:rFonts w:cs="Times New Roman"/>
          <w:sz w:val="22"/>
        </w:rPr>
        <w:t>(</w:t>
      </w:r>
      <w:bookmarkEnd w:id="549"/>
      <w:r w:rsidRPr="00873940">
        <w:rPr>
          <w:rFonts w:cs="Times New Roman"/>
          <w:sz w:val="22"/>
        </w:rPr>
        <w:t>a) and inserting:</w:t>
      </w:r>
    </w:p>
    <w:sdt>
      <w:sdtPr>
        <w:rPr>
          <w:rFonts w:cs="Times New Roman"/>
          <w:sz w:val="22"/>
        </w:rPr>
        <w:alias w:val="Cannot be edited"/>
        <w:tag w:val="Cannot be edited"/>
        <w:id w:val="519054687"/>
        <w:placeholder>
          <w:docPart w:val="4C78530A1BEC415C8DE68CEBFEED5143"/>
        </w:placeholder>
      </w:sdtPr>
      <w:sdtEndPr/>
      <w:sdtContent>
        <w:p w14:paraId="42E848A6"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(a)</w:t>
          </w:r>
          <w:r w:rsidRPr="00873940">
            <w:rPr>
              <w:rFonts w:cs="Times New Roman"/>
              <w:sz w:val="22"/>
            </w:rPr>
            <w:tab/>
            <w:t>provide a statement on its website announcing the rights of parents to review all curriculum;</w:t>
          </w:r>
        </w:p>
      </w:sdtContent>
    </w:sdt>
    <w:bookmarkEnd w:id="546" w:displacedByCustomXml="prev"/>
    <w:p w14:paraId="6437D40E"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50" w:name="instruction_39087da45"/>
      <w:r w:rsidRPr="00873940">
        <w:rPr>
          <w:rFonts w:cs="Times New Roman"/>
          <w:sz w:val="22"/>
        </w:rPr>
        <w:t xml:space="preserve"> the bill further, SECTION 2, by striking Section 59-29-640(A)(1)</w:t>
      </w:r>
      <w:bookmarkStart w:id="551" w:name="ss_T59C29N640Sc_lv3_100dcaf5e"/>
      <w:r w:rsidRPr="00873940">
        <w:rPr>
          <w:rFonts w:cs="Times New Roman"/>
          <w:sz w:val="22"/>
        </w:rPr>
        <w:t>(</w:t>
      </w:r>
      <w:bookmarkEnd w:id="551"/>
      <w:r w:rsidRPr="00873940">
        <w:rPr>
          <w:rFonts w:cs="Times New Roman"/>
          <w:sz w:val="22"/>
        </w:rPr>
        <w:t xml:space="preserve">c), </w:t>
      </w:r>
      <w:bookmarkStart w:id="552" w:name="ss_T59C29N640Sd_lv3_69f734a3a"/>
      <w:r w:rsidRPr="00873940">
        <w:rPr>
          <w:rFonts w:cs="Times New Roman"/>
          <w:sz w:val="22"/>
        </w:rPr>
        <w:t>(</w:t>
      </w:r>
      <w:bookmarkEnd w:id="552"/>
      <w:r w:rsidRPr="00873940">
        <w:rPr>
          <w:rFonts w:cs="Times New Roman"/>
          <w:sz w:val="22"/>
        </w:rPr>
        <w:t xml:space="preserve">d), </w:t>
      </w:r>
      <w:bookmarkStart w:id="553" w:name="ss_T59C29N640Se_lv3_4bf12382a"/>
      <w:r w:rsidRPr="00873940">
        <w:rPr>
          <w:rFonts w:cs="Times New Roman"/>
          <w:sz w:val="22"/>
        </w:rPr>
        <w:t>(</w:t>
      </w:r>
      <w:bookmarkEnd w:id="553"/>
      <w:r w:rsidRPr="00873940">
        <w:rPr>
          <w:rFonts w:cs="Times New Roman"/>
          <w:sz w:val="22"/>
        </w:rPr>
        <w:t xml:space="preserve">e), </w:t>
      </w:r>
      <w:bookmarkStart w:id="554" w:name="ss_T59C29N640Sf_lv3_395c57bc4"/>
      <w:r w:rsidRPr="00873940">
        <w:rPr>
          <w:rFonts w:cs="Times New Roman"/>
          <w:sz w:val="22"/>
        </w:rPr>
        <w:t>(</w:t>
      </w:r>
      <w:bookmarkEnd w:id="554"/>
      <w:r w:rsidRPr="00873940">
        <w:rPr>
          <w:rFonts w:cs="Times New Roman"/>
          <w:sz w:val="22"/>
        </w:rPr>
        <w:t xml:space="preserve">f), </w:t>
      </w:r>
      <w:bookmarkStart w:id="555" w:name="ss_T59C29N640Sg_lv3_ed8dd24a4"/>
      <w:r w:rsidRPr="00873940">
        <w:rPr>
          <w:rFonts w:cs="Times New Roman"/>
          <w:sz w:val="22"/>
        </w:rPr>
        <w:t>(</w:t>
      </w:r>
      <w:bookmarkEnd w:id="555"/>
      <w:r w:rsidRPr="00873940">
        <w:rPr>
          <w:rFonts w:cs="Times New Roman"/>
          <w:sz w:val="22"/>
        </w:rPr>
        <w:t xml:space="preserve">g), and </w:t>
      </w:r>
      <w:bookmarkStart w:id="556" w:name="ss_T59C29N640Sh_lv3_160d4a44a"/>
      <w:r w:rsidRPr="00873940">
        <w:rPr>
          <w:rFonts w:cs="Times New Roman"/>
          <w:sz w:val="22"/>
        </w:rPr>
        <w:t>(</w:t>
      </w:r>
      <w:bookmarkEnd w:id="556"/>
      <w:r w:rsidRPr="00873940">
        <w:rPr>
          <w:rFonts w:cs="Times New Roman"/>
          <w:sz w:val="22"/>
        </w:rPr>
        <w:t>h) and inserting:</w:t>
      </w:r>
    </w:p>
    <w:sdt>
      <w:sdtPr>
        <w:rPr>
          <w:rFonts w:cs="Times New Roman"/>
          <w:sz w:val="22"/>
        </w:rPr>
        <w:alias w:val="Cannot be edited"/>
        <w:tag w:val="Cannot be edited"/>
        <w:id w:val="-1299065187"/>
        <w:placeholder>
          <w:docPart w:val="4C78530A1BEC415C8DE68CEBFEED5143"/>
        </w:placeholder>
      </w:sdtPr>
      <w:sdtEndPr/>
      <w:sdtContent>
        <w:p w14:paraId="4CCF0F6D"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(c)</w:t>
          </w:r>
          <w:r w:rsidRPr="00873940">
            <w:rPr>
              <w:rFonts w:cs="Times New Roman"/>
              <w:sz w:val="22"/>
            </w:rPr>
            <w:tab/>
            <w:t>ensure compliance with the provisions of this Article by investigating suspected violations and complaints filed pursuant to this Article;</w:t>
          </w:r>
        </w:p>
        <w:p w14:paraId="3E8FA97B"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(d)</w:t>
          </w:r>
          <w:r w:rsidRPr="00873940">
            <w:rPr>
              <w:rFonts w:cs="Times New Roman"/>
              <w:sz w:val="22"/>
            </w:rPr>
            <w:tab/>
            <w:t>prohibit retaliation for filing a complaint or participating in an investigation;</w:t>
          </w:r>
        </w:p>
        <w:p w14:paraId="2865A834"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(e)</w:t>
          </w:r>
          <w:r w:rsidRPr="00873940">
            <w:rPr>
              <w:rFonts w:cs="Times New Roman"/>
              <w:sz w:val="22"/>
            </w:rPr>
            <w:tab/>
            <w:t>obtain written consent from a parent prior to the participation of a minor student in the investigative process, including consent for the minor to be interviewed;</w:t>
          </w:r>
        </w:p>
        <w:p w14:paraId="5EF2A888"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(f)</w:t>
          </w:r>
          <w:r w:rsidRPr="00873940">
            <w:rPr>
              <w:rFonts w:cs="Times New Roman"/>
              <w:sz w:val="22"/>
            </w:rPr>
            <w:tab/>
            <w:t>provide instructions to complainant or individual alleged to have violated for filing an appeal of the LEA determination with the department in a written determination to an eligible complainant; and</w:t>
          </w:r>
        </w:p>
        <w:p w14:paraId="1E385ADA"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t>(g)</w:t>
          </w:r>
          <w:r w:rsidRPr="00873940">
            <w:rPr>
              <w:rFonts w:cs="Times New Roman"/>
              <w:sz w:val="22"/>
            </w:rPr>
            <w:tab/>
            <w:t>before July 1, 2025, and each year thereafter, provide a report to the department containing a summary of the:</w:t>
          </w:r>
        </w:p>
        <w:p w14:paraId="730210D1"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557" w:name="ss_T59C29N640Si_lv4_3445d530b"/>
          <w:r w:rsidRPr="00873940">
            <w:rPr>
              <w:rFonts w:cs="Times New Roman"/>
              <w:sz w:val="22"/>
            </w:rPr>
            <w:t>(</w:t>
          </w:r>
          <w:bookmarkEnd w:id="557"/>
          <w:r w:rsidRPr="00873940">
            <w:rPr>
              <w:rFonts w:cs="Times New Roman"/>
              <w:sz w:val="22"/>
            </w:rPr>
            <w:t>i)</w:t>
          </w:r>
          <w:r w:rsidRPr="00873940">
            <w:rPr>
              <w:rFonts w:cs="Times New Roman"/>
              <w:sz w:val="22"/>
            </w:rPr>
            <w:tab/>
          </w:r>
          <w:r w:rsidRPr="00873940">
            <w:rPr>
              <w:rFonts w:cs="Times New Roman"/>
              <w:sz w:val="22"/>
            </w:rPr>
            <w:tab/>
            <w:t>number of complaints filed with a description of the nature of each complaint;</w:t>
          </w:r>
        </w:p>
        <w:p w14:paraId="314C27E6"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558" w:name="ss_T59C29N640Sii_lv4_db8645e62"/>
          <w:r w:rsidRPr="00873940">
            <w:rPr>
              <w:rFonts w:cs="Times New Roman"/>
              <w:sz w:val="22"/>
            </w:rPr>
            <w:t>(</w:t>
          </w:r>
          <w:bookmarkEnd w:id="558"/>
          <w:r w:rsidRPr="00873940">
            <w:rPr>
              <w:rFonts w:cs="Times New Roman"/>
              <w:sz w:val="22"/>
            </w:rPr>
            <w:t>ii)</w:t>
          </w:r>
          <w:r w:rsidRPr="00873940">
            <w:rPr>
              <w:rFonts w:cs="Times New Roman"/>
              <w:sz w:val="22"/>
            </w:rPr>
            <w:tab/>
            <w:t>number of complaints closed;</w:t>
          </w:r>
        </w:p>
        <w:p w14:paraId="51A373B4"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559" w:name="ss_T59C29N640Siii_lv4_e1abc359f"/>
          <w:r w:rsidRPr="00873940">
            <w:rPr>
              <w:rFonts w:cs="Times New Roman"/>
              <w:sz w:val="22"/>
            </w:rPr>
            <w:t>(</w:t>
          </w:r>
          <w:bookmarkEnd w:id="559"/>
          <w:r w:rsidRPr="00873940">
            <w:rPr>
              <w:rFonts w:cs="Times New Roman"/>
              <w:sz w:val="22"/>
            </w:rPr>
            <w:t>iii)</w:t>
          </w:r>
          <w:r w:rsidRPr="00873940">
            <w:rPr>
              <w:rFonts w:cs="Times New Roman"/>
              <w:sz w:val="22"/>
            </w:rPr>
            <w:tab/>
            <w:t>number of complaints pending;</w:t>
          </w:r>
        </w:p>
        <w:p w14:paraId="069A8F5E"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560" w:name="ss_T59C29N640Siv_lv4_c7ca9d1f2"/>
          <w:r w:rsidRPr="00873940">
            <w:rPr>
              <w:rFonts w:cs="Times New Roman"/>
              <w:sz w:val="22"/>
            </w:rPr>
            <w:t>(</w:t>
          </w:r>
          <w:bookmarkEnd w:id="560"/>
          <w:r w:rsidRPr="00873940">
            <w:rPr>
              <w:rFonts w:cs="Times New Roman"/>
              <w:sz w:val="22"/>
            </w:rPr>
            <w:t>iv)</w:t>
          </w:r>
          <w:r w:rsidRPr="00873940">
            <w:rPr>
              <w:rFonts w:cs="Times New Roman"/>
              <w:sz w:val="22"/>
            </w:rPr>
            <w:tab/>
            <w:t>number of resolution agreements successfully executed;</w:t>
          </w:r>
        </w:p>
        <w:p w14:paraId="727ACDDB"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561" w:name="ss_T59C29N640Sv_lv4_572ced72e"/>
          <w:r w:rsidRPr="00873940">
            <w:rPr>
              <w:rFonts w:cs="Times New Roman"/>
              <w:sz w:val="22"/>
            </w:rPr>
            <w:t>(</w:t>
          </w:r>
          <w:bookmarkEnd w:id="561"/>
          <w:r w:rsidRPr="00873940">
            <w:rPr>
              <w:rFonts w:cs="Times New Roman"/>
              <w:sz w:val="22"/>
            </w:rPr>
            <w:t>v)</w:t>
          </w:r>
          <w:r w:rsidRPr="00873940">
            <w:rPr>
              <w:rFonts w:cs="Times New Roman"/>
              <w:sz w:val="22"/>
            </w:rPr>
            <w:tab/>
            <w:t>number of complaints substantiated; and</w:t>
          </w:r>
        </w:p>
        <w:p w14:paraId="6C383A0D"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r w:rsidRPr="00873940">
            <w:rPr>
              <w:rFonts w:cs="Times New Roman"/>
              <w:sz w:val="22"/>
            </w:rPr>
            <w:tab/>
          </w:r>
          <w:r w:rsidRPr="00873940">
            <w:rPr>
              <w:rFonts w:cs="Times New Roman"/>
              <w:sz w:val="22"/>
            </w:rPr>
            <w:tab/>
          </w:r>
          <w:bookmarkStart w:id="562" w:name="ss_T59C29N640Svi_lv4_74efb1559"/>
          <w:r w:rsidRPr="00873940">
            <w:rPr>
              <w:rFonts w:cs="Times New Roman"/>
              <w:sz w:val="22"/>
            </w:rPr>
            <w:t>(</w:t>
          </w:r>
          <w:bookmarkEnd w:id="562"/>
          <w:r w:rsidRPr="00873940">
            <w:rPr>
              <w:rFonts w:cs="Times New Roman"/>
              <w:sz w:val="22"/>
            </w:rPr>
            <w:t>vi)</w:t>
          </w:r>
          <w:r w:rsidRPr="00873940">
            <w:rPr>
              <w:rFonts w:cs="Times New Roman"/>
              <w:sz w:val="22"/>
            </w:rPr>
            <w:tab/>
            <w:t>number of complaints not substantiated.</w:t>
          </w:r>
        </w:p>
      </w:sdtContent>
    </w:sdt>
    <w:bookmarkEnd w:id="550" w:displacedByCustomXml="prev"/>
    <w:p w14:paraId="4417E95A"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63" w:name="instruction_17e1261d8"/>
      <w:r w:rsidRPr="00873940">
        <w:rPr>
          <w:rFonts w:cs="Times New Roman"/>
          <w:sz w:val="22"/>
        </w:rPr>
        <w:t xml:space="preserve"> the bill further, SECTION 2, by striking Section 59-29-640</w:t>
      </w:r>
      <w:bookmarkStart w:id="564" w:name="ss_T59C29N640SB_lv1_5594be672"/>
      <w:r w:rsidRPr="00873940">
        <w:rPr>
          <w:rFonts w:cs="Times New Roman"/>
          <w:sz w:val="22"/>
        </w:rPr>
        <w:t>(</w:t>
      </w:r>
      <w:bookmarkEnd w:id="564"/>
      <w:r w:rsidRPr="00873940">
        <w:rPr>
          <w:rFonts w:cs="Times New Roman"/>
          <w:sz w:val="22"/>
        </w:rPr>
        <w:t>B)</w:t>
      </w:r>
      <w:bookmarkStart w:id="565" w:name="ss_T59C29N640S3_lv2_1b5eb81e1"/>
      <w:r w:rsidRPr="00873940">
        <w:rPr>
          <w:rFonts w:cs="Times New Roman"/>
          <w:sz w:val="22"/>
        </w:rPr>
        <w:t>(</w:t>
      </w:r>
      <w:bookmarkEnd w:id="565"/>
      <w:r w:rsidRPr="00873940">
        <w:rPr>
          <w:rFonts w:cs="Times New Roman"/>
          <w:sz w:val="22"/>
        </w:rPr>
        <w:t>3) and inserting:</w:t>
      </w:r>
    </w:p>
    <w:sdt>
      <w:sdtPr>
        <w:rPr>
          <w:rFonts w:cs="Times New Roman"/>
          <w:sz w:val="22"/>
        </w:rPr>
        <w:alias w:val="Cannot be edited"/>
        <w:tag w:val="Cannot be edited"/>
        <w:id w:val="-2143567941"/>
        <w:placeholder>
          <w:docPart w:val="4C78530A1BEC415C8DE68CEBFEED5143"/>
        </w:placeholder>
      </w:sdtPr>
      <w:sdtEndPr/>
      <w:sdtContent>
        <w:p w14:paraId="645FF96F"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(3)</w:t>
          </w:r>
          <w:r w:rsidRPr="00873940">
            <w:rPr>
              <w:rFonts w:cs="Times New Roman"/>
              <w:sz w:val="22"/>
            </w:rPr>
            <w:tab/>
            <w:t xml:space="preserve">A </w:t>
          </w:r>
          <w:r w:rsidRPr="00873940">
            <w:rPr>
              <w:rFonts w:cs="Times New Roman"/>
              <w:sz w:val="22"/>
            </w:rPr>
            <w:tab/>
            <w:t>requirement that the complainant must have undertaken a good faith effort to communicate with the principal or individual alleged to have included or promoted the prohibited concept to discuss the complainant’s concerns and attempt to resolve the matter.</w:t>
          </w:r>
        </w:p>
      </w:sdtContent>
    </w:sdt>
    <w:bookmarkEnd w:id="563" w:displacedByCustomXml="prev"/>
    <w:p w14:paraId="50F10C10"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66" w:name="instruction_66a3bb873"/>
      <w:r w:rsidRPr="00873940">
        <w:rPr>
          <w:rFonts w:cs="Times New Roman"/>
          <w:sz w:val="22"/>
        </w:rPr>
        <w:t xml:space="preserve"> the bill further, SECTION 2, by striking Section 59-29-640</w:t>
      </w:r>
      <w:bookmarkStart w:id="567" w:name="ss_T59C29N640SC_lv1_c07e4b76a"/>
      <w:r w:rsidRPr="00873940">
        <w:rPr>
          <w:rFonts w:cs="Times New Roman"/>
          <w:sz w:val="22"/>
        </w:rPr>
        <w:t>(</w:t>
      </w:r>
      <w:bookmarkEnd w:id="567"/>
      <w:r w:rsidRPr="00873940">
        <w:rPr>
          <w:rFonts w:cs="Times New Roman"/>
          <w:sz w:val="22"/>
        </w:rPr>
        <w:t>C) and inserting:</w:t>
      </w:r>
    </w:p>
    <w:sdt>
      <w:sdtPr>
        <w:rPr>
          <w:rFonts w:cs="Times New Roman"/>
          <w:sz w:val="22"/>
        </w:rPr>
        <w:alias w:val="Cannot be edited"/>
        <w:tag w:val="Cannot be edited"/>
        <w:id w:val="365339549"/>
        <w:placeholder>
          <w:docPart w:val="4C78530A1BEC415C8DE68CEBFEED5143"/>
        </w:placeholder>
      </w:sdtPr>
      <w:sdtEndPr/>
      <w:sdtContent>
        <w:p w14:paraId="4A689B80"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(C)</w:t>
          </w:r>
          <w:r w:rsidRPr="00873940">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sdtContent>
    </w:sdt>
    <w:bookmarkEnd w:id="566" w:displacedByCustomXml="prev"/>
    <w:p w14:paraId="2A22679A"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68" w:name="instruction_4bc9aa3f3"/>
      <w:r w:rsidRPr="00873940">
        <w:rPr>
          <w:rFonts w:cs="Times New Roman"/>
          <w:sz w:val="22"/>
        </w:rPr>
        <w:t xml:space="preserve"> the bill further, SECTION 2, by striking Section 59-29-640</w:t>
      </w:r>
      <w:bookmarkStart w:id="569" w:name="ss_T59C29N640SH_lv1_a15d7a707"/>
      <w:r w:rsidRPr="00873940">
        <w:rPr>
          <w:rFonts w:cs="Times New Roman"/>
          <w:sz w:val="22"/>
        </w:rPr>
        <w:t>(</w:t>
      </w:r>
      <w:bookmarkEnd w:id="569"/>
      <w:r w:rsidRPr="00873940">
        <w:rPr>
          <w:rFonts w:cs="Times New Roman"/>
          <w:sz w:val="22"/>
        </w:rPr>
        <w:t>H)</w:t>
      </w:r>
      <w:bookmarkStart w:id="570" w:name="ss_T59C29N640S2_lv2_cf6f50be2"/>
      <w:r w:rsidRPr="00873940">
        <w:rPr>
          <w:rFonts w:cs="Times New Roman"/>
          <w:sz w:val="22"/>
        </w:rPr>
        <w:t>(</w:t>
      </w:r>
      <w:bookmarkEnd w:id="570"/>
      <w:r w:rsidRPr="00873940">
        <w:rPr>
          <w:rFonts w:cs="Times New Roman"/>
          <w:sz w:val="22"/>
        </w:rPr>
        <w:t>2)</w:t>
      </w:r>
      <w:bookmarkStart w:id="571" w:name="ss_T59C29N640Sc_lv3_2f673e62f"/>
      <w:r w:rsidRPr="00873940">
        <w:rPr>
          <w:rFonts w:cs="Times New Roman"/>
          <w:sz w:val="22"/>
        </w:rPr>
        <w:t>(</w:t>
      </w:r>
      <w:bookmarkEnd w:id="571"/>
      <w:r w:rsidRPr="00873940">
        <w:rPr>
          <w:rFonts w:cs="Times New Roman"/>
          <w:sz w:val="22"/>
        </w:rPr>
        <w:t>c)</w:t>
      </w:r>
      <w:bookmarkStart w:id="572" w:name="ss_T59C29N640SI_lv4_a7e3ec088"/>
      <w:r w:rsidRPr="00873940">
        <w:rPr>
          <w:rFonts w:cs="Times New Roman"/>
          <w:sz w:val="22"/>
        </w:rPr>
        <w:t>(</w:t>
      </w:r>
      <w:bookmarkEnd w:id="572"/>
      <w:r w:rsidRPr="00873940">
        <w:rPr>
          <w:rFonts w:cs="Times New Roman"/>
          <w:sz w:val="22"/>
        </w:rPr>
        <w:t>I) and inserting:</w:t>
      </w:r>
    </w:p>
    <w:sdt>
      <w:sdtPr>
        <w:rPr>
          <w:rFonts w:cs="Times New Roman"/>
          <w:sz w:val="22"/>
        </w:rPr>
        <w:alias w:val="Cannot be edited"/>
        <w:tag w:val="Cannot be edited"/>
        <w:id w:val="-1946986760"/>
        <w:placeholder>
          <w:docPart w:val="4C78530A1BEC415C8DE68CEBFEED5143"/>
        </w:placeholder>
      </w:sdtPr>
      <w:sdtEndPr/>
      <w:sdtContent>
        <w:p w14:paraId="04ED3A38"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(I)</w:t>
          </w:r>
          <w:r w:rsidRPr="00873940">
            <w:rPr>
              <w:rFonts w:cs="Times New Roman"/>
              <w:sz w:val="22"/>
            </w:rPr>
            <w:tab/>
            <w:t>The State Board shall issue a written determination letter to the complainant, the individual alleged to have included or promoted the prohibited concept, and the LEA from which the allegation arose. This determination letter is subject to any Federal or State law that relates to the privacy of student information.</w:t>
          </w:r>
        </w:p>
      </w:sdtContent>
    </w:sdt>
    <w:bookmarkEnd w:id="568" w:displacedByCustomXml="prev"/>
    <w:p w14:paraId="1BDF1D75"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73" w:name="instruction_1fd3db71a"/>
      <w:r w:rsidRPr="00873940">
        <w:rPr>
          <w:rFonts w:cs="Times New Roman"/>
          <w:sz w:val="22"/>
        </w:rPr>
        <w:t xml:space="preserve"> the bill further, SECTION 2, by striking Section 59-29-650</w:t>
      </w:r>
      <w:bookmarkStart w:id="574" w:name="ss_T59C29N650SA_lv1_871188a40"/>
      <w:r w:rsidRPr="00873940">
        <w:rPr>
          <w:rFonts w:cs="Times New Roman"/>
          <w:sz w:val="22"/>
        </w:rPr>
        <w:t>(</w:t>
      </w:r>
      <w:bookmarkEnd w:id="574"/>
      <w:r w:rsidRPr="00873940">
        <w:rPr>
          <w:rFonts w:cs="Times New Roman"/>
          <w:sz w:val="22"/>
        </w:rPr>
        <w:t>A) and inserting:</w:t>
      </w:r>
    </w:p>
    <w:sdt>
      <w:sdtPr>
        <w:rPr>
          <w:rFonts w:cs="Times New Roman"/>
          <w:sz w:val="22"/>
        </w:rPr>
        <w:alias w:val="Cannot be edited"/>
        <w:tag w:val="Cannot be edited"/>
        <w:id w:val="-1304625790"/>
        <w:placeholder>
          <w:docPart w:val="4C78530A1BEC415C8DE68CEBFEED5143"/>
        </w:placeholder>
      </w:sdtPr>
      <w:sdtEndPr/>
      <w:sdtContent>
        <w:p w14:paraId="5979E44C"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(A)</w:t>
          </w:r>
          <w:r w:rsidRPr="00873940">
            <w:rPr>
              <w:rFonts w:cs="Times New Roman"/>
              <w:sz w:val="22"/>
            </w:rPr>
            <w:tab/>
            <w:t>Beginning with the 2024‑2025 School Year, and each school year thereafter, each LEA prominently shall post information regarding their chosen curriculum and instructional materials on the school district website.The information must indicate the materials used by school, grade or course, and subject matter, and must include:</w:t>
          </w:r>
        </w:p>
        <w:p w14:paraId="34382CCC"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575" w:name="ss_T59C29N650S1_lv2_b8bca2338"/>
          <w:r w:rsidRPr="00873940">
            <w:rPr>
              <w:rFonts w:cs="Times New Roman"/>
              <w:sz w:val="22"/>
            </w:rPr>
            <w:t>(</w:t>
          </w:r>
          <w:bookmarkEnd w:id="575"/>
          <w:r w:rsidRPr="00873940">
            <w:rPr>
              <w:rFonts w:cs="Times New Roman"/>
              <w:sz w:val="22"/>
            </w:rPr>
            <w:t>1)</w:t>
          </w:r>
          <w:r w:rsidRPr="00873940">
            <w:rPr>
              <w:rFonts w:cs="Times New Roman"/>
              <w:sz w:val="22"/>
            </w:rPr>
            <w:tab/>
            <w:t>a listing of the approved textbooks by title and including author, brief summary and date of copyright for every course offered in the district;</w:t>
          </w:r>
        </w:p>
        <w:p w14:paraId="6A1B6B3E"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576" w:name="ss_T59C29N650S2_lv2_1b2122851"/>
          <w:r w:rsidRPr="00873940">
            <w:rPr>
              <w:rFonts w:cs="Times New Roman"/>
              <w:sz w:val="22"/>
            </w:rPr>
            <w:t>(</w:t>
          </w:r>
          <w:bookmarkEnd w:id="576"/>
          <w:r w:rsidRPr="00873940">
            <w:rPr>
              <w:rFonts w:cs="Times New Roman"/>
              <w:sz w:val="22"/>
            </w:rPr>
            <w:t>2)</w:t>
          </w:r>
          <w:r w:rsidRPr="00873940">
            <w:rPr>
              <w:rFonts w:cs="Times New Roman"/>
              <w:sz w:val="22"/>
            </w:rPr>
            <w:tab/>
            <w:t>a link to statewide academic standards;</w:t>
          </w:r>
        </w:p>
        <w:p w14:paraId="38EE2142"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577" w:name="ss_T59C29N650S3_lv2_83b91c9ac"/>
          <w:r w:rsidRPr="00873940">
            <w:rPr>
              <w:rFonts w:cs="Times New Roman"/>
              <w:sz w:val="22"/>
            </w:rPr>
            <w:t>(</w:t>
          </w:r>
          <w:bookmarkEnd w:id="577"/>
          <w:r w:rsidRPr="00873940">
            <w:rPr>
              <w:rFonts w:cs="Times New Roman"/>
              <w:sz w:val="22"/>
            </w:rPr>
            <w:t>3)</w:t>
          </w:r>
          <w:r w:rsidRPr="00873940">
            <w:rPr>
              <w:rFonts w:cs="Times New Roman"/>
              <w:sz w:val="22"/>
            </w:rPr>
            <w:tab/>
            <w:t xml:space="preserve">relevant district policies concerning curriculum development and academic transparency;  and </w:t>
          </w:r>
        </w:p>
        <w:p w14:paraId="227EC4DC"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r>
          <w:bookmarkStart w:id="578" w:name="ss_T59C29N650S4_lv2_3186d4a74"/>
          <w:r w:rsidRPr="00873940">
            <w:rPr>
              <w:rFonts w:cs="Times New Roman"/>
              <w:sz w:val="22"/>
            </w:rPr>
            <w:t>(</w:t>
          </w:r>
          <w:bookmarkEnd w:id="578"/>
          <w:r w:rsidRPr="00873940">
            <w:rPr>
              <w:rFonts w:cs="Times New Roman"/>
              <w:sz w:val="22"/>
            </w:rPr>
            <w:t>4)</w:t>
          </w:r>
          <w:r w:rsidRPr="00873940">
            <w:rPr>
              <w:rFonts w:cs="Times New Roman"/>
              <w:sz w:val="22"/>
            </w:rPr>
            <w:tab/>
            <w:t>a process for which parents may review in person, at the school of their child’s attendance and contest instructional materials and library and media center materials being used.</w:t>
          </w:r>
        </w:p>
        <w:p w14:paraId="7452E444"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p>
      </w:sdtContent>
    </w:sdt>
    <w:bookmarkEnd w:id="573" w:displacedByCustomXml="prev"/>
    <w:bookmarkStart w:id="579" w:name="instruction_7e287a7a7" w:displacedByCustomXml="prev"/>
    <w:p w14:paraId="2B0BF552"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Amend the bill further, SECTION 2, by striking Section 59-29-650</w:t>
      </w:r>
      <w:bookmarkStart w:id="580" w:name="ss_T59C29N650SC_lv1_676e615ea"/>
      <w:r w:rsidRPr="00873940">
        <w:rPr>
          <w:rFonts w:cs="Times New Roman"/>
          <w:sz w:val="22"/>
        </w:rPr>
        <w:t>(</w:t>
      </w:r>
      <w:bookmarkEnd w:id="580"/>
      <w:r w:rsidRPr="00873940">
        <w:rPr>
          <w:rFonts w:cs="Times New Roman"/>
          <w:sz w:val="22"/>
        </w:rPr>
        <w:t>C)</w:t>
      </w:r>
      <w:bookmarkStart w:id="581" w:name="ss_T59C29N650S4_lv2_88cbc6aae"/>
      <w:r w:rsidRPr="00873940">
        <w:rPr>
          <w:rFonts w:cs="Times New Roman"/>
          <w:sz w:val="22"/>
        </w:rPr>
        <w:t>(</w:t>
      </w:r>
      <w:bookmarkEnd w:id="581"/>
      <w:r w:rsidRPr="00873940">
        <w:rPr>
          <w:rFonts w:cs="Times New Roman"/>
          <w:sz w:val="22"/>
        </w:rPr>
        <w:t>4) and inserting:</w:t>
      </w:r>
    </w:p>
    <w:sdt>
      <w:sdtPr>
        <w:rPr>
          <w:rFonts w:cs="Times New Roman"/>
          <w:sz w:val="22"/>
        </w:rPr>
        <w:alias w:val="Cannot be edited"/>
        <w:tag w:val="Cannot be edited"/>
        <w:id w:val="-1329362112"/>
        <w:placeholder>
          <w:docPart w:val="4C78530A1BEC415C8DE68CEBFEED5143"/>
        </w:placeholder>
      </w:sdtPr>
      <w:sdtEndPr/>
      <w:sdtContent>
        <w:p w14:paraId="04CF24EF" w14:textId="77777777" w:rsidR="000F3149" w:rsidRPr="00873940"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Fonts w:cs="Times New Roman"/>
              <w:sz w:val="22"/>
            </w:rPr>
            <w:tab/>
            <w:t>(4)</w:t>
          </w:r>
          <w:r w:rsidRPr="00873940">
            <w:rPr>
              <w:rFonts w:cs="Times New Roman"/>
              <w:sz w:val="22"/>
            </w:rPr>
            <w:tab/>
            <w:t>a list of primary textbooks and instructional materials;</w:t>
          </w:r>
        </w:p>
      </w:sdtContent>
    </w:sdt>
    <w:bookmarkEnd w:id="579" w:displacedByCustomXml="prev"/>
    <w:p w14:paraId="19C885A5"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82" w:name="instruction_aebb3fa11"/>
      <w:r w:rsidRPr="00873940">
        <w:rPr>
          <w:rFonts w:cs="Times New Roman"/>
          <w:sz w:val="22"/>
        </w:rPr>
        <w:t xml:space="preserve"> the bill further, SECTION 2, by deleting Section 59-29-670 and 59-29-680.</w:t>
      </w:r>
      <w:bookmarkEnd w:id="582"/>
    </w:p>
    <w:p w14:paraId="3CBBD3D9" w14:textId="77777777" w:rsidR="000F3149" w:rsidRPr="00873940"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3940">
        <w:rPr>
          <w:rFonts w:cs="Times New Roman"/>
          <w:sz w:val="22"/>
        </w:rPr>
        <w:tab/>
        <w:t>Amend</w:t>
      </w:r>
      <w:bookmarkStart w:id="583" w:name="instruction_7ea84b000"/>
      <w:r w:rsidRPr="00873940">
        <w:rPr>
          <w:rFonts w:cs="Times New Roman"/>
          <w:sz w:val="22"/>
        </w:rPr>
        <w:t xml:space="preserve"> the bill further, SECTION 3, by striking Section 59-28-180</w:t>
      </w:r>
      <w:bookmarkStart w:id="584" w:name="ss_T59C28N180SA_lv1_6d9c73e38"/>
      <w:r w:rsidRPr="00873940">
        <w:rPr>
          <w:rStyle w:val="scinsert"/>
          <w:rFonts w:cs="Times New Roman"/>
          <w:sz w:val="22"/>
        </w:rPr>
        <w:t>(</w:t>
      </w:r>
      <w:bookmarkEnd w:id="584"/>
      <w:r w:rsidRPr="00873940">
        <w:rPr>
          <w:rStyle w:val="scinsert"/>
          <w:rFonts w:cs="Times New Roman"/>
          <w:sz w:val="22"/>
        </w:rPr>
        <w:t>A)</w:t>
      </w:r>
      <w:r w:rsidRPr="00873940">
        <w:rPr>
          <w:rFonts w:cs="Times New Roman"/>
          <w:sz w:val="22"/>
        </w:rPr>
        <w:t xml:space="preserve">, </w:t>
      </w:r>
      <w:bookmarkStart w:id="585" w:name="ss_T59C28N180S1_lv1_42d9b740a"/>
      <w:r w:rsidRPr="00873940">
        <w:rPr>
          <w:rFonts w:cs="Times New Roman"/>
          <w:sz w:val="22"/>
        </w:rPr>
        <w:t>(</w:t>
      </w:r>
      <w:bookmarkEnd w:id="585"/>
      <w:r w:rsidRPr="00873940">
        <w:rPr>
          <w:rFonts w:cs="Times New Roman"/>
          <w:sz w:val="22"/>
        </w:rPr>
        <w:t xml:space="preserve">1), </w:t>
      </w:r>
      <w:bookmarkStart w:id="586" w:name="ss_T59C28N180S2_lv1_63599ecb7"/>
      <w:r w:rsidRPr="00873940">
        <w:rPr>
          <w:rFonts w:cs="Times New Roman"/>
          <w:sz w:val="22"/>
        </w:rPr>
        <w:t>(</w:t>
      </w:r>
      <w:bookmarkEnd w:id="586"/>
      <w:r w:rsidRPr="00873940">
        <w:rPr>
          <w:rFonts w:cs="Times New Roman"/>
          <w:sz w:val="22"/>
        </w:rPr>
        <w:t xml:space="preserve">2), </w:t>
      </w:r>
      <w:bookmarkStart w:id="587" w:name="ss_T59C28N180S3_lv1_0ce736ad2"/>
      <w:r w:rsidRPr="00873940">
        <w:rPr>
          <w:rFonts w:cs="Times New Roman"/>
          <w:sz w:val="22"/>
        </w:rPr>
        <w:t>(</w:t>
      </w:r>
      <w:bookmarkEnd w:id="587"/>
      <w:r w:rsidRPr="00873940">
        <w:rPr>
          <w:rFonts w:cs="Times New Roman"/>
          <w:sz w:val="22"/>
        </w:rPr>
        <w:t xml:space="preserve">3), </w:t>
      </w:r>
      <w:bookmarkStart w:id="588" w:name="ss_T59C28N180S4_lv1_b9cacdf87"/>
      <w:r w:rsidRPr="00873940">
        <w:rPr>
          <w:rFonts w:cs="Times New Roman"/>
          <w:sz w:val="22"/>
        </w:rPr>
        <w:t>(</w:t>
      </w:r>
      <w:bookmarkEnd w:id="588"/>
      <w:r w:rsidRPr="00873940">
        <w:rPr>
          <w:rFonts w:cs="Times New Roman"/>
          <w:sz w:val="22"/>
        </w:rPr>
        <w:t xml:space="preserve">4), </w:t>
      </w:r>
      <w:bookmarkStart w:id="589" w:name="ss_T59C28N180S5_lv1_6103a8f7d"/>
      <w:r w:rsidRPr="00873940">
        <w:rPr>
          <w:rFonts w:cs="Times New Roman"/>
          <w:sz w:val="22"/>
        </w:rPr>
        <w:t>(</w:t>
      </w:r>
      <w:bookmarkEnd w:id="589"/>
      <w:r w:rsidRPr="00873940">
        <w:rPr>
          <w:rFonts w:cs="Times New Roman"/>
          <w:sz w:val="22"/>
        </w:rPr>
        <w:t xml:space="preserve">5), </w:t>
      </w:r>
      <w:bookmarkStart w:id="590" w:name="ss_T59C28N180S6_lv1_101d25a4d"/>
      <w:r w:rsidRPr="00873940">
        <w:rPr>
          <w:rFonts w:cs="Times New Roman"/>
          <w:sz w:val="22"/>
        </w:rPr>
        <w:t>(</w:t>
      </w:r>
      <w:bookmarkEnd w:id="590"/>
      <w:r w:rsidRPr="00873940">
        <w:rPr>
          <w:rFonts w:cs="Times New Roman"/>
          <w:sz w:val="22"/>
        </w:rPr>
        <w:t xml:space="preserve">6), </w:t>
      </w:r>
      <w:bookmarkStart w:id="591" w:name="ss_T59C28N180S7_lv1_2fef15b94"/>
      <w:r w:rsidRPr="00873940">
        <w:rPr>
          <w:rFonts w:cs="Times New Roman"/>
          <w:sz w:val="22"/>
        </w:rPr>
        <w:t>(</w:t>
      </w:r>
      <w:bookmarkEnd w:id="591"/>
      <w:r w:rsidRPr="00873940">
        <w:rPr>
          <w:rFonts w:cs="Times New Roman"/>
          <w:sz w:val="22"/>
        </w:rPr>
        <w:t xml:space="preserve">7), </w:t>
      </w:r>
      <w:bookmarkStart w:id="592" w:name="ss_T59C28N180S8_lv1_ec48e4527"/>
      <w:r w:rsidRPr="00873940">
        <w:rPr>
          <w:rFonts w:cs="Times New Roman"/>
          <w:sz w:val="22"/>
        </w:rPr>
        <w:t>(</w:t>
      </w:r>
      <w:bookmarkEnd w:id="592"/>
      <w:r w:rsidRPr="00873940">
        <w:rPr>
          <w:rFonts w:cs="Times New Roman"/>
          <w:sz w:val="22"/>
        </w:rPr>
        <w:t xml:space="preserve">8), </w:t>
      </w:r>
      <w:bookmarkStart w:id="593" w:name="ss_T59C28N180S9_lv1_1aa246f85"/>
      <w:r w:rsidRPr="00873940">
        <w:rPr>
          <w:rFonts w:cs="Times New Roman"/>
          <w:sz w:val="22"/>
        </w:rPr>
        <w:t>(</w:t>
      </w:r>
      <w:bookmarkEnd w:id="593"/>
      <w:r w:rsidRPr="00873940">
        <w:rPr>
          <w:rFonts w:cs="Times New Roman"/>
          <w:sz w:val="22"/>
        </w:rPr>
        <w:t xml:space="preserve">9), </w:t>
      </w:r>
      <w:bookmarkStart w:id="594" w:name="ss_T59C28N180S10_lv1_42943b97f"/>
      <w:r w:rsidRPr="00873940">
        <w:rPr>
          <w:rFonts w:cs="Times New Roman"/>
          <w:sz w:val="22"/>
        </w:rPr>
        <w:t>(</w:t>
      </w:r>
      <w:bookmarkEnd w:id="594"/>
      <w:r w:rsidRPr="00873940">
        <w:rPr>
          <w:rFonts w:cs="Times New Roman"/>
          <w:sz w:val="22"/>
        </w:rPr>
        <w:t xml:space="preserve">10), </w:t>
      </w:r>
      <w:bookmarkStart w:id="595" w:name="ss_T59C28N180S11_lv1_c305f8f3d"/>
      <w:r w:rsidRPr="00873940">
        <w:rPr>
          <w:rFonts w:cs="Times New Roman"/>
          <w:sz w:val="22"/>
        </w:rPr>
        <w:t>(</w:t>
      </w:r>
      <w:bookmarkEnd w:id="595"/>
      <w:r w:rsidRPr="00873940">
        <w:rPr>
          <w:rFonts w:cs="Times New Roman"/>
          <w:sz w:val="22"/>
        </w:rPr>
        <w:t xml:space="preserve">11), </w:t>
      </w:r>
      <w:bookmarkStart w:id="596" w:name="ss_T59C28N180S12_lv1_eee6e8d76"/>
      <w:r w:rsidRPr="00873940">
        <w:rPr>
          <w:rFonts w:cs="Times New Roman"/>
          <w:sz w:val="22"/>
        </w:rPr>
        <w:t>(</w:t>
      </w:r>
      <w:bookmarkEnd w:id="596"/>
      <w:r w:rsidRPr="00873940">
        <w:rPr>
          <w:rFonts w:cs="Times New Roman"/>
          <w:sz w:val="22"/>
        </w:rPr>
        <w:t xml:space="preserve">12), </w:t>
      </w:r>
      <w:bookmarkStart w:id="597" w:name="ss_T59C28N180S13_lv1_4c3c548ba"/>
      <w:r w:rsidRPr="00873940">
        <w:rPr>
          <w:rFonts w:cs="Times New Roman"/>
          <w:sz w:val="22"/>
        </w:rPr>
        <w:t>(</w:t>
      </w:r>
      <w:bookmarkEnd w:id="597"/>
      <w:r w:rsidRPr="00873940">
        <w:rPr>
          <w:rFonts w:cs="Times New Roman"/>
          <w:sz w:val="22"/>
        </w:rPr>
        <w:t xml:space="preserve">13), and </w:t>
      </w:r>
      <w:bookmarkStart w:id="598" w:name="ss_T59C28N180S14_lv1_9736c3511"/>
      <w:r w:rsidRPr="00873940">
        <w:rPr>
          <w:rStyle w:val="scinsert"/>
          <w:rFonts w:cs="Times New Roman"/>
          <w:sz w:val="22"/>
        </w:rPr>
        <w:t>(</w:t>
      </w:r>
      <w:bookmarkEnd w:id="598"/>
      <w:r w:rsidRPr="00873940">
        <w:rPr>
          <w:rStyle w:val="scinsert"/>
          <w:rFonts w:cs="Times New Roman"/>
          <w:sz w:val="22"/>
        </w:rPr>
        <w:t>14)</w:t>
      </w:r>
      <w:r w:rsidRPr="00873940">
        <w:rPr>
          <w:rFonts w:cs="Times New Roman"/>
          <w:sz w:val="22"/>
        </w:rPr>
        <w:t xml:space="preserve"> and (B) and inserting:</w:t>
      </w:r>
    </w:p>
    <w:sdt>
      <w:sdtPr>
        <w:rPr>
          <w:rFonts w:cs="Times New Roman"/>
          <w:sz w:val="22"/>
        </w:rPr>
        <w:alias w:val="Cannot be edited"/>
        <w:tag w:val="Cannot be edited"/>
        <w:id w:val="948668018"/>
        <w:placeholder>
          <w:docPart w:val="4C78530A1BEC415C8DE68CEBFEED5143"/>
        </w:placeholder>
      </w:sdtPr>
      <w:sdtEndPr>
        <w:rPr>
          <w:rStyle w:val="scinsert"/>
          <w:u w:val="single"/>
        </w:rPr>
      </w:sdtEndPr>
      <w:sdtContent>
        <w:p w14:paraId="0CBAFB8F"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t>Parent involvement influences student learning and academic performance;</w:t>
          </w:r>
          <w:r w:rsidRPr="00873940">
            <w:rPr>
              <w:rStyle w:val="scstrike"/>
              <w:rFonts w:cs="Times New Roman"/>
              <w:sz w:val="22"/>
            </w:rPr>
            <w:t xml:space="preserve"> </w:t>
          </w:r>
          <w:r w:rsidRPr="00873940">
            <w:rPr>
              <w:rFonts w:cs="Times New Roman"/>
              <w:sz w:val="22"/>
            </w:rPr>
            <w:t xml:space="preserve"> therefore, parents are expected to:</w:t>
          </w:r>
        </w:p>
        <w:p w14:paraId="7C515A9D"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w:t>
          </w:r>
          <w:r w:rsidRPr="00873940">
            <w:rPr>
              <w:rStyle w:val="scinsert"/>
              <w:rFonts w:cs="Times New Roman"/>
              <w:sz w:val="22"/>
            </w:rPr>
            <w:t>(a)</w:t>
          </w:r>
          <w:r w:rsidRPr="00873940">
            <w:rPr>
              <w:rFonts w:cs="Times New Roman"/>
              <w:sz w:val="22"/>
            </w:rPr>
            <w:t xml:space="preserve"> uphold high expectations for academic achievement;</w:t>
          </w:r>
        </w:p>
        <w:p w14:paraId="580E25AE"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(2)</w:t>
          </w:r>
          <w:r w:rsidRPr="00873940">
            <w:rPr>
              <w:rStyle w:val="scinsert"/>
              <w:rFonts w:cs="Times New Roman"/>
              <w:sz w:val="22"/>
            </w:rPr>
            <w:t>(b)</w:t>
          </w:r>
          <w:r w:rsidRPr="00873940">
            <w:rPr>
              <w:rFonts w:cs="Times New Roman"/>
              <w:sz w:val="22"/>
            </w:rPr>
            <w:t xml:space="preserve"> expect and communicate expectations for success;</w:t>
          </w:r>
        </w:p>
        <w:p w14:paraId="31C86CBD"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(3)</w:t>
          </w:r>
          <w:r w:rsidRPr="00873940">
            <w:rPr>
              <w:rStyle w:val="scinsert"/>
              <w:rFonts w:cs="Times New Roman"/>
              <w:sz w:val="22"/>
            </w:rPr>
            <w:t>(c)</w:t>
          </w:r>
          <w:r w:rsidRPr="00873940">
            <w:rPr>
              <w:rFonts w:cs="Times New Roman"/>
              <w:sz w:val="22"/>
            </w:rPr>
            <w:t xml:space="preserve"> recognize that parental involvement in middle and high school is equally as critical as in elementary school;</w:t>
          </w:r>
        </w:p>
        <w:p w14:paraId="7100510B"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(4)</w:t>
          </w:r>
          <w:r w:rsidRPr="00873940">
            <w:rPr>
              <w:rStyle w:val="scinsert"/>
              <w:rFonts w:cs="Times New Roman"/>
              <w:sz w:val="22"/>
            </w:rPr>
            <w:t>(d)</w:t>
          </w:r>
          <w:r w:rsidRPr="00873940">
            <w:rPr>
              <w:rFonts w:cs="Times New Roman"/>
              <w:sz w:val="22"/>
            </w:rPr>
            <w:t xml:space="preserve"> ensure attendance and punctuality;</w:t>
          </w:r>
        </w:p>
        <w:p w14:paraId="343210A7"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(5)</w:t>
          </w:r>
          <w:r w:rsidRPr="00873940">
            <w:rPr>
              <w:rStyle w:val="scinsert"/>
              <w:rFonts w:cs="Times New Roman"/>
              <w:sz w:val="22"/>
            </w:rPr>
            <w:t>(e)</w:t>
          </w:r>
          <w:r w:rsidRPr="00873940">
            <w:rPr>
              <w:rFonts w:cs="Times New Roman"/>
              <w:sz w:val="22"/>
            </w:rPr>
            <w:t xml:space="preserve"> attend parent‑teacher conferences;</w:t>
          </w:r>
        </w:p>
        <w:p w14:paraId="7FB5A1AB"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(6)</w:t>
          </w:r>
          <w:r w:rsidRPr="00873940">
            <w:rPr>
              <w:rStyle w:val="scinsert"/>
              <w:rFonts w:cs="Times New Roman"/>
              <w:sz w:val="22"/>
            </w:rPr>
            <w:t>(f)</w:t>
          </w:r>
          <w:r w:rsidRPr="00873940">
            <w:rPr>
              <w:rFonts w:cs="Times New Roman"/>
              <w:sz w:val="22"/>
            </w:rPr>
            <w:t xml:space="preserve"> monitor and check homework;</w:t>
          </w:r>
        </w:p>
        <w:p w14:paraId="76081680"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(7)</w:t>
          </w:r>
          <w:r w:rsidRPr="00873940">
            <w:rPr>
              <w:rStyle w:val="scinsert"/>
              <w:rFonts w:cs="Times New Roman"/>
              <w:sz w:val="22"/>
            </w:rPr>
            <w:t>(g)</w:t>
          </w:r>
          <w:r w:rsidRPr="00873940">
            <w:rPr>
              <w:rFonts w:cs="Times New Roman"/>
              <w:sz w:val="22"/>
            </w:rPr>
            <w:t xml:space="preserve"> communicate with the school and teachers;</w:t>
          </w:r>
        </w:p>
        <w:p w14:paraId="2F543698"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(8)</w:t>
          </w:r>
          <w:r w:rsidRPr="00873940">
            <w:rPr>
              <w:rStyle w:val="scinsert"/>
              <w:rFonts w:cs="Times New Roman"/>
              <w:sz w:val="22"/>
            </w:rPr>
            <w:t>(h)</w:t>
          </w:r>
          <w:r w:rsidRPr="00873940">
            <w:rPr>
              <w:rFonts w:cs="Times New Roman"/>
              <w:sz w:val="22"/>
            </w:rPr>
            <w:t xml:space="preserve"> build partnerships with teachers to promote successful school experiences;</w:t>
          </w:r>
        </w:p>
        <w:p w14:paraId="4CBF3611"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(9)</w:t>
          </w:r>
          <w:r w:rsidRPr="00873940">
            <w:rPr>
              <w:rStyle w:val="scinsert"/>
              <w:rFonts w:cs="Times New Roman"/>
              <w:sz w:val="22"/>
            </w:rPr>
            <w:t>(i)</w:t>
          </w:r>
          <w:r w:rsidRPr="00873940">
            <w:rPr>
              <w:rFonts w:cs="Times New Roman"/>
              <w:sz w:val="22"/>
            </w:rPr>
            <w:t xml:space="preserve"> attend, when possible, school events;</w:t>
          </w:r>
        </w:p>
        <w:p w14:paraId="5E8A03A3"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(10)</w:t>
          </w:r>
          <w:r w:rsidRPr="00873940">
            <w:rPr>
              <w:rStyle w:val="scinsert"/>
              <w:rFonts w:cs="Times New Roman"/>
              <w:sz w:val="22"/>
            </w:rPr>
            <w:t>(j)</w:t>
          </w:r>
          <w:r w:rsidRPr="00873940">
            <w:rPr>
              <w:rFonts w:cs="Times New Roman"/>
              <w:sz w:val="22"/>
            </w:rPr>
            <w:t xml:space="preserve"> model desirable behaviors;</w:t>
          </w:r>
        </w:p>
        <w:p w14:paraId="6FBA7FC5"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(11)</w:t>
          </w:r>
          <w:r w:rsidRPr="00873940">
            <w:rPr>
              <w:rStyle w:val="scinsert"/>
              <w:rFonts w:cs="Times New Roman"/>
              <w:sz w:val="22"/>
            </w:rPr>
            <w:t>(k)</w:t>
          </w:r>
          <w:r w:rsidRPr="00873940">
            <w:rPr>
              <w:rFonts w:cs="Times New Roman"/>
              <w:sz w:val="22"/>
            </w:rPr>
            <w:t xml:space="preserve"> use encouraging words;</w:t>
          </w:r>
        </w:p>
        <w:p w14:paraId="60C4968F"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(12)</w:t>
          </w:r>
          <w:r w:rsidRPr="00873940">
            <w:rPr>
              <w:rStyle w:val="scinsert"/>
              <w:rFonts w:cs="Times New Roman"/>
              <w:sz w:val="22"/>
            </w:rPr>
            <w:t>(l)</w:t>
          </w:r>
          <w:r w:rsidRPr="00873940">
            <w:rPr>
              <w:rFonts w:cs="Times New Roman"/>
              <w:sz w:val="22"/>
            </w:rPr>
            <w:t xml:space="preserve"> stimulate thought and curiosity;  </w:t>
          </w:r>
          <w:r w:rsidRPr="00873940">
            <w:rPr>
              <w:rStyle w:val="scstrike"/>
              <w:rFonts w:cs="Times New Roman"/>
              <w:sz w:val="22"/>
            </w:rPr>
            <w:t>and</w:t>
          </w:r>
        </w:p>
        <w:p w14:paraId="70D0DEA9" w14:textId="77777777" w:rsidR="000F3149" w:rsidRPr="00873940"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3940">
            <w:rPr>
              <w:rFonts w:cs="Times New Roman"/>
              <w:sz w:val="22"/>
            </w:rPr>
            <w:tab/>
          </w:r>
          <w:r w:rsidRPr="00873940">
            <w:rPr>
              <w:rStyle w:val="scstrike"/>
              <w:rFonts w:cs="Times New Roman"/>
              <w:sz w:val="22"/>
            </w:rPr>
            <w:t>(13)</w:t>
          </w:r>
          <w:r w:rsidRPr="00873940">
            <w:rPr>
              <w:rStyle w:val="scinsert"/>
              <w:rFonts w:cs="Times New Roman"/>
              <w:sz w:val="22"/>
            </w:rPr>
            <w:t>(m)</w:t>
          </w:r>
          <w:r w:rsidRPr="00873940">
            <w:rPr>
              <w:rFonts w:cs="Times New Roman"/>
              <w:sz w:val="22"/>
            </w:rPr>
            <w:t xml:space="preserve"> show support for school expectations and efforts to increase student learning</w:t>
          </w:r>
          <w:r w:rsidRPr="00873940">
            <w:rPr>
              <w:rStyle w:val="scinsert"/>
              <w:rFonts w:cs="Times New Roman"/>
              <w:sz w:val="22"/>
            </w:rPr>
            <w:t>; and</w:t>
          </w:r>
        </w:p>
        <w:p w14:paraId="06A6646A" w14:textId="3866E5F0" w:rsidR="00027DC9" w:rsidRPr="00027DC9"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u w:val="none"/>
            </w:rPr>
          </w:pPr>
          <w:r w:rsidRPr="00873940">
            <w:rPr>
              <w:rStyle w:val="scinsert"/>
              <w:rFonts w:cs="Times New Roman"/>
              <w:sz w:val="22"/>
            </w:rPr>
            <w:tab/>
            <w:t>(n) be the primary source of their student’s education regarding learning morals, ethics, and civic responsibility.</w:t>
          </w:r>
        </w:p>
      </w:sdtContent>
    </w:sdt>
    <w:bookmarkEnd w:id="583" w:displacedByCustomXml="prev"/>
    <w:p w14:paraId="6942AB9A" w14:textId="4F97C292" w:rsidR="000F3149" w:rsidRPr="00027DC9" w:rsidRDefault="00027DC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Pr>
          <w:rStyle w:val="scinsert"/>
          <w:rFonts w:cs="Times New Roman"/>
          <w:sz w:val="22"/>
          <w:u w:val="none"/>
        </w:rPr>
        <w:tab/>
      </w:r>
      <w:r w:rsidR="000F3149" w:rsidRPr="00027DC9">
        <w:rPr>
          <w:rStyle w:val="scinsert"/>
          <w:rFonts w:cs="Times New Roman"/>
          <w:sz w:val="22"/>
          <w:u w:val="none"/>
        </w:rPr>
        <w:t>Re</w:t>
      </w:r>
      <w:r w:rsidR="000F3149" w:rsidRPr="00027DC9">
        <w:rPr>
          <w:rFonts w:cs="Times New Roman"/>
          <w:sz w:val="22"/>
        </w:rPr>
        <w:t>number sections to conform.</w:t>
      </w:r>
    </w:p>
    <w:p w14:paraId="3DBE30E6" w14:textId="77777777"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27DC9">
        <w:rPr>
          <w:rFonts w:cs="Times New Roman"/>
          <w:sz w:val="22"/>
        </w:rPr>
        <w:tab/>
        <w:t>Amend</w:t>
      </w:r>
      <w:r w:rsidRPr="00873940">
        <w:rPr>
          <w:rFonts w:cs="Times New Roman"/>
          <w:sz w:val="22"/>
        </w:rPr>
        <w:t xml:space="preserve"> title to conform.</w:t>
      </w:r>
    </w:p>
    <w:p w14:paraId="4466CE5B" w14:textId="77777777" w:rsidR="000F3149" w:rsidRPr="00873940"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075AFE" w14:textId="7C631340"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HARPOOTLIAN explained the amendment.</w:t>
      </w:r>
    </w:p>
    <w:p w14:paraId="4D915E07" w14:textId="63E3BC86" w:rsidR="00DE034B" w:rsidRDefault="00DE034B"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spoke on the amendment.</w:t>
      </w:r>
    </w:p>
    <w:p w14:paraId="3F768A49" w14:textId="7444A6A1" w:rsidR="0098493B" w:rsidRDefault="0098493B"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McLEOD spoke on the amendment.</w:t>
      </w:r>
    </w:p>
    <w:p w14:paraId="46289431" w14:textId="7C2B9174" w:rsidR="0098493B" w:rsidRDefault="0098493B"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77F784" w14:textId="4B5F5DD7" w:rsidR="00195D88" w:rsidRDefault="00195D88"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9FE79C" w14:textId="77777777" w:rsidR="00195D88" w:rsidRDefault="00195D88"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B23182" w14:textId="5A933AEA" w:rsidR="005A2833" w:rsidRPr="005A2833" w:rsidRDefault="005A2833" w:rsidP="005A28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Quorum</w:t>
      </w:r>
    </w:p>
    <w:p w14:paraId="3DCC1D77" w14:textId="202C62B7" w:rsidR="005A2833" w:rsidRDefault="005A283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7:50 P.M., Senator MATTHEWS made the point that a quorum was not present.  It was ascertained that a quorum was not present.</w:t>
      </w:r>
    </w:p>
    <w:p w14:paraId="31B294DA" w14:textId="41D1B602" w:rsidR="005A2833" w:rsidRDefault="005A283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404AB6" w14:textId="23F48B10" w:rsidR="005A2833" w:rsidRPr="005A2833" w:rsidRDefault="005A2833" w:rsidP="005A28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Call of the Senate</w:t>
      </w:r>
    </w:p>
    <w:p w14:paraId="57A65AC1" w14:textId="09DBC693" w:rsidR="005A2833" w:rsidRDefault="005A283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moved that a Call of the Senate be made.  The following Senators answered the Call:</w:t>
      </w:r>
    </w:p>
    <w:p w14:paraId="4F5DA56E" w14:textId="56A0575C" w:rsidR="00652CEB" w:rsidRDefault="00652CEB"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77026B" w14:textId="77777777" w:rsidR="00652CEB" w:rsidRDefault="00652CEB" w:rsidP="00652CEB">
      <w:pPr>
        <w:pStyle w:val="scamendtitleconform"/>
        <w:widowControl/>
        <w:ind w:left="0"/>
        <w:jc w:val="both"/>
        <w:rPr>
          <w:rFonts w:cs="Times New Roman"/>
          <w:sz w:val="22"/>
        </w:rPr>
      </w:pPr>
    </w:p>
    <w:p w14:paraId="7A3F226B"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Adams</w:t>
      </w:r>
      <w:r>
        <w:rPr>
          <w:rFonts w:cs="Times New Roman"/>
          <w:sz w:val="22"/>
        </w:rPr>
        <w:tab/>
      </w:r>
      <w:r w:rsidRPr="00652CEB">
        <w:rPr>
          <w:rFonts w:cs="Times New Roman"/>
          <w:sz w:val="22"/>
        </w:rPr>
        <w:t>Alexander</w:t>
      </w:r>
      <w:r>
        <w:rPr>
          <w:rFonts w:cs="Times New Roman"/>
          <w:sz w:val="22"/>
        </w:rPr>
        <w:tab/>
      </w:r>
      <w:r w:rsidRPr="00652CEB">
        <w:rPr>
          <w:rFonts w:cs="Times New Roman"/>
          <w:sz w:val="22"/>
        </w:rPr>
        <w:t>Allen</w:t>
      </w:r>
    </w:p>
    <w:p w14:paraId="5E36F99E"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Bennett</w:t>
      </w:r>
      <w:r>
        <w:rPr>
          <w:rFonts w:cs="Times New Roman"/>
          <w:sz w:val="22"/>
        </w:rPr>
        <w:tab/>
      </w:r>
      <w:r w:rsidRPr="00652CEB">
        <w:rPr>
          <w:rFonts w:cs="Times New Roman"/>
          <w:sz w:val="22"/>
        </w:rPr>
        <w:t>Campsen</w:t>
      </w:r>
      <w:r>
        <w:rPr>
          <w:rFonts w:cs="Times New Roman"/>
          <w:sz w:val="22"/>
        </w:rPr>
        <w:tab/>
      </w:r>
      <w:r w:rsidRPr="00652CEB">
        <w:rPr>
          <w:rFonts w:cs="Times New Roman"/>
          <w:sz w:val="22"/>
        </w:rPr>
        <w:t>Cash</w:t>
      </w:r>
    </w:p>
    <w:p w14:paraId="4559F7C5"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Climer</w:t>
      </w:r>
      <w:r>
        <w:rPr>
          <w:rFonts w:cs="Times New Roman"/>
          <w:sz w:val="22"/>
        </w:rPr>
        <w:tab/>
      </w:r>
      <w:r w:rsidRPr="00652CEB">
        <w:rPr>
          <w:rFonts w:cs="Times New Roman"/>
          <w:sz w:val="22"/>
        </w:rPr>
        <w:t>Corbin</w:t>
      </w:r>
      <w:r>
        <w:rPr>
          <w:rFonts w:cs="Times New Roman"/>
          <w:sz w:val="22"/>
        </w:rPr>
        <w:tab/>
      </w:r>
      <w:r w:rsidRPr="00652CEB">
        <w:rPr>
          <w:rFonts w:cs="Times New Roman"/>
          <w:sz w:val="22"/>
        </w:rPr>
        <w:t>Cromer</w:t>
      </w:r>
    </w:p>
    <w:p w14:paraId="5AAF469F"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Davis</w:t>
      </w:r>
      <w:r>
        <w:rPr>
          <w:rFonts w:cs="Times New Roman"/>
          <w:sz w:val="22"/>
        </w:rPr>
        <w:tab/>
      </w:r>
      <w:r w:rsidRPr="00652CEB">
        <w:rPr>
          <w:rFonts w:cs="Times New Roman"/>
          <w:sz w:val="22"/>
        </w:rPr>
        <w:t>Fanning</w:t>
      </w:r>
      <w:r>
        <w:rPr>
          <w:rFonts w:cs="Times New Roman"/>
          <w:sz w:val="22"/>
        </w:rPr>
        <w:tab/>
      </w:r>
      <w:r w:rsidRPr="00652CEB">
        <w:rPr>
          <w:rFonts w:cs="Times New Roman"/>
          <w:sz w:val="22"/>
        </w:rPr>
        <w:t>Garrett</w:t>
      </w:r>
    </w:p>
    <w:p w14:paraId="5F72E7DF"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Grooms</w:t>
      </w:r>
      <w:r>
        <w:rPr>
          <w:rFonts w:cs="Times New Roman"/>
          <w:sz w:val="22"/>
        </w:rPr>
        <w:tab/>
      </w:r>
      <w:r w:rsidRPr="00652CEB">
        <w:rPr>
          <w:rFonts w:cs="Times New Roman"/>
          <w:sz w:val="22"/>
        </w:rPr>
        <w:t>Gustafson</w:t>
      </w:r>
      <w:r>
        <w:rPr>
          <w:rFonts w:cs="Times New Roman"/>
          <w:sz w:val="22"/>
        </w:rPr>
        <w:tab/>
      </w:r>
      <w:r w:rsidRPr="00652CEB">
        <w:rPr>
          <w:rFonts w:cs="Times New Roman"/>
          <w:sz w:val="22"/>
        </w:rPr>
        <w:t>Harpootlian</w:t>
      </w:r>
    </w:p>
    <w:p w14:paraId="68ACEB7A"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Hembree</w:t>
      </w:r>
      <w:r>
        <w:rPr>
          <w:rFonts w:cs="Times New Roman"/>
          <w:sz w:val="22"/>
        </w:rPr>
        <w:tab/>
      </w:r>
      <w:r w:rsidRPr="00652CEB">
        <w:rPr>
          <w:rFonts w:cs="Times New Roman"/>
          <w:sz w:val="22"/>
        </w:rPr>
        <w:t>Hutto</w:t>
      </w:r>
      <w:r>
        <w:rPr>
          <w:rFonts w:cs="Times New Roman"/>
          <w:sz w:val="22"/>
        </w:rPr>
        <w:tab/>
      </w:r>
      <w:r w:rsidRPr="00652CEB">
        <w:rPr>
          <w:rFonts w:cs="Times New Roman"/>
          <w:sz w:val="22"/>
        </w:rPr>
        <w:t>Jackson</w:t>
      </w:r>
    </w:p>
    <w:p w14:paraId="06A52145"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i/>
          <w:sz w:val="22"/>
        </w:rPr>
        <w:t>Johnson, Kevin</w:t>
      </w:r>
      <w:r>
        <w:rPr>
          <w:rFonts w:cs="Times New Roman"/>
          <w:i/>
          <w:sz w:val="22"/>
        </w:rPr>
        <w:tab/>
      </w:r>
      <w:r w:rsidRPr="00652CEB">
        <w:rPr>
          <w:rFonts w:cs="Times New Roman"/>
          <w:i/>
          <w:sz w:val="22"/>
        </w:rPr>
        <w:t>Johnson, Michael</w:t>
      </w:r>
      <w:r>
        <w:rPr>
          <w:rFonts w:cs="Times New Roman"/>
          <w:i/>
          <w:sz w:val="22"/>
        </w:rPr>
        <w:tab/>
      </w:r>
      <w:r w:rsidRPr="00652CEB">
        <w:rPr>
          <w:rFonts w:cs="Times New Roman"/>
          <w:sz w:val="22"/>
        </w:rPr>
        <w:t>Kimbrell</w:t>
      </w:r>
    </w:p>
    <w:p w14:paraId="0850EAC9"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Kimpson</w:t>
      </w:r>
      <w:r>
        <w:rPr>
          <w:rFonts w:cs="Times New Roman"/>
          <w:sz w:val="22"/>
        </w:rPr>
        <w:tab/>
      </w:r>
      <w:r w:rsidRPr="00652CEB">
        <w:rPr>
          <w:rFonts w:cs="Times New Roman"/>
          <w:sz w:val="22"/>
        </w:rPr>
        <w:t>Malloy</w:t>
      </w:r>
      <w:r>
        <w:rPr>
          <w:rFonts w:cs="Times New Roman"/>
          <w:sz w:val="22"/>
        </w:rPr>
        <w:tab/>
      </w:r>
      <w:r w:rsidRPr="00652CEB">
        <w:rPr>
          <w:rFonts w:cs="Times New Roman"/>
          <w:sz w:val="22"/>
        </w:rPr>
        <w:t>Martin</w:t>
      </w:r>
    </w:p>
    <w:p w14:paraId="5437E08D"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Massey</w:t>
      </w:r>
      <w:r>
        <w:rPr>
          <w:rFonts w:cs="Times New Roman"/>
          <w:sz w:val="22"/>
        </w:rPr>
        <w:tab/>
      </w:r>
      <w:r w:rsidRPr="00652CEB">
        <w:rPr>
          <w:rFonts w:cs="Times New Roman"/>
          <w:sz w:val="22"/>
        </w:rPr>
        <w:t>Matthews</w:t>
      </w:r>
      <w:r>
        <w:rPr>
          <w:rFonts w:cs="Times New Roman"/>
          <w:sz w:val="22"/>
        </w:rPr>
        <w:tab/>
      </w:r>
      <w:r w:rsidRPr="00652CEB">
        <w:rPr>
          <w:rFonts w:cs="Times New Roman"/>
          <w:sz w:val="22"/>
        </w:rPr>
        <w:t>McLeod</w:t>
      </w:r>
    </w:p>
    <w:p w14:paraId="3CFDA8C9"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Rankin</w:t>
      </w:r>
      <w:r>
        <w:rPr>
          <w:rFonts w:cs="Times New Roman"/>
          <w:sz w:val="22"/>
        </w:rPr>
        <w:tab/>
      </w:r>
      <w:r w:rsidRPr="00652CEB">
        <w:rPr>
          <w:rFonts w:cs="Times New Roman"/>
          <w:sz w:val="22"/>
        </w:rPr>
        <w:t>Reichenbach</w:t>
      </w:r>
      <w:r>
        <w:rPr>
          <w:rFonts w:cs="Times New Roman"/>
          <w:sz w:val="22"/>
        </w:rPr>
        <w:tab/>
      </w:r>
      <w:r w:rsidRPr="00652CEB">
        <w:rPr>
          <w:rFonts w:cs="Times New Roman"/>
          <w:sz w:val="22"/>
        </w:rPr>
        <w:t>Sabb</w:t>
      </w:r>
    </w:p>
    <w:p w14:paraId="1947F9BE"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Setzler</w:t>
      </w:r>
      <w:r>
        <w:rPr>
          <w:rFonts w:cs="Times New Roman"/>
          <w:sz w:val="22"/>
        </w:rPr>
        <w:tab/>
      </w:r>
      <w:r w:rsidRPr="00652CEB">
        <w:rPr>
          <w:rFonts w:cs="Times New Roman"/>
          <w:sz w:val="22"/>
        </w:rPr>
        <w:t>Shealy</w:t>
      </w:r>
      <w:r>
        <w:rPr>
          <w:rFonts w:cs="Times New Roman"/>
          <w:sz w:val="22"/>
        </w:rPr>
        <w:tab/>
      </w:r>
      <w:r w:rsidRPr="00652CEB">
        <w:rPr>
          <w:rFonts w:cs="Times New Roman"/>
          <w:sz w:val="22"/>
        </w:rPr>
        <w:t>Stephens</w:t>
      </w:r>
    </w:p>
    <w:p w14:paraId="50E5BC1F" w14:textId="77777777" w:rsidR="00652CEB" w:rsidRDefault="00652CEB" w:rsidP="00652CEB">
      <w:pPr>
        <w:pStyle w:val="scamendtitleconform"/>
        <w:widowControl/>
        <w:tabs>
          <w:tab w:val="left" w:pos="2160"/>
          <w:tab w:val="left" w:pos="4320"/>
        </w:tabs>
        <w:ind w:left="0"/>
        <w:jc w:val="both"/>
        <w:rPr>
          <w:rFonts w:cs="Times New Roman"/>
          <w:sz w:val="22"/>
        </w:rPr>
      </w:pPr>
      <w:r w:rsidRPr="00652CEB">
        <w:rPr>
          <w:rFonts w:cs="Times New Roman"/>
          <w:sz w:val="22"/>
        </w:rPr>
        <w:t>Turner</w:t>
      </w:r>
      <w:r>
        <w:rPr>
          <w:rFonts w:cs="Times New Roman"/>
          <w:sz w:val="22"/>
        </w:rPr>
        <w:tab/>
      </w:r>
      <w:r w:rsidRPr="00652CEB">
        <w:rPr>
          <w:rFonts w:cs="Times New Roman"/>
          <w:sz w:val="22"/>
        </w:rPr>
        <w:t>Williams</w:t>
      </w:r>
      <w:r>
        <w:rPr>
          <w:rFonts w:cs="Times New Roman"/>
          <w:sz w:val="22"/>
        </w:rPr>
        <w:tab/>
      </w:r>
      <w:r w:rsidRPr="00652CEB">
        <w:rPr>
          <w:rFonts w:cs="Times New Roman"/>
          <w:sz w:val="22"/>
        </w:rPr>
        <w:t>Young</w:t>
      </w:r>
    </w:p>
    <w:p w14:paraId="6BA3AAF0" w14:textId="77777777" w:rsidR="00652CEB" w:rsidRDefault="00652CEB" w:rsidP="00652CE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93C585" w14:textId="181BAEDC" w:rsidR="005A2833" w:rsidRDefault="005A283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 quorum being present, the Senate resumed.</w:t>
      </w:r>
    </w:p>
    <w:p w14:paraId="7229ED82" w14:textId="61D3B828" w:rsidR="005A2833" w:rsidRDefault="005A283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4CC0C8" w14:textId="5B6D9966" w:rsidR="005A2833" w:rsidRDefault="005A283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 JOHNSON spoke on the amendment.</w:t>
      </w:r>
    </w:p>
    <w:p w14:paraId="1A5EC086" w14:textId="1398792E" w:rsidR="005A2833" w:rsidRDefault="00652CEB"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spoke on the amendment.</w:t>
      </w:r>
    </w:p>
    <w:p w14:paraId="6A731276" w14:textId="77777777" w:rsidR="00652CEB" w:rsidRDefault="00652CEB"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171DA7" w14:textId="77777777" w:rsidR="000F3149" w:rsidRPr="00D3277A"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277A">
        <w:rPr>
          <w:rFonts w:cs="Times New Roman"/>
          <w:sz w:val="22"/>
        </w:rPr>
        <w:tab/>
        <w:t>The amendment was adopted.</w:t>
      </w:r>
    </w:p>
    <w:p w14:paraId="21D95FFE" w14:textId="66F0FC21"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AD10A3" w14:textId="57D58DAD" w:rsidR="00D3277A" w:rsidRPr="00A01EB0" w:rsidRDefault="00D3277A" w:rsidP="00D3277A">
      <w:bookmarkStart w:id="599" w:name="instruction_380fb0bcb"/>
      <w:r w:rsidRPr="00A01EB0">
        <w:tab/>
        <w:t>Senators SETZLER</w:t>
      </w:r>
      <w:r>
        <w:t>,</w:t>
      </w:r>
      <w:r w:rsidRPr="00A01EB0">
        <w:t xml:space="preserve"> HUTTO </w:t>
      </w:r>
      <w:r>
        <w:t xml:space="preserve">and MALLOY </w:t>
      </w:r>
      <w:r w:rsidRPr="00A01EB0">
        <w:t>proposed the following amendment  (SMIN-3728.AA0149S)</w:t>
      </w:r>
      <w:r w:rsidRPr="00194D68">
        <w:rPr>
          <w:snapToGrid w:val="0"/>
        </w:rPr>
        <w:t>, which was adopted</w:t>
      </w:r>
      <w:r w:rsidRPr="00A01EB0">
        <w:t>:</w:t>
      </w:r>
    </w:p>
    <w:p w14:paraId="19641555" w14:textId="77777777" w:rsidR="00D3277A" w:rsidRPr="00A01EB0" w:rsidRDefault="00D3277A" w:rsidP="00D327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1EB0">
        <w:rPr>
          <w:rFonts w:cs="Times New Roman"/>
          <w:sz w:val="22"/>
        </w:rPr>
        <w:tab/>
        <w:t>Amend the bill, as and if amended, SECTION 2, Section 59-29-640, by adding a subsection to read:</w:t>
      </w:r>
    </w:p>
    <w:sdt>
      <w:sdtPr>
        <w:rPr>
          <w:rFonts w:cs="Times New Roman"/>
        </w:rPr>
        <w:alias w:val="Cannot be edited"/>
        <w:tag w:val="Cannot be edited"/>
        <w:id w:val="1233199727"/>
        <w:placeholder>
          <w:docPart w:val="2893679ED4E449A2A345B2DFEBA40934"/>
        </w:placeholder>
      </w:sdtPr>
      <w:sdtEndPr/>
      <w:sdtContent>
        <w:p w14:paraId="2F9328BC" w14:textId="77777777" w:rsidR="00D3277A" w:rsidRPr="00A01EB0" w:rsidRDefault="00D3277A" w:rsidP="00D3277A">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A01EB0">
            <w:rPr>
              <w:rFonts w:cs="Times New Roman"/>
            </w:rPr>
            <w:tab/>
          </w:r>
          <w:bookmarkStart w:id="600" w:name="ss_T59C29N640SH_lv1_4a02bfb97I"/>
          <w:r w:rsidRPr="00A01EB0">
            <w:rPr>
              <w:rFonts w:cs="Times New Roman"/>
            </w:rPr>
            <w:t>(</w:t>
          </w:r>
          <w:bookmarkEnd w:id="600"/>
          <w:r w:rsidRPr="00A01EB0">
            <w:rPr>
              <w:rFonts w:cs="Times New Roman"/>
            </w:rPr>
            <w:t xml:space="preserve">H) </w:t>
          </w:r>
          <w:r w:rsidRPr="00A01EB0">
            <w:rPr>
              <w:rFonts w:cs="Times New Roman"/>
            </w:rPr>
            <w:tab/>
            <w:t>Nothing in any determination letter, final order, or any portion of a corrective action plan issued by the State Board shall be considered binding for purposes of any other investigation of a complaint or appeal filed with the Board or any other resolution process conducted by the Board, shall be considered binding on any other school district, and shall only apply to the underlying complaint.</w:t>
          </w:r>
        </w:p>
      </w:sdtContent>
    </w:sdt>
    <w:bookmarkEnd w:id="599" w:displacedByCustomXml="prev"/>
    <w:p w14:paraId="3B8E7962" w14:textId="77777777" w:rsidR="00D3277A" w:rsidRPr="00A01EB0" w:rsidRDefault="00D3277A" w:rsidP="00D327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01EB0">
        <w:rPr>
          <w:rFonts w:cs="Times New Roman"/>
          <w:sz w:val="22"/>
        </w:rPr>
        <w:tab/>
        <w:t>Renumber sections to conform.</w:t>
      </w:r>
    </w:p>
    <w:p w14:paraId="63D36A35" w14:textId="77777777" w:rsidR="00D3277A" w:rsidRDefault="00D3277A" w:rsidP="00D327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01EB0">
        <w:rPr>
          <w:rFonts w:cs="Times New Roman"/>
          <w:sz w:val="22"/>
        </w:rPr>
        <w:tab/>
        <w:t>Amend title to conform.</w:t>
      </w:r>
    </w:p>
    <w:p w14:paraId="75460A6F" w14:textId="46D0CACA"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53008D96" w14:textId="77777777"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1ACFEA" w14:textId="4E998277"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0C71BE1" w14:textId="722EF398"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446253" w14:textId="6657A1C6" w:rsidR="000F3149" w:rsidRPr="002654F6"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01" w:name="instruction_013e0ec89"/>
      <w:r w:rsidRPr="002654F6">
        <w:rPr>
          <w:rFonts w:cs="Times New Roman"/>
          <w:sz w:val="22"/>
        </w:rPr>
        <w:tab/>
        <w:t>Senator GROOMS proposed the following amendment  (SR-3728.JG0120S)</w:t>
      </w:r>
      <w:r w:rsidR="00B93B8B">
        <w:rPr>
          <w:rFonts w:cs="Times New Roman"/>
          <w:sz w:val="22"/>
        </w:rPr>
        <w:t>, which was</w:t>
      </w:r>
      <w:r w:rsidR="006E1F3A">
        <w:rPr>
          <w:rFonts w:cs="Times New Roman"/>
          <w:sz w:val="22"/>
        </w:rPr>
        <w:t xml:space="preserve"> ruled </w:t>
      </w:r>
      <w:r w:rsidR="00B93B8B">
        <w:rPr>
          <w:rFonts w:cs="Times New Roman"/>
          <w:sz w:val="22"/>
        </w:rPr>
        <w:t>o</w:t>
      </w:r>
      <w:r w:rsidR="006E1F3A">
        <w:rPr>
          <w:rFonts w:cs="Times New Roman"/>
          <w:sz w:val="22"/>
        </w:rPr>
        <w:t xml:space="preserve">ut of </w:t>
      </w:r>
      <w:r w:rsidR="00B93B8B">
        <w:rPr>
          <w:rFonts w:cs="Times New Roman"/>
          <w:sz w:val="22"/>
        </w:rPr>
        <w:t>o</w:t>
      </w:r>
      <w:r w:rsidR="006E1F3A">
        <w:rPr>
          <w:rFonts w:cs="Times New Roman"/>
          <w:sz w:val="22"/>
        </w:rPr>
        <w:t>rder</w:t>
      </w:r>
      <w:r w:rsidRPr="002654F6">
        <w:rPr>
          <w:rFonts w:cs="Times New Roman"/>
          <w:sz w:val="22"/>
        </w:rPr>
        <w:t>:</w:t>
      </w:r>
    </w:p>
    <w:p w14:paraId="797CD5D4" w14:textId="77777777" w:rsidR="000F3149" w:rsidRPr="002654F6"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654F6">
        <w:rPr>
          <w:rFonts w:cs="Times New Roman"/>
          <w:sz w:val="22"/>
        </w:rPr>
        <w:tab/>
        <w:t>Amend the bill, as and if amended, by adding appropriately numbered SECTIONS to read:</w:t>
      </w:r>
    </w:p>
    <w:bookmarkStart w:id="602" w:name="bs_num_10001_8cfee546cD" w:displacedByCustomXml="next"/>
    <w:sdt>
      <w:sdtPr>
        <w:rPr>
          <w:rFonts w:cs="Times New Roman"/>
          <w:sz w:val="22"/>
        </w:rPr>
        <w:alias w:val="Cannot be edited"/>
        <w:tag w:val="Cannot be edited"/>
        <w:id w:val="-1864036514"/>
        <w:placeholder>
          <w:docPart w:val="2A524DE46E844ADC8BB3594914A9897A"/>
        </w:placeholder>
      </w:sdtPr>
      <w:sdtEndPr/>
      <w:sdtContent>
        <w:p w14:paraId="45241163" w14:textId="77777777" w:rsidR="000F3149" w:rsidRPr="002654F6" w:rsidRDefault="000F3149" w:rsidP="000F314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S</w:t>
          </w:r>
          <w:bookmarkEnd w:id="602"/>
          <w:r w:rsidRPr="002654F6">
            <w:rPr>
              <w:rFonts w:cs="Times New Roman"/>
              <w:sz w:val="22"/>
            </w:rPr>
            <w:t>ECTION X.</w:t>
          </w:r>
          <w:r w:rsidRPr="002654F6">
            <w:rPr>
              <w:rFonts w:cs="Times New Roman"/>
              <w:sz w:val="22"/>
            </w:rPr>
            <w:tab/>
          </w:r>
          <w:bookmarkStart w:id="603" w:name="dl_cd11a7b96D"/>
          <w:r w:rsidRPr="002654F6">
            <w:rPr>
              <w:rFonts w:cs="Times New Roman"/>
              <w:sz w:val="22"/>
            </w:rPr>
            <w:t>C</w:t>
          </w:r>
          <w:bookmarkEnd w:id="603"/>
          <w:r w:rsidRPr="002654F6">
            <w:rPr>
              <w:rFonts w:cs="Times New Roman"/>
              <w:sz w:val="22"/>
            </w:rPr>
            <w:t>hapter 63, Title 59 of the S.C. Code is amended by adding:</w:t>
          </w:r>
        </w:p>
        <w:p w14:paraId="13BBE80C"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2654F6">
            <w:rPr>
              <w:rFonts w:cs="Times New Roman"/>
              <w:sz w:val="22"/>
            </w:rPr>
            <w:tab/>
          </w:r>
          <w:bookmarkStart w:id="604" w:name="up_0ae9fa230I"/>
          <w:r w:rsidRPr="002654F6">
            <w:rPr>
              <w:rFonts w:cs="Times New Roman"/>
              <w:sz w:val="22"/>
            </w:rPr>
            <w:t>A</w:t>
          </w:r>
          <w:bookmarkEnd w:id="604"/>
          <w:r w:rsidRPr="002654F6">
            <w:rPr>
              <w:rFonts w:cs="Times New Roman"/>
              <w:sz w:val="22"/>
            </w:rPr>
            <w:t>rticle 17</w:t>
          </w:r>
        </w:p>
        <w:p w14:paraId="2AC1C91C"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2654F6">
            <w:rPr>
              <w:rFonts w:cs="Times New Roman"/>
              <w:sz w:val="22"/>
            </w:rPr>
            <w:tab/>
          </w:r>
          <w:bookmarkStart w:id="605" w:name="up_f88841c03I"/>
          <w:r w:rsidRPr="002654F6">
            <w:rPr>
              <w:rFonts w:cs="Times New Roman"/>
              <w:sz w:val="22"/>
            </w:rPr>
            <w:t>T</w:t>
          </w:r>
          <w:bookmarkEnd w:id="605"/>
          <w:r w:rsidRPr="002654F6">
            <w:rPr>
              <w:rFonts w:cs="Times New Roman"/>
              <w:sz w:val="22"/>
            </w:rPr>
            <w:t>he Given Name Act</w:t>
          </w:r>
        </w:p>
        <w:p w14:paraId="674D0C37"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r>
          <w:bookmarkStart w:id="606" w:name="ns_T59C63N1700_7f51ec849D"/>
          <w:r w:rsidRPr="002654F6">
            <w:rPr>
              <w:rFonts w:cs="Times New Roman"/>
              <w:sz w:val="22"/>
            </w:rPr>
            <w:t>S</w:t>
          </w:r>
          <w:bookmarkEnd w:id="606"/>
          <w:r w:rsidRPr="002654F6">
            <w:rPr>
              <w:rFonts w:cs="Times New Roman"/>
              <w:sz w:val="22"/>
            </w:rPr>
            <w:t>ection 59-63-1700.</w:t>
          </w:r>
          <w:r w:rsidRPr="002654F6">
            <w:rPr>
              <w:rFonts w:cs="Times New Roman"/>
              <w:sz w:val="22"/>
            </w:rPr>
            <w:tab/>
            <w:t>(1) “Parent” or “guardian” means a resident of this State who is the parent, stepparent, adoptive parent, foster parent, or otherwise legal guardian of a student enrolled in school in this State, excluding an individual whose parental relationship to the child has been legally terminated..</w:t>
          </w:r>
        </w:p>
        <w:p w14:paraId="11DA7A0B"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 xml:space="preserve">(2) “Employee” means any individual working in any capacity, whether performance of such work is voluntary or paid, including, but not limited to, teachers, administrators, janitors, cafeteria workers, or other individuals working at any state-funded preschool, primary, or secondary school. </w:t>
          </w:r>
        </w:p>
        <w:p w14:paraId="0588A63B"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 xml:space="preserve">(3) “Contractor” means any individual working in any capacity for any state-funded preschool, primary, or secondary school through a contract between any such school or board of education or employee of or member of any school or board of education and that individual or that individual’s employer. </w:t>
          </w:r>
        </w:p>
        <w:p w14:paraId="665DDBAE"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(4) “Student” means an individual under the age of eighteen years of age who is enrolled in school in this State.</w:t>
          </w:r>
        </w:p>
        <w:p w14:paraId="39C18F88"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(5) “Sex” means biological sex, as listed on an individual’s original birth certificate.</w:t>
          </w:r>
        </w:p>
        <w:p w14:paraId="51AC2EC5"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r>
          <w:bookmarkStart w:id="607" w:name="ns_T59C63N1710_b01474fb1D"/>
          <w:r w:rsidRPr="002654F6">
            <w:rPr>
              <w:rFonts w:cs="Times New Roman"/>
              <w:sz w:val="22"/>
            </w:rPr>
            <w:t>S</w:t>
          </w:r>
          <w:bookmarkEnd w:id="607"/>
          <w:r w:rsidRPr="002654F6">
            <w:rPr>
              <w:rFonts w:cs="Times New Roman"/>
              <w:sz w:val="22"/>
            </w:rPr>
            <w:t>ection 59-63-1710.</w:t>
          </w:r>
          <w:r w:rsidRPr="002654F6">
            <w:rPr>
              <w:rFonts w:cs="Times New Roman"/>
              <w:sz w:val="22"/>
            </w:rPr>
            <w:tab/>
            <w:t>(A) No public education employee or contractor shall use a name to address a student other than the name listed on the student’s birth certificate, or a derivative thereof, without the written permission of the student’s parent or guardian.</w:t>
          </w:r>
        </w:p>
        <w:p w14:paraId="558B17A7"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(B) No public education employee or contractor shall use a pronoun when addressing a student that is different from the student’s biological sex without the written permission of the student’s parent or guardian.</w:t>
          </w:r>
        </w:p>
        <w:p w14:paraId="54174493"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(C) No employee of a public preschool, elementary, or secondary school operating in this State, when acting in the course of his official duties, shall carry out any act or communication that would violate subsections (A) or (B).</w:t>
          </w:r>
        </w:p>
        <w:p w14:paraId="1BAE8C41"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(D) No public institution may require an education employee or contractor to use a pronoun that does not match a person’s biological sex if doing so is contrary to the employee’s or contractor’s religious or moral convictions.</w:t>
          </w:r>
        </w:p>
        <w:p w14:paraId="12474CB8"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(E) Nothing in this section prohibits an employee or contractor of a public preschool, elementary, or secondary school from discussing any matter of public concern outside the context of his official duties.</w:t>
          </w:r>
        </w:p>
        <w:p w14:paraId="5456DDAC"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(F) Any public institution whose employee or contractor is found to be in violation of this section is not eligible for state funding or state or local contracts.</w:t>
          </w:r>
        </w:p>
        <w:p w14:paraId="2382FD7B" w14:textId="77777777" w:rsidR="000F3149" w:rsidRPr="002654F6" w:rsidRDefault="000F3149" w:rsidP="000F314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54F6">
            <w:rPr>
              <w:rFonts w:cs="Times New Roman"/>
              <w:sz w:val="22"/>
            </w:rPr>
            <w:tab/>
            <w:t>(G) Any aggrieved individual under this section may seek relief through the Office for Civil Rights at the U.S. Department of Education or bring a private right of action against any institution engaged in such prohibited discrimination, or both.</w:t>
          </w:r>
        </w:p>
        <w:p w14:paraId="73432408" w14:textId="77777777" w:rsidR="000F3149" w:rsidRPr="002654F6" w:rsidRDefault="000F3149" w:rsidP="000F314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608" w:name="bs_num_10002_7cff22d5cD"/>
          <w:bookmarkStart w:id="609" w:name="severability_7fbf48315"/>
          <w:r w:rsidRPr="002654F6">
            <w:rPr>
              <w:rFonts w:cs="Times New Roman"/>
              <w:sz w:val="22"/>
            </w:rPr>
            <w:tab/>
            <w:t>S</w:t>
          </w:r>
          <w:bookmarkEnd w:id="608"/>
          <w:r w:rsidRPr="002654F6">
            <w:rPr>
              <w:rFonts w:cs="Times New Roman"/>
              <w:sz w:val="22"/>
            </w:rPr>
            <w:t>ECTION X.</w:t>
          </w:r>
          <w:r w:rsidRPr="002654F6">
            <w:rPr>
              <w:rFonts w:cs="Times New Roman"/>
              <w:sz w:val="22"/>
            </w:rPr>
            <w:tab/>
          </w:r>
          <w:bookmarkEnd w:id="609"/>
          <w:r w:rsidRPr="002654F6">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bookmarkEnd w:id="601" w:displacedByCustomXml="prev"/>
    <w:p w14:paraId="71CA4AA1" w14:textId="77777777" w:rsidR="000F3149" w:rsidRPr="002654F6" w:rsidRDefault="000F3149" w:rsidP="000F31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654F6">
        <w:rPr>
          <w:rFonts w:cs="Times New Roman"/>
          <w:sz w:val="22"/>
        </w:rPr>
        <w:tab/>
        <w:t>Renumber sections to conform.</w:t>
      </w:r>
    </w:p>
    <w:p w14:paraId="789DE8EA" w14:textId="77777777"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654F6">
        <w:rPr>
          <w:rFonts w:cs="Times New Roman"/>
          <w:sz w:val="22"/>
        </w:rPr>
        <w:tab/>
        <w:t>Amend title to conform.</w:t>
      </w:r>
    </w:p>
    <w:p w14:paraId="5CFD3E89" w14:textId="46499F9A"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7CA58C" w14:textId="71782810" w:rsidR="006E1F3A"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54F4B417" w14:textId="1B8DFD6D" w:rsidR="006E1F3A"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3FFDD7" w14:textId="3101FDF5" w:rsidR="006E1F3A" w:rsidRP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531D95A0" w14:textId="536A7254" w:rsidR="006E1F3A"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raised a Point of Order under Rule 24A that the amendment was out of order inasmuch as it was not germane to the Bill.</w:t>
      </w:r>
    </w:p>
    <w:p w14:paraId="35B0F1E2" w14:textId="3FB959DC" w:rsidR="006E1F3A"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0A82E0B1" w14:textId="44B916E0" w:rsidR="006E1F3A"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F515EB" w14:textId="3374805D" w:rsidR="00D3277A" w:rsidRPr="006E1F3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1F3A">
        <w:rPr>
          <w:rFonts w:cs="Times New Roman"/>
          <w:sz w:val="22"/>
        </w:rPr>
        <w:tab/>
        <w:t xml:space="preserve">The amendment was </w:t>
      </w:r>
      <w:r w:rsidR="006E1F3A" w:rsidRPr="006E1F3A">
        <w:rPr>
          <w:rFonts w:cs="Times New Roman"/>
          <w:sz w:val="22"/>
        </w:rPr>
        <w:t>ruled Out of Order</w:t>
      </w:r>
      <w:r w:rsidRPr="006E1F3A">
        <w:rPr>
          <w:rFonts w:cs="Times New Roman"/>
          <w:sz w:val="22"/>
        </w:rPr>
        <w:t>.</w:t>
      </w:r>
    </w:p>
    <w:p w14:paraId="573F547A" w14:textId="77777777"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54EC67" w14:textId="4AE6266F" w:rsidR="000F3149" w:rsidRPr="008A0335"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10" w:name="instruction_60ae33c2a"/>
      <w:r w:rsidRPr="008A0335">
        <w:rPr>
          <w:rFonts w:cs="Times New Roman"/>
          <w:sz w:val="22"/>
        </w:rPr>
        <w:tab/>
        <w:t>Senator GUSTAFSON proposed the following amendment  (SR-3728.JG0148S)</w:t>
      </w:r>
      <w:r w:rsidR="00B93B8B">
        <w:rPr>
          <w:rFonts w:cs="Times New Roman"/>
          <w:sz w:val="22"/>
        </w:rPr>
        <w:t>,</w:t>
      </w:r>
      <w:r w:rsidR="00D3277A">
        <w:rPr>
          <w:rFonts w:cs="Times New Roman"/>
          <w:sz w:val="22"/>
        </w:rPr>
        <w:t xml:space="preserve"> which was tabled</w:t>
      </w:r>
      <w:r w:rsidRPr="008A0335">
        <w:rPr>
          <w:rFonts w:cs="Times New Roman"/>
          <w:sz w:val="22"/>
        </w:rPr>
        <w:t>:</w:t>
      </w:r>
    </w:p>
    <w:p w14:paraId="26FE1512" w14:textId="77777777" w:rsidR="000F3149" w:rsidRPr="008A0335" w:rsidRDefault="000F3149" w:rsidP="000F31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A0335">
        <w:rPr>
          <w:rFonts w:cs="Times New Roman"/>
          <w:sz w:val="22"/>
        </w:rPr>
        <w:tab/>
        <w:t>Amend the bill, as and if amended, SECTION 3, by striking Section 59-28-180 and inserting:</w:t>
      </w:r>
    </w:p>
    <w:sdt>
      <w:sdtPr>
        <w:rPr>
          <w:rFonts w:cs="Times New Roman"/>
          <w:sz w:val="22"/>
        </w:rPr>
        <w:alias w:val="Cannot be edited"/>
        <w:tag w:val="Cannot be edited"/>
        <w:id w:val="-1820251706"/>
        <w:placeholder>
          <w:docPart w:val="E20F73B53A3F41BF9FEC9A6D41D702DE"/>
        </w:placeholder>
      </w:sdtPr>
      <w:sdtEndPr>
        <w:rPr>
          <w:rStyle w:val="scinsert"/>
          <w:u w:val="single"/>
        </w:rPr>
      </w:sdtEndPr>
      <w:sdtContent>
        <w:p w14:paraId="7C7B0B82"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Fonts w:cs="Times New Roman"/>
              <w:sz w:val="22"/>
            </w:rPr>
            <w:tab/>
          </w:r>
          <w:bookmarkStart w:id="611" w:name="cs_T59C28N180_0029ca4de"/>
          <w:r w:rsidRPr="008A0335">
            <w:rPr>
              <w:rFonts w:cs="Times New Roman"/>
              <w:sz w:val="22"/>
            </w:rPr>
            <w:t>S</w:t>
          </w:r>
          <w:bookmarkEnd w:id="611"/>
          <w:r w:rsidRPr="008A0335">
            <w:rPr>
              <w:rFonts w:cs="Times New Roman"/>
              <w:sz w:val="22"/>
            </w:rPr>
            <w:t>ection 59‑28‑180.</w:t>
          </w:r>
          <w:r w:rsidRPr="008A0335">
            <w:rPr>
              <w:rFonts w:cs="Times New Roman"/>
              <w:sz w:val="22"/>
            </w:rPr>
            <w:tab/>
            <w:t>Parent involvement influences student learning and academic performance;</w:t>
          </w:r>
          <w:r w:rsidRPr="008A0335">
            <w:rPr>
              <w:rStyle w:val="scstrike"/>
              <w:rFonts w:cs="Times New Roman"/>
              <w:sz w:val="22"/>
            </w:rPr>
            <w:t xml:space="preserve"> </w:t>
          </w:r>
          <w:r w:rsidRPr="008A0335">
            <w:rPr>
              <w:rFonts w:cs="Times New Roman"/>
              <w:sz w:val="22"/>
            </w:rPr>
            <w:t xml:space="preserve"> therefore, parents are expected to</w:t>
          </w:r>
          <w:r w:rsidRPr="008A0335">
            <w:rPr>
              <w:rStyle w:val="scstrike"/>
              <w:rFonts w:cs="Times New Roman"/>
              <w:sz w:val="22"/>
            </w:rPr>
            <w:t>:</w:t>
          </w:r>
        </w:p>
        <w:p w14:paraId="17756E5E"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(1) uphold high expectations for academic achievement;</w:t>
          </w:r>
        </w:p>
        <w:p w14:paraId="0F17D49B"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(2) expect and communicate expectations for success;</w:t>
          </w:r>
        </w:p>
        <w:p w14:paraId="20440A96"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(3) recognize that parental involvement in middle and high school is equally as critical as in elementary school;</w:t>
          </w:r>
        </w:p>
        <w:p w14:paraId="6D56F2E2"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(4) ensure attendance and punctuality;</w:t>
          </w:r>
        </w:p>
        <w:p w14:paraId="3BB0B280"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(5) attend parent‑teacher conferences;</w:t>
          </w:r>
        </w:p>
        <w:p w14:paraId="04BCAFA5"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(6) monitor and check homework;</w:t>
          </w:r>
        </w:p>
        <w:p w14:paraId="55AB09EF"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(7) communicate with the school and teachers;</w:t>
          </w:r>
        </w:p>
        <w:p w14:paraId="1DA8EA1F"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(8) build partnerships with teachers to promote successful school experiences;</w:t>
          </w:r>
        </w:p>
        <w:p w14:paraId="742A67FF"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(9) attend, when possible, school events;</w:t>
          </w:r>
        </w:p>
        <w:p w14:paraId="19E49F72"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(10) model desirable behaviors;</w:t>
          </w:r>
        </w:p>
        <w:p w14:paraId="72C58AFD"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(11) use encouraging words;</w:t>
          </w:r>
        </w:p>
        <w:p w14:paraId="1F71FD0E" w14:textId="77777777" w:rsidR="000F3149" w:rsidRPr="008A0335" w:rsidDel="00101BCF"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(12) stimulate thought and curiosity;  and</w:t>
          </w:r>
        </w:p>
        <w:p w14:paraId="7305C059" w14:textId="77777777" w:rsidR="000F3149" w:rsidRPr="008A0335"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A0335">
            <w:rPr>
              <w:rStyle w:val="scstrike"/>
              <w:rFonts w:cs="Times New Roman"/>
              <w:sz w:val="22"/>
            </w:rPr>
            <w:tab/>
            <w:t>(13) show support for school expectations and efforts to increase student learning</w:t>
          </w:r>
        </w:p>
        <w:p w14:paraId="3EB1145D" w14:textId="77777777" w:rsidR="000F3149" w:rsidRPr="008A0335" w:rsidRDefault="000F3149" w:rsidP="000F31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A0335">
            <w:rPr>
              <w:rStyle w:val="scinsert"/>
              <w:rFonts w:cs="Times New Roman"/>
              <w:sz w:val="22"/>
            </w:rPr>
            <w:t xml:space="preserve"> be the primary source of their student’s education regarding learning morals, ethics, and civic responsibility.</w:t>
          </w:r>
        </w:p>
      </w:sdtContent>
    </w:sdt>
    <w:bookmarkEnd w:id="610" w:displacedByCustomXml="prev"/>
    <w:p w14:paraId="2A66FB58" w14:textId="77777777" w:rsidR="000F3149" w:rsidRPr="008A0335" w:rsidRDefault="000F3149" w:rsidP="000F31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A0335">
        <w:rPr>
          <w:rStyle w:val="scinsert"/>
          <w:rFonts w:cs="Times New Roman"/>
          <w:sz w:val="22"/>
        </w:rPr>
        <w:tab/>
        <w:t>Re</w:t>
      </w:r>
      <w:r w:rsidRPr="008A0335">
        <w:rPr>
          <w:rFonts w:cs="Times New Roman"/>
          <w:sz w:val="22"/>
        </w:rPr>
        <w:t>number sections to conform.</w:t>
      </w:r>
    </w:p>
    <w:p w14:paraId="4BC5245A" w14:textId="77777777" w:rsidR="000F3149"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A0335">
        <w:rPr>
          <w:rFonts w:cs="Times New Roman"/>
          <w:sz w:val="22"/>
        </w:rPr>
        <w:tab/>
        <w:t>Amend title to conform.</w:t>
      </w:r>
    </w:p>
    <w:p w14:paraId="6510722D" w14:textId="77777777" w:rsidR="000F3149" w:rsidRPr="008A0335"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6E4F60" w14:textId="1D725049" w:rsidR="000F3149"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GUSTAFSON explained the amendment.</w:t>
      </w:r>
    </w:p>
    <w:p w14:paraId="457EB7D1" w14:textId="77777777" w:rsidR="00FD3A37" w:rsidRDefault="00FD3A37"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E926CC" w14:textId="2C161669"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Bill.</w:t>
      </w:r>
    </w:p>
    <w:p w14:paraId="4EA828EE" w14:textId="66667FAD"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3CFF45" w14:textId="0DB4F284"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moved to lay the amendment on the table.</w:t>
      </w:r>
    </w:p>
    <w:p w14:paraId="44B61893" w14:textId="18FF1D4B"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139287" w14:textId="71CA94DE" w:rsidR="00D3277A"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2D6051CC" w14:textId="77777777" w:rsidR="005F7283" w:rsidRPr="005F7283" w:rsidRDefault="005F7283"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5F7283">
        <w:rPr>
          <w:rFonts w:cs="Times New Roman"/>
          <w:b/>
          <w:sz w:val="22"/>
        </w:rPr>
        <w:t>Ayes 26; Nays 14</w:t>
      </w:r>
    </w:p>
    <w:p w14:paraId="14D03046" w14:textId="77777777" w:rsidR="005F7283" w:rsidRDefault="005F728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24F447" w14:textId="77777777" w:rsidR="005F7283" w:rsidRDefault="005F7283" w:rsidP="005F7283">
      <w:pPr>
        <w:pStyle w:val="scamendtitleconform"/>
        <w:widowControl/>
        <w:ind w:left="0"/>
        <w:jc w:val="center"/>
        <w:rPr>
          <w:rFonts w:cs="Times New Roman"/>
          <w:b/>
          <w:sz w:val="22"/>
        </w:rPr>
      </w:pPr>
      <w:r w:rsidRPr="005F7283">
        <w:rPr>
          <w:rFonts w:cs="Times New Roman"/>
          <w:b/>
          <w:sz w:val="22"/>
        </w:rPr>
        <w:t>AYES</w:t>
      </w:r>
    </w:p>
    <w:p w14:paraId="1E820732"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Adams</w:t>
      </w:r>
      <w:r>
        <w:rPr>
          <w:rFonts w:cs="Times New Roman"/>
          <w:sz w:val="22"/>
        </w:rPr>
        <w:tab/>
      </w:r>
      <w:r w:rsidRPr="005F7283">
        <w:rPr>
          <w:rFonts w:cs="Times New Roman"/>
          <w:sz w:val="22"/>
        </w:rPr>
        <w:t>Alexander</w:t>
      </w:r>
      <w:r>
        <w:rPr>
          <w:rFonts w:cs="Times New Roman"/>
          <w:sz w:val="22"/>
        </w:rPr>
        <w:tab/>
      </w:r>
      <w:r w:rsidRPr="005F7283">
        <w:rPr>
          <w:rFonts w:cs="Times New Roman"/>
          <w:sz w:val="22"/>
        </w:rPr>
        <w:t>Bennett</w:t>
      </w:r>
    </w:p>
    <w:p w14:paraId="6C017ECD"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Campsen</w:t>
      </w:r>
      <w:r>
        <w:rPr>
          <w:rFonts w:cs="Times New Roman"/>
          <w:sz w:val="22"/>
        </w:rPr>
        <w:tab/>
      </w:r>
      <w:r w:rsidRPr="005F7283">
        <w:rPr>
          <w:rFonts w:cs="Times New Roman"/>
          <w:sz w:val="22"/>
        </w:rPr>
        <w:t>Cash</w:t>
      </w:r>
      <w:r>
        <w:rPr>
          <w:rFonts w:cs="Times New Roman"/>
          <w:sz w:val="22"/>
        </w:rPr>
        <w:tab/>
      </w:r>
      <w:r w:rsidRPr="005F7283">
        <w:rPr>
          <w:rFonts w:cs="Times New Roman"/>
          <w:sz w:val="22"/>
        </w:rPr>
        <w:t>Climer</w:t>
      </w:r>
    </w:p>
    <w:p w14:paraId="34607B4F"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Corbin</w:t>
      </w:r>
      <w:r>
        <w:rPr>
          <w:rFonts w:cs="Times New Roman"/>
          <w:sz w:val="22"/>
        </w:rPr>
        <w:tab/>
      </w:r>
      <w:r w:rsidRPr="005F7283">
        <w:rPr>
          <w:rFonts w:cs="Times New Roman"/>
          <w:sz w:val="22"/>
        </w:rPr>
        <w:t>Cromer</w:t>
      </w:r>
      <w:r>
        <w:rPr>
          <w:rFonts w:cs="Times New Roman"/>
          <w:sz w:val="22"/>
        </w:rPr>
        <w:tab/>
      </w:r>
      <w:r w:rsidRPr="005F7283">
        <w:rPr>
          <w:rFonts w:cs="Times New Roman"/>
          <w:sz w:val="22"/>
        </w:rPr>
        <w:t>Davis</w:t>
      </w:r>
    </w:p>
    <w:p w14:paraId="5D5FFEE2"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Garrett</w:t>
      </w:r>
      <w:r>
        <w:rPr>
          <w:rFonts w:cs="Times New Roman"/>
          <w:sz w:val="22"/>
        </w:rPr>
        <w:tab/>
      </w:r>
      <w:r w:rsidRPr="005F7283">
        <w:rPr>
          <w:rFonts w:cs="Times New Roman"/>
          <w:sz w:val="22"/>
        </w:rPr>
        <w:t>Grooms</w:t>
      </w:r>
      <w:r>
        <w:rPr>
          <w:rFonts w:cs="Times New Roman"/>
          <w:sz w:val="22"/>
        </w:rPr>
        <w:tab/>
      </w:r>
      <w:r w:rsidRPr="005F7283">
        <w:rPr>
          <w:rFonts w:cs="Times New Roman"/>
          <w:sz w:val="22"/>
        </w:rPr>
        <w:t>Hembree</w:t>
      </w:r>
    </w:p>
    <w:p w14:paraId="5F75C761"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i/>
          <w:sz w:val="22"/>
        </w:rPr>
        <w:t>Johnson, Michael</w:t>
      </w:r>
      <w:r>
        <w:rPr>
          <w:rFonts w:cs="Times New Roman"/>
          <w:i/>
          <w:sz w:val="22"/>
        </w:rPr>
        <w:tab/>
      </w:r>
      <w:r w:rsidRPr="005F7283">
        <w:rPr>
          <w:rFonts w:cs="Times New Roman"/>
          <w:sz w:val="22"/>
        </w:rPr>
        <w:t>Kimbrell</w:t>
      </w:r>
      <w:r>
        <w:rPr>
          <w:rFonts w:cs="Times New Roman"/>
          <w:sz w:val="22"/>
        </w:rPr>
        <w:tab/>
      </w:r>
      <w:r w:rsidRPr="005F7283">
        <w:rPr>
          <w:rFonts w:cs="Times New Roman"/>
          <w:sz w:val="22"/>
        </w:rPr>
        <w:t>Malloy</w:t>
      </w:r>
    </w:p>
    <w:p w14:paraId="2891CC37"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Martin</w:t>
      </w:r>
      <w:r>
        <w:rPr>
          <w:rFonts w:cs="Times New Roman"/>
          <w:sz w:val="22"/>
        </w:rPr>
        <w:tab/>
      </w:r>
      <w:r w:rsidRPr="005F7283">
        <w:rPr>
          <w:rFonts w:cs="Times New Roman"/>
          <w:sz w:val="22"/>
        </w:rPr>
        <w:t>Massey</w:t>
      </w:r>
      <w:r>
        <w:rPr>
          <w:rFonts w:cs="Times New Roman"/>
          <w:sz w:val="22"/>
        </w:rPr>
        <w:tab/>
      </w:r>
      <w:r w:rsidRPr="005F7283">
        <w:rPr>
          <w:rFonts w:cs="Times New Roman"/>
          <w:sz w:val="22"/>
        </w:rPr>
        <w:t>Peeler</w:t>
      </w:r>
    </w:p>
    <w:p w14:paraId="3AE1C968"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Rankin</w:t>
      </w:r>
      <w:r>
        <w:rPr>
          <w:rFonts w:cs="Times New Roman"/>
          <w:sz w:val="22"/>
        </w:rPr>
        <w:tab/>
      </w:r>
      <w:r w:rsidRPr="005F7283">
        <w:rPr>
          <w:rFonts w:cs="Times New Roman"/>
          <w:sz w:val="22"/>
        </w:rPr>
        <w:t>Reichenbach</w:t>
      </w:r>
      <w:r>
        <w:rPr>
          <w:rFonts w:cs="Times New Roman"/>
          <w:sz w:val="22"/>
        </w:rPr>
        <w:tab/>
      </w:r>
      <w:r w:rsidRPr="005F7283">
        <w:rPr>
          <w:rFonts w:cs="Times New Roman"/>
          <w:sz w:val="22"/>
        </w:rPr>
        <w:t>Rice</w:t>
      </w:r>
    </w:p>
    <w:p w14:paraId="0FB0A246"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Shealy</w:t>
      </w:r>
      <w:r>
        <w:rPr>
          <w:rFonts w:cs="Times New Roman"/>
          <w:sz w:val="22"/>
        </w:rPr>
        <w:tab/>
      </w:r>
      <w:r w:rsidRPr="005F7283">
        <w:rPr>
          <w:rFonts w:cs="Times New Roman"/>
          <w:sz w:val="22"/>
        </w:rPr>
        <w:t>Talley</w:t>
      </w:r>
      <w:r>
        <w:rPr>
          <w:rFonts w:cs="Times New Roman"/>
          <w:sz w:val="22"/>
        </w:rPr>
        <w:tab/>
      </w:r>
      <w:r w:rsidRPr="005F7283">
        <w:rPr>
          <w:rFonts w:cs="Times New Roman"/>
          <w:sz w:val="22"/>
        </w:rPr>
        <w:t>Turner</w:t>
      </w:r>
    </w:p>
    <w:p w14:paraId="729EFDD0"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Verdin</w:t>
      </w:r>
      <w:r>
        <w:rPr>
          <w:rFonts w:cs="Times New Roman"/>
          <w:sz w:val="22"/>
        </w:rPr>
        <w:tab/>
      </w:r>
      <w:r w:rsidRPr="005F7283">
        <w:rPr>
          <w:rFonts w:cs="Times New Roman"/>
          <w:sz w:val="22"/>
        </w:rPr>
        <w:t>Young</w:t>
      </w:r>
    </w:p>
    <w:p w14:paraId="2C212A59" w14:textId="77777777" w:rsidR="005F7283" w:rsidRDefault="005F7283" w:rsidP="005F7283">
      <w:pPr>
        <w:pStyle w:val="scamendtitleconform"/>
        <w:widowControl/>
        <w:tabs>
          <w:tab w:val="left" w:pos="2160"/>
          <w:tab w:val="left" w:pos="4320"/>
        </w:tabs>
        <w:ind w:left="0"/>
        <w:jc w:val="both"/>
        <w:rPr>
          <w:rFonts w:cs="Times New Roman"/>
          <w:sz w:val="22"/>
        </w:rPr>
      </w:pPr>
    </w:p>
    <w:p w14:paraId="4B16DDF2" w14:textId="77777777" w:rsidR="005F7283" w:rsidRPr="005F7283" w:rsidRDefault="005F7283" w:rsidP="005F7283">
      <w:pPr>
        <w:pStyle w:val="scamendtitleconform"/>
        <w:widowControl/>
        <w:tabs>
          <w:tab w:val="left" w:pos="2160"/>
          <w:tab w:val="left" w:pos="4320"/>
        </w:tabs>
        <w:ind w:left="0"/>
        <w:jc w:val="center"/>
        <w:rPr>
          <w:rFonts w:cs="Times New Roman"/>
          <w:b/>
          <w:sz w:val="22"/>
        </w:rPr>
      </w:pPr>
      <w:r w:rsidRPr="005F7283">
        <w:rPr>
          <w:rFonts w:cs="Times New Roman"/>
          <w:b/>
          <w:sz w:val="22"/>
        </w:rPr>
        <w:t>Total--26</w:t>
      </w:r>
    </w:p>
    <w:p w14:paraId="00156429" w14:textId="77777777" w:rsidR="005F7283" w:rsidRPr="005F7283" w:rsidRDefault="005F7283"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28E89AC" w14:textId="77777777" w:rsidR="005F7283" w:rsidRDefault="005F7283" w:rsidP="005F7283">
      <w:pPr>
        <w:pStyle w:val="scamendtitleconform"/>
        <w:widowControl/>
        <w:ind w:left="0"/>
        <w:jc w:val="center"/>
        <w:rPr>
          <w:rFonts w:cs="Times New Roman"/>
          <w:b/>
          <w:sz w:val="22"/>
        </w:rPr>
      </w:pPr>
      <w:r w:rsidRPr="005F7283">
        <w:rPr>
          <w:rFonts w:cs="Times New Roman"/>
          <w:b/>
          <w:sz w:val="22"/>
        </w:rPr>
        <w:t>NAYS</w:t>
      </w:r>
    </w:p>
    <w:p w14:paraId="5592BC8F"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Allen</w:t>
      </w:r>
      <w:r>
        <w:rPr>
          <w:rFonts w:cs="Times New Roman"/>
          <w:sz w:val="22"/>
        </w:rPr>
        <w:tab/>
      </w:r>
      <w:r w:rsidRPr="005F7283">
        <w:rPr>
          <w:rFonts w:cs="Times New Roman"/>
          <w:sz w:val="22"/>
        </w:rPr>
        <w:t>Fanning</w:t>
      </w:r>
      <w:r>
        <w:rPr>
          <w:rFonts w:cs="Times New Roman"/>
          <w:sz w:val="22"/>
        </w:rPr>
        <w:tab/>
      </w:r>
      <w:r w:rsidRPr="005F7283">
        <w:rPr>
          <w:rFonts w:cs="Times New Roman"/>
          <w:sz w:val="22"/>
        </w:rPr>
        <w:t>Gustafson</w:t>
      </w:r>
    </w:p>
    <w:p w14:paraId="21B8CEE1"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Harpootlian</w:t>
      </w:r>
      <w:r>
        <w:rPr>
          <w:rFonts w:cs="Times New Roman"/>
          <w:sz w:val="22"/>
        </w:rPr>
        <w:tab/>
      </w:r>
      <w:r w:rsidRPr="005F7283">
        <w:rPr>
          <w:rFonts w:cs="Times New Roman"/>
          <w:sz w:val="22"/>
        </w:rPr>
        <w:t>Hutto</w:t>
      </w:r>
      <w:r>
        <w:rPr>
          <w:rFonts w:cs="Times New Roman"/>
          <w:sz w:val="22"/>
        </w:rPr>
        <w:tab/>
      </w:r>
      <w:r w:rsidRPr="005F7283">
        <w:rPr>
          <w:rFonts w:cs="Times New Roman"/>
          <w:sz w:val="22"/>
        </w:rPr>
        <w:t>Jackson</w:t>
      </w:r>
    </w:p>
    <w:p w14:paraId="3BE5B93B"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i/>
          <w:sz w:val="22"/>
        </w:rPr>
        <w:t>Johnson, Kevin</w:t>
      </w:r>
      <w:r>
        <w:rPr>
          <w:rFonts w:cs="Times New Roman"/>
          <w:i/>
          <w:sz w:val="22"/>
        </w:rPr>
        <w:tab/>
      </w:r>
      <w:r w:rsidRPr="005F7283">
        <w:rPr>
          <w:rFonts w:cs="Times New Roman"/>
          <w:sz w:val="22"/>
        </w:rPr>
        <w:t>Loftis</w:t>
      </w:r>
      <w:r>
        <w:rPr>
          <w:rFonts w:cs="Times New Roman"/>
          <w:sz w:val="22"/>
        </w:rPr>
        <w:tab/>
      </w:r>
      <w:r w:rsidRPr="005F7283">
        <w:rPr>
          <w:rFonts w:cs="Times New Roman"/>
          <w:sz w:val="22"/>
        </w:rPr>
        <w:t>Matthews</w:t>
      </w:r>
    </w:p>
    <w:p w14:paraId="58CCC500"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McLeod</w:t>
      </w:r>
      <w:r>
        <w:rPr>
          <w:rFonts w:cs="Times New Roman"/>
          <w:sz w:val="22"/>
        </w:rPr>
        <w:tab/>
      </w:r>
      <w:r w:rsidRPr="005F7283">
        <w:rPr>
          <w:rFonts w:cs="Times New Roman"/>
          <w:sz w:val="22"/>
        </w:rPr>
        <w:t>Sabb</w:t>
      </w:r>
      <w:r>
        <w:rPr>
          <w:rFonts w:cs="Times New Roman"/>
          <w:sz w:val="22"/>
        </w:rPr>
        <w:tab/>
      </w:r>
      <w:r w:rsidRPr="005F7283">
        <w:rPr>
          <w:rFonts w:cs="Times New Roman"/>
          <w:sz w:val="22"/>
        </w:rPr>
        <w:t>Setzler</w:t>
      </w:r>
    </w:p>
    <w:p w14:paraId="3DE88B58" w14:textId="77777777" w:rsidR="005F7283" w:rsidRDefault="005F7283" w:rsidP="005F7283">
      <w:pPr>
        <w:pStyle w:val="scamendtitleconform"/>
        <w:widowControl/>
        <w:tabs>
          <w:tab w:val="left" w:pos="2160"/>
          <w:tab w:val="left" w:pos="4320"/>
        </w:tabs>
        <w:ind w:left="0"/>
        <w:jc w:val="both"/>
        <w:rPr>
          <w:rFonts w:cs="Times New Roman"/>
          <w:sz w:val="22"/>
        </w:rPr>
      </w:pPr>
      <w:r w:rsidRPr="005F7283">
        <w:rPr>
          <w:rFonts w:cs="Times New Roman"/>
          <w:sz w:val="22"/>
        </w:rPr>
        <w:t>Stephens</w:t>
      </w:r>
      <w:r>
        <w:rPr>
          <w:rFonts w:cs="Times New Roman"/>
          <w:sz w:val="22"/>
        </w:rPr>
        <w:tab/>
      </w:r>
      <w:r w:rsidRPr="005F7283">
        <w:rPr>
          <w:rFonts w:cs="Times New Roman"/>
          <w:sz w:val="22"/>
        </w:rPr>
        <w:t>Williams</w:t>
      </w:r>
    </w:p>
    <w:p w14:paraId="4F25AAA4" w14:textId="77777777" w:rsidR="005F7283" w:rsidRDefault="005F7283" w:rsidP="005F7283">
      <w:pPr>
        <w:pStyle w:val="scamendtitleconform"/>
        <w:widowControl/>
        <w:tabs>
          <w:tab w:val="left" w:pos="2160"/>
          <w:tab w:val="left" w:pos="4320"/>
        </w:tabs>
        <w:ind w:left="0"/>
        <w:jc w:val="both"/>
        <w:rPr>
          <w:rFonts w:cs="Times New Roman"/>
          <w:sz w:val="22"/>
        </w:rPr>
      </w:pPr>
    </w:p>
    <w:p w14:paraId="4D9C1D31" w14:textId="77777777" w:rsidR="005F7283" w:rsidRPr="005F7283" w:rsidRDefault="005F7283" w:rsidP="005F7283">
      <w:pPr>
        <w:pStyle w:val="scamendtitleconform"/>
        <w:widowControl/>
        <w:tabs>
          <w:tab w:val="left" w:pos="2160"/>
          <w:tab w:val="left" w:pos="4320"/>
        </w:tabs>
        <w:ind w:left="0"/>
        <w:jc w:val="center"/>
        <w:rPr>
          <w:rFonts w:cs="Times New Roman"/>
          <w:b/>
          <w:sz w:val="22"/>
        </w:rPr>
      </w:pPr>
      <w:r w:rsidRPr="005F7283">
        <w:rPr>
          <w:rFonts w:cs="Times New Roman"/>
          <w:b/>
          <w:sz w:val="22"/>
        </w:rPr>
        <w:t>Total--14</w:t>
      </w:r>
    </w:p>
    <w:p w14:paraId="44ABB807" w14:textId="77777777" w:rsidR="005F7283" w:rsidRPr="005F7283" w:rsidRDefault="005F7283"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5202D4" w14:textId="7918BA30" w:rsidR="00D3277A" w:rsidRDefault="00D3277A"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3F9F6C7" w14:textId="77777777" w:rsidR="00D3277A" w:rsidRPr="00A01EB0"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DA0903" w14:textId="1A68E2EE"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12" w:name="instruction_183517aef"/>
      <w:r w:rsidRPr="00FE26D2">
        <w:rPr>
          <w:rFonts w:cs="Times New Roman"/>
          <w:color w:val="C00000"/>
          <w:sz w:val="22"/>
        </w:rPr>
        <w:tab/>
      </w:r>
      <w:r w:rsidRPr="00CF7317">
        <w:rPr>
          <w:rFonts w:cs="Times New Roman"/>
          <w:sz w:val="22"/>
        </w:rPr>
        <w:t>Senators BENNETT and KIMBRELL proposed the following amendment  (SEDU-3728.DB0158S)</w:t>
      </w:r>
      <w:r w:rsidR="00B93B8B" w:rsidRPr="00CF7317">
        <w:rPr>
          <w:rFonts w:cs="Times New Roman"/>
          <w:sz w:val="22"/>
        </w:rPr>
        <w:t>, which was carried over</w:t>
      </w:r>
      <w:r w:rsidR="00CF7317">
        <w:rPr>
          <w:rFonts w:cs="Times New Roman"/>
          <w:sz w:val="22"/>
        </w:rPr>
        <w:t xml:space="preserve"> and subsequently withdrawn</w:t>
      </w:r>
      <w:r w:rsidRPr="00CF7317">
        <w:rPr>
          <w:rFonts w:cs="Times New Roman"/>
          <w:sz w:val="22"/>
        </w:rPr>
        <w:t>:</w:t>
      </w:r>
    </w:p>
    <w:p w14:paraId="7D988B55"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 xml:space="preserve">Amend the bill, as and if amended, SECTION 2, by striking Section 59-29-620(A) and </w:t>
      </w:r>
      <w:bookmarkStart w:id="613" w:name="ss_T59C29N620SB_lv1_9dabc313e"/>
      <w:r w:rsidRPr="00CF7317">
        <w:rPr>
          <w:rFonts w:cs="Times New Roman"/>
          <w:sz w:val="22"/>
        </w:rPr>
        <w:t>(</w:t>
      </w:r>
      <w:bookmarkEnd w:id="613"/>
      <w:r w:rsidRPr="00CF7317">
        <w:rPr>
          <w:rFonts w:cs="Times New Roman"/>
          <w:sz w:val="22"/>
        </w:rPr>
        <w:t>B) and inserting:</w:t>
      </w:r>
    </w:p>
    <w:sdt>
      <w:sdtPr>
        <w:rPr>
          <w:rFonts w:cs="Times New Roman"/>
          <w:sz w:val="22"/>
        </w:rPr>
        <w:alias w:val="Cannot be edited"/>
        <w:tag w:val="Cannot be edited"/>
        <w:id w:val="-1351869392"/>
        <w:placeholder>
          <w:docPart w:val="2BF144F24E4B4BB697D38EE6CE7E2FF5"/>
        </w:placeholder>
      </w:sdtPr>
      <w:sdtEndPr/>
      <w:sdtContent>
        <w:p w14:paraId="60263483"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t>(A)</w:t>
          </w:r>
          <w:r w:rsidRPr="00CF7317">
            <w:rPr>
              <w:rFonts w:cs="Times New Roman"/>
              <w:sz w:val="22"/>
            </w:rPr>
            <w:tab/>
            <w:t>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34B97083"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(1)</w:t>
          </w:r>
          <w:r w:rsidRPr="00CF7317">
            <w:rPr>
              <w:rFonts w:cs="Times New Roman"/>
              <w:sz w:val="22"/>
            </w:rPr>
            <w:tab/>
            <w:t>members of one race, sex, ethnicity, color, or national origin are inherently superior to members of another race, sex, ethnicity, color, or national origin;</w:t>
          </w:r>
        </w:p>
        <w:p w14:paraId="491E3325"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14" w:name="ss_T59C29N620S2_lv2_a6ed965a6"/>
          <w:r w:rsidRPr="00CF7317">
            <w:rPr>
              <w:rFonts w:cs="Times New Roman"/>
              <w:sz w:val="22"/>
            </w:rPr>
            <w:t>(</w:t>
          </w:r>
          <w:bookmarkEnd w:id="614"/>
          <w:r w:rsidRPr="00CF7317">
            <w:rPr>
              <w:rFonts w:cs="Times New Roman"/>
              <w:sz w:val="22"/>
            </w:rPr>
            <w:t>2)</w:t>
          </w:r>
          <w:r w:rsidRPr="00CF7317">
            <w:rPr>
              <w:rFonts w:cs="Times New Roman"/>
              <w:sz w:val="22"/>
            </w:rPr>
            <w:tab/>
            <w:t>an individual, by virtue of the race, sex, ethnicity, religion, color, or national origin of the individual, inherently is privileged, racist, sexist, contributive to any oppression or oppressive, whether consciously or subconsciously;</w:t>
          </w:r>
        </w:p>
        <w:p w14:paraId="269CFF50"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15" w:name="ss_T59C29N620S3_lv2_db8c06775"/>
          <w:r w:rsidRPr="00CF7317">
            <w:rPr>
              <w:rFonts w:cs="Times New Roman"/>
              <w:sz w:val="22"/>
            </w:rPr>
            <w:t>(</w:t>
          </w:r>
          <w:bookmarkEnd w:id="615"/>
          <w:r w:rsidRPr="00CF7317">
            <w:rPr>
              <w:rFonts w:cs="Times New Roman"/>
              <w:sz w:val="22"/>
            </w:rPr>
            <w:t>3)</w:t>
          </w:r>
          <w:r w:rsidRPr="00CF7317">
            <w:rPr>
              <w:rFonts w:cs="Times New Roman"/>
              <w:sz w:val="22"/>
            </w:rPr>
            <w:tab/>
            <w:t>an individual should be discriminated against or receive adverse or favorable treatment because of the race, sex, ethnicity, religion, color, or national origin of the individual;</w:t>
          </w:r>
        </w:p>
        <w:p w14:paraId="6FFB76FA"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16" w:name="ss_T59C29N620S4_lv2_4057fb409"/>
          <w:r w:rsidRPr="00CF7317">
            <w:rPr>
              <w:rFonts w:cs="Times New Roman"/>
              <w:sz w:val="22"/>
            </w:rPr>
            <w:t>(</w:t>
          </w:r>
          <w:bookmarkEnd w:id="616"/>
          <w:r w:rsidRPr="00CF7317">
            <w:rPr>
              <w:rFonts w:cs="Times New Roman"/>
              <w:sz w:val="22"/>
            </w:rPr>
            <w:t>4)</w:t>
          </w:r>
          <w:r w:rsidRPr="00CF7317">
            <w:rPr>
              <w:rFonts w:cs="Times New Roman"/>
              <w:sz w:val="22"/>
            </w:rPr>
            <w:tab/>
            <w:t>the moral character of an individual is determined by the race, sex, ethnicity, religion, color, or national origin of the individual;</w:t>
          </w:r>
        </w:p>
        <w:p w14:paraId="1D1049A3"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(5)</w:t>
          </w:r>
          <w:r w:rsidRPr="00CF7317">
            <w:rPr>
              <w:rFonts w:cs="Times New Roman"/>
              <w:sz w:val="22"/>
            </w:rPr>
            <w:tab/>
            <w:t>an individual, by virtue of the race, sex, ethnicity, religion, color, or national origin of the individual, bears responsibility for actions committed in the past by other members of the same race, sex, ethnicity, religion, color, or national origin;</w:t>
          </w:r>
        </w:p>
        <w:p w14:paraId="14E5AC96"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17" w:name="ss_T59C29N620S6_lv2_bb08307ef"/>
          <w:r w:rsidRPr="00CF7317">
            <w:rPr>
              <w:rFonts w:cs="Times New Roman"/>
              <w:sz w:val="22"/>
            </w:rPr>
            <w:t>(</w:t>
          </w:r>
          <w:bookmarkEnd w:id="617"/>
          <w:r w:rsidRPr="00CF7317">
            <w:rPr>
              <w:rFonts w:cs="Times New Roman"/>
              <w:sz w:val="22"/>
            </w:rPr>
            <w:t>6)</w:t>
          </w:r>
          <w:r w:rsidRPr="00CF7317">
            <w:rPr>
              <w:rFonts w:cs="Times New Roman"/>
              <w:sz w:val="22"/>
            </w:rPr>
            <w:tab/>
            <w:t>meritocracy or traits such as a hard work ethic:</w:t>
          </w:r>
        </w:p>
        <w:p w14:paraId="4A1ABD13"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18" w:name="ss_T59C29N620Sa_lv3_afa2a22e8"/>
          <w:r w:rsidRPr="00CF7317">
            <w:rPr>
              <w:rFonts w:cs="Times New Roman"/>
              <w:sz w:val="22"/>
            </w:rPr>
            <w:t>(</w:t>
          </w:r>
          <w:bookmarkEnd w:id="618"/>
          <w:r w:rsidRPr="00CF7317">
            <w:rPr>
              <w:rFonts w:cs="Times New Roman"/>
              <w:sz w:val="22"/>
            </w:rPr>
            <w:t>a)</w:t>
          </w:r>
          <w:r w:rsidRPr="00CF7317">
            <w:rPr>
              <w:rFonts w:cs="Times New Roman"/>
              <w:sz w:val="22"/>
            </w:rPr>
            <w:tab/>
            <w:t>are racist, sexist, belong to the principles of one religion; or</w:t>
          </w:r>
        </w:p>
        <w:p w14:paraId="7ED45FC9"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19" w:name="ss_T59C29N620Sb_lv3_b66ed0bd6"/>
          <w:r w:rsidRPr="00CF7317">
            <w:rPr>
              <w:rFonts w:cs="Times New Roman"/>
              <w:sz w:val="22"/>
            </w:rPr>
            <w:t>(</w:t>
          </w:r>
          <w:bookmarkEnd w:id="619"/>
          <w:r w:rsidRPr="00CF7317">
            <w:rPr>
              <w:rFonts w:cs="Times New Roman"/>
              <w:sz w:val="22"/>
            </w:rPr>
            <w:t>b)</w:t>
          </w:r>
          <w:r w:rsidRPr="00CF7317">
            <w:rPr>
              <w:rFonts w:cs="Times New Roman"/>
              <w:sz w:val="22"/>
            </w:rPr>
            <w:tab/>
            <w:t>were created by members of a particular race, sex, or religion to oppress members of another race, sex, ethnicity, color, national origin or religion; and</w:t>
          </w:r>
        </w:p>
        <w:p w14:paraId="346B92B6"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(7)</w:t>
          </w:r>
          <w:r w:rsidRPr="00CF7317">
            <w:rPr>
              <w:rFonts w:cs="Times New Roman"/>
              <w:sz w:val="22"/>
            </w:rPr>
            <w:tab/>
            <w:t>fault, blame, or bias should be assigned to members of a race, sex, ethnicity, religion, color, or national origin because of their race, sex, ethnicity, religion, color, or national origin.</w:t>
          </w:r>
        </w:p>
        <w:p w14:paraId="1DE83127"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t>(B)</w:t>
          </w:r>
          <w:r w:rsidRPr="00CF7317">
            <w:rPr>
              <w:rFonts w:cs="Times New Roman"/>
              <w:sz w:val="22"/>
            </w:rPr>
            <w:tab/>
            <w:t>All materials made available to students, including but not limited to, primary and supplemental instructional material, reference material, extracurricular material, library and media center material, both printed and electronically accessible, must be age appropriate and grade appropriate. Determination of the appropriateness of materials should be guided by criteria established by the State Board of Education.</w:t>
          </w:r>
        </w:p>
      </w:sdtContent>
    </w:sdt>
    <w:bookmarkEnd w:id="612" w:displacedByCustomXml="prev"/>
    <w:p w14:paraId="6FB26142"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20" w:name="instruction_38def8a3f"/>
      <w:r w:rsidRPr="00CF7317">
        <w:rPr>
          <w:rFonts w:cs="Times New Roman"/>
          <w:sz w:val="22"/>
        </w:rPr>
        <w:t xml:space="preserve"> the bill further, SECTION 2, by striking Section 59-29-640(B)</w:t>
      </w:r>
      <w:bookmarkStart w:id="621" w:name="ss_T59C29N640S2_lv2_94be3d44f"/>
      <w:r w:rsidRPr="00CF7317">
        <w:rPr>
          <w:rFonts w:cs="Times New Roman"/>
          <w:sz w:val="22"/>
        </w:rPr>
        <w:t>(</w:t>
      </w:r>
      <w:bookmarkEnd w:id="621"/>
      <w:r w:rsidRPr="00CF7317">
        <w:rPr>
          <w:rFonts w:cs="Times New Roman"/>
          <w:sz w:val="22"/>
        </w:rPr>
        <w:t>2)</w:t>
      </w:r>
      <w:bookmarkStart w:id="622" w:name="ss_T59C29N640Sc_lv3_27aeb45b9"/>
      <w:r w:rsidRPr="00CF7317">
        <w:rPr>
          <w:rFonts w:cs="Times New Roman"/>
          <w:sz w:val="22"/>
        </w:rPr>
        <w:t>(</w:t>
      </w:r>
      <w:bookmarkEnd w:id="622"/>
      <w:r w:rsidRPr="00CF7317">
        <w:rPr>
          <w:rFonts w:cs="Times New Roman"/>
          <w:sz w:val="22"/>
        </w:rPr>
        <w:t>c) and inserting:</w:t>
      </w:r>
    </w:p>
    <w:sdt>
      <w:sdtPr>
        <w:rPr>
          <w:rFonts w:cs="Times New Roman"/>
          <w:sz w:val="22"/>
        </w:rPr>
        <w:alias w:val="Cannot be edited"/>
        <w:tag w:val="Cannot be edited"/>
        <w:id w:val="615873729"/>
        <w:placeholder>
          <w:docPart w:val="2BF144F24E4B4BB697D38EE6CE7E2FF5"/>
        </w:placeholder>
      </w:sdtPr>
      <w:sdtEndPr/>
      <w:sdtContent>
        <w:p w14:paraId="294A14BE"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t>(c)</w:t>
          </w:r>
          <w:r w:rsidRPr="00CF7317">
            <w:rPr>
              <w:rFonts w:cs="Times New Roman"/>
              <w:sz w:val="22"/>
            </w:rPr>
            <w:tab/>
            <w:t>an employee or volunteer of the LEA in which the allegation arose;</w:t>
          </w:r>
        </w:p>
      </w:sdtContent>
    </w:sdt>
    <w:bookmarkEnd w:id="620" w:displacedByCustomXml="prev"/>
    <w:p w14:paraId="1A0A88EE"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23" w:name="instruction_68888e240"/>
      <w:r w:rsidRPr="00CF7317">
        <w:rPr>
          <w:rFonts w:cs="Times New Roman"/>
          <w:sz w:val="22"/>
        </w:rPr>
        <w:t xml:space="preserve"> the bill further, SECTION 2, by striking Section 59-29-640(B)(3) and </w:t>
      </w:r>
      <w:bookmarkStart w:id="624" w:name="ss_T59C29N640S4_lv2_0079002ac"/>
      <w:r w:rsidRPr="00CF7317">
        <w:rPr>
          <w:rFonts w:cs="Times New Roman"/>
          <w:sz w:val="22"/>
        </w:rPr>
        <w:t>(</w:t>
      </w:r>
      <w:bookmarkEnd w:id="624"/>
      <w:r w:rsidRPr="00CF7317">
        <w:rPr>
          <w:rFonts w:cs="Times New Roman"/>
          <w:sz w:val="22"/>
        </w:rPr>
        <w:t>4) and inserting:</w:t>
      </w:r>
    </w:p>
    <w:sdt>
      <w:sdtPr>
        <w:rPr>
          <w:rFonts w:cs="Times New Roman"/>
          <w:sz w:val="22"/>
        </w:rPr>
        <w:alias w:val="Cannot be edited"/>
        <w:tag w:val="Cannot be edited"/>
        <w:id w:val="1065603637"/>
        <w:placeholder>
          <w:docPart w:val="2BF144F24E4B4BB697D38EE6CE7E2FF5"/>
        </w:placeholder>
      </w:sdtPr>
      <w:sdtEndPr/>
      <w:sdtContent>
        <w:p w14:paraId="2133C604"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(3)</w:t>
          </w:r>
          <w:r w:rsidRPr="00CF7317">
            <w:rPr>
              <w:rFonts w:cs="Times New Roman"/>
              <w:sz w:val="22"/>
            </w:rPr>
            <w:tab/>
            <w:t xml:space="preserve">a </w:t>
          </w:r>
          <w:r w:rsidRPr="00CF7317">
            <w:rPr>
              <w:rFonts w:cs="Times New Roman"/>
              <w:sz w:val="22"/>
            </w:rPr>
            <w:tab/>
            <w:t>requirement that the complainant must have undertaken a good faith effort to communicate with the principal or individual alleged to have included or promoted the prohibited concept to discuss the complainant’s concerns and attempt to resolve the matter: and</w:t>
          </w:r>
        </w:p>
        <w:p w14:paraId="5A4039BB"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 xml:space="preserve">(4) </w:t>
          </w:r>
          <w:r w:rsidRPr="00CF7317">
            <w:rPr>
              <w:rFonts w:cs="Times New Roman"/>
              <w:sz w:val="22"/>
            </w:rPr>
            <w:tab/>
            <w:t>the following timelines for the investigation by a LEA:</w:t>
          </w:r>
        </w:p>
        <w:p w14:paraId="6CF39033"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25" w:name="ss_T59C29N640Sa_lv3_a6fd8bc5f"/>
          <w:r w:rsidRPr="00CF7317">
            <w:rPr>
              <w:rFonts w:cs="Times New Roman"/>
              <w:sz w:val="22"/>
            </w:rPr>
            <w:t>(</w:t>
          </w:r>
          <w:bookmarkEnd w:id="625"/>
          <w:r w:rsidRPr="00CF7317">
            <w:rPr>
              <w:rFonts w:cs="Times New Roman"/>
              <w:sz w:val="22"/>
            </w:rPr>
            <w:t>a)</w:t>
          </w:r>
          <w:r w:rsidRPr="00CF7317">
            <w:rPr>
              <w:rFonts w:cs="Times New Roman"/>
              <w:sz w:val="22"/>
            </w:rPr>
            <w:tab/>
            <w:t>complaint must be received within one year of the alleged violation;</w:t>
          </w:r>
        </w:p>
        <w:p w14:paraId="56EFE97D"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26" w:name="ss_T59C29N640Sb_lv3_cf3f94504"/>
          <w:r w:rsidRPr="00CF7317">
            <w:rPr>
              <w:rFonts w:cs="Times New Roman"/>
              <w:sz w:val="22"/>
            </w:rPr>
            <w:t>(</w:t>
          </w:r>
          <w:bookmarkEnd w:id="626"/>
          <w:r w:rsidRPr="00CF7317">
            <w:rPr>
              <w:rFonts w:cs="Times New Roman"/>
              <w:sz w:val="22"/>
            </w:rPr>
            <w:t>b)</w:t>
          </w:r>
          <w:r w:rsidRPr="00CF7317">
            <w:rPr>
              <w:rFonts w:cs="Times New Roman"/>
              <w:sz w:val="22"/>
            </w:rPr>
            <w:tab/>
            <w:t>response must be provided within thirty business days; and</w:t>
          </w:r>
        </w:p>
        <w:p w14:paraId="4CDD4F14"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27" w:name="ss_T59C29N640Sc_lv3_779d2aec2"/>
          <w:r w:rsidRPr="00CF7317">
            <w:rPr>
              <w:rFonts w:cs="Times New Roman"/>
              <w:sz w:val="22"/>
            </w:rPr>
            <w:t>(</w:t>
          </w:r>
          <w:bookmarkEnd w:id="627"/>
          <w:r w:rsidRPr="00CF7317">
            <w:rPr>
              <w:rFonts w:cs="Times New Roman"/>
              <w:sz w:val="22"/>
            </w:rPr>
            <w:t>c)</w:t>
          </w:r>
          <w:r w:rsidRPr="00CF7317">
            <w:rPr>
              <w:rFonts w:cs="Times New Roman"/>
              <w:sz w:val="22"/>
            </w:rPr>
            <w:tab/>
            <w:t>decision must be rendered within thirty business days of the response being provided.</w:t>
          </w:r>
        </w:p>
      </w:sdtContent>
    </w:sdt>
    <w:bookmarkEnd w:id="623" w:displacedByCustomXml="prev"/>
    <w:p w14:paraId="612F96F8"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28" w:name="instruction_f744de0f0"/>
      <w:r w:rsidRPr="00CF7317">
        <w:rPr>
          <w:rFonts w:cs="Times New Roman"/>
          <w:sz w:val="22"/>
        </w:rPr>
        <w:t xml:space="preserve"> the bill further, SECTION 2, by striking Section 59-29-640(C) and inserting:</w:t>
      </w:r>
    </w:p>
    <w:sdt>
      <w:sdtPr>
        <w:rPr>
          <w:rFonts w:cs="Times New Roman"/>
          <w:sz w:val="22"/>
        </w:rPr>
        <w:alias w:val="Cannot be edited"/>
        <w:tag w:val="Cannot be edited"/>
        <w:id w:val="16817466"/>
        <w:placeholder>
          <w:docPart w:val="2BF144F24E4B4BB697D38EE6CE7E2FF5"/>
        </w:placeholder>
      </w:sdtPr>
      <w:sdtEndPr/>
      <w:sdtContent>
        <w:p w14:paraId="79BF86BA"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t>(C)</w:t>
          </w:r>
          <w:r w:rsidRPr="00CF7317">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 If the LEA determines that the alleged violation is substantiated, it shall take immediate corrective action, which shall include:</w:t>
          </w:r>
        </w:p>
        <w:p w14:paraId="43A07738"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29" w:name="ss_T59C29N640S1_lv2_09aa7ced9I"/>
          <w:r w:rsidRPr="00CF7317">
            <w:rPr>
              <w:rFonts w:cs="Times New Roman"/>
              <w:sz w:val="22"/>
            </w:rPr>
            <w:t>(</w:t>
          </w:r>
          <w:bookmarkEnd w:id="629"/>
          <w:r w:rsidRPr="00CF7317">
            <w:rPr>
              <w:rFonts w:cs="Times New Roman"/>
              <w:sz w:val="22"/>
            </w:rPr>
            <w:t xml:space="preserve">1) removing all materials found in violation, discontinuing any such instructional programs, initiatives or activities. If necessary for meeting the learning objectives of the study unit, identify and provide appropriate replacement materials which do not violate this article; </w:t>
          </w:r>
        </w:p>
        <w:p w14:paraId="7E0A7DAD"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30" w:name="ss_T59C29N640S2_lv2_e0a5000deI"/>
          <w:r w:rsidRPr="00CF7317">
            <w:rPr>
              <w:rFonts w:cs="Times New Roman"/>
              <w:sz w:val="22"/>
            </w:rPr>
            <w:t>(</w:t>
          </w:r>
          <w:bookmarkEnd w:id="630"/>
          <w:r w:rsidRPr="00CF7317">
            <w:rPr>
              <w:rFonts w:cs="Times New Roman"/>
              <w:sz w:val="22"/>
            </w:rPr>
            <w:t>2) notifying the State Board of the violation and corrective action taken; and</w:t>
          </w:r>
        </w:p>
        <w:p w14:paraId="738449FC"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31" w:name="ss_T59C29N640S3_lv2_9430622e0I"/>
          <w:r w:rsidRPr="00CF7317">
            <w:rPr>
              <w:rFonts w:cs="Times New Roman"/>
              <w:sz w:val="22"/>
            </w:rPr>
            <w:t>(</w:t>
          </w:r>
          <w:bookmarkEnd w:id="631"/>
          <w:r w:rsidRPr="00CF7317">
            <w:rPr>
              <w:rFonts w:cs="Times New Roman"/>
              <w:sz w:val="22"/>
            </w:rPr>
            <w:t>3) maintaining the confidentiality of parties and the complaint.</w:t>
          </w:r>
        </w:p>
      </w:sdtContent>
    </w:sdt>
    <w:bookmarkEnd w:id="628" w:displacedByCustomXml="prev"/>
    <w:p w14:paraId="3517375E"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32" w:name="instruction_eb389e1d6"/>
      <w:r w:rsidRPr="00CF7317">
        <w:rPr>
          <w:rFonts w:cs="Times New Roman"/>
          <w:sz w:val="22"/>
        </w:rPr>
        <w:t xml:space="preserve"> the bill further, SECTION 2, by striking Section 59-29-640</w:t>
      </w:r>
      <w:bookmarkStart w:id="633" w:name="ss_T59C29N640SK_lv1_035b0e3d1"/>
      <w:r w:rsidRPr="00CF7317">
        <w:rPr>
          <w:rFonts w:cs="Times New Roman"/>
          <w:sz w:val="22"/>
        </w:rPr>
        <w:t>(</w:t>
      </w:r>
      <w:bookmarkEnd w:id="633"/>
      <w:r w:rsidRPr="00CF7317">
        <w:rPr>
          <w:rFonts w:cs="Times New Roman"/>
          <w:sz w:val="22"/>
        </w:rPr>
        <w:t>K)</w:t>
      </w:r>
      <w:bookmarkStart w:id="634" w:name="ss_T59C29N640S1_lv2_b4fb5ef05"/>
      <w:r w:rsidRPr="00CF7317">
        <w:rPr>
          <w:rFonts w:cs="Times New Roman"/>
          <w:sz w:val="22"/>
        </w:rPr>
        <w:t>(</w:t>
      </w:r>
      <w:bookmarkEnd w:id="634"/>
      <w:r w:rsidRPr="00CF7317">
        <w:rPr>
          <w:rFonts w:cs="Times New Roman"/>
          <w:sz w:val="22"/>
        </w:rPr>
        <w:t xml:space="preserve">1) and </w:t>
      </w:r>
      <w:bookmarkStart w:id="635" w:name="ss_T59C29N640S2_lv2_81d2cde5f"/>
      <w:r w:rsidRPr="00CF7317">
        <w:rPr>
          <w:rFonts w:cs="Times New Roman"/>
          <w:sz w:val="22"/>
        </w:rPr>
        <w:t>(</w:t>
      </w:r>
      <w:bookmarkEnd w:id="635"/>
      <w:r w:rsidRPr="00CF7317">
        <w:rPr>
          <w:rFonts w:cs="Times New Roman"/>
          <w:sz w:val="22"/>
        </w:rPr>
        <w:t>2) and inserting:</w:t>
      </w:r>
    </w:p>
    <w:sdt>
      <w:sdtPr>
        <w:rPr>
          <w:rFonts w:cs="Times New Roman"/>
          <w:sz w:val="22"/>
        </w:rPr>
        <w:alias w:val="Cannot be edited"/>
        <w:tag w:val="Cannot be edited"/>
        <w:id w:val="767435543"/>
        <w:placeholder>
          <w:docPart w:val="2BF144F24E4B4BB697D38EE6CE7E2FF5"/>
        </w:placeholder>
      </w:sdtPr>
      <w:sdtEndPr/>
      <w:sdtContent>
        <w:p w14:paraId="56B3DD80"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(1)</w:t>
          </w:r>
          <w:r w:rsidRPr="00CF7317">
            <w:rPr>
              <w:rFonts w:cs="Times New Roman"/>
              <w:sz w:val="22"/>
            </w:rPr>
            <w:tab/>
            <w:t>LEA shall immediately take a corrective action plan that:</w:t>
          </w:r>
        </w:p>
        <w:p w14:paraId="4D4554DC"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36" w:name="ss_T59C29N640Sa_lv3_02cb12528"/>
          <w:r w:rsidRPr="00CF7317">
            <w:rPr>
              <w:rFonts w:cs="Times New Roman"/>
              <w:sz w:val="22"/>
            </w:rPr>
            <w:t>(</w:t>
          </w:r>
          <w:bookmarkEnd w:id="636"/>
          <w:r w:rsidRPr="00CF7317">
            <w:rPr>
              <w:rFonts w:cs="Times New Roman"/>
              <w:sz w:val="22"/>
            </w:rPr>
            <w:t>a)</w:t>
          </w:r>
          <w:r w:rsidRPr="00CF7317">
            <w:rPr>
              <w:rFonts w:cs="Times New Roman"/>
              <w:sz w:val="22"/>
            </w:rPr>
            <w:tab/>
            <w:t>identifies specific acts or steps the LEA will take to resolve the noncompliance;</w:t>
          </w:r>
        </w:p>
        <w:p w14:paraId="77D56232"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37" w:name="ss_T59C29N640Sb_lv3_a083709c8"/>
          <w:r w:rsidRPr="00CF7317">
            <w:rPr>
              <w:rFonts w:cs="Times New Roman"/>
              <w:sz w:val="22"/>
            </w:rPr>
            <w:t>(</w:t>
          </w:r>
          <w:bookmarkEnd w:id="637"/>
          <w:r w:rsidRPr="00CF7317">
            <w:rPr>
              <w:rFonts w:cs="Times New Roman"/>
              <w:sz w:val="22"/>
            </w:rPr>
            <w:t>b)</w:t>
          </w:r>
          <w:r w:rsidRPr="00CF7317">
            <w:rPr>
              <w:rFonts w:cs="Times New Roman"/>
              <w:sz w:val="22"/>
            </w:rPr>
            <w:tab/>
            <w:t>specifies deadlines for the completion of the required acts or steps; and</w:t>
          </w:r>
        </w:p>
        <w:p w14:paraId="5025160B"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38" w:name="ss_T59C29N640Sc_lv3_a2b6e2e0c"/>
          <w:r w:rsidRPr="00CF7317">
            <w:rPr>
              <w:rFonts w:cs="Times New Roman"/>
              <w:sz w:val="22"/>
            </w:rPr>
            <w:t>(</w:t>
          </w:r>
          <w:bookmarkEnd w:id="638"/>
          <w:r w:rsidRPr="00CF7317">
            <w:rPr>
              <w:rFonts w:cs="Times New Roman"/>
              <w:sz w:val="22"/>
            </w:rPr>
            <w:t>c)</w:t>
          </w:r>
          <w:r w:rsidRPr="00CF7317">
            <w:rPr>
              <w:rFonts w:cs="Times New Roman"/>
              <w:sz w:val="22"/>
            </w:rPr>
            <w:tab/>
            <w:t>specifies dates for submission of reports and documentation to the State Board verifying implementation; and</w:t>
          </w:r>
        </w:p>
        <w:p w14:paraId="39CB83D5"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39" w:name="ss_T59C29N640Sd_lv3_5b7726e61I"/>
          <w:r w:rsidRPr="00CF7317">
            <w:rPr>
              <w:rFonts w:cs="Times New Roman"/>
              <w:sz w:val="22"/>
            </w:rPr>
            <w:t>(</w:t>
          </w:r>
          <w:bookmarkEnd w:id="639"/>
          <w:r w:rsidRPr="00CF7317">
            <w:rPr>
              <w:rFonts w:cs="Times New Roman"/>
              <w:sz w:val="22"/>
            </w:rPr>
            <w:t>d)</w:t>
          </w:r>
          <w:r w:rsidRPr="00CF7317">
            <w:rPr>
              <w:rFonts w:cs="Times New Roman"/>
              <w:sz w:val="22"/>
            </w:rPr>
            <w:tab/>
            <w:t>meets the requirements of Section 59-29-640(C).</w:t>
          </w:r>
        </w:p>
        <w:p w14:paraId="4F8D4211"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(2)</w:t>
          </w:r>
          <w:r w:rsidRPr="00CF7317">
            <w:rPr>
              <w:rFonts w:cs="Times New Roman"/>
              <w:sz w:val="22"/>
            </w:rPr>
            <w:tab/>
            <w:t>The State Board shall:</w:t>
          </w:r>
        </w:p>
        <w:p w14:paraId="792C6F26"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40" w:name="ss_T59C29N640Sa_lv3_10a6ccf83"/>
          <w:r w:rsidRPr="00CF7317">
            <w:rPr>
              <w:rFonts w:cs="Times New Roman"/>
              <w:sz w:val="22"/>
            </w:rPr>
            <w:t>(</w:t>
          </w:r>
          <w:bookmarkEnd w:id="640"/>
          <w:r w:rsidRPr="00CF7317">
            <w:rPr>
              <w:rFonts w:cs="Times New Roman"/>
              <w:sz w:val="22"/>
            </w:rPr>
            <w:t>a)</w:t>
          </w:r>
          <w:r w:rsidRPr="00CF7317">
            <w:rPr>
              <w:rFonts w:cs="Times New Roman"/>
              <w:sz w:val="22"/>
            </w:rPr>
            <w:tab/>
            <w:t>monitor the corrective action plan to ensure the LEA complies with the terms of the plan;</w:t>
          </w:r>
        </w:p>
        <w:p w14:paraId="38B0F100"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41" w:name="ss_T59C29N640Sb_lv3_eff4d3bb0"/>
          <w:r w:rsidRPr="00CF7317">
            <w:rPr>
              <w:rFonts w:cs="Times New Roman"/>
              <w:sz w:val="22"/>
            </w:rPr>
            <w:t>(</w:t>
          </w:r>
          <w:bookmarkEnd w:id="641"/>
          <w:r w:rsidRPr="00CF7317">
            <w:rPr>
              <w:rFonts w:cs="Times New Roman"/>
              <w:sz w:val="22"/>
            </w:rPr>
            <w:t>b)</w:t>
          </w:r>
          <w:r w:rsidRPr="00CF7317">
            <w:rPr>
              <w:rFonts w:cs="Times New Roman"/>
              <w:sz w:val="22"/>
            </w:rPr>
            <w:tab/>
            <w:t>provide written notice to the LEA of any deficiencies in implementation and request immediate and appropriate action to address those deficiencies;</w:t>
          </w:r>
        </w:p>
        <w:p w14:paraId="771A71ED"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42" w:name="ss_T59C29N640Sc_lv3_d3292366e"/>
          <w:r w:rsidRPr="00CF7317">
            <w:rPr>
              <w:rFonts w:cs="Times New Roman"/>
              <w:sz w:val="22"/>
            </w:rPr>
            <w:t>(</w:t>
          </w:r>
          <w:bookmarkEnd w:id="642"/>
          <w:r w:rsidRPr="00CF7317">
            <w:rPr>
              <w:rFonts w:cs="Times New Roman"/>
              <w:sz w:val="22"/>
            </w:rPr>
            <w:t>c)</w:t>
          </w:r>
          <w:r w:rsidRPr="00CF7317">
            <w:rPr>
              <w:rFonts w:cs="Times New Roman"/>
              <w:sz w:val="22"/>
            </w:rPr>
            <w:tab/>
            <w:t>require additions to the corrective action plan to address the failure of the LEA to fully implement commitments in the original plan when necessary; and</w:t>
          </w:r>
        </w:p>
        <w:p w14:paraId="4C9184A3"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r w:rsidRPr="00CF7317">
            <w:rPr>
              <w:rFonts w:cs="Times New Roman"/>
              <w:sz w:val="22"/>
            </w:rPr>
            <w:tab/>
          </w:r>
          <w:bookmarkStart w:id="643" w:name="ss_T59C29N640Sd_lv3_fe91e3711"/>
          <w:r w:rsidRPr="00CF7317">
            <w:rPr>
              <w:rFonts w:cs="Times New Roman"/>
              <w:sz w:val="22"/>
            </w:rPr>
            <w:t>(</w:t>
          </w:r>
          <w:bookmarkEnd w:id="643"/>
          <w:r w:rsidRPr="00CF7317">
            <w:rPr>
              <w:rFonts w:cs="Times New Roman"/>
              <w:sz w:val="22"/>
            </w:rPr>
            <w:t>d)</w:t>
          </w:r>
          <w:r w:rsidRPr="00CF7317">
            <w:rPr>
              <w:rFonts w:cs="Times New Roman"/>
              <w:sz w:val="22"/>
            </w:rPr>
            <w:tab/>
            <w:t>conclude the monitoring of the corrective action plan when the State Board determines that the LEA fully has implemented the terms of the plan by providing written notification to the LEA.</w:t>
          </w:r>
        </w:p>
      </w:sdtContent>
    </w:sdt>
    <w:bookmarkEnd w:id="632" w:displacedByCustomXml="prev"/>
    <w:p w14:paraId="059A3EA8"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44" w:name="instruction_51572205f"/>
      <w:r w:rsidRPr="00CF7317">
        <w:rPr>
          <w:rFonts w:cs="Times New Roman"/>
          <w:sz w:val="22"/>
        </w:rPr>
        <w:t xml:space="preserve"> the bill further, SECTION 2, Section 59-29-640, by adding a subsection to read:</w:t>
      </w:r>
    </w:p>
    <w:sdt>
      <w:sdtPr>
        <w:rPr>
          <w:rFonts w:cs="Times New Roman"/>
          <w:sz w:val="22"/>
        </w:rPr>
        <w:alias w:val="Cannot be edited"/>
        <w:tag w:val="Cannot be edited"/>
        <w:id w:val="1645149372"/>
        <w:placeholder>
          <w:docPart w:val="2BF144F24E4B4BB697D38EE6CE7E2FF5"/>
        </w:placeholder>
      </w:sdtPr>
      <w:sdtEndPr/>
      <w:sdtContent>
        <w:p w14:paraId="0962538E"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bookmarkStart w:id="645" w:name="ss_T59C29N640SM_lv1_4c410a0eeI"/>
          <w:r w:rsidRPr="00CF7317">
            <w:rPr>
              <w:rFonts w:cs="Times New Roman"/>
              <w:sz w:val="22"/>
            </w:rPr>
            <w:t>(</w:t>
          </w:r>
          <w:bookmarkEnd w:id="645"/>
          <w:r w:rsidRPr="00CF7317">
            <w:rPr>
              <w:rFonts w:cs="Times New Roman"/>
              <w:sz w:val="22"/>
            </w:rPr>
            <w:t>M)</w:t>
          </w:r>
          <w:r w:rsidRPr="00CF7317">
            <w:rPr>
              <w:rFonts w:cs="Times New Roman"/>
              <w:sz w:val="22"/>
            </w:rPr>
            <w:tab/>
            <w:t>A parent must not be subject to retaliation or sanctions from the LEAs, the State Board of Education, and employees thereof for filing a complaint or appeal as outlined in this Article.</w:t>
          </w:r>
        </w:p>
      </w:sdtContent>
    </w:sdt>
    <w:bookmarkEnd w:id="644" w:displacedByCustomXml="prev"/>
    <w:p w14:paraId="1C2C1B9F"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46" w:name="instruction_fcf4361e0"/>
      <w:r w:rsidRPr="00CF7317">
        <w:rPr>
          <w:rFonts w:cs="Times New Roman"/>
          <w:sz w:val="22"/>
        </w:rPr>
        <w:t xml:space="preserve"> the bill further, SECTION 2, by striking Section 59-29-650(C)</w:t>
      </w:r>
      <w:bookmarkStart w:id="647" w:name="ss_T59C29N650S7_lv2_d9ff9b49a"/>
      <w:r w:rsidRPr="00CF7317">
        <w:rPr>
          <w:rFonts w:cs="Times New Roman"/>
          <w:sz w:val="22"/>
        </w:rPr>
        <w:t>(</w:t>
      </w:r>
      <w:bookmarkEnd w:id="647"/>
      <w:r w:rsidRPr="00CF7317">
        <w:rPr>
          <w:rFonts w:cs="Times New Roman"/>
          <w:sz w:val="22"/>
        </w:rPr>
        <w:t>7) and inserting:</w:t>
      </w:r>
    </w:p>
    <w:sdt>
      <w:sdtPr>
        <w:rPr>
          <w:rFonts w:cs="Times New Roman"/>
          <w:sz w:val="22"/>
        </w:rPr>
        <w:alias w:val="Cannot be edited"/>
        <w:tag w:val="Cannot be edited"/>
        <w:id w:val="1474955151"/>
        <w:placeholder>
          <w:docPart w:val="2BF144F24E4B4BB697D38EE6CE7E2FF5"/>
        </w:placeholder>
      </w:sdtPr>
      <w:sdtEndPr/>
      <w:sdtContent>
        <w:p w14:paraId="632C5C9B"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48" w:name="ss_T59C29N650S6_lv2_fdb18fdc8"/>
          <w:r w:rsidRPr="00CF7317">
            <w:rPr>
              <w:rFonts w:cs="Times New Roman"/>
              <w:sz w:val="22"/>
            </w:rPr>
            <w:t>(</w:t>
          </w:r>
          <w:bookmarkEnd w:id="648"/>
          <w:r w:rsidRPr="00CF7317">
            <w:rPr>
              <w:rFonts w:cs="Times New Roman"/>
              <w:sz w:val="22"/>
            </w:rPr>
            <w:t>6)</w:t>
          </w:r>
          <w:r w:rsidRPr="00CF7317">
            <w:rPr>
              <w:rFonts w:cs="Times New Roman"/>
              <w:sz w:val="22"/>
            </w:rPr>
            <w:tab/>
            <w:t>information on accessing the course Learning Management System;</w:t>
          </w:r>
        </w:p>
        <w:p w14:paraId="37E988D7"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r>
          <w:bookmarkStart w:id="649" w:name="ss_T59C29N650S7_lv2_b519a6450I"/>
          <w:r w:rsidRPr="00CF7317">
            <w:rPr>
              <w:rFonts w:cs="Times New Roman"/>
              <w:sz w:val="22"/>
            </w:rPr>
            <w:t>(</w:t>
          </w:r>
          <w:bookmarkEnd w:id="649"/>
          <w:r w:rsidRPr="00CF7317">
            <w:rPr>
              <w:rFonts w:cs="Times New Roman"/>
              <w:sz w:val="22"/>
            </w:rPr>
            <w:t>7)</w:t>
          </w:r>
          <w:r w:rsidRPr="00CF7317">
            <w:rPr>
              <w:rFonts w:cs="Times New Roman"/>
              <w:sz w:val="22"/>
            </w:rPr>
            <w:tab/>
            <w:t>reading and reference material, including the title, author and publisher; and</w:t>
          </w:r>
        </w:p>
        <w:p w14:paraId="1533747A"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(8)</w:t>
          </w:r>
          <w:r w:rsidRPr="00CF7317">
            <w:rPr>
              <w:rFonts w:cs="Times New Roman"/>
              <w:sz w:val="22"/>
            </w:rPr>
            <w:tab/>
            <w:t>the link to state standards, if available.</w:t>
          </w:r>
        </w:p>
      </w:sdtContent>
    </w:sdt>
    <w:bookmarkEnd w:id="646" w:displacedByCustomXml="prev"/>
    <w:p w14:paraId="72083406"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50" w:name="instruction_f0336493b"/>
      <w:r w:rsidRPr="00CF7317">
        <w:rPr>
          <w:rFonts w:cs="Times New Roman"/>
          <w:sz w:val="22"/>
        </w:rPr>
        <w:t xml:space="preserve"> the bill further, SECTION 2, by striking Section 59-29-660</w:t>
      </w:r>
      <w:bookmarkStart w:id="651" w:name="ss_T59C29N660SA_lv1_e811ff2fa"/>
      <w:r w:rsidRPr="00CF7317">
        <w:rPr>
          <w:rFonts w:cs="Times New Roman"/>
          <w:sz w:val="22"/>
        </w:rPr>
        <w:t>(</w:t>
      </w:r>
      <w:bookmarkEnd w:id="651"/>
      <w:r w:rsidRPr="00CF7317">
        <w:rPr>
          <w:rFonts w:cs="Times New Roman"/>
          <w:sz w:val="22"/>
        </w:rPr>
        <w:t>A) and inserting:</w:t>
      </w:r>
    </w:p>
    <w:sdt>
      <w:sdtPr>
        <w:rPr>
          <w:rFonts w:cs="Times New Roman"/>
          <w:sz w:val="22"/>
        </w:rPr>
        <w:alias w:val="Cannot be edited"/>
        <w:tag w:val="Cannot be edited"/>
        <w:id w:val="-1774314265"/>
        <w:placeholder>
          <w:docPart w:val="2BF144F24E4B4BB697D38EE6CE7E2FF5"/>
        </w:placeholder>
      </w:sdtPr>
      <w:sdtEndPr/>
      <w:sdtContent>
        <w:p w14:paraId="3FC0C3DD"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t>(A)</w:t>
          </w:r>
          <w:r w:rsidRPr="00CF7317">
            <w:rPr>
              <w:rFonts w:cs="Times New Roman"/>
              <w:sz w:val="22"/>
            </w:rPr>
            <w:tab/>
            <w:t>The State Superintendent of Education shall plan for a thirty</w:t>
          </w:r>
          <w:r w:rsidRPr="00CF7317">
            <w:rPr>
              <w:rFonts w:cs="Times New Roman"/>
              <w:sz w:val="22"/>
            </w:rPr>
            <w:noBreakHyphen/>
            <w:t xml:space="preserve">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 </w:t>
          </w:r>
        </w:p>
      </w:sdtContent>
    </w:sdt>
    <w:bookmarkEnd w:id="650" w:displacedByCustomXml="prev"/>
    <w:p w14:paraId="6126CE86"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52" w:name="instruction_a688761f6"/>
      <w:r w:rsidRPr="00CF7317">
        <w:rPr>
          <w:rFonts w:cs="Times New Roman"/>
          <w:sz w:val="22"/>
        </w:rPr>
        <w:t xml:space="preserve"> the bill further, SECTION 2, by striking Section 59-29-670 and inserting:</w:t>
      </w:r>
    </w:p>
    <w:sdt>
      <w:sdtPr>
        <w:rPr>
          <w:rFonts w:cs="Times New Roman"/>
          <w:sz w:val="22"/>
        </w:rPr>
        <w:alias w:val="Cannot be edited"/>
        <w:tag w:val="Cannot be edited"/>
        <w:id w:val="-223759766"/>
        <w:placeholder>
          <w:docPart w:val="2BF144F24E4B4BB697D38EE6CE7E2FF5"/>
        </w:placeholder>
      </w:sdtPr>
      <w:sdtEndPr/>
      <w:sdtContent>
        <w:p w14:paraId="28CDD155" w14:textId="77777777" w:rsidR="005F7283" w:rsidRPr="00CF731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bookmarkStart w:id="653" w:name="ns_T59C29N670_a423b989d"/>
          <w:r w:rsidRPr="00CF7317">
            <w:rPr>
              <w:rFonts w:cs="Times New Roman"/>
              <w:sz w:val="22"/>
            </w:rPr>
            <w:t>S</w:t>
          </w:r>
          <w:bookmarkEnd w:id="653"/>
          <w:r w:rsidRPr="00CF7317">
            <w:rPr>
              <w:rFonts w:cs="Times New Roman"/>
              <w:sz w:val="22"/>
            </w:rPr>
            <w:t>ection 59‑29‑670.</w:t>
          </w:r>
          <w:r w:rsidRPr="00CF7317">
            <w:rPr>
              <w:rFonts w:cs="Times New Roman"/>
              <w:sz w:val="22"/>
            </w:rPr>
            <w:tab/>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w:t>
          </w:r>
        </w:p>
      </w:sdtContent>
    </w:sdt>
    <w:bookmarkEnd w:id="652" w:displacedByCustomXml="prev"/>
    <w:p w14:paraId="7AE47DDF"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54" w:name="instruction_aa33ee3c9"/>
      <w:r w:rsidRPr="00CF7317">
        <w:rPr>
          <w:rFonts w:cs="Times New Roman"/>
          <w:sz w:val="22"/>
        </w:rPr>
        <w:t xml:space="preserve"> the bill further, SECTION 3, by striking Section 59-28-180 and inserting:</w:t>
      </w:r>
    </w:p>
    <w:sdt>
      <w:sdtPr>
        <w:rPr>
          <w:rFonts w:cs="Times New Roman"/>
          <w:sz w:val="22"/>
        </w:rPr>
        <w:alias w:val="Cannot be edited"/>
        <w:tag w:val="Cannot be edited"/>
        <w:id w:val="1683086515"/>
        <w:placeholder>
          <w:docPart w:val="2BF144F24E4B4BB697D38EE6CE7E2FF5"/>
        </w:placeholder>
      </w:sdtPr>
      <w:sdtEndPr/>
      <w:sdtContent>
        <w:p w14:paraId="2ABDC59B"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t>Section 59‑28‑180.</w:t>
          </w:r>
          <w:r w:rsidRPr="00CF7317">
            <w:rPr>
              <w:rFonts w:cs="Times New Roman"/>
              <w:sz w:val="22"/>
            </w:rPr>
            <w:tab/>
          </w:r>
          <w:r w:rsidRPr="00CF7317">
            <w:rPr>
              <w:rStyle w:val="scinsert"/>
              <w:rFonts w:cs="Times New Roman"/>
              <w:sz w:val="22"/>
            </w:rPr>
            <w:tab/>
            <w:t xml:space="preserve">(A) </w:t>
          </w:r>
          <w:r w:rsidRPr="00CF7317">
            <w:rPr>
              <w:rFonts w:cs="Times New Roman"/>
              <w:sz w:val="22"/>
            </w:rPr>
            <w:t>Parent involvement influences student learning and academic performance;</w:t>
          </w:r>
          <w:r w:rsidRPr="00CF7317">
            <w:rPr>
              <w:rStyle w:val="scstrike"/>
              <w:rFonts w:cs="Times New Roman"/>
              <w:sz w:val="22"/>
            </w:rPr>
            <w:t xml:space="preserve"> </w:t>
          </w:r>
          <w:r w:rsidRPr="00CF7317">
            <w:rPr>
              <w:rFonts w:cs="Times New Roman"/>
              <w:sz w:val="22"/>
            </w:rPr>
            <w:t xml:space="preserve"> therefore, parents are expected to:</w:t>
          </w:r>
        </w:p>
        <w:p w14:paraId="4D528CDF"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(1)</w:t>
          </w:r>
          <w:r w:rsidRPr="00CF7317">
            <w:rPr>
              <w:rStyle w:val="scinsert"/>
              <w:rFonts w:cs="Times New Roman"/>
              <w:sz w:val="22"/>
            </w:rPr>
            <w:t>(a)</w:t>
          </w:r>
          <w:r w:rsidRPr="00CF7317">
            <w:rPr>
              <w:rFonts w:cs="Times New Roman"/>
              <w:sz w:val="22"/>
            </w:rPr>
            <w:t xml:space="preserve"> uphold high expectations for academic achievement;</w:t>
          </w:r>
        </w:p>
        <w:p w14:paraId="72F31E60"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(2)</w:t>
          </w:r>
          <w:r w:rsidRPr="00CF7317">
            <w:rPr>
              <w:rStyle w:val="scinsert"/>
              <w:rFonts w:cs="Times New Roman"/>
              <w:sz w:val="22"/>
            </w:rPr>
            <w:t>(b)</w:t>
          </w:r>
          <w:r w:rsidRPr="00CF7317">
            <w:rPr>
              <w:rFonts w:cs="Times New Roman"/>
              <w:sz w:val="22"/>
            </w:rPr>
            <w:t xml:space="preserve"> expect and communicate expectations for success;</w:t>
          </w:r>
        </w:p>
        <w:p w14:paraId="73E14122"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(3)</w:t>
          </w:r>
          <w:r w:rsidRPr="00CF7317">
            <w:rPr>
              <w:rStyle w:val="scinsert"/>
              <w:rFonts w:cs="Times New Roman"/>
              <w:sz w:val="22"/>
            </w:rPr>
            <w:t>(c)</w:t>
          </w:r>
          <w:r w:rsidRPr="00CF7317">
            <w:rPr>
              <w:rFonts w:cs="Times New Roman"/>
              <w:sz w:val="22"/>
            </w:rPr>
            <w:t xml:space="preserve"> recognize that parental involvement in middle and high school is equally as critical as in elementary school;</w:t>
          </w:r>
        </w:p>
        <w:p w14:paraId="238CA3B9"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(4)</w:t>
          </w:r>
          <w:r w:rsidRPr="00CF7317">
            <w:rPr>
              <w:rStyle w:val="scinsert"/>
              <w:rFonts w:cs="Times New Roman"/>
              <w:sz w:val="22"/>
            </w:rPr>
            <w:t>(d)</w:t>
          </w:r>
          <w:r w:rsidRPr="00CF7317">
            <w:rPr>
              <w:rFonts w:cs="Times New Roman"/>
              <w:sz w:val="22"/>
            </w:rPr>
            <w:t xml:space="preserve"> ensure attendance and punctuality;</w:t>
          </w:r>
        </w:p>
        <w:p w14:paraId="6571B91C"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(5)</w:t>
          </w:r>
          <w:r w:rsidRPr="00CF7317">
            <w:rPr>
              <w:rStyle w:val="scinsert"/>
              <w:rFonts w:cs="Times New Roman"/>
              <w:sz w:val="22"/>
            </w:rPr>
            <w:t>(e)</w:t>
          </w:r>
          <w:r w:rsidRPr="00CF7317">
            <w:rPr>
              <w:rFonts w:cs="Times New Roman"/>
              <w:sz w:val="22"/>
            </w:rPr>
            <w:t xml:space="preserve"> attend parent‑teacher conferences;</w:t>
          </w:r>
        </w:p>
        <w:p w14:paraId="56D75D42"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(6)</w:t>
          </w:r>
          <w:r w:rsidRPr="00CF7317">
            <w:rPr>
              <w:rStyle w:val="scinsert"/>
              <w:rFonts w:cs="Times New Roman"/>
              <w:sz w:val="22"/>
            </w:rPr>
            <w:t>(f)</w:t>
          </w:r>
          <w:r w:rsidRPr="00CF7317">
            <w:rPr>
              <w:rFonts w:cs="Times New Roman"/>
              <w:sz w:val="22"/>
            </w:rPr>
            <w:t xml:space="preserve"> monitor and check homework;</w:t>
          </w:r>
        </w:p>
        <w:p w14:paraId="1F219102"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(7)</w:t>
          </w:r>
          <w:r w:rsidRPr="00CF7317">
            <w:rPr>
              <w:rStyle w:val="scinsert"/>
              <w:rFonts w:cs="Times New Roman"/>
              <w:sz w:val="22"/>
            </w:rPr>
            <w:t>(g)</w:t>
          </w:r>
          <w:r w:rsidRPr="00CF7317">
            <w:rPr>
              <w:rFonts w:cs="Times New Roman"/>
              <w:sz w:val="22"/>
            </w:rPr>
            <w:t xml:space="preserve"> communicate with the school and teachers;</w:t>
          </w:r>
        </w:p>
        <w:p w14:paraId="65C4C002"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(8)</w:t>
          </w:r>
          <w:r w:rsidRPr="00CF7317">
            <w:rPr>
              <w:rStyle w:val="scinsert"/>
              <w:rFonts w:cs="Times New Roman"/>
              <w:sz w:val="22"/>
            </w:rPr>
            <w:t>(h)</w:t>
          </w:r>
          <w:r w:rsidRPr="00CF7317">
            <w:rPr>
              <w:rFonts w:cs="Times New Roman"/>
              <w:sz w:val="22"/>
            </w:rPr>
            <w:t xml:space="preserve"> build partnerships with teachers to promote successful school experiences;</w:t>
          </w:r>
        </w:p>
        <w:p w14:paraId="4806F51A"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(9)</w:t>
          </w:r>
          <w:r w:rsidRPr="00CF7317">
            <w:rPr>
              <w:rStyle w:val="scinsert"/>
              <w:rFonts w:cs="Times New Roman"/>
              <w:sz w:val="22"/>
            </w:rPr>
            <w:t>(i)</w:t>
          </w:r>
          <w:r w:rsidRPr="00CF7317">
            <w:rPr>
              <w:rFonts w:cs="Times New Roman"/>
              <w:sz w:val="22"/>
            </w:rPr>
            <w:t xml:space="preserve"> attend, when possible, school events;</w:t>
          </w:r>
        </w:p>
        <w:p w14:paraId="4DF5C142"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(10)</w:t>
          </w:r>
          <w:r w:rsidRPr="00CF7317">
            <w:rPr>
              <w:rStyle w:val="scinsert"/>
              <w:rFonts w:cs="Times New Roman"/>
              <w:sz w:val="22"/>
            </w:rPr>
            <w:t>(j)</w:t>
          </w:r>
          <w:r w:rsidRPr="00CF7317">
            <w:rPr>
              <w:rFonts w:cs="Times New Roman"/>
              <w:sz w:val="22"/>
            </w:rPr>
            <w:t xml:space="preserve"> model desirable behaviors;</w:t>
          </w:r>
        </w:p>
        <w:p w14:paraId="6803E082"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(11)</w:t>
          </w:r>
          <w:r w:rsidRPr="00CF7317">
            <w:rPr>
              <w:rStyle w:val="scinsert"/>
              <w:rFonts w:cs="Times New Roman"/>
              <w:sz w:val="22"/>
            </w:rPr>
            <w:t>(k)</w:t>
          </w:r>
          <w:r w:rsidRPr="00CF7317">
            <w:rPr>
              <w:rFonts w:cs="Times New Roman"/>
              <w:sz w:val="22"/>
            </w:rPr>
            <w:t xml:space="preserve"> use encouraging words;</w:t>
          </w:r>
        </w:p>
        <w:p w14:paraId="77C8CBC4"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(12)</w:t>
          </w:r>
          <w:r w:rsidRPr="00CF7317">
            <w:rPr>
              <w:rStyle w:val="scinsert"/>
              <w:rFonts w:cs="Times New Roman"/>
              <w:sz w:val="22"/>
            </w:rPr>
            <w:t>(l)</w:t>
          </w:r>
          <w:r w:rsidRPr="00CF7317">
            <w:rPr>
              <w:rFonts w:cs="Times New Roman"/>
              <w:sz w:val="22"/>
            </w:rPr>
            <w:t xml:space="preserve"> stimulate thought and curiosity;  </w:t>
          </w:r>
          <w:r w:rsidRPr="00CF7317">
            <w:rPr>
              <w:rStyle w:val="scstrike"/>
              <w:rFonts w:cs="Times New Roman"/>
              <w:sz w:val="22"/>
            </w:rPr>
            <w:t>and</w:t>
          </w:r>
        </w:p>
        <w:p w14:paraId="6D3E17A9"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Style w:val="scstrike"/>
              <w:rFonts w:cs="Times New Roman"/>
              <w:sz w:val="22"/>
            </w:rPr>
            <w:t>(13)</w:t>
          </w:r>
          <w:r w:rsidRPr="00CF7317">
            <w:rPr>
              <w:rStyle w:val="scinsert"/>
              <w:rFonts w:cs="Times New Roman"/>
              <w:sz w:val="22"/>
            </w:rPr>
            <w:t>(m)</w:t>
          </w:r>
          <w:r w:rsidRPr="00CF7317">
            <w:rPr>
              <w:rFonts w:cs="Times New Roman"/>
              <w:sz w:val="22"/>
            </w:rPr>
            <w:t xml:space="preserve"> show support for school expectations and efforts to increase student learning</w:t>
          </w:r>
          <w:r w:rsidRPr="00CF7317">
            <w:rPr>
              <w:rStyle w:val="scinsert"/>
              <w:rFonts w:cs="Times New Roman"/>
              <w:sz w:val="22"/>
            </w:rPr>
            <w:t>; and</w:t>
          </w:r>
        </w:p>
        <w:p w14:paraId="021E992C"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F7317">
            <w:rPr>
              <w:rStyle w:val="scinsert"/>
              <w:rFonts w:cs="Times New Roman"/>
              <w:sz w:val="22"/>
            </w:rPr>
            <w:tab/>
            <w:t>(n) be the primary source of their student’s education regarding learning morals, ethics, and civic responsibility.</w:t>
          </w:r>
        </w:p>
        <w:p w14:paraId="6AE6DA50" w14:textId="77777777" w:rsidR="005F7283" w:rsidRPr="00CF7317" w:rsidRDefault="005F7283" w:rsidP="005F728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Style w:val="scinsert"/>
              <w:rFonts w:cs="Times New Roman"/>
              <w:sz w:val="22"/>
            </w:rPr>
            <w:tab/>
          </w:r>
          <w:bookmarkStart w:id="655" w:name="ss_T59C28N180SB_lv2_848c78a44I"/>
          <w:r w:rsidRPr="00CF7317">
            <w:rPr>
              <w:rStyle w:val="scinsert"/>
              <w:rFonts w:cs="Times New Roman"/>
              <w:sz w:val="22"/>
            </w:rPr>
            <w:t>(</w:t>
          </w:r>
          <w:bookmarkEnd w:id="655"/>
          <w:r w:rsidRPr="00CF7317">
            <w:rPr>
              <w:rStyle w:val="scinsert"/>
              <w:rFonts w:cs="Times New Roman"/>
              <w:sz w:val="22"/>
            </w:rPr>
            <w:t>B) The intent of this section is to foster parental involvement and shall not be construed as a mandate on parents.</w:t>
          </w:r>
        </w:p>
      </w:sdtContent>
    </w:sdt>
    <w:bookmarkEnd w:id="654" w:displacedByCustomXml="prev"/>
    <w:p w14:paraId="35522B26" w14:textId="77777777" w:rsidR="005F7283" w:rsidRPr="00CF731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56" w:name="instruction_eee937862"/>
      <w:r w:rsidRPr="00CF7317">
        <w:rPr>
          <w:rFonts w:cs="Times New Roman"/>
          <w:sz w:val="22"/>
        </w:rPr>
        <w:t xml:space="preserve"> the bill further, by adding an appropriately numbered SECTION to read:</w:t>
      </w:r>
    </w:p>
    <w:bookmarkStart w:id="657" w:name="bs_num_10001_2534dff84D" w:displacedByCustomXml="next"/>
    <w:sdt>
      <w:sdtPr>
        <w:rPr>
          <w:rFonts w:cs="Times New Roman"/>
          <w:sz w:val="22"/>
        </w:rPr>
        <w:alias w:val="Cannot be edited"/>
        <w:tag w:val="Cannot be edited"/>
        <w:id w:val="-1488089164"/>
        <w:placeholder>
          <w:docPart w:val="2BF144F24E4B4BB697D38EE6CE7E2FF5"/>
        </w:placeholder>
      </w:sdtPr>
      <w:sdtEndPr/>
      <w:sdtContent>
        <w:p w14:paraId="2C4E1391" w14:textId="77777777" w:rsidR="005F7283" w:rsidRPr="00CF7317" w:rsidRDefault="005F7283" w:rsidP="005F728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S</w:t>
          </w:r>
          <w:bookmarkEnd w:id="657"/>
          <w:r w:rsidRPr="00CF7317">
            <w:rPr>
              <w:rFonts w:cs="Times New Roman"/>
              <w:sz w:val="22"/>
            </w:rPr>
            <w:t>ECTION X.</w:t>
          </w:r>
          <w:r w:rsidRPr="00CF7317">
            <w:rPr>
              <w:rFonts w:cs="Times New Roman"/>
              <w:sz w:val="22"/>
            </w:rPr>
            <w:tab/>
            <w:t xml:space="preserve"> 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 </w:t>
          </w:r>
        </w:p>
      </w:sdtContent>
    </w:sdt>
    <w:bookmarkEnd w:id="656" w:displacedByCustomXml="prev"/>
    <w:p w14:paraId="4A517572" w14:textId="77777777" w:rsidR="005F7283" w:rsidRPr="00CF7317" w:rsidRDefault="005F7283" w:rsidP="005F72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7317">
        <w:rPr>
          <w:rFonts w:cs="Times New Roman"/>
          <w:sz w:val="22"/>
        </w:rPr>
        <w:tab/>
        <w:t>Renumber sections to conform.</w:t>
      </w:r>
    </w:p>
    <w:p w14:paraId="3213731A" w14:textId="77777777" w:rsidR="005F7283" w:rsidRPr="00CF7317" w:rsidRDefault="005F7283"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Amend title to conform.</w:t>
      </w:r>
    </w:p>
    <w:p w14:paraId="165F1F6C" w14:textId="46BA990B" w:rsidR="000F3149" w:rsidRPr="00CF7317" w:rsidRDefault="000F3149"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8E1368" w14:textId="51D1FAE2" w:rsidR="00D3277A" w:rsidRPr="00CF7317"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Senator BENNETT explained the amendment.</w:t>
      </w:r>
    </w:p>
    <w:p w14:paraId="73CBD96F" w14:textId="295EA8B7" w:rsidR="00D3277A" w:rsidRPr="00CF7317" w:rsidRDefault="00D3277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7B3B84" w14:textId="3B39F504" w:rsidR="00FD3A37" w:rsidRDefault="00E51784"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The amendment was carried over.</w:t>
      </w:r>
    </w:p>
    <w:p w14:paraId="39797AE3" w14:textId="046C278B" w:rsidR="00CF7317" w:rsidRDefault="00CF7317"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35A124" w14:textId="7453ADD6" w:rsidR="00CF7317" w:rsidRPr="00CF7317" w:rsidRDefault="00CF7317"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withdrawn.</w:t>
      </w:r>
    </w:p>
    <w:p w14:paraId="657AEEA1" w14:textId="77777777" w:rsidR="00E51784" w:rsidRDefault="00E51784"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DA8A27" w14:textId="27D8EC48" w:rsidR="005F7283" w:rsidRPr="00B5297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58" w:name="instruction_1d6928ef8"/>
      <w:r w:rsidRPr="00B52977">
        <w:rPr>
          <w:rFonts w:cs="Times New Roman"/>
          <w:sz w:val="22"/>
        </w:rPr>
        <w:tab/>
        <w:t>Senator FANNING proposed the following amendment  (SMIN-3728.MW0127S)</w:t>
      </w:r>
      <w:r w:rsidR="00B93B8B">
        <w:rPr>
          <w:rFonts w:cs="Times New Roman"/>
          <w:sz w:val="22"/>
        </w:rPr>
        <w:t>, which was carried over</w:t>
      </w:r>
      <w:r w:rsidR="00CF7317">
        <w:rPr>
          <w:rFonts w:cs="Times New Roman"/>
          <w:sz w:val="22"/>
        </w:rPr>
        <w:t xml:space="preserve"> and subsequently not adopted</w:t>
      </w:r>
      <w:r w:rsidRPr="00B52977">
        <w:rPr>
          <w:rFonts w:cs="Times New Roman"/>
          <w:sz w:val="22"/>
        </w:rPr>
        <w:t>:</w:t>
      </w:r>
    </w:p>
    <w:p w14:paraId="41F2A9D3" w14:textId="77777777" w:rsidR="005F7283" w:rsidRPr="00B52977" w:rsidRDefault="005F7283" w:rsidP="005F728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52977">
        <w:rPr>
          <w:rFonts w:cs="Times New Roman"/>
          <w:sz w:val="22"/>
        </w:rPr>
        <w:tab/>
        <w:t xml:space="preserve">Amend the bill, as and if amended, SECTION 2, by striking Section 59-29-620(A), (B), (C), (D), </w:t>
      </w:r>
      <w:bookmarkStart w:id="659" w:name="ss_T59C29N620SE_lv1_b77a6f2f2"/>
      <w:r w:rsidRPr="00B52977">
        <w:rPr>
          <w:rFonts w:cs="Times New Roman"/>
          <w:sz w:val="22"/>
        </w:rPr>
        <w:t>(</w:t>
      </w:r>
      <w:bookmarkEnd w:id="659"/>
      <w:r w:rsidRPr="00B52977">
        <w:rPr>
          <w:rFonts w:cs="Times New Roman"/>
          <w:sz w:val="22"/>
        </w:rPr>
        <w:t xml:space="preserve">E), and </w:t>
      </w:r>
      <w:bookmarkStart w:id="660" w:name="ss_T59C29N620SF_lv1_f46c07d4"/>
      <w:r w:rsidRPr="00B52977">
        <w:rPr>
          <w:rFonts w:cs="Times New Roman"/>
          <w:sz w:val="22"/>
        </w:rPr>
        <w:t>(</w:t>
      </w:r>
      <w:bookmarkEnd w:id="660"/>
      <w:r w:rsidRPr="00B52977">
        <w:rPr>
          <w:rFonts w:cs="Times New Roman"/>
          <w:sz w:val="22"/>
        </w:rPr>
        <w:t>F) and inserting:</w:t>
      </w:r>
    </w:p>
    <w:sdt>
      <w:sdtPr>
        <w:rPr>
          <w:rFonts w:cs="Times New Roman"/>
          <w:sz w:val="22"/>
        </w:rPr>
        <w:alias w:val="Cannot be edited"/>
        <w:tag w:val="Cannot be edited"/>
        <w:id w:val="1412662053"/>
        <w:placeholder>
          <w:docPart w:val="4634A36860914A40B90F6CD629D6F695"/>
        </w:placeholder>
      </w:sdtPr>
      <w:sdtEndPr/>
      <w:sdtContent>
        <w:p w14:paraId="1569CB36"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p>
        <w:p w14:paraId="16A59C01"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r>
          <w:r w:rsidRPr="00B52977">
            <w:rPr>
              <w:rFonts w:cs="Times New Roman"/>
              <w:sz w:val="22"/>
            </w:rPr>
            <w:tab/>
            <w:t>(A) Library and media center material, both printed and electronically accessible, must be age appropriate and grade appropriate. Determination of the appropriateness of materials should be guided by criteria established by the State Board of Education.</w:t>
          </w:r>
        </w:p>
        <w:p w14:paraId="6A5E8D7B"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r>
          <w:r w:rsidRPr="00B52977">
            <w:rPr>
              <w:rFonts w:cs="Times New Roman"/>
              <w:sz w:val="22"/>
            </w:rPr>
            <w:tab/>
            <w:t xml:space="preserve">(B) A student, administrator, teacher, staff member, other school or district employee, or volunteer may not be required to engage in any gender or sexual diversity training or counseling unless it is prescribed as part of a corrective action plan pursuant to Section 59‑29‑630. </w:t>
          </w:r>
        </w:p>
        <w:p w14:paraId="48668D96"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t>(C)</w:t>
          </w:r>
          <w:r w:rsidRPr="00B52977">
            <w:rPr>
              <w:rFonts w:cs="Times New Roman"/>
              <w:sz w:val="22"/>
            </w:rPr>
            <w:tab/>
            <w:t>Nothing in this section prohibits concepts as part of a course of instruction, in a curriculum or instructional program, or through the use of supplemental instructional materials if these concepts involve:</w:t>
          </w:r>
        </w:p>
        <w:p w14:paraId="21528E88"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r>
          <w:r w:rsidRPr="00B52977">
            <w:rPr>
              <w:rFonts w:cs="Times New Roman"/>
              <w:sz w:val="22"/>
            </w:rPr>
            <w:tab/>
            <w:t>(1)</w:t>
          </w:r>
          <w:r w:rsidRPr="00B52977">
            <w:rPr>
              <w:rFonts w:cs="Times New Roman"/>
              <w:sz w:val="22"/>
            </w:rPr>
            <w:tab/>
            <w:t>the history of an ethnic group, as described in the South Carolina State Standards and instructional materials adopted pursuant to the South Carolina Code of Regulations;</w:t>
          </w:r>
        </w:p>
        <w:p w14:paraId="7732C57A"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r>
          <w:r w:rsidRPr="00B52977">
            <w:rPr>
              <w:rFonts w:cs="Times New Roman"/>
              <w:sz w:val="22"/>
            </w:rPr>
            <w:tab/>
            <w:t>(2)</w:t>
          </w:r>
          <w:r w:rsidRPr="00B52977">
            <w:rPr>
              <w:rFonts w:cs="Times New Roman"/>
              <w:sz w:val="22"/>
            </w:rPr>
            <w:tab/>
            <w:t>the fact‑based discussion of controversial aspects of history or current events;</w:t>
          </w:r>
        </w:p>
        <w:p w14:paraId="71CEE3DC"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r>
          <w:r w:rsidRPr="00B52977">
            <w:rPr>
              <w:rFonts w:cs="Times New Roman"/>
              <w:sz w:val="22"/>
            </w:rPr>
            <w:tab/>
            <w:t>(3)</w:t>
          </w:r>
          <w:r w:rsidRPr="00B52977">
            <w:rPr>
              <w:rFonts w:cs="Times New Roman"/>
              <w:sz w:val="22"/>
            </w:rPr>
            <w:tab/>
            <w:t>the fact‑based instruction on the historical oppression of a particular group of people based on race, sex, ethnicity, class, nationality, religion, or geographic region;  or</w:t>
          </w:r>
        </w:p>
        <w:p w14:paraId="29086995"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r>
          <w:r w:rsidRPr="00B52977">
            <w:rPr>
              <w:rFonts w:cs="Times New Roman"/>
              <w:sz w:val="22"/>
            </w:rPr>
            <w:tab/>
          </w:r>
          <w:bookmarkStart w:id="661" w:name="ss_T59C29N620S4_lv2_92c6a8552"/>
          <w:r w:rsidRPr="00B52977">
            <w:rPr>
              <w:rFonts w:cs="Times New Roman"/>
              <w:sz w:val="22"/>
            </w:rPr>
            <w:t>(</w:t>
          </w:r>
          <w:bookmarkEnd w:id="661"/>
          <w:r w:rsidRPr="00B52977">
            <w:rPr>
              <w:rFonts w:cs="Times New Roman"/>
              <w:sz w:val="22"/>
            </w:rPr>
            <w:t>4)</w:t>
          </w:r>
          <w:r w:rsidRPr="00B52977">
            <w:rPr>
              <w:rFonts w:cs="Times New Roman"/>
              <w:sz w:val="22"/>
            </w:rPr>
            <w:tab/>
            <w:t>the fact-based and historically accurate discussion of the history of slavery.</w:t>
          </w:r>
        </w:p>
        <w:p w14:paraId="42C739F1"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t xml:space="preserve">(D) </w:t>
          </w:r>
          <w:r w:rsidRPr="00B52977">
            <w:rPr>
              <w:rFonts w:cs="Times New Roman"/>
              <w:sz w:val="22"/>
            </w:rPr>
            <w:tab/>
            <w:t>The department shall create and make accessible model lesson plans for LEAs to utilize in all grades and subject areas.</w:t>
          </w:r>
        </w:p>
        <w:p w14:paraId="7006B0F5" w14:textId="77777777" w:rsidR="005F7283" w:rsidRPr="00B52977" w:rsidRDefault="005F7283" w:rsidP="005F728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52977">
            <w:rPr>
              <w:rFonts w:cs="Times New Roman"/>
              <w:sz w:val="22"/>
            </w:rPr>
            <w:tab/>
            <w:t xml:space="preserve"> (E  Nothing in this section prohibits an LEA from taking disciplinary action or corrective action for prohibited conduct as prescribed by state law, the department of education, or local school board.</w:t>
          </w:r>
        </w:p>
      </w:sdtContent>
    </w:sdt>
    <w:bookmarkEnd w:id="658" w:displacedByCustomXml="prev"/>
    <w:p w14:paraId="4BBFA21C" w14:textId="77777777" w:rsidR="005F7283" w:rsidRPr="00B52977" w:rsidRDefault="005F7283" w:rsidP="005F728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52977">
        <w:rPr>
          <w:rFonts w:cs="Times New Roman"/>
          <w:sz w:val="22"/>
        </w:rPr>
        <w:tab/>
        <w:t>Renumber sections to conform.</w:t>
      </w:r>
    </w:p>
    <w:p w14:paraId="11BAF6CC" w14:textId="77777777" w:rsidR="005F7283" w:rsidRDefault="005F7283"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52977">
        <w:rPr>
          <w:rFonts w:cs="Times New Roman"/>
          <w:sz w:val="22"/>
        </w:rPr>
        <w:tab/>
        <w:t>Amend title to conform.</w:t>
      </w:r>
    </w:p>
    <w:p w14:paraId="4C9AB5CB" w14:textId="43BADDE9" w:rsidR="005F7283" w:rsidRDefault="005F7283"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E00504" w14:textId="35346C1E" w:rsidR="00520329" w:rsidRDefault="00520329"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FANNING </w:t>
      </w:r>
      <w:r w:rsidR="00CF7317">
        <w:rPr>
          <w:rFonts w:cs="Times New Roman"/>
          <w:sz w:val="22"/>
        </w:rPr>
        <w:t>spoke in favor of</w:t>
      </w:r>
      <w:r>
        <w:rPr>
          <w:rFonts w:cs="Times New Roman"/>
          <w:sz w:val="22"/>
        </w:rPr>
        <w:t xml:space="preserve"> the amendment.</w:t>
      </w:r>
    </w:p>
    <w:p w14:paraId="4022F1AA" w14:textId="7D3C342D" w:rsidR="00520329" w:rsidRDefault="00520329"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against the amendment.</w:t>
      </w:r>
    </w:p>
    <w:p w14:paraId="09AA973D" w14:textId="77777777" w:rsidR="00520329" w:rsidRDefault="00520329"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6093CE" w14:textId="7078C06C" w:rsidR="00520329" w:rsidRDefault="00520329"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637AD117" w14:textId="77777777" w:rsidR="00520329" w:rsidRDefault="00520329"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4ED654" w14:textId="2EE4090E" w:rsidR="00520329" w:rsidRDefault="00520329"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08C974B" w14:textId="77777777" w:rsidR="00274A1F" w:rsidRPr="00274A1F" w:rsidRDefault="00274A1F" w:rsidP="00274A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274A1F">
        <w:rPr>
          <w:rFonts w:cs="Times New Roman"/>
          <w:b/>
          <w:sz w:val="22"/>
        </w:rPr>
        <w:t>Ayes 10; Nays 27</w:t>
      </w:r>
    </w:p>
    <w:p w14:paraId="7612CA73" w14:textId="77777777" w:rsidR="00274A1F" w:rsidRDefault="00274A1F"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5BC82A" w14:textId="77777777" w:rsidR="00274A1F" w:rsidRDefault="00274A1F" w:rsidP="00274A1F">
      <w:pPr>
        <w:pStyle w:val="scamendtitleconform"/>
        <w:widowControl/>
        <w:ind w:left="0"/>
        <w:jc w:val="center"/>
        <w:rPr>
          <w:rFonts w:cs="Times New Roman"/>
          <w:b/>
          <w:sz w:val="22"/>
        </w:rPr>
      </w:pPr>
      <w:r w:rsidRPr="00274A1F">
        <w:rPr>
          <w:rFonts w:cs="Times New Roman"/>
          <w:b/>
          <w:sz w:val="22"/>
        </w:rPr>
        <w:t>AYES</w:t>
      </w:r>
    </w:p>
    <w:p w14:paraId="7E8DF253"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Allen</w:t>
      </w:r>
      <w:r>
        <w:rPr>
          <w:rFonts w:cs="Times New Roman"/>
          <w:sz w:val="22"/>
        </w:rPr>
        <w:tab/>
      </w:r>
      <w:r w:rsidRPr="00274A1F">
        <w:rPr>
          <w:rFonts w:cs="Times New Roman"/>
          <w:sz w:val="22"/>
        </w:rPr>
        <w:t>Fanning</w:t>
      </w:r>
      <w:r>
        <w:rPr>
          <w:rFonts w:cs="Times New Roman"/>
          <w:sz w:val="22"/>
        </w:rPr>
        <w:tab/>
      </w:r>
      <w:r w:rsidRPr="00274A1F">
        <w:rPr>
          <w:rFonts w:cs="Times New Roman"/>
          <w:sz w:val="22"/>
        </w:rPr>
        <w:t>Hutto</w:t>
      </w:r>
    </w:p>
    <w:p w14:paraId="7FEC817F"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Jackson</w:t>
      </w:r>
      <w:r>
        <w:rPr>
          <w:rFonts w:cs="Times New Roman"/>
          <w:sz w:val="22"/>
        </w:rPr>
        <w:tab/>
      </w:r>
      <w:r w:rsidRPr="00274A1F">
        <w:rPr>
          <w:rFonts w:cs="Times New Roman"/>
          <w:i/>
          <w:sz w:val="22"/>
        </w:rPr>
        <w:t>Johnson, Kevin</w:t>
      </w:r>
      <w:r>
        <w:rPr>
          <w:rFonts w:cs="Times New Roman"/>
          <w:i/>
          <w:sz w:val="22"/>
        </w:rPr>
        <w:tab/>
      </w:r>
      <w:r w:rsidRPr="00274A1F">
        <w:rPr>
          <w:rFonts w:cs="Times New Roman"/>
          <w:sz w:val="22"/>
        </w:rPr>
        <w:t>Matthews</w:t>
      </w:r>
    </w:p>
    <w:p w14:paraId="0ED0D2B8"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McLeod</w:t>
      </w:r>
      <w:r>
        <w:rPr>
          <w:rFonts w:cs="Times New Roman"/>
          <w:sz w:val="22"/>
        </w:rPr>
        <w:tab/>
      </w:r>
      <w:r w:rsidRPr="00274A1F">
        <w:rPr>
          <w:rFonts w:cs="Times New Roman"/>
          <w:sz w:val="22"/>
        </w:rPr>
        <w:t>Sabb</w:t>
      </w:r>
      <w:r>
        <w:rPr>
          <w:rFonts w:cs="Times New Roman"/>
          <w:sz w:val="22"/>
        </w:rPr>
        <w:tab/>
      </w:r>
      <w:r w:rsidRPr="00274A1F">
        <w:rPr>
          <w:rFonts w:cs="Times New Roman"/>
          <w:sz w:val="22"/>
        </w:rPr>
        <w:t>Scott</w:t>
      </w:r>
    </w:p>
    <w:p w14:paraId="0519BFCB"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Stephens</w:t>
      </w:r>
    </w:p>
    <w:p w14:paraId="65908AFF" w14:textId="77777777" w:rsidR="00274A1F" w:rsidRDefault="00274A1F" w:rsidP="00274A1F">
      <w:pPr>
        <w:pStyle w:val="scamendtitleconform"/>
        <w:widowControl/>
        <w:tabs>
          <w:tab w:val="left" w:pos="2160"/>
          <w:tab w:val="left" w:pos="4320"/>
        </w:tabs>
        <w:ind w:left="0"/>
        <w:jc w:val="both"/>
        <w:rPr>
          <w:rFonts w:cs="Times New Roman"/>
          <w:sz w:val="22"/>
        </w:rPr>
      </w:pPr>
    </w:p>
    <w:p w14:paraId="7E7DE08E" w14:textId="77777777" w:rsidR="00274A1F" w:rsidRPr="00274A1F" w:rsidRDefault="00274A1F" w:rsidP="00274A1F">
      <w:pPr>
        <w:pStyle w:val="scamendtitleconform"/>
        <w:widowControl/>
        <w:tabs>
          <w:tab w:val="left" w:pos="2160"/>
          <w:tab w:val="left" w:pos="4320"/>
        </w:tabs>
        <w:ind w:left="0"/>
        <w:jc w:val="center"/>
        <w:rPr>
          <w:rFonts w:cs="Times New Roman"/>
          <w:b/>
          <w:sz w:val="22"/>
        </w:rPr>
      </w:pPr>
      <w:r w:rsidRPr="00274A1F">
        <w:rPr>
          <w:rFonts w:cs="Times New Roman"/>
          <w:b/>
          <w:sz w:val="22"/>
        </w:rPr>
        <w:t>Total--10</w:t>
      </w:r>
    </w:p>
    <w:p w14:paraId="69CE5F9D" w14:textId="77777777" w:rsidR="00274A1F" w:rsidRPr="00274A1F" w:rsidRDefault="00274A1F" w:rsidP="00274A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8810AF" w14:textId="77777777" w:rsidR="00274A1F" w:rsidRDefault="00274A1F" w:rsidP="00274A1F">
      <w:pPr>
        <w:pStyle w:val="scamendtitleconform"/>
        <w:widowControl/>
        <w:ind w:left="0"/>
        <w:jc w:val="center"/>
        <w:rPr>
          <w:rFonts w:cs="Times New Roman"/>
          <w:b/>
          <w:sz w:val="22"/>
        </w:rPr>
      </w:pPr>
      <w:r w:rsidRPr="00274A1F">
        <w:rPr>
          <w:rFonts w:cs="Times New Roman"/>
          <w:b/>
          <w:sz w:val="22"/>
        </w:rPr>
        <w:t>NAYS</w:t>
      </w:r>
    </w:p>
    <w:p w14:paraId="67E85E36"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Adams</w:t>
      </w:r>
      <w:r>
        <w:rPr>
          <w:rFonts w:cs="Times New Roman"/>
          <w:sz w:val="22"/>
        </w:rPr>
        <w:tab/>
      </w:r>
      <w:r w:rsidRPr="00274A1F">
        <w:rPr>
          <w:rFonts w:cs="Times New Roman"/>
          <w:sz w:val="22"/>
        </w:rPr>
        <w:t>Alexander</w:t>
      </w:r>
      <w:r>
        <w:rPr>
          <w:rFonts w:cs="Times New Roman"/>
          <w:sz w:val="22"/>
        </w:rPr>
        <w:tab/>
      </w:r>
      <w:r w:rsidRPr="00274A1F">
        <w:rPr>
          <w:rFonts w:cs="Times New Roman"/>
          <w:sz w:val="22"/>
        </w:rPr>
        <w:t>Bennett</w:t>
      </w:r>
    </w:p>
    <w:p w14:paraId="277673C3"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Campsen</w:t>
      </w:r>
      <w:r>
        <w:rPr>
          <w:rFonts w:cs="Times New Roman"/>
          <w:sz w:val="22"/>
        </w:rPr>
        <w:tab/>
      </w:r>
      <w:r w:rsidRPr="00274A1F">
        <w:rPr>
          <w:rFonts w:cs="Times New Roman"/>
          <w:sz w:val="22"/>
        </w:rPr>
        <w:t>Cash</w:t>
      </w:r>
      <w:r>
        <w:rPr>
          <w:rFonts w:cs="Times New Roman"/>
          <w:sz w:val="22"/>
        </w:rPr>
        <w:tab/>
      </w:r>
      <w:r w:rsidRPr="00274A1F">
        <w:rPr>
          <w:rFonts w:cs="Times New Roman"/>
          <w:sz w:val="22"/>
        </w:rPr>
        <w:t>Climer</w:t>
      </w:r>
    </w:p>
    <w:p w14:paraId="35A2721A"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Corbin</w:t>
      </w:r>
      <w:r>
        <w:rPr>
          <w:rFonts w:cs="Times New Roman"/>
          <w:sz w:val="22"/>
        </w:rPr>
        <w:tab/>
      </w:r>
      <w:r w:rsidRPr="00274A1F">
        <w:rPr>
          <w:rFonts w:cs="Times New Roman"/>
          <w:sz w:val="22"/>
        </w:rPr>
        <w:t>Cromer</w:t>
      </w:r>
      <w:r>
        <w:rPr>
          <w:rFonts w:cs="Times New Roman"/>
          <w:sz w:val="22"/>
        </w:rPr>
        <w:tab/>
      </w:r>
      <w:r w:rsidRPr="00274A1F">
        <w:rPr>
          <w:rFonts w:cs="Times New Roman"/>
          <w:sz w:val="22"/>
        </w:rPr>
        <w:t>Davis</w:t>
      </w:r>
    </w:p>
    <w:p w14:paraId="713B14CA"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Gambrell</w:t>
      </w:r>
      <w:r>
        <w:rPr>
          <w:rFonts w:cs="Times New Roman"/>
          <w:sz w:val="22"/>
        </w:rPr>
        <w:tab/>
      </w:r>
      <w:r w:rsidRPr="00274A1F">
        <w:rPr>
          <w:rFonts w:cs="Times New Roman"/>
          <w:sz w:val="22"/>
        </w:rPr>
        <w:t>Garrett</w:t>
      </w:r>
      <w:r>
        <w:rPr>
          <w:rFonts w:cs="Times New Roman"/>
          <w:sz w:val="22"/>
        </w:rPr>
        <w:tab/>
      </w:r>
      <w:r w:rsidRPr="00274A1F">
        <w:rPr>
          <w:rFonts w:cs="Times New Roman"/>
          <w:sz w:val="22"/>
        </w:rPr>
        <w:t>Grooms</w:t>
      </w:r>
    </w:p>
    <w:p w14:paraId="7F0509E3" w14:textId="77777777" w:rsidR="00274A1F" w:rsidRDefault="00274A1F" w:rsidP="00274A1F">
      <w:pPr>
        <w:pStyle w:val="scamendtitleconform"/>
        <w:widowControl/>
        <w:tabs>
          <w:tab w:val="left" w:pos="2160"/>
          <w:tab w:val="left" w:pos="4320"/>
        </w:tabs>
        <w:ind w:left="0"/>
        <w:jc w:val="both"/>
        <w:rPr>
          <w:rFonts w:cs="Times New Roman"/>
          <w:i/>
          <w:sz w:val="22"/>
        </w:rPr>
      </w:pPr>
      <w:r w:rsidRPr="00274A1F">
        <w:rPr>
          <w:rFonts w:cs="Times New Roman"/>
          <w:sz w:val="22"/>
        </w:rPr>
        <w:t>Gustafson</w:t>
      </w:r>
      <w:r>
        <w:rPr>
          <w:rFonts w:cs="Times New Roman"/>
          <w:sz w:val="22"/>
        </w:rPr>
        <w:tab/>
      </w:r>
      <w:r w:rsidRPr="00274A1F">
        <w:rPr>
          <w:rFonts w:cs="Times New Roman"/>
          <w:sz w:val="22"/>
        </w:rPr>
        <w:t>Hembree</w:t>
      </w:r>
      <w:r>
        <w:rPr>
          <w:rFonts w:cs="Times New Roman"/>
          <w:sz w:val="22"/>
        </w:rPr>
        <w:tab/>
      </w:r>
      <w:r w:rsidRPr="00274A1F">
        <w:rPr>
          <w:rFonts w:cs="Times New Roman"/>
          <w:i/>
          <w:sz w:val="22"/>
        </w:rPr>
        <w:t>Johnson, Michael</w:t>
      </w:r>
    </w:p>
    <w:p w14:paraId="14AEA649"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Kimbrell</w:t>
      </w:r>
      <w:r>
        <w:rPr>
          <w:rFonts w:cs="Times New Roman"/>
          <w:sz w:val="22"/>
        </w:rPr>
        <w:tab/>
      </w:r>
      <w:r w:rsidRPr="00274A1F">
        <w:rPr>
          <w:rFonts w:cs="Times New Roman"/>
          <w:sz w:val="22"/>
        </w:rPr>
        <w:t>Loftis</w:t>
      </w:r>
      <w:r>
        <w:rPr>
          <w:rFonts w:cs="Times New Roman"/>
          <w:sz w:val="22"/>
        </w:rPr>
        <w:tab/>
      </w:r>
      <w:r w:rsidRPr="00274A1F">
        <w:rPr>
          <w:rFonts w:cs="Times New Roman"/>
          <w:sz w:val="22"/>
        </w:rPr>
        <w:t>Martin</w:t>
      </w:r>
    </w:p>
    <w:p w14:paraId="5E0DB85B"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Massey</w:t>
      </w:r>
      <w:r>
        <w:rPr>
          <w:rFonts w:cs="Times New Roman"/>
          <w:sz w:val="22"/>
        </w:rPr>
        <w:tab/>
      </w:r>
      <w:r w:rsidRPr="00274A1F">
        <w:rPr>
          <w:rFonts w:cs="Times New Roman"/>
          <w:sz w:val="22"/>
        </w:rPr>
        <w:t>Peeler</w:t>
      </w:r>
      <w:r>
        <w:rPr>
          <w:rFonts w:cs="Times New Roman"/>
          <w:sz w:val="22"/>
        </w:rPr>
        <w:tab/>
      </w:r>
      <w:r w:rsidRPr="00274A1F">
        <w:rPr>
          <w:rFonts w:cs="Times New Roman"/>
          <w:sz w:val="22"/>
        </w:rPr>
        <w:t>Rankin</w:t>
      </w:r>
    </w:p>
    <w:p w14:paraId="040BF23F"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Reichenbach</w:t>
      </w:r>
      <w:r>
        <w:rPr>
          <w:rFonts w:cs="Times New Roman"/>
          <w:sz w:val="22"/>
        </w:rPr>
        <w:tab/>
      </w:r>
      <w:r w:rsidRPr="00274A1F">
        <w:rPr>
          <w:rFonts w:cs="Times New Roman"/>
          <w:sz w:val="22"/>
        </w:rPr>
        <w:t>Rice</w:t>
      </w:r>
      <w:r>
        <w:rPr>
          <w:rFonts w:cs="Times New Roman"/>
          <w:sz w:val="22"/>
        </w:rPr>
        <w:tab/>
      </w:r>
      <w:r w:rsidRPr="00274A1F">
        <w:rPr>
          <w:rFonts w:cs="Times New Roman"/>
          <w:sz w:val="22"/>
        </w:rPr>
        <w:t>Talley</w:t>
      </w:r>
    </w:p>
    <w:p w14:paraId="7B68720A" w14:textId="77777777" w:rsidR="00274A1F" w:rsidRDefault="00274A1F" w:rsidP="00274A1F">
      <w:pPr>
        <w:pStyle w:val="scamendtitleconform"/>
        <w:widowControl/>
        <w:tabs>
          <w:tab w:val="left" w:pos="2160"/>
          <w:tab w:val="left" w:pos="4320"/>
        </w:tabs>
        <w:ind w:left="0"/>
        <w:jc w:val="both"/>
        <w:rPr>
          <w:rFonts w:cs="Times New Roman"/>
          <w:sz w:val="22"/>
        </w:rPr>
      </w:pPr>
      <w:r w:rsidRPr="00274A1F">
        <w:rPr>
          <w:rFonts w:cs="Times New Roman"/>
          <w:sz w:val="22"/>
        </w:rPr>
        <w:t>Turner</w:t>
      </w:r>
      <w:r>
        <w:rPr>
          <w:rFonts w:cs="Times New Roman"/>
          <w:sz w:val="22"/>
        </w:rPr>
        <w:tab/>
      </w:r>
      <w:r w:rsidRPr="00274A1F">
        <w:rPr>
          <w:rFonts w:cs="Times New Roman"/>
          <w:sz w:val="22"/>
        </w:rPr>
        <w:t>Verdin</w:t>
      </w:r>
      <w:r>
        <w:rPr>
          <w:rFonts w:cs="Times New Roman"/>
          <w:sz w:val="22"/>
        </w:rPr>
        <w:tab/>
      </w:r>
      <w:r w:rsidRPr="00274A1F">
        <w:rPr>
          <w:rFonts w:cs="Times New Roman"/>
          <w:sz w:val="22"/>
        </w:rPr>
        <w:t>Young</w:t>
      </w:r>
    </w:p>
    <w:p w14:paraId="24121887" w14:textId="77777777" w:rsidR="00274A1F" w:rsidRDefault="00274A1F" w:rsidP="00274A1F">
      <w:pPr>
        <w:pStyle w:val="scamendtitleconform"/>
        <w:widowControl/>
        <w:tabs>
          <w:tab w:val="left" w:pos="2160"/>
          <w:tab w:val="left" w:pos="4320"/>
        </w:tabs>
        <w:ind w:left="0"/>
        <w:jc w:val="both"/>
        <w:rPr>
          <w:rFonts w:cs="Times New Roman"/>
          <w:sz w:val="22"/>
        </w:rPr>
      </w:pPr>
    </w:p>
    <w:p w14:paraId="722C6D65" w14:textId="77777777" w:rsidR="00274A1F" w:rsidRPr="00274A1F" w:rsidRDefault="00274A1F" w:rsidP="00274A1F">
      <w:pPr>
        <w:pStyle w:val="scamendtitleconform"/>
        <w:widowControl/>
        <w:tabs>
          <w:tab w:val="left" w:pos="2160"/>
          <w:tab w:val="left" w:pos="4320"/>
        </w:tabs>
        <w:ind w:left="0"/>
        <w:jc w:val="center"/>
        <w:rPr>
          <w:rFonts w:cs="Times New Roman"/>
          <w:b/>
          <w:sz w:val="22"/>
        </w:rPr>
      </w:pPr>
      <w:r w:rsidRPr="00274A1F">
        <w:rPr>
          <w:rFonts w:cs="Times New Roman"/>
          <w:b/>
          <w:sz w:val="22"/>
        </w:rPr>
        <w:t>Total--27</w:t>
      </w:r>
    </w:p>
    <w:p w14:paraId="6555575E" w14:textId="77777777" w:rsidR="00274A1F" w:rsidRPr="00274A1F" w:rsidRDefault="00274A1F" w:rsidP="00274A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CC96E1" w14:textId="769ED843" w:rsidR="006E1F3A" w:rsidRDefault="006E1F3A" w:rsidP="005F728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amendment </w:t>
      </w:r>
      <w:r w:rsidR="00274A1F">
        <w:rPr>
          <w:rFonts w:cs="Times New Roman"/>
          <w:sz w:val="22"/>
        </w:rPr>
        <w:t>failed</w:t>
      </w:r>
      <w:r>
        <w:rPr>
          <w:rFonts w:cs="Times New Roman"/>
          <w:sz w:val="22"/>
        </w:rPr>
        <w:t>.</w:t>
      </w:r>
    </w:p>
    <w:p w14:paraId="4FE0441F" w14:textId="77777777" w:rsidR="005F7283" w:rsidRPr="00645907" w:rsidRDefault="005F7283"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18261A" w14:textId="77783D4C" w:rsidR="00D3277A" w:rsidRPr="00CF7317" w:rsidRDefault="00D3277A" w:rsidP="00D327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62" w:name="instruction_94ce455d2"/>
      <w:r w:rsidRPr="00FE26D2">
        <w:rPr>
          <w:rFonts w:cs="Times New Roman"/>
          <w:color w:val="C00000"/>
          <w:sz w:val="22"/>
        </w:rPr>
        <w:tab/>
      </w:r>
      <w:r w:rsidRPr="00CF7317">
        <w:rPr>
          <w:rFonts w:cs="Times New Roman"/>
          <w:sz w:val="22"/>
        </w:rPr>
        <w:t>Senator SABB proposed the following amendment  (SMIN-3728.AA0173S)</w:t>
      </w:r>
      <w:r w:rsidR="00B93B8B" w:rsidRPr="00CF7317">
        <w:rPr>
          <w:rFonts w:cs="Times New Roman"/>
          <w:sz w:val="22"/>
        </w:rPr>
        <w:t>, which was carried over</w:t>
      </w:r>
      <w:r w:rsidRPr="00CF7317">
        <w:rPr>
          <w:rFonts w:cs="Times New Roman"/>
          <w:sz w:val="22"/>
        </w:rPr>
        <w:t>:</w:t>
      </w:r>
    </w:p>
    <w:p w14:paraId="627A91B4" w14:textId="77777777" w:rsidR="00D3277A" w:rsidRPr="00CF7317" w:rsidRDefault="00D3277A" w:rsidP="00D3277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 the bill, as and if amended, SECTION 2, by striking Section 59-29-620(A)(2) and inserting:</w:t>
      </w:r>
    </w:p>
    <w:sdt>
      <w:sdtPr>
        <w:rPr>
          <w:rFonts w:cs="Times New Roman"/>
          <w:sz w:val="22"/>
        </w:rPr>
        <w:alias w:val="Cannot be edited"/>
        <w:tag w:val="Cannot be edited"/>
        <w:id w:val="-1893494976"/>
        <w:placeholder>
          <w:docPart w:val="BC13AD44D0B74D8AB8EEE8212541A67D"/>
        </w:placeholder>
      </w:sdtPr>
      <w:sdtEndPr/>
      <w:sdtContent>
        <w:p w14:paraId="13349390" w14:textId="77777777" w:rsidR="00D3277A" w:rsidRPr="00CF7317" w:rsidRDefault="00D3277A" w:rsidP="00D3277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(2)</w:t>
          </w:r>
          <w:r w:rsidRPr="00CF7317">
            <w:rPr>
              <w:rFonts w:cs="Times New Roman"/>
              <w:sz w:val="22"/>
            </w:rPr>
            <w:tab/>
            <w:t>an individual, by virtue of the race, sex, ethnicity, religion, color, or national origin of the individual, inherently is racist, sexist, or oppressive, whether consciously or subconsciously;</w:t>
          </w:r>
        </w:p>
      </w:sdtContent>
    </w:sdt>
    <w:bookmarkEnd w:id="662" w:displacedByCustomXml="prev"/>
    <w:p w14:paraId="630DC7BD" w14:textId="77777777" w:rsidR="00D3277A" w:rsidRPr="00CF7317" w:rsidRDefault="00D3277A" w:rsidP="00D3277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7317">
        <w:rPr>
          <w:rFonts w:cs="Times New Roman"/>
          <w:sz w:val="22"/>
        </w:rPr>
        <w:tab/>
        <w:t>Renumber sections to conform.</w:t>
      </w:r>
    </w:p>
    <w:p w14:paraId="22B481FE" w14:textId="77777777" w:rsidR="00D3277A" w:rsidRPr="00CF7317" w:rsidRDefault="00D3277A" w:rsidP="00D327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Amend title to conform.</w:t>
      </w:r>
    </w:p>
    <w:p w14:paraId="01EBA912" w14:textId="77777777" w:rsidR="00D3277A" w:rsidRPr="00CF7317" w:rsidRDefault="00D3277A" w:rsidP="00D3277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4534C5" w14:textId="399BFE6C" w:rsidR="000F3149" w:rsidRPr="00CF7317"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Senator SABB explained the amendment.</w:t>
      </w:r>
    </w:p>
    <w:p w14:paraId="74EAB044" w14:textId="307C4B2E" w:rsidR="006E1F3A" w:rsidRPr="00CF7317"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5CE44D" w14:textId="0B6F153A" w:rsidR="006E1F3A" w:rsidRPr="00CF7317"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The amendment was carried over.</w:t>
      </w:r>
    </w:p>
    <w:p w14:paraId="3F8E0459" w14:textId="694859D7" w:rsidR="006E1F3A" w:rsidRPr="00FE26D2" w:rsidRDefault="006E1F3A" w:rsidP="000F31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2EFC0518" w14:textId="5AD47FD9" w:rsidR="006E1F3A" w:rsidRPr="006517C4" w:rsidRDefault="006E1F3A" w:rsidP="006E1F3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63" w:name="instruction_f7b47973d"/>
      <w:r w:rsidRPr="006517C4">
        <w:rPr>
          <w:rFonts w:cs="Times New Roman"/>
          <w:sz w:val="22"/>
        </w:rPr>
        <w:tab/>
        <w:t>Senators MATTHEWS and FANNING proposed the following amendment  (SMIN-3728.AA0167S)</w:t>
      </w:r>
      <w:r w:rsidR="00B93B8B">
        <w:rPr>
          <w:rFonts w:cs="Times New Roman"/>
          <w:sz w:val="22"/>
        </w:rPr>
        <w:t>,</w:t>
      </w:r>
      <w:r w:rsidR="00FF6191">
        <w:rPr>
          <w:rFonts w:cs="Times New Roman"/>
          <w:sz w:val="22"/>
        </w:rPr>
        <w:t xml:space="preserve"> which was tabled</w:t>
      </w:r>
      <w:r w:rsidRPr="006517C4">
        <w:rPr>
          <w:rFonts w:cs="Times New Roman"/>
          <w:sz w:val="22"/>
        </w:rPr>
        <w:t>:</w:t>
      </w:r>
    </w:p>
    <w:p w14:paraId="155C3B8B" w14:textId="77777777" w:rsidR="006E1F3A" w:rsidRPr="006517C4" w:rsidRDefault="006E1F3A" w:rsidP="006E1F3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517C4">
        <w:rPr>
          <w:rFonts w:cs="Times New Roman"/>
          <w:sz w:val="22"/>
        </w:rPr>
        <w:tab/>
        <w:t>Amend the bill, as and if amended, SECTION 2, Section 59-29-640, by adding a subsection to read:</w:t>
      </w:r>
    </w:p>
    <w:sdt>
      <w:sdtPr>
        <w:rPr>
          <w:rFonts w:cs="Times New Roman"/>
          <w:sz w:val="22"/>
        </w:rPr>
        <w:alias w:val="Cannot be edited"/>
        <w:tag w:val="Cannot be edited"/>
        <w:id w:val="-472065605"/>
        <w:placeholder>
          <w:docPart w:val="2CDE2E4600C646E5AADE2CDED43A7CA8"/>
        </w:placeholder>
      </w:sdtPr>
      <w:sdtEndPr/>
      <w:sdtContent>
        <w:p w14:paraId="0E650476" w14:textId="77777777" w:rsidR="006E1F3A" w:rsidRPr="006517C4" w:rsidRDefault="006E1F3A" w:rsidP="006E1F3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17C4">
            <w:rPr>
              <w:rFonts w:cs="Times New Roman"/>
              <w:sz w:val="22"/>
            </w:rPr>
            <w:tab/>
          </w:r>
          <w:bookmarkStart w:id="664" w:name="ss_T59C29N640SM_lv1_0f996efc2I"/>
          <w:r w:rsidRPr="006517C4">
            <w:rPr>
              <w:rFonts w:cs="Times New Roman"/>
              <w:sz w:val="22"/>
            </w:rPr>
            <w:t>(</w:t>
          </w:r>
          <w:bookmarkEnd w:id="664"/>
          <w:r w:rsidRPr="006517C4">
            <w:rPr>
              <w:rFonts w:cs="Times New Roman"/>
              <w:sz w:val="22"/>
            </w:rPr>
            <w:t>M)</w:t>
          </w:r>
          <w:r w:rsidRPr="006517C4">
            <w:rPr>
              <w:rFonts w:cs="Times New Roman"/>
              <w:sz w:val="22"/>
            </w:rPr>
            <w:tab/>
            <w:t>Nothing in this section shall be construed to preempt local school district board policies on the selection or reconsideration process for library/media center materials.</w:t>
          </w:r>
        </w:p>
      </w:sdtContent>
    </w:sdt>
    <w:bookmarkEnd w:id="663" w:displacedByCustomXml="prev"/>
    <w:p w14:paraId="5468E8D9" w14:textId="77777777" w:rsidR="006E1F3A" w:rsidRPr="006517C4" w:rsidRDefault="006E1F3A" w:rsidP="006E1F3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517C4">
        <w:rPr>
          <w:rFonts w:cs="Times New Roman"/>
          <w:sz w:val="22"/>
        </w:rPr>
        <w:tab/>
        <w:t>Renumber sections to conform.</w:t>
      </w:r>
    </w:p>
    <w:p w14:paraId="57B9BFB2" w14:textId="77777777"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17C4">
        <w:rPr>
          <w:rFonts w:cs="Times New Roman"/>
          <w:sz w:val="22"/>
        </w:rPr>
        <w:tab/>
        <w:t>Amend title to conform.</w:t>
      </w:r>
    </w:p>
    <w:p w14:paraId="0BFBFAF7" w14:textId="6972E453"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AE2B8D" w14:textId="37BB37B7"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00B9340B" w14:textId="75E326F5"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amendment.</w:t>
      </w:r>
    </w:p>
    <w:p w14:paraId="27BB2F41" w14:textId="265A8429"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8CD5CF" w14:textId="1DC55E96"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moved to lay the amendment on the table.</w:t>
      </w:r>
    </w:p>
    <w:p w14:paraId="54CC44B0" w14:textId="45F5E026"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A4EE45" w14:textId="6CE58551"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B8F461B" w14:textId="77777777" w:rsidR="007E401E" w:rsidRPr="007E401E" w:rsidRDefault="007E401E" w:rsidP="007E40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7E401E">
        <w:rPr>
          <w:rFonts w:cs="Times New Roman"/>
          <w:b/>
          <w:sz w:val="22"/>
        </w:rPr>
        <w:t>Ayes 26; Nays 13</w:t>
      </w:r>
    </w:p>
    <w:p w14:paraId="03313E7C" w14:textId="77777777" w:rsidR="007E401E" w:rsidRDefault="007E401E"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1D8138" w14:textId="77777777" w:rsidR="007E401E" w:rsidRDefault="007E401E" w:rsidP="007E401E">
      <w:pPr>
        <w:pStyle w:val="scamendtitleconform"/>
        <w:widowControl/>
        <w:ind w:left="0"/>
        <w:jc w:val="center"/>
        <w:rPr>
          <w:rFonts w:cs="Times New Roman"/>
          <w:b/>
          <w:sz w:val="22"/>
        </w:rPr>
      </w:pPr>
      <w:r w:rsidRPr="007E401E">
        <w:rPr>
          <w:rFonts w:cs="Times New Roman"/>
          <w:b/>
          <w:sz w:val="22"/>
        </w:rPr>
        <w:t>AYES</w:t>
      </w:r>
    </w:p>
    <w:p w14:paraId="5BA24C77"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Adams</w:t>
      </w:r>
      <w:r>
        <w:rPr>
          <w:rFonts w:cs="Times New Roman"/>
          <w:sz w:val="22"/>
        </w:rPr>
        <w:tab/>
      </w:r>
      <w:r w:rsidRPr="007E401E">
        <w:rPr>
          <w:rFonts w:cs="Times New Roman"/>
          <w:sz w:val="22"/>
        </w:rPr>
        <w:t>Alexander</w:t>
      </w:r>
      <w:r>
        <w:rPr>
          <w:rFonts w:cs="Times New Roman"/>
          <w:sz w:val="22"/>
        </w:rPr>
        <w:tab/>
      </w:r>
      <w:r w:rsidRPr="007E401E">
        <w:rPr>
          <w:rFonts w:cs="Times New Roman"/>
          <w:sz w:val="22"/>
        </w:rPr>
        <w:t>Bennett</w:t>
      </w:r>
    </w:p>
    <w:p w14:paraId="66C176F4"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Campsen</w:t>
      </w:r>
      <w:r>
        <w:rPr>
          <w:rFonts w:cs="Times New Roman"/>
          <w:sz w:val="22"/>
        </w:rPr>
        <w:tab/>
      </w:r>
      <w:r w:rsidRPr="007E401E">
        <w:rPr>
          <w:rFonts w:cs="Times New Roman"/>
          <w:sz w:val="22"/>
        </w:rPr>
        <w:t>Cash</w:t>
      </w:r>
      <w:r>
        <w:rPr>
          <w:rFonts w:cs="Times New Roman"/>
          <w:sz w:val="22"/>
        </w:rPr>
        <w:tab/>
      </w:r>
      <w:r w:rsidRPr="007E401E">
        <w:rPr>
          <w:rFonts w:cs="Times New Roman"/>
          <w:sz w:val="22"/>
        </w:rPr>
        <w:t>Climer</w:t>
      </w:r>
    </w:p>
    <w:p w14:paraId="5EF73D10"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Corbin</w:t>
      </w:r>
      <w:r>
        <w:rPr>
          <w:rFonts w:cs="Times New Roman"/>
          <w:sz w:val="22"/>
        </w:rPr>
        <w:tab/>
      </w:r>
      <w:r w:rsidRPr="007E401E">
        <w:rPr>
          <w:rFonts w:cs="Times New Roman"/>
          <w:sz w:val="22"/>
        </w:rPr>
        <w:t>Cromer</w:t>
      </w:r>
      <w:r>
        <w:rPr>
          <w:rFonts w:cs="Times New Roman"/>
          <w:sz w:val="22"/>
        </w:rPr>
        <w:tab/>
      </w:r>
      <w:r w:rsidRPr="007E401E">
        <w:rPr>
          <w:rFonts w:cs="Times New Roman"/>
          <w:sz w:val="22"/>
        </w:rPr>
        <w:t>Davis</w:t>
      </w:r>
    </w:p>
    <w:p w14:paraId="5905F194"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Garrett</w:t>
      </w:r>
      <w:r>
        <w:rPr>
          <w:rFonts w:cs="Times New Roman"/>
          <w:sz w:val="22"/>
        </w:rPr>
        <w:tab/>
      </w:r>
      <w:r w:rsidRPr="007E401E">
        <w:rPr>
          <w:rFonts w:cs="Times New Roman"/>
          <w:sz w:val="22"/>
        </w:rPr>
        <w:t>Grooms</w:t>
      </w:r>
      <w:r>
        <w:rPr>
          <w:rFonts w:cs="Times New Roman"/>
          <w:sz w:val="22"/>
        </w:rPr>
        <w:tab/>
      </w:r>
      <w:r w:rsidRPr="007E401E">
        <w:rPr>
          <w:rFonts w:cs="Times New Roman"/>
          <w:sz w:val="22"/>
        </w:rPr>
        <w:t>Gustafson</w:t>
      </w:r>
    </w:p>
    <w:p w14:paraId="0F7600E7"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Hembree</w:t>
      </w:r>
      <w:r>
        <w:rPr>
          <w:rFonts w:cs="Times New Roman"/>
          <w:sz w:val="22"/>
        </w:rPr>
        <w:tab/>
      </w:r>
      <w:r w:rsidRPr="007E401E">
        <w:rPr>
          <w:rFonts w:cs="Times New Roman"/>
          <w:i/>
          <w:sz w:val="22"/>
        </w:rPr>
        <w:t>Johnson, Michael</w:t>
      </w:r>
      <w:r>
        <w:rPr>
          <w:rFonts w:cs="Times New Roman"/>
          <w:i/>
          <w:sz w:val="22"/>
        </w:rPr>
        <w:tab/>
      </w:r>
      <w:r w:rsidRPr="007E401E">
        <w:rPr>
          <w:rFonts w:cs="Times New Roman"/>
          <w:sz w:val="22"/>
        </w:rPr>
        <w:t>Kimbrell</w:t>
      </w:r>
    </w:p>
    <w:p w14:paraId="5C60D20F"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Loftis</w:t>
      </w:r>
      <w:r>
        <w:rPr>
          <w:rFonts w:cs="Times New Roman"/>
          <w:sz w:val="22"/>
        </w:rPr>
        <w:tab/>
      </w:r>
      <w:r w:rsidRPr="007E401E">
        <w:rPr>
          <w:rFonts w:cs="Times New Roman"/>
          <w:sz w:val="22"/>
        </w:rPr>
        <w:t>Martin</w:t>
      </w:r>
      <w:r>
        <w:rPr>
          <w:rFonts w:cs="Times New Roman"/>
          <w:sz w:val="22"/>
        </w:rPr>
        <w:tab/>
      </w:r>
      <w:r w:rsidRPr="007E401E">
        <w:rPr>
          <w:rFonts w:cs="Times New Roman"/>
          <w:sz w:val="22"/>
        </w:rPr>
        <w:t>Massey</w:t>
      </w:r>
    </w:p>
    <w:p w14:paraId="1BA44AB8"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Peeler</w:t>
      </w:r>
      <w:r>
        <w:rPr>
          <w:rFonts w:cs="Times New Roman"/>
          <w:sz w:val="22"/>
        </w:rPr>
        <w:tab/>
      </w:r>
      <w:r w:rsidRPr="007E401E">
        <w:rPr>
          <w:rFonts w:cs="Times New Roman"/>
          <w:sz w:val="22"/>
        </w:rPr>
        <w:t>Rankin</w:t>
      </w:r>
      <w:r>
        <w:rPr>
          <w:rFonts w:cs="Times New Roman"/>
          <w:sz w:val="22"/>
        </w:rPr>
        <w:tab/>
      </w:r>
      <w:r w:rsidRPr="007E401E">
        <w:rPr>
          <w:rFonts w:cs="Times New Roman"/>
          <w:sz w:val="22"/>
        </w:rPr>
        <w:t>Reichenbach</w:t>
      </w:r>
    </w:p>
    <w:p w14:paraId="6405A049"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Rice</w:t>
      </w:r>
      <w:r>
        <w:rPr>
          <w:rFonts w:cs="Times New Roman"/>
          <w:sz w:val="22"/>
        </w:rPr>
        <w:tab/>
      </w:r>
      <w:r w:rsidRPr="007E401E">
        <w:rPr>
          <w:rFonts w:cs="Times New Roman"/>
          <w:sz w:val="22"/>
        </w:rPr>
        <w:t>Shealy</w:t>
      </w:r>
      <w:r>
        <w:rPr>
          <w:rFonts w:cs="Times New Roman"/>
          <w:sz w:val="22"/>
        </w:rPr>
        <w:tab/>
      </w:r>
      <w:r w:rsidRPr="007E401E">
        <w:rPr>
          <w:rFonts w:cs="Times New Roman"/>
          <w:sz w:val="22"/>
        </w:rPr>
        <w:t>Turner</w:t>
      </w:r>
    </w:p>
    <w:p w14:paraId="517E21B3"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Verdin</w:t>
      </w:r>
      <w:r>
        <w:rPr>
          <w:rFonts w:cs="Times New Roman"/>
          <w:sz w:val="22"/>
        </w:rPr>
        <w:tab/>
      </w:r>
      <w:r w:rsidRPr="007E401E">
        <w:rPr>
          <w:rFonts w:cs="Times New Roman"/>
          <w:sz w:val="22"/>
        </w:rPr>
        <w:t>Young</w:t>
      </w:r>
    </w:p>
    <w:p w14:paraId="16F46AC5" w14:textId="77777777" w:rsidR="007E401E" w:rsidRDefault="007E401E" w:rsidP="007E401E">
      <w:pPr>
        <w:pStyle w:val="scamendtitleconform"/>
        <w:widowControl/>
        <w:tabs>
          <w:tab w:val="left" w:pos="2160"/>
          <w:tab w:val="left" w:pos="4320"/>
        </w:tabs>
        <w:ind w:left="0"/>
        <w:jc w:val="both"/>
        <w:rPr>
          <w:rFonts w:cs="Times New Roman"/>
          <w:sz w:val="22"/>
        </w:rPr>
      </w:pPr>
    </w:p>
    <w:p w14:paraId="4D68D6A2" w14:textId="77777777" w:rsidR="007E401E" w:rsidRPr="007E401E" w:rsidRDefault="007E401E" w:rsidP="007E401E">
      <w:pPr>
        <w:pStyle w:val="scamendtitleconform"/>
        <w:widowControl/>
        <w:tabs>
          <w:tab w:val="left" w:pos="2160"/>
          <w:tab w:val="left" w:pos="4320"/>
        </w:tabs>
        <w:ind w:left="0"/>
        <w:jc w:val="center"/>
        <w:rPr>
          <w:rFonts w:cs="Times New Roman"/>
          <w:b/>
          <w:sz w:val="22"/>
        </w:rPr>
      </w:pPr>
      <w:r w:rsidRPr="007E401E">
        <w:rPr>
          <w:rFonts w:cs="Times New Roman"/>
          <w:b/>
          <w:sz w:val="22"/>
        </w:rPr>
        <w:t>Total--26</w:t>
      </w:r>
    </w:p>
    <w:p w14:paraId="4FC953F5" w14:textId="77777777" w:rsidR="007E401E" w:rsidRPr="007E401E" w:rsidRDefault="007E401E" w:rsidP="007E40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D24F9F" w14:textId="77777777" w:rsidR="007E401E" w:rsidRDefault="007E401E" w:rsidP="007E401E">
      <w:pPr>
        <w:pStyle w:val="scamendtitleconform"/>
        <w:widowControl/>
        <w:ind w:left="0"/>
        <w:jc w:val="center"/>
        <w:rPr>
          <w:rFonts w:cs="Times New Roman"/>
          <w:b/>
          <w:sz w:val="22"/>
        </w:rPr>
      </w:pPr>
      <w:r w:rsidRPr="007E401E">
        <w:rPr>
          <w:rFonts w:cs="Times New Roman"/>
          <w:b/>
          <w:sz w:val="22"/>
        </w:rPr>
        <w:t>NAYS</w:t>
      </w:r>
    </w:p>
    <w:p w14:paraId="750EDF8B"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Allen</w:t>
      </w:r>
      <w:r>
        <w:rPr>
          <w:rFonts w:cs="Times New Roman"/>
          <w:sz w:val="22"/>
        </w:rPr>
        <w:tab/>
      </w:r>
      <w:r w:rsidRPr="007E401E">
        <w:rPr>
          <w:rFonts w:cs="Times New Roman"/>
          <w:sz w:val="22"/>
        </w:rPr>
        <w:t>Fanning</w:t>
      </w:r>
      <w:r>
        <w:rPr>
          <w:rFonts w:cs="Times New Roman"/>
          <w:sz w:val="22"/>
        </w:rPr>
        <w:tab/>
      </w:r>
      <w:r w:rsidRPr="007E401E">
        <w:rPr>
          <w:rFonts w:cs="Times New Roman"/>
          <w:sz w:val="22"/>
        </w:rPr>
        <w:t>Harpootlian</w:t>
      </w:r>
    </w:p>
    <w:p w14:paraId="4E5F4DC4" w14:textId="77777777" w:rsidR="007E401E" w:rsidRDefault="007E401E" w:rsidP="007E401E">
      <w:pPr>
        <w:pStyle w:val="scamendtitleconform"/>
        <w:widowControl/>
        <w:tabs>
          <w:tab w:val="left" w:pos="2160"/>
          <w:tab w:val="left" w:pos="4320"/>
        </w:tabs>
        <w:ind w:left="0"/>
        <w:jc w:val="both"/>
        <w:rPr>
          <w:rFonts w:cs="Times New Roman"/>
          <w:i/>
          <w:sz w:val="22"/>
        </w:rPr>
      </w:pPr>
      <w:r w:rsidRPr="007E401E">
        <w:rPr>
          <w:rFonts w:cs="Times New Roman"/>
          <w:sz w:val="22"/>
        </w:rPr>
        <w:t>Hutto</w:t>
      </w:r>
      <w:r>
        <w:rPr>
          <w:rFonts w:cs="Times New Roman"/>
          <w:sz w:val="22"/>
        </w:rPr>
        <w:tab/>
      </w:r>
      <w:r w:rsidRPr="007E401E">
        <w:rPr>
          <w:rFonts w:cs="Times New Roman"/>
          <w:sz w:val="22"/>
        </w:rPr>
        <w:t>Jackson</w:t>
      </w:r>
      <w:r>
        <w:rPr>
          <w:rFonts w:cs="Times New Roman"/>
          <w:sz w:val="22"/>
        </w:rPr>
        <w:tab/>
      </w:r>
      <w:r w:rsidRPr="007E401E">
        <w:rPr>
          <w:rFonts w:cs="Times New Roman"/>
          <w:i/>
          <w:sz w:val="22"/>
        </w:rPr>
        <w:t>Johnson, Kevin</w:t>
      </w:r>
    </w:p>
    <w:p w14:paraId="5F208667"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Matthews</w:t>
      </w:r>
      <w:r>
        <w:rPr>
          <w:rFonts w:cs="Times New Roman"/>
          <w:sz w:val="22"/>
        </w:rPr>
        <w:tab/>
      </w:r>
      <w:r w:rsidRPr="007E401E">
        <w:rPr>
          <w:rFonts w:cs="Times New Roman"/>
          <w:sz w:val="22"/>
        </w:rPr>
        <w:t>McElveen</w:t>
      </w:r>
      <w:r>
        <w:rPr>
          <w:rFonts w:cs="Times New Roman"/>
          <w:sz w:val="22"/>
        </w:rPr>
        <w:tab/>
      </w:r>
      <w:r w:rsidRPr="007E401E">
        <w:rPr>
          <w:rFonts w:cs="Times New Roman"/>
          <w:sz w:val="22"/>
        </w:rPr>
        <w:t>McLeod</w:t>
      </w:r>
    </w:p>
    <w:p w14:paraId="3B0D7957"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Sabb</w:t>
      </w:r>
      <w:r>
        <w:rPr>
          <w:rFonts w:cs="Times New Roman"/>
          <w:sz w:val="22"/>
        </w:rPr>
        <w:tab/>
      </w:r>
      <w:r w:rsidRPr="007E401E">
        <w:rPr>
          <w:rFonts w:cs="Times New Roman"/>
          <w:sz w:val="22"/>
        </w:rPr>
        <w:t>Scott</w:t>
      </w:r>
      <w:r>
        <w:rPr>
          <w:rFonts w:cs="Times New Roman"/>
          <w:sz w:val="22"/>
        </w:rPr>
        <w:tab/>
      </w:r>
      <w:r w:rsidRPr="007E401E">
        <w:rPr>
          <w:rFonts w:cs="Times New Roman"/>
          <w:sz w:val="22"/>
        </w:rPr>
        <w:t>Stephens</w:t>
      </w:r>
    </w:p>
    <w:p w14:paraId="2A860A22" w14:textId="77777777" w:rsidR="007E401E" w:rsidRDefault="007E401E" w:rsidP="007E401E">
      <w:pPr>
        <w:pStyle w:val="scamendtitleconform"/>
        <w:widowControl/>
        <w:tabs>
          <w:tab w:val="left" w:pos="2160"/>
          <w:tab w:val="left" w:pos="4320"/>
        </w:tabs>
        <w:ind w:left="0"/>
        <w:jc w:val="both"/>
        <w:rPr>
          <w:rFonts w:cs="Times New Roman"/>
          <w:sz w:val="22"/>
        </w:rPr>
      </w:pPr>
      <w:r w:rsidRPr="007E401E">
        <w:rPr>
          <w:rFonts w:cs="Times New Roman"/>
          <w:sz w:val="22"/>
        </w:rPr>
        <w:t>Williams</w:t>
      </w:r>
    </w:p>
    <w:p w14:paraId="66816BDD" w14:textId="77777777" w:rsidR="007E401E" w:rsidRDefault="007E401E" w:rsidP="007E401E">
      <w:pPr>
        <w:pStyle w:val="scamendtitleconform"/>
        <w:widowControl/>
        <w:tabs>
          <w:tab w:val="left" w:pos="2160"/>
          <w:tab w:val="left" w:pos="4320"/>
        </w:tabs>
        <w:ind w:left="0"/>
        <w:jc w:val="both"/>
        <w:rPr>
          <w:rFonts w:cs="Times New Roman"/>
          <w:sz w:val="22"/>
        </w:rPr>
      </w:pPr>
    </w:p>
    <w:p w14:paraId="2B89A8C8" w14:textId="77777777" w:rsidR="007E401E" w:rsidRPr="007E401E" w:rsidRDefault="007E401E" w:rsidP="007E401E">
      <w:pPr>
        <w:pStyle w:val="scamendtitleconform"/>
        <w:widowControl/>
        <w:tabs>
          <w:tab w:val="left" w:pos="2160"/>
          <w:tab w:val="left" w:pos="4320"/>
        </w:tabs>
        <w:ind w:left="0"/>
        <w:jc w:val="center"/>
        <w:rPr>
          <w:rFonts w:cs="Times New Roman"/>
          <w:b/>
          <w:sz w:val="22"/>
        </w:rPr>
      </w:pPr>
      <w:r w:rsidRPr="007E401E">
        <w:rPr>
          <w:rFonts w:cs="Times New Roman"/>
          <w:b/>
          <w:sz w:val="22"/>
        </w:rPr>
        <w:t>Total--13</w:t>
      </w:r>
    </w:p>
    <w:p w14:paraId="77C7078E" w14:textId="77777777" w:rsidR="007E401E" w:rsidRPr="007E401E" w:rsidRDefault="007E401E" w:rsidP="007E401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0094DA" w14:textId="3B6C3D8B"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281C31B" w14:textId="0726B2D6" w:rsidR="00B93B8B" w:rsidRDefault="00B93B8B"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570989" w14:textId="494B25BC" w:rsidR="00B93B8B" w:rsidRPr="00CF7317" w:rsidRDefault="00B93B8B" w:rsidP="00B93B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E26D2">
        <w:rPr>
          <w:rFonts w:cs="Times New Roman"/>
          <w:color w:val="C00000"/>
          <w:sz w:val="22"/>
        </w:rPr>
        <w:tab/>
      </w:r>
      <w:r w:rsidRPr="00CF7317">
        <w:rPr>
          <w:rFonts w:cs="Times New Roman"/>
          <w:sz w:val="22"/>
        </w:rPr>
        <w:t>Senator JACKSON proposed the following amendment  (SMIN-3728.AA0142S), which was carried over:</w:t>
      </w:r>
    </w:p>
    <w:p w14:paraId="5215906E" w14:textId="77777777" w:rsidR="00B93B8B" w:rsidRPr="00CF7317" w:rsidRDefault="00B93B8B" w:rsidP="00B93B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 the bill, as and if amended, SECTION 2, by striking Section 59-29-630</w:t>
      </w:r>
      <w:bookmarkStart w:id="665" w:name="ss_T59C29N630S10_lv1_1ef6ee917"/>
      <w:r w:rsidRPr="00CF7317">
        <w:rPr>
          <w:rFonts w:cs="Times New Roman"/>
          <w:sz w:val="22"/>
        </w:rPr>
        <w:t>(</w:t>
      </w:r>
      <w:bookmarkEnd w:id="665"/>
      <w:r w:rsidRPr="00CF7317">
        <w:rPr>
          <w:rFonts w:cs="Times New Roman"/>
          <w:sz w:val="22"/>
        </w:rPr>
        <w:t>10) and inserting:</w:t>
      </w:r>
    </w:p>
    <w:sdt>
      <w:sdtPr>
        <w:rPr>
          <w:rFonts w:cs="Times New Roman"/>
          <w:sz w:val="22"/>
        </w:rPr>
        <w:alias w:val="Cannot be edited"/>
        <w:tag w:val="Cannot be edited"/>
        <w:id w:val="-890803890"/>
        <w:placeholder>
          <w:docPart w:val="AEC48CEF3AE24C87BCF535EF7EE531E6"/>
        </w:placeholder>
      </w:sdtPr>
      <w:sdtEndPr/>
      <w:sdtContent>
        <w:p w14:paraId="2052A6A0" w14:textId="77777777" w:rsidR="00B93B8B" w:rsidRPr="00CF7317" w:rsidRDefault="00B93B8B" w:rsidP="00B93B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t>(10)</w:t>
          </w:r>
          <w:r w:rsidRPr="00CF7317">
            <w:rPr>
              <w:rFonts w:cs="Times New Roman"/>
              <w:sz w:val="22"/>
            </w:rPr>
            <w:tab/>
            <w:t>a statement by the complainant verifying that he has made a good faith effort to communicate with the principal or individual alleged to have included or promoted the prohibited concept and resolve the matter as required in Section 59-29-640(B)(3), including the date and time of the communication, the mode of communication, copies of any communications available, and a summary of the outcome of the communications and resolution efforts.  The statement must also verify that the individual alleged to have included or promoted the prohibited concept has received a copy of the complaint if the complainant has not communicated directly with that person.</w:t>
          </w:r>
        </w:p>
      </w:sdtContent>
    </w:sdt>
    <w:p w14:paraId="1DCF19B9" w14:textId="77777777" w:rsidR="00B93B8B" w:rsidRPr="00CF7317" w:rsidRDefault="00B93B8B" w:rsidP="00B93B8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7317">
        <w:rPr>
          <w:rFonts w:cs="Times New Roman"/>
          <w:sz w:val="22"/>
        </w:rPr>
        <w:tab/>
        <w:t>Amend</w:t>
      </w:r>
      <w:bookmarkStart w:id="666" w:name="instruction_53f6aa0ee"/>
      <w:r w:rsidRPr="00CF7317">
        <w:rPr>
          <w:rFonts w:cs="Times New Roman"/>
          <w:sz w:val="22"/>
        </w:rPr>
        <w:t xml:space="preserve"> the bill further, SECTION 2, by striking Section 59-29-640(B)(3) and inserting:</w:t>
      </w:r>
    </w:p>
    <w:sdt>
      <w:sdtPr>
        <w:rPr>
          <w:rFonts w:cs="Times New Roman"/>
          <w:sz w:val="22"/>
        </w:rPr>
        <w:alias w:val="Cannot be edited"/>
        <w:tag w:val="Cannot be edited"/>
        <w:id w:val="161519154"/>
        <w:placeholder>
          <w:docPart w:val="AEC48CEF3AE24C87BCF535EF7EE531E6"/>
        </w:placeholder>
      </w:sdtPr>
      <w:sdtEndPr/>
      <w:sdtContent>
        <w:p w14:paraId="2D1AA0A1" w14:textId="77777777" w:rsidR="00B93B8B" w:rsidRPr="00CF7317" w:rsidRDefault="00B93B8B" w:rsidP="00B93B8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F7317">
            <w:rPr>
              <w:rFonts w:cs="Times New Roman"/>
              <w:sz w:val="22"/>
            </w:rPr>
            <w:tab/>
          </w:r>
          <w:r w:rsidRPr="00CF7317">
            <w:rPr>
              <w:rFonts w:cs="Times New Roman"/>
              <w:sz w:val="22"/>
            </w:rPr>
            <w:tab/>
            <w:t>(3)</w:t>
          </w:r>
          <w:r w:rsidRPr="00CF7317">
            <w:rPr>
              <w:rFonts w:cs="Times New Roman"/>
              <w:sz w:val="22"/>
            </w:rPr>
            <w:tab/>
            <w:t xml:space="preserve">A </w:t>
          </w:r>
          <w:r w:rsidRPr="00CF7317">
            <w:rPr>
              <w:rFonts w:cs="Times New Roman"/>
              <w:sz w:val="22"/>
            </w:rPr>
            <w:tab/>
            <w:t>requirement that the complainant must have undertaken a good faith effort to communicate with the principal or individual alleged to have included or promoted the prohibited concept to discuss the complainant’s concerns and attempt to resolve the matter and that the individual alleged to have included or promoted the prohibited concept has received a copy of the complaint if the complainant has not communicated directly with that person.</w:t>
          </w:r>
        </w:p>
      </w:sdtContent>
    </w:sdt>
    <w:bookmarkEnd w:id="666" w:displacedByCustomXml="prev"/>
    <w:p w14:paraId="719112D5" w14:textId="77777777" w:rsidR="00B93B8B" w:rsidRPr="00CF7317" w:rsidRDefault="00B93B8B" w:rsidP="00B93B8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7317">
        <w:rPr>
          <w:rFonts w:cs="Times New Roman"/>
          <w:sz w:val="22"/>
        </w:rPr>
        <w:tab/>
        <w:t>Renumber sections to conform.</w:t>
      </w:r>
    </w:p>
    <w:p w14:paraId="658C671E" w14:textId="77777777" w:rsidR="00B93B8B" w:rsidRPr="00CF7317" w:rsidRDefault="00B93B8B" w:rsidP="00B93B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Amend title to conform.</w:t>
      </w:r>
    </w:p>
    <w:p w14:paraId="565CDFE9" w14:textId="77777777" w:rsidR="00B93B8B" w:rsidRPr="00CF7317" w:rsidRDefault="00B93B8B" w:rsidP="00B93B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06CAB5" w14:textId="77777777" w:rsidR="00B93B8B" w:rsidRPr="00CF7317" w:rsidRDefault="00B93B8B" w:rsidP="00B93B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Senator JACKSON explained the amendment.</w:t>
      </w:r>
    </w:p>
    <w:p w14:paraId="539B4C28" w14:textId="77777777" w:rsidR="00B93B8B" w:rsidRPr="00CF7317" w:rsidRDefault="00B93B8B" w:rsidP="00B93B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C58289" w14:textId="77777777" w:rsidR="00B93B8B" w:rsidRPr="00CF7317" w:rsidRDefault="00B93B8B" w:rsidP="00B93B8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7317">
        <w:rPr>
          <w:rFonts w:cs="Times New Roman"/>
          <w:sz w:val="22"/>
        </w:rPr>
        <w:tab/>
        <w:t>The amendment was carried over.</w:t>
      </w:r>
    </w:p>
    <w:p w14:paraId="27F97D97" w14:textId="76E7C8F9" w:rsidR="006E1F3A" w:rsidRPr="00FE26D2"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45C6CA43" w14:textId="06DC9849" w:rsidR="006E1F3A" w:rsidRPr="00082B7E" w:rsidRDefault="006E1F3A" w:rsidP="006E1F3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67" w:name="instruction_57c8c062b"/>
      <w:r w:rsidRPr="00082B7E">
        <w:rPr>
          <w:rFonts w:cs="Times New Roman"/>
          <w:sz w:val="22"/>
        </w:rPr>
        <w:tab/>
        <w:t>Senator SABB proposed the following amendment  (SMIN-3728.AA0146S)</w:t>
      </w:r>
      <w:r w:rsidR="00CF7317">
        <w:rPr>
          <w:rFonts w:cs="Times New Roman"/>
          <w:sz w:val="22"/>
        </w:rPr>
        <w:t>, which was withdrawn</w:t>
      </w:r>
      <w:r w:rsidRPr="00082B7E">
        <w:rPr>
          <w:rFonts w:cs="Times New Roman"/>
          <w:sz w:val="22"/>
        </w:rPr>
        <w:t>:</w:t>
      </w:r>
    </w:p>
    <w:p w14:paraId="764A3A30" w14:textId="77777777" w:rsidR="006E1F3A" w:rsidRPr="00082B7E" w:rsidRDefault="006E1F3A" w:rsidP="006E1F3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2B7E">
        <w:rPr>
          <w:rFonts w:cs="Times New Roman"/>
          <w:sz w:val="22"/>
        </w:rPr>
        <w:tab/>
        <w:t>Amend the bill, as and if amended, SECTION 2, by striking Section 59-29-620(E) and (F) and inserting:</w:t>
      </w:r>
    </w:p>
    <w:sdt>
      <w:sdtPr>
        <w:rPr>
          <w:rFonts w:cs="Times New Roman"/>
          <w:sz w:val="22"/>
        </w:rPr>
        <w:alias w:val="Cannot be edited"/>
        <w:tag w:val="Cannot be edited"/>
        <w:id w:val="-893353225"/>
        <w:placeholder>
          <w:docPart w:val="AC066D7941E84F0DA60FA2890D2A46CF"/>
        </w:placeholder>
      </w:sdtPr>
      <w:sdtEndPr/>
      <w:sdtContent>
        <w:p w14:paraId="18A73914" w14:textId="77777777" w:rsidR="006E1F3A" w:rsidRPr="00082B7E" w:rsidRDefault="006E1F3A" w:rsidP="006E1F3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2B7E">
            <w:rPr>
              <w:rFonts w:cs="Times New Roman"/>
              <w:sz w:val="22"/>
            </w:rPr>
            <w:tab/>
          </w:r>
          <w:r w:rsidRPr="00082B7E">
            <w:rPr>
              <w:rFonts w:cs="Times New Roman"/>
              <w:sz w:val="22"/>
            </w:rPr>
            <w:tab/>
            <w:t>(4)</w:t>
          </w:r>
          <w:r w:rsidRPr="00082B7E">
            <w:rPr>
              <w:rFonts w:cs="Times New Roman"/>
              <w:sz w:val="22"/>
            </w:rPr>
            <w:tab/>
            <w:t>the fact-based and historically accurate discussion of the history of slavery.</w:t>
          </w:r>
        </w:p>
        <w:p w14:paraId="62456EA2" w14:textId="77777777" w:rsidR="006E1F3A" w:rsidRPr="00082B7E" w:rsidRDefault="006E1F3A" w:rsidP="006E1F3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2B7E">
            <w:rPr>
              <w:rFonts w:cs="Times New Roman"/>
              <w:sz w:val="22"/>
            </w:rPr>
            <w:tab/>
          </w:r>
          <w:bookmarkStart w:id="668" w:name="ss_T59C29N620SE_lv1_9ee16cd2fI"/>
          <w:r w:rsidRPr="00082B7E">
            <w:rPr>
              <w:rFonts w:cs="Times New Roman"/>
              <w:sz w:val="22"/>
            </w:rPr>
            <w:t>(</w:t>
          </w:r>
          <w:bookmarkEnd w:id="668"/>
          <w:r w:rsidRPr="00082B7E">
            <w:rPr>
              <w:rFonts w:cs="Times New Roman"/>
              <w:sz w:val="22"/>
            </w:rPr>
            <w:t>E) Nothing in this section shall be construed to prohibit the use of autobiographical accounts or autobiographical texts as part of a course of instruction, in a curriculum or instructional program, or as supplemental instructional materials.</w:t>
          </w:r>
        </w:p>
        <w:p w14:paraId="1CB229CD" w14:textId="77777777" w:rsidR="006E1F3A" w:rsidRPr="00082B7E" w:rsidRDefault="006E1F3A" w:rsidP="006E1F3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2B7E">
            <w:rPr>
              <w:rFonts w:cs="Times New Roman"/>
              <w:sz w:val="22"/>
            </w:rPr>
            <w:tab/>
          </w:r>
          <w:bookmarkStart w:id="669" w:name="ss_T59C29N620SF_lv1_0a2f9c048I"/>
          <w:r w:rsidRPr="00082B7E">
            <w:rPr>
              <w:rFonts w:cs="Times New Roman"/>
              <w:sz w:val="22"/>
            </w:rPr>
            <w:t>(</w:t>
          </w:r>
          <w:bookmarkEnd w:id="669"/>
          <w:r w:rsidRPr="00082B7E">
            <w:rPr>
              <w:rFonts w:cs="Times New Roman"/>
              <w:sz w:val="22"/>
            </w:rPr>
            <w:t>F)</w:t>
          </w:r>
          <w:r w:rsidRPr="00082B7E">
            <w:rPr>
              <w:rFonts w:cs="Times New Roman"/>
              <w:sz w:val="22"/>
            </w:rPr>
            <w:tab/>
            <w:t>The department shall create and make accessible model lesson plans for LEAs to utilize in all grades and subject areas.</w:t>
          </w:r>
        </w:p>
        <w:p w14:paraId="79FA54FE" w14:textId="77777777" w:rsidR="006E1F3A" w:rsidRPr="00082B7E" w:rsidRDefault="006E1F3A" w:rsidP="006E1F3A">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2B7E">
            <w:rPr>
              <w:rFonts w:cs="Times New Roman"/>
              <w:sz w:val="22"/>
            </w:rPr>
            <w:tab/>
            <w:t>(G) Nothing in this section prohibits an LEA from taking disciplinary action or corrective action for prohibited conduct as prescribed by state law, the department of education, or local school board.</w:t>
          </w:r>
        </w:p>
      </w:sdtContent>
    </w:sdt>
    <w:bookmarkEnd w:id="667" w:displacedByCustomXml="prev"/>
    <w:p w14:paraId="139B84F8" w14:textId="77777777" w:rsidR="006E1F3A" w:rsidRPr="00082B7E" w:rsidRDefault="006E1F3A" w:rsidP="006E1F3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2B7E">
        <w:rPr>
          <w:rFonts w:cs="Times New Roman"/>
          <w:sz w:val="22"/>
        </w:rPr>
        <w:tab/>
        <w:t>Renumber sections to conform.</w:t>
      </w:r>
    </w:p>
    <w:p w14:paraId="5048D8C3" w14:textId="77777777"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2B7E">
        <w:rPr>
          <w:rFonts w:cs="Times New Roman"/>
          <w:sz w:val="22"/>
        </w:rPr>
        <w:tab/>
        <w:t>Amend title to conform.</w:t>
      </w:r>
    </w:p>
    <w:p w14:paraId="15B0934C" w14:textId="5C6A85D3" w:rsidR="006E1F3A" w:rsidRDefault="006E1F3A"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9CD33B" w14:textId="21E8BD2D" w:rsidR="00FF6191" w:rsidRDefault="00FF6191"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explained the amendment.</w:t>
      </w:r>
    </w:p>
    <w:p w14:paraId="5ED3DE89" w14:textId="4556CE52" w:rsidR="00FF6191" w:rsidRDefault="00FF6191" w:rsidP="006E1F3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6480AC" w14:textId="19DE910C" w:rsidR="000F7832" w:rsidRPr="000F7832" w:rsidRDefault="000F7832" w:rsidP="000F7832">
      <w:pPr>
        <w:jc w:val="center"/>
      </w:pPr>
      <w:bookmarkStart w:id="670" w:name="instruction_d1256445b"/>
      <w:r>
        <w:rPr>
          <w:b/>
        </w:rPr>
        <w:t>Call of the Senate</w:t>
      </w:r>
    </w:p>
    <w:p w14:paraId="30CBEA0C" w14:textId="59AFFD59" w:rsidR="000F7832" w:rsidRDefault="000F7832" w:rsidP="000F7832">
      <w:r>
        <w:tab/>
        <w:t>Senator MALLOY moved that a Call of the Senate be made.  The following Senators answered the Call:</w:t>
      </w:r>
    </w:p>
    <w:p w14:paraId="3FDB6759"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14:paraId="31FA9C5E"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Adams</w:t>
      </w:r>
      <w:r>
        <w:tab/>
      </w:r>
      <w:r w:rsidRPr="000F7832">
        <w:t>Alexander</w:t>
      </w:r>
      <w:r>
        <w:tab/>
      </w:r>
      <w:r w:rsidRPr="000F7832">
        <w:t>Allen</w:t>
      </w:r>
    </w:p>
    <w:p w14:paraId="4B7533C8"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Bennett</w:t>
      </w:r>
      <w:r>
        <w:tab/>
      </w:r>
      <w:r w:rsidRPr="000F7832">
        <w:t>Campsen</w:t>
      </w:r>
      <w:r>
        <w:tab/>
      </w:r>
      <w:r w:rsidRPr="000F7832">
        <w:t>Cash</w:t>
      </w:r>
    </w:p>
    <w:p w14:paraId="3FB0BBFB"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Climer</w:t>
      </w:r>
      <w:r>
        <w:tab/>
      </w:r>
      <w:r w:rsidRPr="000F7832">
        <w:t>Corbin</w:t>
      </w:r>
      <w:r>
        <w:tab/>
      </w:r>
      <w:r w:rsidRPr="000F7832">
        <w:t>Cromer</w:t>
      </w:r>
    </w:p>
    <w:p w14:paraId="504DA14B"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Davis</w:t>
      </w:r>
      <w:r>
        <w:tab/>
      </w:r>
      <w:r w:rsidRPr="000F7832">
        <w:t>Fanning</w:t>
      </w:r>
      <w:r>
        <w:tab/>
      </w:r>
      <w:r w:rsidRPr="000F7832">
        <w:t>Gambrell</w:t>
      </w:r>
    </w:p>
    <w:p w14:paraId="19449143"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Garrett</w:t>
      </w:r>
      <w:r>
        <w:tab/>
      </w:r>
      <w:r w:rsidRPr="000F7832">
        <w:t>Grooms</w:t>
      </w:r>
      <w:r>
        <w:tab/>
      </w:r>
      <w:r w:rsidRPr="000F7832">
        <w:t>Gustafson</w:t>
      </w:r>
    </w:p>
    <w:p w14:paraId="17890FC1"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Harpootlian</w:t>
      </w:r>
      <w:r>
        <w:tab/>
      </w:r>
      <w:r w:rsidRPr="000F7832">
        <w:t>Hembree</w:t>
      </w:r>
      <w:r>
        <w:tab/>
      </w:r>
      <w:r w:rsidRPr="000F7832">
        <w:t>Hutto</w:t>
      </w:r>
    </w:p>
    <w:p w14:paraId="0A6FCEED"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F7832">
        <w:t>Jackson</w:t>
      </w:r>
      <w:r>
        <w:tab/>
      </w:r>
      <w:r w:rsidRPr="000F7832">
        <w:rPr>
          <w:i/>
        </w:rPr>
        <w:t>Johnson, Kevin</w:t>
      </w:r>
      <w:r>
        <w:rPr>
          <w:i/>
        </w:rPr>
        <w:tab/>
      </w:r>
      <w:r w:rsidRPr="000F7832">
        <w:rPr>
          <w:i/>
        </w:rPr>
        <w:t>Johnson, Michael</w:t>
      </w:r>
    </w:p>
    <w:p w14:paraId="656935AB"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Kimbrell</w:t>
      </w:r>
      <w:r>
        <w:tab/>
      </w:r>
      <w:r w:rsidRPr="000F7832">
        <w:t>Loftis</w:t>
      </w:r>
      <w:r>
        <w:tab/>
      </w:r>
      <w:r w:rsidRPr="000F7832">
        <w:t>Malloy</w:t>
      </w:r>
    </w:p>
    <w:p w14:paraId="44A5D672"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Martin</w:t>
      </w:r>
      <w:r>
        <w:tab/>
      </w:r>
      <w:r w:rsidRPr="000F7832">
        <w:t>Massey</w:t>
      </w:r>
      <w:r>
        <w:tab/>
      </w:r>
      <w:r w:rsidRPr="000F7832">
        <w:t>Matthews</w:t>
      </w:r>
    </w:p>
    <w:p w14:paraId="0F9CE351"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McElveen</w:t>
      </w:r>
      <w:r>
        <w:tab/>
      </w:r>
      <w:r w:rsidRPr="000F7832">
        <w:t>McLeod</w:t>
      </w:r>
      <w:r>
        <w:tab/>
      </w:r>
      <w:r w:rsidRPr="000F7832">
        <w:t>Peeler</w:t>
      </w:r>
    </w:p>
    <w:p w14:paraId="7F09431F"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Rankin</w:t>
      </w:r>
      <w:r>
        <w:tab/>
      </w:r>
      <w:r w:rsidRPr="000F7832">
        <w:t>Reichenbach</w:t>
      </w:r>
      <w:r>
        <w:tab/>
      </w:r>
      <w:r w:rsidRPr="000F7832">
        <w:t>Rice</w:t>
      </w:r>
    </w:p>
    <w:p w14:paraId="3EEF5CD0"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Sabb</w:t>
      </w:r>
      <w:r>
        <w:tab/>
      </w:r>
      <w:r w:rsidRPr="000F7832">
        <w:t>Scott</w:t>
      </w:r>
      <w:r>
        <w:tab/>
      </w:r>
      <w:r w:rsidRPr="000F7832">
        <w:t>Senn</w:t>
      </w:r>
    </w:p>
    <w:p w14:paraId="60FF8A16"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Setzler</w:t>
      </w:r>
      <w:r>
        <w:tab/>
      </w:r>
      <w:r w:rsidRPr="000F7832">
        <w:t>Shealy</w:t>
      </w:r>
      <w:r>
        <w:tab/>
      </w:r>
      <w:r w:rsidRPr="000F7832">
        <w:t>Stephens</w:t>
      </w:r>
    </w:p>
    <w:p w14:paraId="3DE0A38F"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Talley</w:t>
      </w:r>
      <w:r>
        <w:tab/>
      </w:r>
      <w:r w:rsidRPr="000F7832">
        <w:t>Turner</w:t>
      </w:r>
      <w:r>
        <w:tab/>
      </w:r>
      <w:r w:rsidRPr="000F7832">
        <w:t>Verdin</w:t>
      </w:r>
    </w:p>
    <w:p w14:paraId="70C259CF" w14:textId="77777777" w:rsidR="000F7832" w:rsidRDefault="000F7832" w:rsidP="000F78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7832">
        <w:t>Williams</w:t>
      </w:r>
      <w:r>
        <w:tab/>
      </w:r>
      <w:r w:rsidRPr="000F7832">
        <w:t>Young</w:t>
      </w:r>
    </w:p>
    <w:p w14:paraId="6E055483" w14:textId="77777777" w:rsidR="000F7832" w:rsidRDefault="000F7832" w:rsidP="000F7832"/>
    <w:p w14:paraId="06A754B1" w14:textId="57CACA9C" w:rsidR="000F7832" w:rsidRDefault="000F7832" w:rsidP="000F7832">
      <w:r>
        <w:tab/>
        <w:t>A quorum being present, the Senate resumed.</w:t>
      </w:r>
    </w:p>
    <w:p w14:paraId="19CBB551" w14:textId="36F79475" w:rsidR="00CF7317" w:rsidRDefault="00CF7317" w:rsidP="000F7832"/>
    <w:p w14:paraId="68C9946C" w14:textId="4EA3EB23" w:rsidR="00A04053" w:rsidRPr="00195D88" w:rsidRDefault="00A04053" w:rsidP="00CF7317">
      <w:pPr>
        <w:jc w:val="center"/>
        <w:rPr>
          <w:b/>
          <w:bCs/>
          <w:color w:val="auto"/>
        </w:rPr>
      </w:pPr>
      <w:r w:rsidRPr="00195D88">
        <w:rPr>
          <w:b/>
          <w:bCs/>
          <w:color w:val="auto"/>
        </w:rPr>
        <w:t>Motion Under Rule 15A Adopted</w:t>
      </w:r>
    </w:p>
    <w:p w14:paraId="48F99DE2" w14:textId="791260DE" w:rsidR="00A04053" w:rsidRDefault="00A04053" w:rsidP="00A04053">
      <w:r>
        <w:tab/>
        <w:t>At  10:21 P. M., Senator  MASSEY  moved under the provisions of Rule 15A that the debate on the entire matter  H. 3728 be brought to a close</w:t>
      </w:r>
      <w:r w:rsidR="00195D88">
        <w:t xml:space="preserve"> and that up to five amendments authorized by the Majority Leader and up to five amendments authorized by the Minority Leader would be considered with up to three minutes of debate for the supporters and opponents of each amendment</w:t>
      </w:r>
      <w:r>
        <w:t xml:space="preserve">.  </w:t>
      </w:r>
    </w:p>
    <w:p w14:paraId="22B7306D" w14:textId="090E9873" w:rsidR="00A04053" w:rsidRDefault="00A04053" w:rsidP="000F7832"/>
    <w:p w14:paraId="0FFB20AA" w14:textId="1280794C" w:rsidR="00A04053" w:rsidRDefault="00A04053" w:rsidP="000F7832">
      <w:r>
        <w:tab/>
        <w:t>The "ayes" and "nays" were demanded and taken, resulting as follows:</w:t>
      </w:r>
    </w:p>
    <w:p w14:paraId="6F83281F" w14:textId="77777777" w:rsidR="00A04053" w:rsidRPr="00A04053" w:rsidRDefault="00A04053" w:rsidP="00A04053">
      <w:pPr>
        <w:jc w:val="center"/>
        <w:rPr>
          <w:b/>
        </w:rPr>
      </w:pPr>
      <w:r w:rsidRPr="00A04053">
        <w:rPr>
          <w:b/>
        </w:rPr>
        <w:t>Ayes 26; Nays 17</w:t>
      </w:r>
    </w:p>
    <w:p w14:paraId="466603FC" w14:textId="77777777" w:rsidR="00A04053" w:rsidRDefault="00A04053" w:rsidP="000F7832"/>
    <w:p w14:paraId="6A3095E6"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04053">
        <w:rPr>
          <w:b/>
        </w:rPr>
        <w:t>AYES</w:t>
      </w:r>
    </w:p>
    <w:p w14:paraId="6ABDBB4F"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Adams</w:t>
      </w:r>
      <w:r>
        <w:tab/>
      </w:r>
      <w:r w:rsidRPr="00A04053">
        <w:t>Alexander</w:t>
      </w:r>
      <w:r>
        <w:tab/>
      </w:r>
      <w:r w:rsidRPr="00A04053">
        <w:t>Bennett</w:t>
      </w:r>
    </w:p>
    <w:p w14:paraId="0F008BBA"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Campsen</w:t>
      </w:r>
      <w:r>
        <w:tab/>
      </w:r>
      <w:r w:rsidRPr="00A04053">
        <w:t>Cash</w:t>
      </w:r>
      <w:r>
        <w:tab/>
      </w:r>
      <w:r w:rsidRPr="00A04053">
        <w:t>Climer</w:t>
      </w:r>
    </w:p>
    <w:p w14:paraId="129EAC2A"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Corbin</w:t>
      </w:r>
      <w:r>
        <w:tab/>
      </w:r>
      <w:r w:rsidRPr="00A04053">
        <w:t>Cromer</w:t>
      </w:r>
      <w:r>
        <w:tab/>
      </w:r>
      <w:r w:rsidRPr="00A04053">
        <w:t>Davis</w:t>
      </w:r>
    </w:p>
    <w:p w14:paraId="722587FE"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Gambrell</w:t>
      </w:r>
      <w:r>
        <w:tab/>
      </w:r>
      <w:r w:rsidRPr="00A04053">
        <w:t>Garrett</w:t>
      </w:r>
      <w:r>
        <w:tab/>
      </w:r>
      <w:r w:rsidRPr="00A04053">
        <w:t>Grooms</w:t>
      </w:r>
    </w:p>
    <w:p w14:paraId="169DF3C3"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Hembree</w:t>
      </w:r>
      <w:r>
        <w:tab/>
      </w:r>
      <w:r w:rsidRPr="00A04053">
        <w:rPr>
          <w:i/>
        </w:rPr>
        <w:t>Johnson, Michael</w:t>
      </w:r>
      <w:r>
        <w:rPr>
          <w:i/>
        </w:rPr>
        <w:tab/>
      </w:r>
      <w:r w:rsidRPr="00A04053">
        <w:t>Kimbrell</w:t>
      </w:r>
    </w:p>
    <w:p w14:paraId="67274931"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Loftis</w:t>
      </w:r>
      <w:r>
        <w:tab/>
      </w:r>
      <w:r w:rsidRPr="00A04053">
        <w:t>Martin</w:t>
      </w:r>
      <w:r>
        <w:tab/>
      </w:r>
      <w:r w:rsidRPr="00A04053">
        <w:t>Massey</w:t>
      </w:r>
    </w:p>
    <w:p w14:paraId="0E97B433"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Peeler</w:t>
      </w:r>
      <w:r>
        <w:tab/>
      </w:r>
      <w:r w:rsidRPr="00A04053">
        <w:t>Reichenbach</w:t>
      </w:r>
      <w:r>
        <w:tab/>
      </w:r>
      <w:r w:rsidRPr="00A04053">
        <w:t>Rice</w:t>
      </w:r>
    </w:p>
    <w:p w14:paraId="7E6732D7"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Shealy</w:t>
      </w:r>
      <w:r>
        <w:tab/>
      </w:r>
      <w:r w:rsidRPr="00A04053">
        <w:t>Talley</w:t>
      </w:r>
      <w:r>
        <w:tab/>
      </w:r>
      <w:r w:rsidRPr="00A04053">
        <w:t>Turner</w:t>
      </w:r>
    </w:p>
    <w:p w14:paraId="528D2AA2"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Verdin</w:t>
      </w:r>
      <w:r>
        <w:tab/>
      </w:r>
      <w:r w:rsidRPr="00A04053">
        <w:t>Young</w:t>
      </w:r>
    </w:p>
    <w:p w14:paraId="57AF43D2"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7563513" w14:textId="77777777" w:rsidR="00A04053" w:rsidRP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4053">
        <w:rPr>
          <w:b/>
        </w:rPr>
        <w:t>Total--26</w:t>
      </w:r>
    </w:p>
    <w:p w14:paraId="78D9FD84" w14:textId="77777777" w:rsidR="00A04053" w:rsidRPr="00A04053" w:rsidRDefault="00A04053" w:rsidP="00A04053"/>
    <w:p w14:paraId="7990DC3F"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04053">
        <w:rPr>
          <w:b/>
        </w:rPr>
        <w:t>NAYS</w:t>
      </w:r>
    </w:p>
    <w:p w14:paraId="23C8562E"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Allen</w:t>
      </w:r>
      <w:r>
        <w:tab/>
      </w:r>
      <w:r w:rsidRPr="00A04053">
        <w:t>Fanning</w:t>
      </w:r>
      <w:r>
        <w:tab/>
      </w:r>
      <w:r w:rsidRPr="00A04053">
        <w:t>Gustafson</w:t>
      </w:r>
    </w:p>
    <w:p w14:paraId="4652935E"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Harpootlian</w:t>
      </w:r>
      <w:r>
        <w:tab/>
      </w:r>
      <w:r w:rsidRPr="00A04053">
        <w:t>Hutto</w:t>
      </w:r>
      <w:r>
        <w:tab/>
      </w:r>
      <w:r w:rsidRPr="00A04053">
        <w:t>Jackson</w:t>
      </w:r>
    </w:p>
    <w:p w14:paraId="13B87C7D"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rPr>
          <w:i/>
        </w:rPr>
        <w:t>Johnson, Kevin</w:t>
      </w:r>
      <w:r>
        <w:rPr>
          <w:i/>
        </w:rPr>
        <w:tab/>
      </w:r>
      <w:r w:rsidRPr="00A04053">
        <w:t>Malloy</w:t>
      </w:r>
      <w:r>
        <w:tab/>
      </w:r>
      <w:r w:rsidRPr="00A04053">
        <w:t>Matthews</w:t>
      </w:r>
    </w:p>
    <w:p w14:paraId="2DF3723C"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McElveen</w:t>
      </w:r>
      <w:r>
        <w:tab/>
      </w:r>
      <w:r w:rsidRPr="00A04053">
        <w:t>McLeod</w:t>
      </w:r>
      <w:r>
        <w:tab/>
      </w:r>
      <w:r w:rsidRPr="00A04053">
        <w:t>Rankin</w:t>
      </w:r>
    </w:p>
    <w:p w14:paraId="3CCB18D6"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Scott</w:t>
      </w:r>
      <w:r>
        <w:tab/>
      </w:r>
      <w:r w:rsidRPr="00A04053">
        <w:t>Senn</w:t>
      </w:r>
      <w:r>
        <w:tab/>
      </w:r>
      <w:r w:rsidRPr="00A04053">
        <w:t>Setzler</w:t>
      </w:r>
    </w:p>
    <w:p w14:paraId="1E541A62"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4053">
        <w:t>Stephens</w:t>
      </w:r>
      <w:r>
        <w:tab/>
      </w:r>
      <w:r w:rsidRPr="00A04053">
        <w:t>Williams</w:t>
      </w:r>
    </w:p>
    <w:p w14:paraId="55F163C4" w14:textId="77777777" w:rsid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24DD61" w14:textId="77777777" w:rsidR="00A04053" w:rsidRPr="00A04053" w:rsidRDefault="00A04053" w:rsidP="00A04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4053">
        <w:rPr>
          <w:b/>
        </w:rPr>
        <w:t>Total--17</w:t>
      </w:r>
    </w:p>
    <w:p w14:paraId="4203361F" w14:textId="77777777" w:rsidR="00A04053" w:rsidRPr="00A04053" w:rsidRDefault="00A04053" w:rsidP="00A04053"/>
    <w:bookmarkEnd w:id="670"/>
    <w:p w14:paraId="253555D1" w14:textId="01806F3E" w:rsidR="00520329" w:rsidRDefault="00520329" w:rsidP="00520329">
      <w:pPr>
        <w:pStyle w:val="Header"/>
        <w:tabs>
          <w:tab w:val="clear" w:pos="8640"/>
          <w:tab w:val="left" w:pos="4320"/>
        </w:tabs>
        <w:rPr>
          <w:color w:val="auto"/>
        </w:rPr>
      </w:pPr>
      <w:r>
        <w:rPr>
          <w:color w:val="FF0000"/>
        </w:rPr>
        <w:tab/>
      </w:r>
      <w:r w:rsidRPr="00B331AE">
        <w:rPr>
          <w:color w:val="auto"/>
        </w:rPr>
        <w:t xml:space="preserve">Having received the necessary vote, the motion was adopted. </w:t>
      </w:r>
    </w:p>
    <w:p w14:paraId="3738429D" w14:textId="04605782" w:rsidR="00CF7317" w:rsidRDefault="00CF7317" w:rsidP="00520329">
      <w:pPr>
        <w:pStyle w:val="Header"/>
        <w:tabs>
          <w:tab w:val="clear" w:pos="8640"/>
          <w:tab w:val="left" w:pos="4320"/>
        </w:tabs>
        <w:rPr>
          <w:color w:val="auto"/>
        </w:rPr>
      </w:pPr>
    </w:p>
    <w:p w14:paraId="6D6D1C3C" w14:textId="3A5B77BB"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71" w:name="instruction_f6bc37481"/>
      <w:r w:rsidRPr="00A73D39">
        <w:rPr>
          <w:rFonts w:cs="Times New Roman"/>
          <w:sz w:val="22"/>
        </w:rPr>
        <w:tab/>
        <w:t xml:space="preserve">Senator </w:t>
      </w:r>
      <w:r w:rsidR="000F7832" w:rsidRPr="00A73D39">
        <w:rPr>
          <w:rFonts w:cs="Times New Roman"/>
          <w:sz w:val="22"/>
        </w:rPr>
        <w:t>BENNETT</w:t>
      </w:r>
      <w:r w:rsidRPr="00A73D39">
        <w:rPr>
          <w:rFonts w:cs="Times New Roman"/>
          <w:sz w:val="22"/>
        </w:rPr>
        <w:t xml:space="preserve"> proposed the following amendment  (SEDU-3728.DB0182S)</w:t>
      </w:r>
      <w:r w:rsidR="007577C2">
        <w:rPr>
          <w:rFonts w:cs="Times New Roman"/>
          <w:sz w:val="22"/>
        </w:rPr>
        <w:t>, which was adopted</w:t>
      </w:r>
      <w:r w:rsidRPr="00A73D39">
        <w:rPr>
          <w:rFonts w:cs="Times New Roman"/>
          <w:sz w:val="22"/>
        </w:rPr>
        <w:t>:</w:t>
      </w:r>
    </w:p>
    <w:p w14:paraId="0DE116E5"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 the bill, as and if amended, SECTION 2, by striking Section 59-29-620(A) and (B) and inserting:</w:t>
      </w:r>
    </w:p>
    <w:sdt>
      <w:sdtPr>
        <w:rPr>
          <w:rFonts w:cs="Times New Roman"/>
          <w:sz w:val="22"/>
        </w:rPr>
        <w:alias w:val="Cannot be edited"/>
        <w:tag w:val="Cannot be edited"/>
        <w:id w:val="-137654050"/>
        <w:placeholder>
          <w:docPart w:val="DB946B17A57E4F4CB39A429C5247F0AA"/>
        </w:placeholder>
      </w:sdtPr>
      <w:sdtEndPr/>
      <w:sdtContent>
        <w:p w14:paraId="0F3814A7"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t>(A)</w:t>
          </w:r>
          <w:r w:rsidRPr="00A73D39">
            <w:rPr>
              <w:rFonts w:cs="Times New Roman"/>
              <w:sz w:val="22"/>
            </w:rPr>
            <w:tab/>
            <w:t>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757D0CC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(1)</w:t>
          </w:r>
          <w:r w:rsidRPr="00A73D39">
            <w:rPr>
              <w:rFonts w:cs="Times New Roman"/>
              <w:sz w:val="22"/>
            </w:rPr>
            <w:tab/>
            <w:t>members of one race, sex, ethnicity, color, or national origin are inherently superior to members of another race, sex, ethnicity, color, or national origin;</w:t>
          </w:r>
        </w:p>
        <w:p w14:paraId="595F29E5"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(2)</w:t>
          </w:r>
          <w:r w:rsidRPr="00A73D39">
            <w:rPr>
              <w:rFonts w:cs="Times New Roman"/>
              <w:sz w:val="22"/>
            </w:rPr>
            <w:tab/>
            <w:t>an individual, by virtue of the race, sex, ethnicity, religion, color, or national origin of the individual, inherently is privileged, racist, sexist, contributive to any oppression or oppressive, whether consciously or subconsciously;</w:t>
          </w:r>
        </w:p>
        <w:p w14:paraId="32D711AE"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(3)</w:t>
          </w:r>
          <w:r w:rsidRPr="00A73D39">
            <w:rPr>
              <w:rFonts w:cs="Times New Roman"/>
              <w:sz w:val="22"/>
            </w:rPr>
            <w:tab/>
            <w:t>an individual should be discriminated against or receive adverse or favorable treatment because of the race, sex, ethnicity, religion, color, or national origin of the individual;</w:t>
          </w:r>
        </w:p>
        <w:p w14:paraId="7FCE11BB"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(4)</w:t>
          </w:r>
          <w:r w:rsidRPr="00A73D39">
            <w:rPr>
              <w:rFonts w:cs="Times New Roman"/>
              <w:sz w:val="22"/>
            </w:rPr>
            <w:tab/>
            <w:t>the moral character of an individual is determined by the race, sex, ethnicity, religion, color, or national origin of the individual;</w:t>
          </w:r>
        </w:p>
        <w:p w14:paraId="1F8B24C1"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(5)</w:t>
          </w:r>
          <w:r w:rsidRPr="00A73D39">
            <w:rPr>
              <w:rFonts w:cs="Times New Roman"/>
              <w:sz w:val="22"/>
            </w:rPr>
            <w:tab/>
            <w:t>an individual, by virtue of the race, sex, ethnicity, religion, color, or national origin of the individual, bears responsibility for actions committed in the past by other members of the same race, sex, ethnicity, religion, color, or national origin;</w:t>
          </w:r>
        </w:p>
        <w:p w14:paraId="380DB04B"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(6)</w:t>
          </w:r>
          <w:r w:rsidRPr="00A73D39">
            <w:rPr>
              <w:rFonts w:cs="Times New Roman"/>
              <w:sz w:val="22"/>
            </w:rPr>
            <w:tab/>
            <w:t>meritocracy or traits such as a hard work ethic:</w:t>
          </w:r>
        </w:p>
        <w:p w14:paraId="0030FF39"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(a)</w:t>
          </w:r>
          <w:r w:rsidRPr="00A73D39">
            <w:rPr>
              <w:rFonts w:cs="Times New Roman"/>
              <w:sz w:val="22"/>
            </w:rPr>
            <w:tab/>
            <w:t>are racist, sexist, belong to the principles of one religion; or</w:t>
          </w:r>
        </w:p>
        <w:p w14:paraId="72BBD63E"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(b)</w:t>
          </w:r>
          <w:r w:rsidRPr="00A73D39">
            <w:rPr>
              <w:rFonts w:cs="Times New Roman"/>
              <w:sz w:val="22"/>
            </w:rPr>
            <w:tab/>
            <w:t>were created by members of a particular race, sex, or religion to oppress members of another race, sex, ethnicity, color, national origin or religion; and</w:t>
          </w:r>
        </w:p>
        <w:p w14:paraId="2B16ECA1"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(7)</w:t>
          </w:r>
          <w:r w:rsidRPr="00A73D39">
            <w:rPr>
              <w:rFonts w:cs="Times New Roman"/>
              <w:sz w:val="22"/>
            </w:rPr>
            <w:tab/>
            <w:t>fault, blame, or bias should be assigned to members of a race, sex, ethnicity, religion, color, or national origin because of their race, sex, ethnicity, religion, color, or national origin.</w:t>
          </w:r>
        </w:p>
        <w:p w14:paraId="2980B821"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t>(B)</w:t>
          </w:r>
          <w:r w:rsidRPr="00A73D39">
            <w:rPr>
              <w:rFonts w:cs="Times New Roman"/>
              <w:sz w:val="22"/>
            </w:rPr>
            <w:tab/>
            <w:t>All materials made available to students, including but not limited to, primary and supplemental instructional material, reference material, extracurricular material, library and media center material, both printed and electronically accessible, must be age appropriate, grade appropriate or appropriate to the academic grade level of the student. .</w:t>
          </w:r>
        </w:p>
      </w:sdtContent>
    </w:sdt>
    <w:bookmarkEnd w:id="671" w:displacedByCustomXml="prev"/>
    <w:p w14:paraId="4A248315"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72" w:name="instruction_5202cf91b"/>
      <w:r w:rsidRPr="00A73D39">
        <w:rPr>
          <w:rFonts w:cs="Times New Roman"/>
          <w:sz w:val="22"/>
        </w:rPr>
        <w:t xml:space="preserve"> the bill further, SECTION 2, by striking Section 59-29-640(B)(2)(c) and inserting:</w:t>
      </w:r>
    </w:p>
    <w:sdt>
      <w:sdtPr>
        <w:rPr>
          <w:rFonts w:cs="Times New Roman"/>
          <w:sz w:val="22"/>
        </w:rPr>
        <w:alias w:val="Cannot be edited"/>
        <w:tag w:val="Cannot be edited"/>
        <w:id w:val="1746765837"/>
        <w:placeholder>
          <w:docPart w:val="DB946B17A57E4F4CB39A429C5247F0AA"/>
        </w:placeholder>
      </w:sdtPr>
      <w:sdtEndPr/>
      <w:sdtContent>
        <w:p w14:paraId="75C5A633"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(c)</w:t>
          </w:r>
          <w:r w:rsidRPr="00A73D39">
            <w:rPr>
              <w:rFonts w:cs="Times New Roman"/>
              <w:sz w:val="22"/>
            </w:rPr>
            <w:tab/>
            <w:t>an employee or volunteer of the LEA in which the allegation arose;</w:t>
          </w:r>
        </w:p>
      </w:sdtContent>
    </w:sdt>
    <w:bookmarkEnd w:id="672" w:displacedByCustomXml="prev"/>
    <w:p w14:paraId="3A85F01C"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73" w:name="instruction_7cee63a40"/>
      <w:r w:rsidRPr="00A73D39">
        <w:rPr>
          <w:rFonts w:cs="Times New Roman"/>
          <w:sz w:val="22"/>
        </w:rPr>
        <w:t xml:space="preserve"> the bill further, SECTION 2, by striking Section 59-29-640(B)(3) and (4) and inserting:</w:t>
      </w:r>
    </w:p>
    <w:sdt>
      <w:sdtPr>
        <w:rPr>
          <w:rFonts w:cs="Times New Roman"/>
          <w:sz w:val="22"/>
        </w:rPr>
        <w:alias w:val="Cannot be edited"/>
        <w:tag w:val="Cannot be edited"/>
        <w:id w:val="-42596428"/>
        <w:placeholder>
          <w:docPart w:val="DB946B17A57E4F4CB39A429C5247F0AA"/>
        </w:placeholder>
      </w:sdtPr>
      <w:sdtEndPr/>
      <w:sdtContent>
        <w:p w14:paraId="3F592622"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(3)</w:t>
          </w:r>
          <w:r w:rsidRPr="00A73D39">
            <w:rPr>
              <w:rFonts w:cs="Times New Roman"/>
              <w:sz w:val="22"/>
            </w:rPr>
            <w:tab/>
            <w:t xml:space="preserve">a </w:t>
          </w:r>
          <w:r w:rsidRPr="00A73D39">
            <w:rPr>
              <w:rFonts w:cs="Times New Roman"/>
              <w:sz w:val="22"/>
            </w:rPr>
            <w:tab/>
            <w:t>requirement that the complainant must have undertaken a good faith effort to communicate with the principal or individual alleged to have included or promoted the prohibited concept to discuss the complainant’s concerns and attempt to resolve the matter: and</w:t>
          </w:r>
        </w:p>
        <w:p w14:paraId="5A18B686"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 xml:space="preserve">(4) </w:t>
          </w:r>
          <w:r w:rsidRPr="00A73D39">
            <w:rPr>
              <w:rFonts w:cs="Times New Roman"/>
              <w:sz w:val="22"/>
            </w:rPr>
            <w:tab/>
            <w:t>the following timelines for the investigation by a LEA:</w:t>
          </w:r>
        </w:p>
        <w:p w14:paraId="011F1A29"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(a)</w:t>
          </w:r>
          <w:r w:rsidRPr="00A73D39">
            <w:rPr>
              <w:rFonts w:cs="Times New Roman"/>
              <w:sz w:val="22"/>
            </w:rPr>
            <w:tab/>
            <w:t>complaint must be received within one year of the alleged violation;</w:t>
          </w:r>
        </w:p>
        <w:p w14:paraId="213B4474"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(b)</w:t>
          </w:r>
          <w:r w:rsidRPr="00A73D39">
            <w:rPr>
              <w:rFonts w:cs="Times New Roman"/>
              <w:sz w:val="22"/>
            </w:rPr>
            <w:tab/>
            <w:t>response must be provided within thirty business days; and</w:t>
          </w:r>
        </w:p>
        <w:p w14:paraId="79BDDA66"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(c)</w:t>
          </w:r>
          <w:r w:rsidRPr="00A73D39">
            <w:rPr>
              <w:rFonts w:cs="Times New Roman"/>
              <w:sz w:val="22"/>
            </w:rPr>
            <w:tab/>
            <w:t>decision must be rendered within thirty business days of the response being provided.</w:t>
          </w:r>
        </w:p>
      </w:sdtContent>
    </w:sdt>
    <w:bookmarkEnd w:id="673" w:displacedByCustomXml="prev"/>
    <w:p w14:paraId="0370729B"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74" w:name="instruction_4985ea8ec"/>
      <w:r w:rsidRPr="00A73D39">
        <w:rPr>
          <w:rFonts w:cs="Times New Roman"/>
          <w:sz w:val="22"/>
        </w:rPr>
        <w:t xml:space="preserve"> the bill further, SECTION 2, by striking Section 59-29-640(C) and inserting:</w:t>
      </w:r>
    </w:p>
    <w:sdt>
      <w:sdtPr>
        <w:rPr>
          <w:rFonts w:cs="Times New Roman"/>
          <w:sz w:val="22"/>
        </w:rPr>
        <w:alias w:val="Cannot be edited"/>
        <w:tag w:val="Cannot be edited"/>
        <w:id w:val="-385956717"/>
        <w:placeholder>
          <w:docPart w:val="DB946B17A57E4F4CB39A429C5247F0AA"/>
        </w:placeholder>
      </w:sdtPr>
      <w:sdtEndPr/>
      <w:sdtContent>
        <w:p w14:paraId="0BE963A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t>(C)</w:t>
          </w:r>
          <w:r w:rsidRPr="00A73D39">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 If the LEA determines that the alleged violation is substantiated, it shall take immediate corrective action, which shall include:</w:t>
          </w:r>
        </w:p>
        <w:p w14:paraId="139FB743"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bookmarkStart w:id="675" w:name="ss_T59C29N640S1_lv2_1df3aa601I"/>
          <w:r w:rsidRPr="00A73D39">
            <w:rPr>
              <w:rFonts w:cs="Times New Roman"/>
              <w:sz w:val="22"/>
            </w:rPr>
            <w:t>(</w:t>
          </w:r>
          <w:bookmarkEnd w:id="675"/>
          <w:r w:rsidRPr="00A73D39">
            <w:rPr>
              <w:rFonts w:cs="Times New Roman"/>
              <w:sz w:val="22"/>
            </w:rPr>
            <w:t xml:space="preserve">1) removing all materials found in violation, discontinuing any such instructional programs, initiatives or activities. If necessary for meeting the learning objectives of the study unit, identify and provide appropriate replacement materials which do not violate this article; </w:t>
          </w:r>
        </w:p>
        <w:p w14:paraId="7146396A"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bookmarkStart w:id="676" w:name="ss_T59C29N640S2_lv2_f78157c6fI"/>
          <w:r w:rsidRPr="00A73D39">
            <w:rPr>
              <w:rFonts w:cs="Times New Roman"/>
              <w:sz w:val="22"/>
            </w:rPr>
            <w:t>(</w:t>
          </w:r>
          <w:bookmarkEnd w:id="676"/>
          <w:r w:rsidRPr="00A73D39">
            <w:rPr>
              <w:rFonts w:cs="Times New Roman"/>
              <w:sz w:val="22"/>
            </w:rPr>
            <w:t>2) notifying the State Board of the violation and corrective action taken; and</w:t>
          </w:r>
        </w:p>
        <w:p w14:paraId="2E157A9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bookmarkStart w:id="677" w:name="ss_T59C29N640S3_lv2_69654c6abI"/>
          <w:r w:rsidRPr="00A73D39">
            <w:rPr>
              <w:rFonts w:cs="Times New Roman"/>
              <w:sz w:val="22"/>
            </w:rPr>
            <w:t>(</w:t>
          </w:r>
          <w:bookmarkEnd w:id="677"/>
          <w:r w:rsidRPr="00A73D39">
            <w:rPr>
              <w:rFonts w:cs="Times New Roman"/>
              <w:sz w:val="22"/>
            </w:rPr>
            <w:t>3) maintaining the confidentiality of parties and the complaint.</w:t>
          </w:r>
        </w:p>
      </w:sdtContent>
    </w:sdt>
    <w:bookmarkEnd w:id="674" w:displacedByCustomXml="prev"/>
    <w:p w14:paraId="090BC540"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78" w:name="instruction_9d76eb52f"/>
      <w:r w:rsidRPr="00A73D39">
        <w:rPr>
          <w:rFonts w:cs="Times New Roman"/>
          <w:sz w:val="22"/>
        </w:rPr>
        <w:t xml:space="preserve"> the bill further, SECTION 2, by striking Section 59-29-640(K)(1) and (2) and inserting:</w:t>
      </w:r>
    </w:p>
    <w:sdt>
      <w:sdtPr>
        <w:rPr>
          <w:rFonts w:cs="Times New Roman"/>
          <w:sz w:val="22"/>
        </w:rPr>
        <w:alias w:val="Cannot be edited"/>
        <w:tag w:val="Cannot be edited"/>
        <w:id w:val="-494575094"/>
        <w:placeholder>
          <w:docPart w:val="DB946B17A57E4F4CB39A429C5247F0AA"/>
        </w:placeholder>
      </w:sdtPr>
      <w:sdtEndPr/>
      <w:sdtContent>
        <w:p w14:paraId="239AE10C"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(1)</w:t>
          </w:r>
          <w:r w:rsidRPr="00A73D39">
            <w:rPr>
              <w:rFonts w:cs="Times New Roman"/>
              <w:sz w:val="22"/>
            </w:rPr>
            <w:tab/>
            <w:t>LEA shall immediately take a corrective action plan that:</w:t>
          </w:r>
        </w:p>
        <w:p w14:paraId="07B8571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(a)</w:t>
          </w:r>
          <w:r w:rsidRPr="00A73D39">
            <w:rPr>
              <w:rFonts w:cs="Times New Roman"/>
              <w:sz w:val="22"/>
            </w:rPr>
            <w:tab/>
            <w:t>identifies specific acts or steps the LEA will take to resolve the noncompliance;</w:t>
          </w:r>
        </w:p>
        <w:p w14:paraId="45F0C226"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(b)</w:t>
          </w:r>
          <w:r w:rsidRPr="00A73D39">
            <w:rPr>
              <w:rFonts w:cs="Times New Roman"/>
              <w:sz w:val="22"/>
            </w:rPr>
            <w:tab/>
            <w:t>specifies deadlines for the completion of the required acts or steps; and</w:t>
          </w:r>
        </w:p>
        <w:p w14:paraId="405514A1"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(c)</w:t>
          </w:r>
          <w:r w:rsidRPr="00A73D39">
            <w:rPr>
              <w:rFonts w:cs="Times New Roman"/>
              <w:sz w:val="22"/>
            </w:rPr>
            <w:tab/>
            <w:t>specifies dates for submission of reports and documentation to the State Board verifying implementation; and</w:t>
          </w:r>
        </w:p>
        <w:p w14:paraId="1B0542C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r>
          <w:bookmarkStart w:id="679" w:name="ss_T59C29N640Sd_lv3_9900a0e0cI"/>
          <w:r w:rsidRPr="00A73D39">
            <w:rPr>
              <w:rFonts w:cs="Times New Roman"/>
              <w:sz w:val="22"/>
            </w:rPr>
            <w:t>(</w:t>
          </w:r>
          <w:bookmarkEnd w:id="679"/>
          <w:r w:rsidRPr="00A73D39">
            <w:rPr>
              <w:rFonts w:cs="Times New Roman"/>
              <w:sz w:val="22"/>
            </w:rPr>
            <w:t>d)</w:t>
          </w:r>
          <w:r w:rsidRPr="00A73D39">
            <w:rPr>
              <w:rFonts w:cs="Times New Roman"/>
              <w:sz w:val="22"/>
            </w:rPr>
            <w:tab/>
            <w:t>meets the requirements of Section 59-29-640(C).</w:t>
          </w:r>
        </w:p>
        <w:p w14:paraId="33DE868F"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(2)</w:t>
          </w:r>
          <w:r w:rsidRPr="00A73D39">
            <w:rPr>
              <w:rFonts w:cs="Times New Roman"/>
              <w:sz w:val="22"/>
            </w:rPr>
            <w:tab/>
            <w:t>The State Board shall:</w:t>
          </w:r>
        </w:p>
        <w:p w14:paraId="7ADCE85F"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(a)</w:t>
          </w:r>
          <w:r w:rsidRPr="00A73D39">
            <w:rPr>
              <w:rFonts w:cs="Times New Roman"/>
              <w:sz w:val="22"/>
            </w:rPr>
            <w:tab/>
            <w:t>monitor the corrective action plan to ensure the LEA complies with the terms of the plan;</w:t>
          </w:r>
        </w:p>
        <w:p w14:paraId="07CB8F35"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(b)</w:t>
          </w:r>
          <w:r w:rsidRPr="00A73D39">
            <w:rPr>
              <w:rFonts w:cs="Times New Roman"/>
              <w:sz w:val="22"/>
            </w:rPr>
            <w:tab/>
            <w:t>provide written notice to the LEA of any deficiencies in implementation and request immediate and appropriate action to address those deficiencies;</w:t>
          </w:r>
        </w:p>
        <w:p w14:paraId="2741A02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(c)</w:t>
          </w:r>
          <w:r w:rsidRPr="00A73D39">
            <w:rPr>
              <w:rFonts w:cs="Times New Roman"/>
              <w:sz w:val="22"/>
            </w:rPr>
            <w:tab/>
            <w:t>require additions to the corrective action plan to address the failure of the LEA to fully implement commitments in the original plan when necessary; and</w:t>
          </w:r>
        </w:p>
        <w:p w14:paraId="1BA8A420"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r w:rsidRPr="00A73D39">
            <w:rPr>
              <w:rFonts w:cs="Times New Roman"/>
              <w:sz w:val="22"/>
            </w:rPr>
            <w:tab/>
            <w:t>(d)</w:t>
          </w:r>
          <w:r w:rsidRPr="00A73D39">
            <w:rPr>
              <w:rFonts w:cs="Times New Roman"/>
              <w:sz w:val="22"/>
            </w:rPr>
            <w:tab/>
            <w:t>conclude the monitoring of the corrective action plan when the State Board determines that the LEA fully has implemented the terms of the plan by providing written notification to the LEA.</w:t>
          </w:r>
        </w:p>
      </w:sdtContent>
    </w:sdt>
    <w:bookmarkEnd w:id="678" w:displacedByCustomXml="prev"/>
    <w:p w14:paraId="2FAD1174"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80" w:name="instruction_66a60f848"/>
      <w:r w:rsidRPr="00A73D39">
        <w:rPr>
          <w:rFonts w:cs="Times New Roman"/>
          <w:sz w:val="22"/>
        </w:rPr>
        <w:t xml:space="preserve"> the bill further, SECTION 2, Section 59-29-640, by adding a subsection to read:</w:t>
      </w:r>
    </w:p>
    <w:sdt>
      <w:sdtPr>
        <w:rPr>
          <w:rFonts w:cs="Times New Roman"/>
          <w:sz w:val="22"/>
        </w:rPr>
        <w:alias w:val="Cannot be edited"/>
        <w:tag w:val="Cannot be edited"/>
        <w:id w:val="-1111351672"/>
        <w:placeholder>
          <w:docPart w:val="DB946B17A57E4F4CB39A429C5247F0AA"/>
        </w:placeholder>
      </w:sdtPr>
      <w:sdtEndPr/>
      <w:sdtContent>
        <w:p w14:paraId="1D8360F7"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bookmarkStart w:id="681" w:name="ss_T59C29N640SM_lv1_ab3b02e35I"/>
          <w:r w:rsidRPr="00A73D39">
            <w:rPr>
              <w:rFonts w:cs="Times New Roman"/>
              <w:sz w:val="22"/>
            </w:rPr>
            <w:t>(</w:t>
          </w:r>
          <w:bookmarkEnd w:id="681"/>
          <w:r w:rsidRPr="00A73D39">
            <w:rPr>
              <w:rFonts w:cs="Times New Roman"/>
              <w:sz w:val="22"/>
            </w:rPr>
            <w:t>M)</w:t>
          </w:r>
          <w:r w:rsidRPr="00A73D39">
            <w:rPr>
              <w:rFonts w:cs="Times New Roman"/>
              <w:sz w:val="22"/>
            </w:rPr>
            <w:tab/>
            <w:t>A parent must not be subject to retaliation or sanctions from the LEAs, the State Board of Education, and employees thereof for filing a complaint or appeal as outlined in this Article.</w:t>
          </w:r>
        </w:p>
      </w:sdtContent>
    </w:sdt>
    <w:bookmarkEnd w:id="680" w:displacedByCustomXml="prev"/>
    <w:p w14:paraId="542BA4B1"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82" w:name="instruction_07c7fac35"/>
      <w:r w:rsidRPr="00A73D39">
        <w:rPr>
          <w:rFonts w:cs="Times New Roman"/>
          <w:sz w:val="22"/>
        </w:rPr>
        <w:t xml:space="preserve"> the bill further, SECTION 2, by striking Section 59-29-650(C)(7) and inserting:</w:t>
      </w:r>
    </w:p>
    <w:sdt>
      <w:sdtPr>
        <w:rPr>
          <w:rFonts w:cs="Times New Roman"/>
          <w:sz w:val="22"/>
        </w:rPr>
        <w:alias w:val="Cannot be edited"/>
        <w:tag w:val="Cannot be edited"/>
        <w:id w:val="1912351179"/>
        <w:placeholder>
          <w:docPart w:val="DB946B17A57E4F4CB39A429C5247F0AA"/>
        </w:placeholder>
      </w:sdtPr>
      <w:sdtEndPr/>
      <w:sdtContent>
        <w:p w14:paraId="295A06A6"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(6)</w:t>
          </w:r>
          <w:r w:rsidRPr="00A73D39">
            <w:rPr>
              <w:rFonts w:cs="Times New Roman"/>
              <w:sz w:val="22"/>
            </w:rPr>
            <w:tab/>
            <w:t>information on accessing the course Learning Management System;</w:t>
          </w:r>
        </w:p>
        <w:p w14:paraId="7DBDDACE"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r>
          <w:bookmarkStart w:id="683" w:name="ss_T59C29N650S7_lv2_5b369ed86I"/>
          <w:r w:rsidRPr="00A73D39">
            <w:rPr>
              <w:rFonts w:cs="Times New Roman"/>
              <w:sz w:val="22"/>
            </w:rPr>
            <w:t>(</w:t>
          </w:r>
          <w:bookmarkEnd w:id="683"/>
          <w:r w:rsidRPr="00A73D39">
            <w:rPr>
              <w:rFonts w:cs="Times New Roman"/>
              <w:sz w:val="22"/>
            </w:rPr>
            <w:t>7)</w:t>
          </w:r>
          <w:r w:rsidRPr="00A73D39">
            <w:rPr>
              <w:rFonts w:cs="Times New Roman"/>
              <w:sz w:val="22"/>
            </w:rPr>
            <w:tab/>
            <w:t>reading and reference material, including the title, author and publisher; and</w:t>
          </w:r>
        </w:p>
        <w:p w14:paraId="777FFC21"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Fonts w:cs="Times New Roman"/>
              <w:sz w:val="22"/>
            </w:rPr>
            <w:tab/>
            <w:t>(8)</w:t>
          </w:r>
          <w:r w:rsidRPr="00A73D39">
            <w:rPr>
              <w:rFonts w:cs="Times New Roman"/>
              <w:sz w:val="22"/>
            </w:rPr>
            <w:tab/>
            <w:t>the link to state standards, if available.</w:t>
          </w:r>
        </w:p>
      </w:sdtContent>
    </w:sdt>
    <w:bookmarkEnd w:id="682" w:displacedByCustomXml="prev"/>
    <w:p w14:paraId="03F88264"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84" w:name="instruction_fbcc9a908"/>
      <w:r w:rsidRPr="00A73D39">
        <w:rPr>
          <w:rFonts w:cs="Times New Roman"/>
          <w:sz w:val="22"/>
        </w:rPr>
        <w:t xml:space="preserve"> the bill further, SECTION 2, by striking Section 59-29-660(A) and inserting:</w:t>
      </w:r>
    </w:p>
    <w:sdt>
      <w:sdtPr>
        <w:rPr>
          <w:rFonts w:cs="Times New Roman"/>
          <w:sz w:val="22"/>
        </w:rPr>
        <w:alias w:val="Cannot be edited"/>
        <w:tag w:val="Cannot be edited"/>
        <w:id w:val="347377185"/>
        <w:placeholder>
          <w:docPart w:val="DB946B17A57E4F4CB39A429C5247F0AA"/>
        </w:placeholder>
      </w:sdtPr>
      <w:sdtEndPr/>
      <w:sdtContent>
        <w:p w14:paraId="6FAEE84D"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t>(A)</w:t>
          </w:r>
          <w:r w:rsidRPr="00A73D39">
            <w:rPr>
              <w:rFonts w:cs="Times New Roman"/>
              <w:sz w:val="22"/>
            </w:rPr>
            <w:tab/>
            <w:t>The State Superintendent of Education shall plan for a thirty</w:t>
          </w:r>
          <w:r w:rsidRPr="00A73D39">
            <w:rPr>
              <w:rFonts w:cs="Times New Roman"/>
              <w:sz w:val="22"/>
            </w:rPr>
            <w:noBreakHyphen/>
            <w:t xml:space="preserve">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 </w:t>
          </w:r>
        </w:p>
      </w:sdtContent>
    </w:sdt>
    <w:bookmarkEnd w:id="684" w:displacedByCustomXml="prev"/>
    <w:p w14:paraId="2412D819"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85" w:name="instruction_1f40c2e77"/>
      <w:r w:rsidRPr="00A73D39">
        <w:rPr>
          <w:rFonts w:cs="Times New Roman"/>
          <w:sz w:val="22"/>
        </w:rPr>
        <w:t xml:space="preserve"> the bill further, SECTION 2, by striking Section 59-29-670 and inserting:</w:t>
      </w:r>
    </w:p>
    <w:sdt>
      <w:sdtPr>
        <w:rPr>
          <w:rFonts w:cs="Times New Roman"/>
          <w:sz w:val="22"/>
        </w:rPr>
        <w:alias w:val="Cannot be edited"/>
        <w:tag w:val="Cannot be edited"/>
        <w:id w:val="-534499706"/>
        <w:placeholder>
          <w:docPart w:val="DB946B17A57E4F4CB39A429C5247F0AA"/>
        </w:placeholder>
      </w:sdtPr>
      <w:sdtEndPr/>
      <w:sdtContent>
        <w:p w14:paraId="01F8EFF5" w14:textId="77777777" w:rsidR="00FF6191" w:rsidRPr="00A73D39" w:rsidRDefault="00FF6191" w:rsidP="00FF619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t>Section 59‑29‑670.</w:t>
          </w:r>
          <w:r w:rsidRPr="00A73D39">
            <w:rPr>
              <w:rFonts w:cs="Times New Roman"/>
              <w:sz w:val="22"/>
            </w:rPr>
            <w:tab/>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w:t>
          </w:r>
        </w:p>
      </w:sdtContent>
    </w:sdt>
    <w:bookmarkEnd w:id="685" w:displacedByCustomXml="prev"/>
    <w:p w14:paraId="461A384F"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86" w:name="instruction_e7555e5bb"/>
      <w:r w:rsidRPr="00A73D39">
        <w:rPr>
          <w:rFonts w:cs="Times New Roman"/>
          <w:sz w:val="22"/>
        </w:rPr>
        <w:t xml:space="preserve"> the bill further, SECTION 3, by striking Section 59-28-180 and inserting:</w:t>
      </w:r>
    </w:p>
    <w:sdt>
      <w:sdtPr>
        <w:rPr>
          <w:rFonts w:cs="Times New Roman"/>
          <w:sz w:val="22"/>
        </w:rPr>
        <w:alias w:val="Cannot be edited"/>
        <w:tag w:val="Cannot be edited"/>
        <w:id w:val="2059049756"/>
        <w:placeholder>
          <w:docPart w:val="DB946B17A57E4F4CB39A429C5247F0AA"/>
        </w:placeholder>
      </w:sdtPr>
      <w:sdtEndPr/>
      <w:sdtContent>
        <w:p w14:paraId="76EF1247"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t>Section 59‑28‑180.</w:t>
          </w:r>
          <w:r w:rsidRPr="00A73D39">
            <w:rPr>
              <w:rFonts w:cs="Times New Roman"/>
              <w:sz w:val="22"/>
            </w:rPr>
            <w:tab/>
          </w:r>
          <w:r w:rsidRPr="00A73D39">
            <w:rPr>
              <w:rStyle w:val="scinsert"/>
              <w:rFonts w:cs="Times New Roman"/>
              <w:sz w:val="22"/>
            </w:rPr>
            <w:tab/>
            <w:t xml:space="preserve">(A) </w:t>
          </w:r>
          <w:r w:rsidRPr="00A73D39">
            <w:rPr>
              <w:rFonts w:cs="Times New Roman"/>
              <w:sz w:val="22"/>
            </w:rPr>
            <w:t>Parent involvement influences student learning and academic performance;</w:t>
          </w:r>
          <w:r w:rsidRPr="00A73D39">
            <w:rPr>
              <w:rStyle w:val="scstrike"/>
              <w:rFonts w:cs="Times New Roman"/>
              <w:sz w:val="22"/>
            </w:rPr>
            <w:t xml:space="preserve"> </w:t>
          </w:r>
          <w:r w:rsidRPr="00A73D39">
            <w:rPr>
              <w:rFonts w:cs="Times New Roman"/>
              <w:sz w:val="22"/>
            </w:rPr>
            <w:t xml:space="preserve"> therefore, parents are expected to:</w:t>
          </w:r>
        </w:p>
        <w:p w14:paraId="4C9D2DFF"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(1)</w:t>
          </w:r>
          <w:r w:rsidRPr="00A73D39">
            <w:rPr>
              <w:rStyle w:val="scinsert"/>
              <w:rFonts w:cs="Times New Roman"/>
              <w:sz w:val="22"/>
            </w:rPr>
            <w:t>(a)</w:t>
          </w:r>
          <w:r w:rsidRPr="00A73D39">
            <w:rPr>
              <w:rFonts w:cs="Times New Roman"/>
              <w:sz w:val="22"/>
            </w:rPr>
            <w:t xml:space="preserve"> uphold high expectations for academic achievement;</w:t>
          </w:r>
        </w:p>
        <w:p w14:paraId="44FA6162"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(2)</w:t>
          </w:r>
          <w:r w:rsidRPr="00A73D39">
            <w:rPr>
              <w:rStyle w:val="scinsert"/>
              <w:rFonts w:cs="Times New Roman"/>
              <w:sz w:val="22"/>
            </w:rPr>
            <w:t>(b)</w:t>
          </w:r>
          <w:r w:rsidRPr="00A73D39">
            <w:rPr>
              <w:rFonts w:cs="Times New Roman"/>
              <w:sz w:val="22"/>
            </w:rPr>
            <w:t xml:space="preserve"> expect and communicate expectations for success;</w:t>
          </w:r>
        </w:p>
        <w:p w14:paraId="5476CCF5"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(3)</w:t>
          </w:r>
          <w:r w:rsidRPr="00A73D39">
            <w:rPr>
              <w:rStyle w:val="scinsert"/>
              <w:rFonts w:cs="Times New Roman"/>
              <w:sz w:val="22"/>
            </w:rPr>
            <w:t>(c)</w:t>
          </w:r>
          <w:r w:rsidRPr="00A73D39">
            <w:rPr>
              <w:rFonts w:cs="Times New Roman"/>
              <w:sz w:val="22"/>
            </w:rPr>
            <w:t xml:space="preserve"> recognize that parental involvement in middle and high school is equally as critical as in elementary school;</w:t>
          </w:r>
        </w:p>
        <w:p w14:paraId="6CA1C378"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(4)</w:t>
          </w:r>
          <w:r w:rsidRPr="00A73D39">
            <w:rPr>
              <w:rStyle w:val="scinsert"/>
              <w:rFonts w:cs="Times New Roman"/>
              <w:sz w:val="22"/>
            </w:rPr>
            <w:t>(d)</w:t>
          </w:r>
          <w:r w:rsidRPr="00A73D39">
            <w:rPr>
              <w:rFonts w:cs="Times New Roman"/>
              <w:sz w:val="22"/>
            </w:rPr>
            <w:t xml:space="preserve"> ensure attendance and punctuality;</w:t>
          </w:r>
        </w:p>
        <w:p w14:paraId="14D4C516"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(5)</w:t>
          </w:r>
          <w:r w:rsidRPr="00A73D39">
            <w:rPr>
              <w:rStyle w:val="scinsert"/>
              <w:rFonts w:cs="Times New Roman"/>
              <w:sz w:val="22"/>
            </w:rPr>
            <w:t>(e)</w:t>
          </w:r>
          <w:r w:rsidRPr="00A73D39">
            <w:rPr>
              <w:rFonts w:cs="Times New Roman"/>
              <w:sz w:val="22"/>
            </w:rPr>
            <w:t xml:space="preserve"> attend parent‑teacher conferences;</w:t>
          </w:r>
        </w:p>
        <w:p w14:paraId="4199A573"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(6)</w:t>
          </w:r>
          <w:r w:rsidRPr="00A73D39">
            <w:rPr>
              <w:rStyle w:val="scinsert"/>
              <w:rFonts w:cs="Times New Roman"/>
              <w:sz w:val="22"/>
            </w:rPr>
            <w:t>(f)</w:t>
          </w:r>
          <w:r w:rsidRPr="00A73D39">
            <w:rPr>
              <w:rFonts w:cs="Times New Roman"/>
              <w:sz w:val="22"/>
            </w:rPr>
            <w:t xml:space="preserve"> monitor and check homework;</w:t>
          </w:r>
        </w:p>
        <w:p w14:paraId="3E6CF90E"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(7)</w:t>
          </w:r>
          <w:r w:rsidRPr="00A73D39">
            <w:rPr>
              <w:rStyle w:val="scinsert"/>
              <w:rFonts w:cs="Times New Roman"/>
              <w:sz w:val="22"/>
            </w:rPr>
            <w:t>(g)</w:t>
          </w:r>
          <w:r w:rsidRPr="00A73D39">
            <w:rPr>
              <w:rFonts w:cs="Times New Roman"/>
              <w:sz w:val="22"/>
            </w:rPr>
            <w:t xml:space="preserve"> communicate with the school and teachers;</w:t>
          </w:r>
        </w:p>
        <w:p w14:paraId="759B647A"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(8)</w:t>
          </w:r>
          <w:r w:rsidRPr="00A73D39">
            <w:rPr>
              <w:rStyle w:val="scinsert"/>
              <w:rFonts w:cs="Times New Roman"/>
              <w:sz w:val="22"/>
            </w:rPr>
            <w:t>(h)</w:t>
          </w:r>
          <w:r w:rsidRPr="00A73D39">
            <w:rPr>
              <w:rFonts w:cs="Times New Roman"/>
              <w:sz w:val="22"/>
            </w:rPr>
            <w:t xml:space="preserve"> build partnerships with teachers to promote successful school experiences;</w:t>
          </w:r>
        </w:p>
        <w:p w14:paraId="656A86B7"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(9)</w:t>
          </w:r>
          <w:r w:rsidRPr="00A73D39">
            <w:rPr>
              <w:rStyle w:val="scinsert"/>
              <w:rFonts w:cs="Times New Roman"/>
              <w:sz w:val="22"/>
            </w:rPr>
            <w:t>(i)</w:t>
          </w:r>
          <w:r w:rsidRPr="00A73D39">
            <w:rPr>
              <w:rFonts w:cs="Times New Roman"/>
              <w:sz w:val="22"/>
            </w:rPr>
            <w:t xml:space="preserve"> attend, when possible, school events;</w:t>
          </w:r>
        </w:p>
        <w:p w14:paraId="42BF17FC"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(10)</w:t>
          </w:r>
          <w:r w:rsidRPr="00A73D39">
            <w:rPr>
              <w:rStyle w:val="scinsert"/>
              <w:rFonts w:cs="Times New Roman"/>
              <w:sz w:val="22"/>
            </w:rPr>
            <w:t>(j)</w:t>
          </w:r>
          <w:r w:rsidRPr="00A73D39">
            <w:rPr>
              <w:rFonts w:cs="Times New Roman"/>
              <w:sz w:val="22"/>
            </w:rPr>
            <w:t xml:space="preserve"> model desirable behaviors;</w:t>
          </w:r>
        </w:p>
        <w:p w14:paraId="380801E7"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(11)</w:t>
          </w:r>
          <w:r w:rsidRPr="00A73D39">
            <w:rPr>
              <w:rStyle w:val="scinsert"/>
              <w:rFonts w:cs="Times New Roman"/>
              <w:sz w:val="22"/>
            </w:rPr>
            <w:t>(k)</w:t>
          </w:r>
          <w:r w:rsidRPr="00A73D39">
            <w:rPr>
              <w:rFonts w:cs="Times New Roman"/>
              <w:sz w:val="22"/>
            </w:rPr>
            <w:t xml:space="preserve"> use encouraging words;</w:t>
          </w:r>
        </w:p>
        <w:p w14:paraId="263DCF37"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(12)</w:t>
          </w:r>
          <w:r w:rsidRPr="00A73D39">
            <w:rPr>
              <w:rStyle w:val="scinsert"/>
              <w:rFonts w:cs="Times New Roman"/>
              <w:sz w:val="22"/>
            </w:rPr>
            <w:t>(l)</w:t>
          </w:r>
          <w:r w:rsidRPr="00A73D39">
            <w:rPr>
              <w:rFonts w:cs="Times New Roman"/>
              <w:sz w:val="22"/>
            </w:rPr>
            <w:t xml:space="preserve"> stimulate thought and curiosity;  </w:t>
          </w:r>
          <w:r w:rsidRPr="00A73D39">
            <w:rPr>
              <w:rStyle w:val="scstrike"/>
              <w:rFonts w:cs="Times New Roman"/>
              <w:sz w:val="22"/>
            </w:rPr>
            <w:t>and</w:t>
          </w:r>
        </w:p>
        <w:p w14:paraId="2C4331B8"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ab/>
          </w:r>
          <w:r w:rsidRPr="00A73D39">
            <w:rPr>
              <w:rStyle w:val="scstrike"/>
              <w:rFonts w:cs="Times New Roman"/>
              <w:sz w:val="22"/>
            </w:rPr>
            <w:t>(13)</w:t>
          </w:r>
          <w:r w:rsidRPr="00A73D39">
            <w:rPr>
              <w:rStyle w:val="scinsert"/>
              <w:rFonts w:cs="Times New Roman"/>
              <w:sz w:val="22"/>
            </w:rPr>
            <w:t>(m)</w:t>
          </w:r>
          <w:r w:rsidRPr="00A73D39">
            <w:rPr>
              <w:rFonts w:cs="Times New Roman"/>
              <w:sz w:val="22"/>
            </w:rPr>
            <w:t xml:space="preserve"> show support for school expectations and efforts to increase student learning</w:t>
          </w:r>
          <w:r w:rsidRPr="00A73D39">
            <w:rPr>
              <w:rStyle w:val="scinsert"/>
              <w:rFonts w:cs="Times New Roman"/>
              <w:sz w:val="22"/>
            </w:rPr>
            <w:t>; and</w:t>
          </w:r>
        </w:p>
        <w:p w14:paraId="28D73749"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73D39">
            <w:rPr>
              <w:rStyle w:val="scinsert"/>
              <w:rFonts w:cs="Times New Roman"/>
              <w:sz w:val="22"/>
            </w:rPr>
            <w:tab/>
            <w:t>(n) be the primary source of their student’s education regarding learning morals, ethics, and civic responsibility.</w:t>
          </w:r>
        </w:p>
        <w:p w14:paraId="6370C462" w14:textId="77777777" w:rsidR="00FF6191" w:rsidRPr="00A73D39" w:rsidRDefault="00FF6191" w:rsidP="00FF619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Style w:val="scinsert"/>
              <w:rFonts w:cs="Times New Roman"/>
              <w:sz w:val="22"/>
            </w:rPr>
            <w:tab/>
          </w:r>
          <w:bookmarkStart w:id="687" w:name="ss_T59C28N180SB_lv2_1798231e5I"/>
          <w:r w:rsidRPr="00A73D39">
            <w:rPr>
              <w:rStyle w:val="scinsert"/>
              <w:rFonts w:cs="Times New Roman"/>
              <w:sz w:val="22"/>
            </w:rPr>
            <w:t>(</w:t>
          </w:r>
          <w:bookmarkEnd w:id="687"/>
          <w:r w:rsidRPr="00A73D39">
            <w:rPr>
              <w:rStyle w:val="scinsert"/>
              <w:rFonts w:cs="Times New Roman"/>
              <w:sz w:val="22"/>
            </w:rPr>
            <w:t>B) The intent of this section is to foster parental involvement and shall not be construed as a mandate on parents.</w:t>
          </w:r>
        </w:p>
      </w:sdtContent>
    </w:sdt>
    <w:bookmarkEnd w:id="686" w:displacedByCustomXml="prev"/>
    <w:p w14:paraId="782ACDC6" w14:textId="77777777" w:rsidR="00FF6191" w:rsidRPr="00A73D39" w:rsidRDefault="00FF6191" w:rsidP="00FF619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3D39">
        <w:rPr>
          <w:rFonts w:cs="Times New Roman"/>
          <w:sz w:val="22"/>
        </w:rPr>
        <w:tab/>
        <w:t>Amend</w:t>
      </w:r>
      <w:bookmarkStart w:id="688" w:name="instruction_d5e09ffee"/>
      <w:r w:rsidRPr="00A73D39">
        <w:rPr>
          <w:rFonts w:cs="Times New Roman"/>
          <w:sz w:val="22"/>
        </w:rPr>
        <w:t xml:space="preserve"> the bill further, by adding an appropriately numbered SECTION to read:</w:t>
      </w:r>
    </w:p>
    <w:sdt>
      <w:sdtPr>
        <w:rPr>
          <w:rFonts w:cs="Times New Roman"/>
          <w:sz w:val="22"/>
        </w:rPr>
        <w:alias w:val="Cannot be edited"/>
        <w:tag w:val="Cannot be edited"/>
        <w:id w:val="-1052076845"/>
        <w:placeholder>
          <w:docPart w:val="DB946B17A57E4F4CB39A429C5247F0AA"/>
        </w:placeholder>
      </w:sdtPr>
      <w:sdtEndPr/>
      <w:sdtContent>
        <w:p w14:paraId="1D250D88" w14:textId="77777777" w:rsidR="00FF6191" w:rsidRPr="00A73D39" w:rsidRDefault="00FF6191" w:rsidP="00FF619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3D39">
            <w:rPr>
              <w:rFonts w:cs="Times New Roman"/>
              <w:sz w:val="22"/>
            </w:rPr>
            <w:t>SECTION X.</w:t>
          </w:r>
          <w:r w:rsidRPr="00A73D39">
            <w:rPr>
              <w:rFonts w:cs="Times New Roman"/>
              <w:sz w:val="22"/>
            </w:rPr>
            <w:tab/>
            <w:t xml:space="preserve"> 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 </w:t>
          </w:r>
        </w:p>
      </w:sdtContent>
    </w:sdt>
    <w:bookmarkEnd w:id="688" w:displacedByCustomXml="prev"/>
    <w:p w14:paraId="3184E3C3" w14:textId="77777777" w:rsidR="00FF6191" w:rsidRPr="00A73D39" w:rsidRDefault="00FF6191" w:rsidP="00FF619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73D39">
        <w:rPr>
          <w:rFonts w:cs="Times New Roman"/>
          <w:sz w:val="22"/>
        </w:rPr>
        <w:tab/>
        <w:t>Renumber sections to conform.</w:t>
      </w:r>
    </w:p>
    <w:p w14:paraId="52228302" w14:textId="77777777" w:rsidR="00FF6191" w:rsidRDefault="00FF6191"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73D39">
        <w:rPr>
          <w:rFonts w:cs="Times New Roman"/>
          <w:sz w:val="22"/>
        </w:rPr>
        <w:tab/>
        <w:t>Amend title to conform.</w:t>
      </w:r>
    </w:p>
    <w:p w14:paraId="1108D565" w14:textId="76B16175" w:rsidR="00FF6191" w:rsidRDefault="00FF6191"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4017D8" w14:textId="77777777"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4CDF7DA7" w14:textId="77777777"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E454C0" w14:textId="77777777"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spoke in favor of  the amendment.</w:t>
      </w:r>
    </w:p>
    <w:p w14:paraId="36941581" w14:textId="77777777"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SABB spoke against the amendment.</w:t>
      </w:r>
    </w:p>
    <w:p w14:paraId="0DF4CBEE" w14:textId="6A09C1D7" w:rsidR="0052032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5E35FE" w14:textId="6775BE1F" w:rsidR="0052032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adoption of the amendment.</w:t>
      </w:r>
    </w:p>
    <w:p w14:paraId="2B0BA0E7" w14:textId="2AA43C5E" w:rsidR="0052032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ACA116" w14:textId="5E0CEC53" w:rsidR="0052032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785B2168" w14:textId="77777777" w:rsidR="00520329" w:rsidRP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520329">
        <w:rPr>
          <w:rFonts w:cs="Times New Roman"/>
          <w:b/>
          <w:sz w:val="22"/>
        </w:rPr>
        <w:t>Ayes 28; Nays 11</w:t>
      </w:r>
    </w:p>
    <w:p w14:paraId="14A02D22" w14:textId="77777777" w:rsidR="0052032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120A71" w14:textId="77777777" w:rsidR="00520329" w:rsidRDefault="00520329" w:rsidP="00520329">
      <w:pPr>
        <w:pStyle w:val="scamendtitleconform"/>
        <w:widowControl/>
        <w:ind w:left="0"/>
        <w:jc w:val="center"/>
        <w:rPr>
          <w:rFonts w:cs="Times New Roman"/>
          <w:b/>
          <w:sz w:val="22"/>
        </w:rPr>
      </w:pPr>
      <w:r w:rsidRPr="00520329">
        <w:rPr>
          <w:rFonts w:cs="Times New Roman"/>
          <w:b/>
          <w:sz w:val="22"/>
        </w:rPr>
        <w:t>AYES</w:t>
      </w:r>
    </w:p>
    <w:p w14:paraId="64B330E1"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Adams</w:t>
      </w:r>
      <w:r>
        <w:rPr>
          <w:rFonts w:cs="Times New Roman"/>
          <w:sz w:val="22"/>
        </w:rPr>
        <w:tab/>
      </w:r>
      <w:r w:rsidRPr="00520329">
        <w:rPr>
          <w:rFonts w:cs="Times New Roman"/>
          <w:sz w:val="22"/>
        </w:rPr>
        <w:t>Alexander</w:t>
      </w:r>
      <w:r>
        <w:rPr>
          <w:rFonts w:cs="Times New Roman"/>
          <w:sz w:val="22"/>
        </w:rPr>
        <w:tab/>
      </w:r>
      <w:r w:rsidRPr="00520329">
        <w:rPr>
          <w:rFonts w:cs="Times New Roman"/>
          <w:sz w:val="22"/>
        </w:rPr>
        <w:t>Bennett</w:t>
      </w:r>
    </w:p>
    <w:p w14:paraId="5990CB6C"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Campsen</w:t>
      </w:r>
      <w:r>
        <w:rPr>
          <w:rFonts w:cs="Times New Roman"/>
          <w:sz w:val="22"/>
        </w:rPr>
        <w:tab/>
      </w:r>
      <w:r w:rsidRPr="00520329">
        <w:rPr>
          <w:rFonts w:cs="Times New Roman"/>
          <w:sz w:val="22"/>
        </w:rPr>
        <w:t>Cash</w:t>
      </w:r>
      <w:r>
        <w:rPr>
          <w:rFonts w:cs="Times New Roman"/>
          <w:sz w:val="22"/>
        </w:rPr>
        <w:tab/>
      </w:r>
      <w:r w:rsidRPr="00520329">
        <w:rPr>
          <w:rFonts w:cs="Times New Roman"/>
          <w:sz w:val="22"/>
        </w:rPr>
        <w:t>Climer</w:t>
      </w:r>
    </w:p>
    <w:p w14:paraId="6283C348"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Corbin</w:t>
      </w:r>
      <w:r>
        <w:rPr>
          <w:rFonts w:cs="Times New Roman"/>
          <w:sz w:val="22"/>
        </w:rPr>
        <w:tab/>
      </w:r>
      <w:r w:rsidRPr="00520329">
        <w:rPr>
          <w:rFonts w:cs="Times New Roman"/>
          <w:sz w:val="22"/>
        </w:rPr>
        <w:t>Cromer</w:t>
      </w:r>
      <w:r>
        <w:rPr>
          <w:rFonts w:cs="Times New Roman"/>
          <w:sz w:val="22"/>
        </w:rPr>
        <w:tab/>
      </w:r>
      <w:r w:rsidRPr="00520329">
        <w:rPr>
          <w:rFonts w:cs="Times New Roman"/>
          <w:sz w:val="22"/>
        </w:rPr>
        <w:t>Davis</w:t>
      </w:r>
    </w:p>
    <w:p w14:paraId="25540F38"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Gambrell</w:t>
      </w:r>
      <w:r>
        <w:rPr>
          <w:rFonts w:cs="Times New Roman"/>
          <w:sz w:val="22"/>
        </w:rPr>
        <w:tab/>
      </w:r>
      <w:r w:rsidRPr="00520329">
        <w:rPr>
          <w:rFonts w:cs="Times New Roman"/>
          <w:sz w:val="22"/>
        </w:rPr>
        <w:t>Garrett</w:t>
      </w:r>
      <w:r>
        <w:rPr>
          <w:rFonts w:cs="Times New Roman"/>
          <w:sz w:val="22"/>
        </w:rPr>
        <w:tab/>
      </w:r>
      <w:r w:rsidRPr="00520329">
        <w:rPr>
          <w:rFonts w:cs="Times New Roman"/>
          <w:sz w:val="22"/>
        </w:rPr>
        <w:t>Grooms</w:t>
      </w:r>
    </w:p>
    <w:p w14:paraId="6503C15B"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Hembree</w:t>
      </w:r>
      <w:r>
        <w:rPr>
          <w:rFonts w:cs="Times New Roman"/>
          <w:sz w:val="22"/>
        </w:rPr>
        <w:tab/>
      </w:r>
      <w:r w:rsidRPr="00520329">
        <w:rPr>
          <w:rFonts w:cs="Times New Roman"/>
          <w:i/>
          <w:sz w:val="22"/>
        </w:rPr>
        <w:t>Johnson, Michael</w:t>
      </w:r>
      <w:r>
        <w:rPr>
          <w:rFonts w:cs="Times New Roman"/>
          <w:i/>
          <w:sz w:val="22"/>
        </w:rPr>
        <w:tab/>
      </w:r>
      <w:r w:rsidRPr="00520329">
        <w:rPr>
          <w:rFonts w:cs="Times New Roman"/>
          <w:sz w:val="22"/>
        </w:rPr>
        <w:t>Kimbrell</w:t>
      </w:r>
    </w:p>
    <w:p w14:paraId="46AE4D80"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Loftis</w:t>
      </w:r>
      <w:r>
        <w:rPr>
          <w:rFonts w:cs="Times New Roman"/>
          <w:sz w:val="22"/>
        </w:rPr>
        <w:tab/>
      </w:r>
      <w:r w:rsidRPr="00520329">
        <w:rPr>
          <w:rFonts w:cs="Times New Roman"/>
          <w:sz w:val="22"/>
        </w:rPr>
        <w:t>Martin</w:t>
      </w:r>
      <w:r>
        <w:rPr>
          <w:rFonts w:cs="Times New Roman"/>
          <w:sz w:val="22"/>
        </w:rPr>
        <w:tab/>
      </w:r>
      <w:r w:rsidRPr="00520329">
        <w:rPr>
          <w:rFonts w:cs="Times New Roman"/>
          <w:sz w:val="22"/>
        </w:rPr>
        <w:t>Massey</w:t>
      </w:r>
    </w:p>
    <w:p w14:paraId="5DB677B4"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McElveen</w:t>
      </w:r>
      <w:r>
        <w:rPr>
          <w:rFonts w:cs="Times New Roman"/>
          <w:sz w:val="22"/>
        </w:rPr>
        <w:tab/>
      </w:r>
      <w:r w:rsidRPr="00520329">
        <w:rPr>
          <w:rFonts w:cs="Times New Roman"/>
          <w:sz w:val="22"/>
        </w:rPr>
        <w:t>Peeler</w:t>
      </w:r>
      <w:r>
        <w:rPr>
          <w:rFonts w:cs="Times New Roman"/>
          <w:sz w:val="22"/>
        </w:rPr>
        <w:tab/>
      </w:r>
      <w:r w:rsidRPr="00520329">
        <w:rPr>
          <w:rFonts w:cs="Times New Roman"/>
          <w:sz w:val="22"/>
        </w:rPr>
        <w:t>Rankin</w:t>
      </w:r>
    </w:p>
    <w:p w14:paraId="61A4DCB9"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Reichenbach</w:t>
      </w:r>
      <w:r>
        <w:rPr>
          <w:rFonts w:cs="Times New Roman"/>
          <w:sz w:val="22"/>
        </w:rPr>
        <w:tab/>
      </w:r>
      <w:r w:rsidRPr="00520329">
        <w:rPr>
          <w:rFonts w:cs="Times New Roman"/>
          <w:sz w:val="22"/>
        </w:rPr>
        <w:t>Rice</w:t>
      </w:r>
      <w:r>
        <w:rPr>
          <w:rFonts w:cs="Times New Roman"/>
          <w:sz w:val="22"/>
        </w:rPr>
        <w:tab/>
      </w:r>
      <w:r w:rsidRPr="00520329">
        <w:rPr>
          <w:rFonts w:cs="Times New Roman"/>
          <w:sz w:val="22"/>
        </w:rPr>
        <w:t>Setzler</w:t>
      </w:r>
    </w:p>
    <w:p w14:paraId="409E3B89"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Talley</w:t>
      </w:r>
      <w:r>
        <w:rPr>
          <w:rFonts w:cs="Times New Roman"/>
          <w:sz w:val="22"/>
        </w:rPr>
        <w:tab/>
      </w:r>
      <w:r w:rsidRPr="00520329">
        <w:rPr>
          <w:rFonts w:cs="Times New Roman"/>
          <w:sz w:val="22"/>
        </w:rPr>
        <w:t>Turner</w:t>
      </w:r>
      <w:r>
        <w:rPr>
          <w:rFonts w:cs="Times New Roman"/>
          <w:sz w:val="22"/>
        </w:rPr>
        <w:tab/>
      </w:r>
      <w:r w:rsidRPr="00520329">
        <w:rPr>
          <w:rFonts w:cs="Times New Roman"/>
          <w:sz w:val="22"/>
        </w:rPr>
        <w:t>Verdin</w:t>
      </w:r>
    </w:p>
    <w:p w14:paraId="373BFA05"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Young</w:t>
      </w:r>
    </w:p>
    <w:p w14:paraId="1ED4E4F3" w14:textId="77777777" w:rsidR="00520329" w:rsidRDefault="00520329" w:rsidP="00520329">
      <w:pPr>
        <w:pStyle w:val="scamendtitleconform"/>
        <w:widowControl/>
        <w:tabs>
          <w:tab w:val="left" w:pos="2160"/>
          <w:tab w:val="left" w:pos="4320"/>
        </w:tabs>
        <w:ind w:left="0"/>
        <w:jc w:val="both"/>
        <w:rPr>
          <w:rFonts w:cs="Times New Roman"/>
          <w:sz w:val="22"/>
        </w:rPr>
      </w:pPr>
    </w:p>
    <w:p w14:paraId="43D00A87" w14:textId="77777777" w:rsidR="00520329" w:rsidRPr="00520329" w:rsidRDefault="00520329" w:rsidP="00520329">
      <w:pPr>
        <w:pStyle w:val="scamendtitleconform"/>
        <w:widowControl/>
        <w:tabs>
          <w:tab w:val="left" w:pos="2160"/>
          <w:tab w:val="left" w:pos="4320"/>
        </w:tabs>
        <w:ind w:left="0"/>
        <w:jc w:val="center"/>
        <w:rPr>
          <w:rFonts w:cs="Times New Roman"/>
          <w:b/>
          <w:sz w:val="22"/>
        </w:rPr>
      </w:pPr>
      <w:r w:rsidRPr="00520329">
        <w:rPr>
          <w:rFonts w:cs="Times New Roman"/>
          <w:b/>
          <w:sz w:val="22"/>
        </w:rPr>
        <w:t>Total--28</w:t>
      </w:r>
    </w:p>
    <w:p w14:paraId="29975CC7" w14:textId="77777777" w:rsidR="00520329" w:rsidRP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0CF467" w14:textId="77777777" w:rsidR="00520329" w:rsidRDefault="00520329" w:rsidP="00520329">
      <w:pPr>
        <w:pStyle w:val="scamendtitleconform"/>
        <w:widowControl/>
        <w:ind w:left="0"/>
        <w:jc w:val="center"/>
        <w:rPr>
          <w:rFonts w:cs="Times New Roman"/>
          <w:b/>
          <w:sz w:val="22"/>
        </w:rPr>
      </w:pPr>
      <w:r w:rsidRPr="00520329">
        <w:rPr>
          <w:rFonts w:cs="Times New Roman"/>
          <w:b/>
          <w:sz w:val="22"/>
        </w:rPr>
        <w:t>NAYS</w:t>
      </w:r>
    </w:p>
    <w:p w14:paraId="34680F4A"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Allen</w:t>
      </w:r>
      <w:r>
        <w:rPr>
          <w:rFonts w:cs="Times New Roman"/>
          <w:sz w:val="22"/>
        </w:rPr>
        <w:tab/>
      </w:r>
      <w:r w:rsidRPr="00520329">
        <w:rPr>
          <w:rFonts w:cs="Times New Roman"/>
          <w:sz w:val="22"/>
        </w:rPr>
        <w:t>Fanning</w:t>
      </w:r>
      <w:r>
        <w:rPr>
          <w:rFonts w:cs="Times New Roman"/>
          <w:sz w:val="22"/>
        </w:rPr>
        <w:tab/>
      </w:r>
      <w:r w:rsidRPr="00520329">
        <w:rPr>
          <w:rFonts w:cs="Times New Roman"/>
          <w:sz w:val="22"/>
        </w:rPr>
        <w:t>Gustafson</w:t>
      </w:r>
    </w:p>
    <w:p w14:paraId="0632A231" w14:textId="77777777" w:rsidR="00520329" w:rsidRDefault="00520329" w:rsidP="00520329">
      <w:pPr>
        <w:pStyle w:val="scamendtitleconform"/>
        <w:widowControl/>
        <w:tabs>
          <w:tab w:val="left" w:pos="2160"/>
          <w:tab w:val="left" w:pos="4320"/>
        </w:tabs>
        <w:ind w:left="0"/>
        <w:jc w:val="both"/>
        <w:rPr>
          <w:rFonts w:cs="Times New Roman"/>
          <w:i/>
          <w:sz w:val="22"/>
        </w:rPr>
      </w:pPr>
      <w:r w:rsidRPr="00520329">
        <w:rPr>
          <w:rFonts w:cs="Times New Roman"/>
          <w:sz w:val="22"/>
        </w:rPr>
        <w:t>Hutto</w:t>
      </w:r>
      <w:r>
        <w:rPr>
          <w:rFonts w:cs="Times New Roman"/>
          <w:sz w:val="22"/>
        </w:rPr>
        <w:tab/>
      </w:r>
      <w:r w:rsidRPr="00520329">
        <w:rPr>
          <w:rFonts w:cs="Times New Roman"/>
          <w:sz w:val="22"/>
        </w:rPr>
        <w:t>Jackson</w:t>
      </w:r>
      <w:r>
        <w:rPr>
          <w:rFonts w:cs="Times New Roman"/>
          <w:sz w:val="22"/>
        </w:rPr>
        <w:tab/>
      </w:r>
      <w:r w:rsidRPr="00520329">
        <w:rPr>
          <w:rFonts w:cs="Times New Roman"/>
          <w:i/>
          <w:sz w:val="22"/>
        </w:rPr>
        <w:t>Johnson, Kevin</w:t>
      </w:r>
    </w:p>
    <w:p w14:paraId="3F3BEB5E"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Matthews</w:t>
      </w:r>
      <w:r>
        <w:rPr>
          <w:rFonts w:cs="Times New Roman"/>
          <w:sz w:val="22"/>
        </w:rPr>
        <w:tab/>
      </w:r>
      <w:r w:rsidRPr="00520329">
        <w:rPr>
          <w:rFonts w:cs="Times New Roman"/>
          <w:sz w:val="22"/>
        </w:rPr>
        <w:t>McLeod</w:t>
      </w:r>
      <w:r>
        <w:rPr>
          <w:rFonts w:cs="Times New Roman"/>
          <w:sz w:val="22"/>
        </w:rPr>
        <w:tab/>
      </w:r>
      <w:r w:rsidRPr="00520329">
        <w:rPr>
          <w:rFonts w:cs="Times New Roman"/>
          <w:sz w:val="22"/>
        </w:rPr>
        <w:t>Sabb</w:t>
      </w:r>
    </w:p>
    <w:p w14:paraId="5F593D80" w14:textId="77777777" w:rsidR="00520329" w:rsidRDefault="00520329" w:rsidP="00520329">
      <w:pPr>
        <w:pStyle w:val="scamendtitleconform"/>
        <w:widowControl/>
        <w:tabs>
          <w:tab w:val="left" w:pos="2160"/>
          <w:tab w:val="left" w:pos="4320"/>
        </w:tabs>
        <w:ind w:left="0"/>
        <w:jc w:val="both"/>
        <w:rPr>
          <w:rFonts w:cs="Times New Roman"/>
          <w:sz w:val="22"/>
        </w:rPr>
      </w:pPr>
      <w:r w:rsidRPr="00520329">
        <w:rPr>
          <w:rFonts w:cs="Times New Roman"/>
          <w:sz w:val="22"/>
        </w:rPr>
        <w:t>Scott</w:t>
      </w:r>
      <w:r>
        <w:rPr>
          <w:rFonts w:cs="Times New Roman"/>
          <w:sz w:val="22"/>
        </w:rPr>
        <w:tab/>
      </w:r>
      <w:r w:rsidRPr="00520329">
        <w:rPr>
          <w:rFonts w:cs="Times New Roman"/>
          <w:sz w:val="22"/>
        </w:rPr>
        <w:t>Stephens</w:t>
      </w:r>
    </w:p>
    <w:p w14:paraId="7BC6E897" w14:textId="77777777" w:rsidR="00520329" w:rsidRDefault="00520329" w:rsidP="00520329">
      <w:pPr>
        <w:pStyle w:val="scamendtitleconform"/>
        <w:widowControl/>
        <w:tabs>
          <w:tab w:val="left" w:pos="2160"/>
          <w:tab w:val="left" w:pos="4320"/>
        </w:tabs>
        <w:ind w:left="0"/>
        <w:jc w:val="both"/>
        <w:rPr>
          <w:rFonts w:cs="Times New Roman"/>
          <w:sz w:val="22"/>
        </w:rPr>
      </w:pPr>
    </w:p>
    <w:p w14:paraId="5F77CBEC" w14:textId="0DB331B6" w:rsidR="00520329" w:rsidRDefault="00520329" w:rsidP="00520329">
      <w:pPr>
        <w:pStyle w:val="scamendtitleconform"/>
        <w:widowControl/>
        <w:tabs>
          <w:tab w:val="left" w:pos="2160"/>
          <w:tab w:val="left" w:pos="4320"/>
        </w:tabs>
        <w:ind w:left="0"/>
        <w:jc w:val="center"/>
        <w:rPr>
          <w:rFonts w:cs="Times New Roman"/>
          <w:b/>
          <w:sz w:val="22"/>
        </w:rPr>
      </w:pPr>
      <w:r w:rsidRPr="00520329">
        <w:rPr>
          <w:rFonts w:cs="Times New Roman"/>
          <w:b/>
          <w:sz w:val="22"/>
        </w:rPr>
        <w:t>Total</w:t>
      </w:r>
      <w:r>
        <w:rPr>
          <w:rFonts w:cs="Times New Roman"/>
          <w:b/>
          <w:sz w:val="22"/>
        </w:rPr>
        <w:t>—</w:t>
      </w:r>
      <w:r w:rsidRPr="00520329">
        <w:rPr>
          <w:rFonts w:cs="Times New Roman"/>
          <w:b/>
          <w:sz w:val="22"/>
        </w:rPr>
        <w:t>11</w:t>
      </w:r>
    </w:p>
    <w:p w14:paraId="2D42AAFB" w14:textId="77777777" w:rsidR="00520329" w:rsidRPr="00520329" w:rsidRDefault="00520329" w:rsidP="00520329">
      <w:pPr>
        <w:pStyle w:val="scamendtitleconform"/>
        <w:widowControl/>
        <w:tabs>
          <w:tab w:val="left" w:pos="2160"/>
          <w:tab w:val="left" w:pos="4320"/>
        </w:tabs>
        <w:ind w:left="0"/>
        <w:jc w:val="center"/>
        <w:rPr>
          <w:rFonts w:cs="Times New Roman"/>
          <w:b/>
          <w:sz w:val="22"/>
        </w:rPr>
      </w:pPr>
    </w:p>
    <w:p w14:paraId="2E318990" w14:textId="35074C7C" w:rsidR="0052032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40E06D6" w14:textId="77777777" w:rsidR="00520329" w:rsidRPr="00A73D39" w:rsidRDefault="00520329" w:rsidP="00FF619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A82D73" w14:textId="21528568" w:rsidR="000F7832" w:rsidRPr="00D76DDE" w:rsidRDefault="000F7832" w:rsidP="000F78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89" w:name="instruction_060cdf64d"/>
      <w:r w:rsidRPr="00D76DDE">
        <w:rPr>
          <w:rFonts w:cs="Times New Roman"/>
          <w:sz w:val="22"/>
        </w:rPr>
        <w:tab/>
        <w:t>Senator FANNING proposed the following amendment  (SMIN-3728.AA0147S)</w:t>
      </w:r>
      <w:r w:rsidR="007577C2">
        <w:rPr>
          <w:rFonts w:cs="Times New Roman"/>
          <w:sz w:val="22"/>
        </w:rPr>
        <w:t>, which was not adopted</w:t>
      </w:r>
      <w:r w:rsidRPr="00D76DDE">
        <w:rPr>
          <w:rFonts w:cs="Times New Roman"/>
          <w:sz w:val="22"/>
        </w:rPr>
        <w:t>:</w:t>
      </w:r>
    </w:p>
    <w:p w14:paraId="64E43D03" w14:textId="77777777" w:rsidR="000F7832" w:rsidRPr="00D76DDE" w:rsidRDefault="000F7832" w:rsidP="000F78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6DDE">
        <w:rPr>
          <w:rFonts w:cs="Times New Roman"/>
          <w:sz w:val="22"/>
        </w:rPr>
        <w:tab/>
        <w:t>Amend the bill, as and if amended, SECTION 2, by striking Section 59-29-620(E) and (F) and inserting:</w:t>
      </w:r>
    </w:p>
    <w:sdt>
      <w:sdtPr>
        <w:rPr>
          <w:rFonts w:cs="Times New Roman"/>
          <w:sz w:val="22"/>
        </w:rPr>
        <w:alias w:val="Cannot be edited"/>
        <w:tag w:val="Cannot be edited"/>
        <w:id w:val="1050424181"/>
        <w:placeholder>
          <w:docPart w:val="ED1D3505D9AF4DB9A7B90D68A28D2CF4"/>
        </w:placeholder>
      </w:sdtPr>
      <w:sdtEndPr/>
      <w:sdtContent>
        <w:p w14:paraId="23058AB0" w14:textId="77777777" w:rsidR="000F7832" w:rsidRPr="00D76DDE" w:rsidRDefault="000F7832" w:rsidP="000F78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6DDE">
            <w:rPr>
              <w:rFonts w:cs="Times New Roman"/>
              <w:sz w:val="22"/>
            </w:rPr>
            <w:tab/>
          </w:r>
          <w:bookmarkStart w:id="690" w:name="ss_T59C29N620SE_lv1_9dc5cdc52I"/>
          <w:r w:rsidRPr="00D76DDE">
            <w:rPr>
              <w:rFonts w:cs="Times New Roman"/>
              <w:sz w:val="22"/>
            </w:rPr>
            <w:t>(</w:t>
          </w:r>
          <w:bookmarkEnd w:id="690"/>
          <w:r w:rsidRPr="00D76DDE">
            <w:rPr>
              <w:rFonts w:cs="Times New Roman"/>
              <w:sz w:val="22"/>
            </w:rPr>
            <w:t>E) Nothing in this section shall be construed to ban any book.</w:t>
          </w:r>
        </w:p>
        <w:p w14:paraId="26A63950" w14:textId="77777777" w:rsidR="000F7832" w:rsidRPr="00D76DDE" w:rsidRDefault="000F7832" w:rsidP="000F78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6DDE">
            <w:rPr>
              <w:rFonts w:cs="Times New Roman"/>
              <w:sz w:val="22"/>
            </w:rPr>
            <w:tab/>
            <w:t>(F)</w:t>
          </w:r>
          <w:r w:rsidRPr="00D76DDE">
            <w:rPr>
              <w:rFonts w:cs="Times New Roman"/>
              <w:sz w:val="22"/>
            </w:rPr>
            <w:tab/>
            <w:t>The department shall create and make accessible model lesson plans for LEAs to utilize in all grades and subject areas.</w:t>
          </w:r>
        </w:p>
        <w:p w14:paraId="51F16E74" w14:textId="77777777" w:rsidR="000F7832" w:rsidRPr="00D76DDE" w:rsidRDefault="000F7832" w:rsidP="000F78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6DDE">
            <w:rPr>
              <w:rFonts w:cs="Times New Roman"/>
              <w:sz w:val="22"/>
            </w:rPr>
            <w:tab/>
            <w:t>(G) Nothing in this section prohibits an LEA from taking disciplinary action or corrective action for prohibited conduct as prescribed by state law, the department of education, or local school board.</w:t>
          </w:r>
        </w:p>
      </w:sdtContent>
    </w:sdt>
    <w:bookmarkEnd w:id="689" w:displacedByCustomXml="prev"/>
    <w:p w14:paraId="3627416A" w14:textId="77777777" w:rsidR="000F7832" w:rsidRPr="00D76DDE" w:rsidRDefault="000F7832" w:rsidP="000F78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76DDE">
        <w:rPr>
          <w:rFonts w:cs="Times New Roman"/>
          <w:sz w:val="22"/>
        </w:rPr>
        <w:tab/>
        <w:t>Renumber sections to conform.</w:t>
      </w:r>
    </w:p>
    <w:p w14:paraId="1B056138" w14:textId="77777777" w:rsidR="000F7832" w:rsidRDefault="000F7832"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76DDE">
        <w:rPr>
          <w:rFonts w:cs="Times New Roman"/>
          <w:sz w:val="22"/>
        </w:rPr>
        <w:tab/>
        <w:t>Amend title to conform.</w:t>
      </w:r>
    </w:p>
    <w:p w14:paraId="386F4F6D" w14:textId="46DB8C5C" w:rsidR="000F7832" w:rsidRDefault="000F7832"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A46F60" w14:textId="7D94E9D5" w:rsidR="00274A1F" w:rsidRDefault="00274A1F"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FANNING </w:t>
      </w:r>
      <w:r w:rsidR="007577C2">
        <w:rPr>
          <w:rFonts w:cs="Times New Roman"/>
          <w:sz w:val="22"/>
        </w:rPr>
        <w:t>spoke in favor of</w:t>
      </w:r>
      <w:r>
        <w:rPr>
          <w:rFonts w:cs="Times New Roman"/>
          <w:sz w:val="22"/>
        </w:rPr>
        <w:t xml:space="preserve"> the amendment.</w:t>
      </w:r>
    </w:p>
    <w:p w14:paraId="260EA2F4" w14:textId="4A6232A8" w:rsidR="00274A1F" w:rsidRDefault="00FE26D2"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against the amendment.</w:t>
      </w:r>
    </w:p>
    <w:p w14:paraId="343E4075" w14:textId="77777777" w:rsidR="004157FA" w:rsidRDefault="004157FA"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BB95B5" w14:textId="1CE8C24A" w:rsidR="00FE26D2" w:rsidRDefault="00FE26D2"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failed.</w:t>
      </w:r>
    </w:p>
    <w:p w14:paraId="28724EB3" w14:textId="77777777" w:rsidR="00FE26D2" w:rsidRPr="00D76DDE" w:rsidRDefault="00FE26D2" w:rsidP="000F78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04BD61" w14:textId="51E657A5" w:rsidR="00520329" w:rsidRPr="008606F8" w:rsidRDefault="00520329" w:rsidP="00520329">
      <w:bookmarkStart w:id="691" w:name="instruction_3f22eec32"/>
      <w:r w:rsidRPr="008606F8">
        <w:tab/>
        <w:t>Senator MALLOY proposed the following amendment  (SR-3728.KM0176S)</w:t>
      </w:r>
      <w:r w:rsidRPr="00194D68">
        <w:rPr>
          <w:snapToGrid w:val="0"/>
        </w:rPr>
        <w:t>, which was adopted</w:t>
      </w:r>
      <w:r w:rsidRPr="008606F8">
        <w:t>:</w:t>
      </w:r>
    </w:p>
    <w:p w14:paraId="02E2129A" w14:textId="77777777" w:rsidR="00520329" w:rsidRPr="008606F8" w:rsidRDefault="00520329" w:rsidP="005203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06F8">
        <w:rPr>
          <w:rFonts w:cs="Times New Roman"/>
          <w:sz w:val="22"/>
        </w:rPr>
        <w:tab/>
        <w:t>Amend the bill, as and if amended, SECTION 2, Section 59-29-620(D), by adding an item to read:</w:t>
      </w:r>
    </w:p>
    <w:sdt>
      <w:sdtPr>
        <w:rPr>
          <w:rFonts w:cs="Times New Roman"/>
          <w:sz w:val="22"/>
        </w:rPr>
        <w:alias w:val="Cannot be edited"/>
        <w:tag w:val="Cannot be edited"/>
        <w:id w:val="22300947"/>
        <w:placeholder>
          <w:docPart w:val="5A5BB07C28534DAABF0D690CD6D631C4"/>
        </w:placeholder>
      </w:sdtPr>
      <w:sdtEndPr/>
      <w:sdtContent>
        <w:p w14:paraId="35F041B0" w14:textId="77777777" w:rsidR="00520329" w:rsidRPr="008606F8" w:rsidRDefault="00520329" w:rsidP="0052032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06F8">
            <w:rPr>
              <w:rFonts w:cs="Times New Roman"/>
              <w:sz w:val="22"/>
            </w:rPr>
            <w:tab/>
          </w:r>
          <w:r w:rsidRPr="008606F8">
            <w:rPr>
              <w:rFonts w:cs="Times New Roman"/>
              <w:sz w:val="22"/>
            </w:rPr>
            <w:tab/>
          </w:r>
          <w:bookmarkStart w:id="692" w:name="ss_T59C29N620S5_lv2_00b631e81I"/>
          <w:r w:rsidRPr="008606F8">
            <w:rPr>
              <w:rFonts w:cs="Times New Roman"/>
              <w:sz w:val="22"/>
            </w:rPr>
            <w:t>(</w:t>
          </w:r>
          <w:bookmarkEnd w:id="692"/>
          <w:r w:rsidRPr="008606F8">
            <w:rPr>
              <w:rFonts w:cs="Times New Roman"/>
              <w:sz w:val="22"/>
            </w:rPr>
            <w:t>5) the fact-based and historically accurate discussion of Reconstruction, the Jim Crow era, and segregation with an emphasis on lynchings and other crimes committed based upon the race of the victim.</w:t>
          </w:r>
        </w:p>
      </w:sdtContent>
    </w:sdt>
    <w:bookmarkEnd w:id="691" w:displacedByCustomXml="prev"/>
    <w:p w14:paraId="5D14C911" w14:textId="77777777" w:rsidR="00520329" w:rsidRPr="008606F8" w:rsidRDefault="00520329" w:rsidP="005203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06F8">
        <w:rPr>
          <w:rFonts w:cs="Times New Roman"/>
          <w:sz w:val="22"/>
        </w:rPr>
        <w:tab/>
        <w:t>Renumber sections to conform.</w:t>
      </w:r>
    </w:p>
    <w:p w14:paraId="017270A3" w14:textId="77777777"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06F8">
        <w:rPr>
          <w:rFonts w:cs="Times New Roman"/>
          <w:sz w:val="22"/>
        </w:rPr>
        <w:tab/>
        <w:t>Amend title to conform.</w:t>
      </w:r>
    </w:p>
    <w:p w14:paraId="1E57E06E" w14:textId="0CBD360D"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CF53C8" w14:textId="71284651"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112DC92E" w14:textId="311E765B"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AF4E4E" w14:textId="29821797"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033BFA" w14:textId="54C7AD61" w:rsidR="00520329" w:rsidRDefault="00520329"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6EDAF3" w14:textId="17CE8109" w:rsidR="00FE26D2" w:rsidRPr="00DA51A4" w:rsidRDefault="00FE26D2" w:rsidP="00FE26D2">
      <w:bookmarkStart w:id="693" w:name="instruction_47e87994a"/>
      <w:r w:rsidRPr="00DA51A4">
        <w:tab/>
        <w:t>Senator JACKSON proposed the following amendment  (SMIN-3728.AA0186S)</w:t>
      </w:r>
      <w:r w:rsidRPr="00194D68">
        <w:rPr>
          <w:snapToGrid w:val="0"/>
        </w:rPr>
        <w:t>, which was adopted</w:t>
      </w:r>
      <w:r w:rsidRPr="00DA51A4">
        <w:t>:</w:t>
      </w:r>
    </w:p>
    <w:p w14:paraId="0AD2A16E" w14:textId="77777777" w:rsidR="00FE26D2" w:rsidRPr="00DA51A4"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A51A4">
        <w:rPr>
          <w:rFonts w:cs="Times New Roman"/>
          <w:sz w:val="22"/>
        </w:rPr>
        <w:tab/>
        <w:t>Amend the bill, as and if amended, SECTION 2, by striking Section 59-29-640(C) and inserting:</w:t>
      </w:r>
    </w:p>
    <w:sdt>
      <w:sdtPr>
        <w:rPr>
          <w:rFonts w:cs="Times New Roman"/>
          <w:sz w:val="22"/>
        </w:rPr>
        <w:alias w:val="Cannot be edited"/>
        <w:tag w:val="Cannot be edited"/>
        <w:id w:val="476808166"/>
        <w:placeholder>
          <w:docPart w:val="6F78CFA463F14A569800DC1E22937E87"/>
        </w:placeholder>
      </w:sdtPr>
      <w:sdtEndPr/>
      <w:sdtContent>
        <w:p w14:paraId="4D87A3E5" w14:textId="77777777" w:rsidR="00FE26D2" w:rsidRPr="00DA51A4"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A51A4">
            <w:rPr>
              <w:rFonts w:cs="Times New Roman"/>
              <w:sz w:val="22"/>
            </w:rPr>
            <w:tab/>
            <w:t>(C)</w:t>
          </w:r>
          <w:r w:rsidRPr="00DA51A4">
            <w:rPr>
              <w:rFonts w:cs="Times New Roman"/>
              <w:sz w:val="22"/>
            </w:rPr>
            <w:tab/>
            <w:t>An LEA shall work collaboratively with parents, teachers, and other employees to resolve concerns and complaints. Within seven calendar days of receiving a complaint, the LEA must provide a redacted copy of the complaint to the principal of the school where the individual is alleged to have included or promoted the prohibited concept.  Upon receipt, the principal shall provide a copy of the redacted complaint to the individual alleged to have included or promoted the prohibited concept.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w:t>
          </w:r>
        </w:p>
      </w:sdtContent>
    </w:sdt>
    <w:bookmarkEnd w:id="693" w:displacedByCustomXml="prev"/>
    <w:p w14:paraId="67A7651A" w14:textId="77777777" w:rsidR="00FE26D2" w:rsidRPr="00DA51A4" w:rsidRDefault="00FE26D2" w:rsidP="00FE26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A51A4">
        <w:rPr>
          <w:rFonts w:cs="Times New Roman"/>
          <w:sz w:val="22"/>
        </w:rPr>
        <w:tab/>
        <w:t>Renumber sections to conform.</w:t>
      </w:r>
    </w:p>
    <w:p w14:paraId="1BDE7947" w14:textId="54DB9E71" w:rsidR="00FE26D2"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A51A4">
        <w:rPr>
          <w:rFonts w:cs="Times New Roman"/>
          <w:sz w:val="22"/>
        </w:rPr>
        <w:tab/>
        <w:t>Amend title to conform.</w:t>
      </w:r>
    </w:p>
    <w:p w14:paraId="085A3DE1" w14:textId="77777777" w:rsidR="007577C2" w:rsidRDefault="007577C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72014F" w14:textId="0E746195" w:rsidR="00FE26D2"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JACKSON explained the amendment.</w:t>
      </w:r>
    </w:p>
    <w:p w14:paraId="5364C2B0" w14:textId="21D037A5" w:rsidR="00FE26D2"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F3765A" w14:textId="048AC7B1" w:rsidR="00FE26D2" w:rsidRPr="00DA51A4"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B533ABB" w14:textId="5B1B8C91"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FC66DB" w14:textId="44E785E8" w:rsidR="00FE26D2" w:rsidRPr="00893877"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94" w:name="instruction_8ca9fab30"/>
      <w:r w:rsidRPr="00893877">
        <w:rPr>
          <w:rFonts w:cs="Times New Roman"/>
          <w:sz w:val="22"/>
        </w:rPr>
        <w:tab/>
        <w:t>Senator FANNING proposed the following amendment  (SMIN-3728.MW0139S)</w:t>
      </w:r>
      <w:r w:rsidR="007577C2">
        <w:rPr>
          <w:rFonts w:cs="Times New Roman"/>
          <w:sz w:val="22"/>
        </w:rPr>
        <w:t>, which was not adopted</w:t>
      </w:r>
      <w:r w:rsidRPr="00893877">
        <w:rPr>
          <w:rFonts w:cs="Times New Roman"/>
          <w:sz w:val="22"/>
        </w:rPr>
        <w:t>:</w:t>
      </w:r>
    </w:p>
    <w:p w14:paraId="7202BD4B" w14:textId="77777777" w:rsidR="00FE26D2" w:rsidRPr="00893877"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93877">
        <w:rPr>
          <w:rFonts w:cs="Times New Roman"/>
          <w:sz w:val="22"/>
        </w:rPr>
        <w:tab/>
        <w:t>Amend the bill, as and if amended, SECTION 2, Section 59-29-640, by adding a subsection to read:</w:t>
      </w:r>
    </w:p>
    <w:sdt>
      <w:sdtPr>
        <w:rPr>
          <w:rFonts w:cs="Times New Roman"/>
        </w:rPr>
        <w:alias w:val="Cannot be edited"/>
        <w:tag w:val="Cannot be edited"/>
        <w:id w:val="306897892"/>
        <w:placeholder>
          <w:docPart w:val="489732FBFBD24CD3BC6C187FEC5601D3"/>
        </w:placeholder>
      </w:sdtPr>
      <w:sdtEndPr/>
      <w:sdtContent>
        <w:p w14:paraId="6E24C900" w14:textId="432155B9" w:rsidR="00FE26D2" w:rsidRPr="00893877" w:rsidRDefault="00FE26D2" w:rsidP="00FE26D2">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93877">
            <w:rPr>
              <w:rFonts w:cs="Times New Roman"/>
            </w:rPr>
            <w:tab/>
          </w:r>
          <w:bookmarkStart w:id="695" w:name="ss_T59C29N640SM_lv1_4e7282b35I"/>
          <w:r w:rsidRPr="00893877">
            <w:rPr>
              <w:rFonts w:cs="Times New Roman"/>
            </w:rPr>
            <w:t>(</w:t>
          </w:r>
          <w:bookmarkEnd w:id="695"/>
          <w:r w:rsidRPr="00893877">
            <w:rPr>
              <w:rFonts w:cs="Times New Roman"/>
            </w:rPr>
            <w:t>M)</w:t>
          </w:r>
          <w:r w:rsidRPr="00893877">
            <w:rPr>
              <w:rFonts w:cs="Times New Roman"/>
            </w:rPr>
            <w:tab/>
            <w:t xml:space="preserve">If the State Board determines the complaint does not demonstrate violation of Section 59-29-620, the complainant </w:t>
          </w:r>
          <w:r w:rsidR="004157FA" w:rsidRPr="00893877">
            <w:rPr>
              <w:rFonts w:cs="Times New Roman"/>
            </w:rPr>
            <w:t>cannot</w:t>
          </w:r>
          <w:r w:rsidRPr="00893877">
            <w:rPr>
              <w:rFonts w:cs="Times New Roman"/>
            </w:rPr>
            <w:t xml:space="preserve"> file another complaint regarding similar instructional practices until the expiration of one year from the date upon which the complaint was initially filed. </w:t>
          </w:r>
        </w:p>
      </w:sdtContent>
    </w:sdt>
    <w:bookmarkEnd w:id="694" w:displacedByCustomXml="prev"/>
    <w:p w14:paraId="143FEE6D" w14:textId="77777777" w:rsidR="00FE26D2" w:rsidRPr="00893877" w:rsidRDefault="00FE26D2" w:rsidP="00FE26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93877">
        <w:rPr>
          <w:rFonts w:cs="Times New Roman"/>
          <w:sz w:val="22"/>
        </w:rPr>
        <w:tab/>
        <w:t>Renumber sections to conform.</w:t>
      </w:r>
    </w:p>
    <w:p w14:paraId="73AA94F3" w14:textId="77777777" w:rsidR="00FE26D2"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93877">
        <w:rPr>
          <w:rFonts w:cs="Times New Roman"/>
          <w:sz w:val="22"/>
        </w:rPr>
        <w:tab/>
        <w:t>Amend title to conform.</w:t>
      </w:r>
    </w:p>
    <w:p w14:paraId="722127CF" w14:textId="77777777" w:rsidR="00FE26D2" w:rsidRPr="00893877"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EC8A84" w14:textId="0684F8D1"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364A27F8" w14:textId="55EC17DB"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5C0054" w14:textId="498370F8"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failed.</w:t>
      </w:r>
    </w:p>
    <w:p w14:paraId="673BCDE2" w14:textId="5291BB5A"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C0973A" w14:textId="03C69E55" w:rsidR="00FE26D2" w:rsidRPr="009D1018" w:rsidRDefault="00FE26D2" w:rsidP="00FE26D2">
      <w:bookmarkStart w:id="696" w:name="instruction_6f5cd8ca0"/>
      <w:r w:rsidRPr="009D1018">
        <w:tab/>
        <w:t>Senator</w:t>
      </w:r>
      <w:r>
        <w:t>s</w:t>
      </w:r>
      <w:r w:rsidRPr="009D1018">
        <w:t xml:space="preserve"> CASH</w:t>
      </w:r>
      <w:r>
        <w:t xml:space="preserve"> and HUTTO</w:t>
      </w:r>
      <w:r w:rsidRPr="009D1018">
        <w:t xml:space="preserve"> proposed the following amendment  (SEDU-3728.DB0185S)</w:t>
      </w:r>
      <w:r w:rsidRPr="00194D68">
        <w:rPr>
          <w:snapToGrid w:val="0"/>
        </w:rPr>
        <w:t>, which was adopted</w:t>
      </w:r>
      <w:r w:rsidRPr="009D1018">
        <w:t>:</w:t>
      </w:r>
    </w:p>
    <w:p w14:paraId="70767A96"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 the bill, as and if amended, SECTION 2, by striking Section 59-29-620(A) and (B) and inserting:</w:t>
      </w:r>
    </w:p>
    <w:sdt>
      <w:sdtPr>
        <w:rPr>
          <w:rFonts w:cs="Times New Roman"/>
          <w:sz w:val="22"/>
        </w:rPr>
        <w:alias w:val="Cannot be edited"/>
        <w:tag w:val="Cannot be edited"/>
        <w:id w:val="301747857"/>
        <w:placeholder>
          <w:docPart w:val="B1B21B7044484A079195D6B5CA538E4C"/>
        </w:placeholder>
      </w:sdtPr>
      <w:sdtEndPr/>
      <w:sdtContent>
        <w:p w14:paraId="0C49C9A0"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t>(A)</w:t>
          </w:r>
          <w:r w:rsidRPr="009D1018">
            <w:rPr>
              <w:rFonts w:cs="Times New Roman"/>
              <w:sz w:val="22"/>
            </w:rPr>
            <w:tab/>
            <w:t>The following prohibited concepts may not be included or promoted in a course of instruction, curriculum, assignment, instructional program, instructional material (including primary or supplemental materials, whether in print, digital, or online), surveys or questionnaires, presentations, performances, school policies and protocols or professional educator development or training, nor may a student, employee, or volunteer be compelled to affirm, accept, adopt, or adhere to such prohibited concepts:</w:t>
          </w:r>
        </w:p>
        <w:p w14:paraId="05C8BFCB"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(1)</w:t>
          </w:r>
          <w:r w:rsidRPr="009D1018">
            <w:rPr>
              <w:rFonts w:cs="Times New Roman"/>
              <w:sz w:val="22"/>
            </w:rPr>
            <w:tab/>
            <w:t>members of one race, sex, ethnicity, color, or national origin are inherently superior to members of another race, sex, ethnicity, color, or national origin;</w:t>
          </w:r>
        </w:p>
        <w:p w14:paraId="017278DC"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(2)</w:t>
          </w:r>
          <w:r w:rsidRPr="009D1018">
            <w:rPr>
              <w:rFonts w:cs="Times New Roman"/>
              <w:sz w:val="22"/>
            </w:rPr>
            <w:tab/>
            <w:t>an individual, by virtue of the race, sex, ethnicity, religion, color, or national origin of the individual, inherently is privileged, racist, sexist, contributive to any oppression or oppressive, whether consciously or subconsciously;</w:t>
          </w:r>
        </w:p>
        <w:p w14:paraId="1F93468C"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(3)</w:t>
          </w:r>
          <w:r w:rsidRPr="009D1018">
            <w:rPr>
              <w:rFonts w:cs="Times New Roman"/>
              <w:sz w:val="22"/>
            </w:rPr>
            <w:tab/>
            <w:t>an individual should be discriminated against or receive adverse or favorable treatment because of the race, sex, ethnicity, religion, color, or national origin of the individual;</w:t>
          </w:r>
        </w:p>
        <w:p w14:paraId="70062C4B"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(4)</w:t>
          </w:r>
          <w:r w:rsidRPr="009D1018">
            <w:rPr>
              <w:rFonts w:cs="Times New Roman"/>
              <w:sz w:val="22"/>
            </w:rPr>
            <w:tab/>
            <w:t>the moral character of an individual is determined by the race, sex, ethnicity, religion, color, or national origin of the individual;</w:t>
          </w:r>
        </w:p>
        <w:p w14:paraId="37DE30DF"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(5)</w:t>
          </w:r>
          <w:r w:rsidRPr="009D1018">
            <w:rPr>
              <w:rFonts w:cs="Times New Roman"/>
              <w:sz w:val="22"/>
            </w:rPr>
            <w:tab/>
            <w:t>an individual, by virtue of the race, sex, ethnicity, religion, color, or national origin of the individual, bears responsibility for actions committed in the past by other members of the same race, sex, ethnicity, religion, color, or national origin;</w:t>
          </w:r>
        </w:p>
        <w:p w14:paraId="6205A15E"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(6)</w:t>
          </w:r>
          <w:r w:rsidRPr="009D1018">
            <w:rPr>
              <w:rFonts w:cs="Times New Roman"/>
              <w:sz w:val="22"/>
            </w:rPr>
            <w:tab/>
            <w:t>meritocracy or traits such as a hard work ethic:</w:t>
          </w:r>
        </w:p>
        <w:p w14:paraId="0D0C827F"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(a)</w:t>
          </w:r>
          <w:r w:rsidRPr="009D1018">
            <w:rPr>
              <w:rFonts w:cs="Times New Roman"/>
              <w:sz w:val="22"/>
            </w:rPr>
            <w:tab/>
            <w:t>are racist, sexist, belong to the principles of one religion; or</w:t>
          </w:r>
        </w:p>
        <w:p w14:paraId="33F6F277"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(b)</w:t>
          </w:r>
          <w:r w:rsidRPr="009D1018">
            <w:rPr>
              <w:rFonts w:cs="Times New Roman"/>
              <w:sz w:val="22"/>
            </w:rPr>
            <w:tab/>
            <w:t>were created by members of a particular race, sex, or religion to oppress members of another race, sex, ethnicity, color, national origin or religion; and</w:t>
          </w:r>
        </w:p>
        <w:p w14:paraId="23C09F24"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(7)</w:t>
          </w:r>
          <w:r w:rsidRPr="009D1018">
            <w:rPr>
              <w:rFonts w:cs="Times New Roman"/>
              <w:sz w:val="22"/>
            </w:rPr>
            <w:tab/>
            <w:t>fault, blame, or bias should be assigned to members of a race, sex, ethnicity, religion, color, or national origin because of their race, sex, ethnicity, religion, color, or national origin.</w:t>
          </w:r>
        </w:p>
        <w:p w14:paraId="2FA5EEBD"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t>(B)</w:t>
          </w:r>
          <w:r w:rsidRPr="009D1018">
            <w:rPr>
              <w:rFonts w:cs="Times New Roman"/>
              <w:sz w:val="22"/>
            </w:rPr>
            <w:tab/>
            <w:t>All materials made available to students, including but not limited to, primary and supplemental instructional material, reference material, extracurricular material, library and media center material, both printed and electronically accessible, must be age appropriate, grade appropriate or appropriate to the academic grade level of the student. .</w:t>
          </w:r>
        </w:p>
      </w:sdtContent>
    </w:sdt>
    <w:bookmarkEnd w:id="696" w:displacedByCustomXml="prev"/>
    <w:p w14:paraId="0BC48727"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697" w:name="instruction_7198bc3c9"/>
      <w:r w:rsidRPr="009D1018">
        <w:rPr>
          <w:rFonts w:cs="Times New Roman"/>
          <w:sz w:val="22"/>
        </w:rPr>
        <w:t xml:space="preserve"> the bill further, SECTION 2, by striking Section 59-29-640(B)(2)(c) and inserting:</w:t>
      </w:r>
    </w:p>
    <w:sdt>
      <w:sdtPr>
        <w:rPr>
          <w:rFonts w:cs="Times New Roman"/>
          <w:sz w:val="22"/>
        </w:rPr>
        <w:alias w:val="Cannot be edited"/>
        <w:tag w:val="Cannot be edited"/>
        <w:id w:val="-602643823"/>
        <w:placeholder>
          <w:docPart w:val="B1B21B7044484A079195D6B5CA538E4C"/>
        </w:placeholder>
      </w:sdtPr>
      <w:sdtEndPr/>
      <w:sdtContent>
        <w:p w14:paraId="0D81A961"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(c)</w:t>
          </w:r>
          <w:r w:rsidRPr="009D1018">
            <w:rPr>
              <w:rFonts w:cs="Times New Roman"/>
              <w:sz w:val="22"/>
            </w:rPr>
            <w:tab/>
            <w:t>an employee or volunteer of the LEA in which the allegation arose;</w:t>
          </w:r>
        </w:p>
      </w:sdtContent>
    </w:sdt>
    <w:bookmarkEnd w:id="697" w:displacedByCustomXml="prev"/>
    <w:p w14:paraId="424BA948"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698" w:name="instruction_6329598f7"/>
      <w:r w:rsidRPr="009D1018">
        <w:rPr>
          <w:rFonts w:cs="Times New Roman"/>
          <w:sz w:val="22"/>
        </w:rPr>
        <w:t xml:space="preserve"> the bill further, SECTION 2, by striking Section 59-29-640(B)(3) and (4) and inserting:</w:t>
      </w:r>
    </w:p>
    <w:sdt>
      <w:sdtPr>
        <w:rPr>
          <w:rFonts w:cs="Times New Roman"/>
          <w:sz w:val="22"/>
        </w:rPr>
        <w:alias w:val="Cannot be edited"/>
        <w:tag w:val="Cannot be edited"/>
        <w:id w:val="-1677641977"/>
        <w:placeholder>
          <w:docPart w:val="B1B21B7044484A079195D6B5CA538E4C"/>
        </w:placeholder>
      </w:sdtPr>
      <w:sdtEndPr/>
      <w:sdtContent>
        <w:p w14:paraId="6BAA0E17"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(3)</w:t>
          </w:r>
          <w:r w:rsidRPr="009D1018">
            <w:rPr>
              <w:rFonts w:cs="Times New Roman"/>
              <w:sz w:val="22"/>
            </w:rPr>
            <w:tab/>
            <w:t xml:space="preserve">a </w:t>
          </w:r>
          <w:r w:rsidRPr="009D1018">
            <w:rPr>
              <w:rFonts w:cs="Times New Roman"/>
              <w:sz w:val="22"/>
            </w:rPr>
            <w:tab/>
            <w:t>requirement that the complainant must have undertaken a good faith effort to communicate with the principal or individual alleged to have included or promoted the prohibited concept to discuss the complainant’s concerns and attempt to resolve the matter: and</w:t>
          </w:r>
        </w:p>
        <w:p w14:paraId="75EB6783"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 xml:space="preserve">(4) </w:t>
          </w:r>
          <w:r w:rsidRPr="009D1018">
            <w:rPr>
              <w:rFonts w:cs="Times New Roman"/>
              <w:sz w:val="22"/>
            </w:rPr>
            <w:tab/>
            <w:t>the following timelines for the investigation by a LEA:</w:t>
          </w:r>
        </w:p>
        <w:p w14:paraId="62EF00CD"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(a)</w:t>
          </w:r>
          <w:r w:rsidRPr="009D1018">
            <w:rPr>
              <w:rFonts w:cs="Times New Roman"/>
              <w:sz w:val="22"/>
            </w:rPr>
            <w:tab/>
            <w:t>complaint must be received within one year of the alleged violation;</w:t>
          </w:r>
        </w:p>
        <w:p w14:paraId="05FEAE30"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(b)</w:t>
          </w:r>
          <w:r w:rsidRPr="009D1018">
            <w:rPr>
              <w:rFonts w:cs="Times New Roman"/>
              <w:sz w:val="22"/>
            </w:rPr>
            <w:tab/>
            <w:t>response must be provided within thirty business days; and</w:t>
          </w:r>
        </w:p>
        <w:p w14:paraId="166D28A1"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(c)</w:t>
          </w:r>
          <w:r w:rsidRPr="009D1018">
            <w:rPr>
              <w:rFonts w:cs="Times New Roman"/>
              <w:sz w:val="22"/>
            </w:rPr>
            <w:tab/>
            <w:t>decision must be rendered within thirty business days of the response being provided.</w:t>
          </w:r>
        </w:p>
      </w:sdtContent>
    </w:sdt>
    <w:bookmarkEnd w:id="698" w:displacedByCustomXml="prev"/>
    <w:p w14:paraId="74BC5D03"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699" w:name="instruction_8b6fda4f1"/>
      <w:r w:rsidRPr="009D1018">
        <w:rPr>
          <w:rFonts w:cs="Times New Roman"/>
          <w:sz w:val="22"/>
        </w:rPr>
        <w:t xml:space="preserve"> the bill further, SECTION 2, by striking Section 59-29-640(C) and inserting:</w:t>
      </w:r>
    </w:p>
    <w:sdt>
      <w:sdtPr>
        <w:rPr>
          <w:rFonts w:cs="Times New Roman"/>
          <w:sz w:val="22"/>
        </w:rPr>
        <w:alias w:val="Cannot be edited"/>
        <w:tag w:val="Cannot be edited"/>
        <w:id w:val="-1732072154"/>
        <w:placeholder>
          <w:docPart w:val="B1B21B7044484A079195D6B5CA538E4C"/>
        </w:placeholder>
      </w:sdtPr>
      <w:sdtEndPr/>
      <w:sdtContent>
        <w:p w14:paraId="79492297"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t>(C)</w:t>
          </w:r>
          <w:r w:rsidRPr="009D1018">
            <w:rPr>
              <w:rFonts w:cs="Times New Roman"/>
              <w:sz w:val="22"/>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Once a complaint is submitted, it must be confidential and not accessible to the public until a decision has been rendered and administrative procedures provided in this Article have been exhausted. An LEA is not required to complete its investigation or issue a final written determination once it has entered a resolution agreement with the complainant. If the LEA determines that the alleged violation is substantiated, it shall take immediate corrective action, which shall include:</w:t>
          </w:r>
        </w:p>
        <w:p w14:paraId="05C0E748"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bookmarkStart w:id="700" w:name="ss_T59C29N640S1_lv2_e03ca0cf2I"/>
          <w:r w:rsidRPr="009D1018">
            <w:rPr>
              <w:rFonts w:cs="Times New Roman"/>
              <w:sz w:val="22"/>
            </w:rPr>
            <w:t>(</w:t>
          </w:r>
          <w:bookmarkEnd w:id="700"/>
          <w:r w:rsidRPr="009D1018">
            <w:rPr>
              <w:rFonts w:cs="Times New Roman"/>
              <w:sz w:val="22"/>
            </w:rPr>
            <w:t xml:space="preserve">1) removing all materials found in violation, discontinuing any such instructional programs, initiatives or activities. If necessary for meeting the learning objectives of the study unit, identify and provide appropriate replacement materials which do not violate this article; </w:t>
          </w:r>
        </w:p>
        <w:p w14:paraId="54756256"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bookmarkStart w:id="701" w:name="ss_T59C29N640S2_lv2_3868287a3I"/>
          <w:r w:rsidRPr="009D1018">
            <w:rPr>
              <w:rFonts w:cs="Times New Roman"/>
              <w:sz w:val="22"/>
            </w:rPr>
            <w:t>(</w:t>
          </w:r>
          <w:bookmarkEnd w:id="701"/>
          <w:r w:rsidRPr="009D1018">
            <w:rPr>
              <w:rFonts w:cs="Times New Roman"/>
              <w:sz w:val="22"/>
            </w:rPr>
            <w:t>2) notifying the State Board of the violation and corrective action taken; and</w:t>
          </w:r>
        </w:p>
        <w:p w14:paraId="364A6B63"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bookmarkStart w:id="702" w:name="ss_T59C29N640S3_lv2_a097f4bb5I"/>
          <w:r w:rsidRPr="009D1018">
            <w:rPr>
              <w:rFonts w:cs="Times New Roman"/>
              <w:sz w:val="22"/>
            </w:rPr>
            <w:t>(</w:t>
          </w:r>
          <w:bookmarkEnd w:id="702"/>
          <w:r w:rsidRPr="009D1018">
            <w:rPr>
              <w:rFonts w:cs="Times New Roman"/>
              <w:sz w:val="22"/>
            </w:rPr>
            <w:t>3) maintaining the confidentiality of parties and the complaint.</w:t>
          </w:r>
        </w:p>
      </w:sdtContent>
    </w:sdt>
    <w:bookmarkEnd w:id="699" w:displacedByCustomXml="prev"/>
    <w:p w14:paraId="60068F40"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03" w:name="instruction_124f9632a"/>
      <w:r w:rsidRPr="009D1018">
        <w:rPr>
          <w:rFonts w:cs="Times New Roman"/>
          <w:sz w:val="22"/>
        </w:rPr>
        <w:t xml:space="preserve"> the bill further, SECTION 2, by striking Section 59-29-640(K)(1) and (2) and inserting:</w:t>
      </w:r>
    </w:p>
    <w:sdt>
      <w:sdtPr>
        <w:rPr>
          <w:rFonts w:cs="Times New Roman"/>
          <w:sz w:val="22"/>
        </w:rPr>
        <w:alias w:val="Cannot be edited"/>
        <w:tag w:val="Cannot be edited"/>
        <w:id w:val="-981692266"/>
        <w:placeholder>
          <w:docPart w:val="B1B21B7044484A079195D6B5CA538E4C"/>
        </w:placeholder>
      </w:sdtPr>
      <w:sdtEndPr/>
      <w:sdtContent>
        <w:p w14:paraId="76B285BB"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(1)</w:t>
          </w:r>
          <w:r w:rsidRPr="009D1018">
            <w:rPr>
              <w:rFonts w:cs="Times New Roman"/>
              <w:sz w:val="22"/>
            </w:rPr>
            <w:tab/>
            <w:t>LEA shall immediately take a corrective action plan that:</w:t>
          </w:r>
        </w:p>
        <w:p w14:paraId="39C13DF6"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(a)</w:t>
          </w:r>
          <w:r w:rsidRPr="009D1018">
            <w:rPr>
              <w:rFonts w:cs="Times New Roman"/>
              <w:sz w:val="22"/>
            </w:rPr>
            <w:tab/>
            <w:t>identifies specific acts or steps the LEA will take to resolve the noncompliance;</w:t>
          </w:r>
        </w:p>
        <w:p w14:paraId="4572D6EA"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(b)</w:t>
          </w:r>
          <w:r w:rsidRPr="009D1018">
            <w:rPr>
              <w:rFonts w:cs="Times New Roman"/>
              <w:sz w:val="22"/>
            </w:rPr>
            <w:tab/>
            <w:t>specifies deadlines for the completion of the required acts or steps; and</w:t>
          </w:r>
        </w:p>
        <w:p w14:paraId="61ABB2F6"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(c)</w:t>
          </w:r>
          <w:r w:rsidRPr="009D1018">
            <w:rPr>
              <w:rFonts w:cs="Times New Roman"/>
              <w:sz w:val="22"/>
            </w:rPr>
            <w:tab/>
            <w:t>specifies dates for submission of reports and documentation to the State Board verifying implementation; and</w:t>
          </w:r>
        </w:p>
        <w:p w14:paraId="12FD6D0C"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r>
          <w:bookmarkStart w:id="704" w:name="ss_T59C29N640Sd_lv3_34bc3a3cfI"/>
          <w:r w:rsidRPr="009D1018">
            <w:rPr>
              <w:rFonts w:cs="Times New Roman"/>
              <w:sz w:val="22"/>
            </w:rPr>
            <w:t>(</w:t>
          </w:r>
          <w:bookmarkEnd w:id="704"/>
          <w:r w:rsidRPr="009D1018">
            <w:rPr>
              <w:rFonts w:cs="Times New Roman"/>
              <w:sz w:val="22"/>
            </w:rPr>
            <w:t>d)</w:t>
          </w:r>
          <w:r w:rsidRPr="009D1018">
            <w:rPr>
              <w:rFonts w:cs="Times New Roman"/>
              <w:sz w:val="22"/>
            </w:rPr>
            <w:tab/>
            <w:t>meets the requirements of Section 59-29-640(C).</w:t>
          </w:r>
        </w:p>
        <w:p w14:paraId="1F4D2B7F"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(2)</w:t>
          </w:r>
          <w:r w:rsidRPr="009D1018">
            <w:rPr>
              <w:rFonts w:cs="Times New Roman"/>
              <w:sz w:val="22"/>
            </w:rPr>
            <w:tab/>
            <w:t>The State Board shall:</w:t>
          </w:r>
        </w:p>
        <w:p w14:paraId="6E8A5B36"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(a)</w:t>
          </w:r>
          <w:r w:rsidRPr="009D1018">
            <w:rPr>
              <w:rFonts w:cs="Times New Roman"/>
              <w:sz w:val="22"/>
            </w:rPr>
            <w:tab/>
            <w:t>monitor the corrective action plan to ensure the LEA complies with the terms of the plan;</w:t>
          </w:r>
        </w:p>
        <w:p w14:paraId="4CDA09AC"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(b)</w:t>
          </w:r>
          <w:r w:rsidRPr="009D1018">
            <w:rPr>
              <w:rFonts w:cs="Times New Roman"/>
              <w:sz w:val="22"/>
            </w:rPr>
            <w:tab/>
            <w:t>provide written notice to the LEA of any deficiencies in implementation and request immediate and appropriate action to address those deficiencies;</w:t>
          </w:r>
        </w:p>
        <w:p w14:paraId="63B1EA6B"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(c)</w:t>
          </w:r>
          <w:r w:rsidRPr="009D1018">
            <w:rPr>
              <w:rFonts w:cs="Times New Roman"/>
              <w:sz w:val="22"/>
            </w:rPr>
            <w:tab/>
            <w:t>require additions to the corrective action plan to address the failure of the LEA to fully implement commitments in the original plan when necessary; and</w:t>
          </w:r>
        </w:p>
        <w:p w14:paraId="3B7AEA08"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r w:rsidRPr="009D1018">
            <w:rPr>
              <w:rFonts w:cs="Times New Roman"/>
              <w:sz w:val="22"/>
            </w:rPr>
            <w:tab/>
            <w:t>(d)</w:t>
          </w:r>
          <w:r w:rsidRPr="009D1018">
            <w:rPr>
              <w:rFonts w:cs="Times New Roman"/>
              <w:sz w:val="22"/>
            </w:rPr>
            <w:tab/>
            <w:t>conclude the monitoring of the corrective action plan when the State Board determines that the LEA fully has implemented the terms of the plan by providing written notification to the LEA.</w:t>
          </w:r>
        </w:p>
      </w:sdtContent>
    </w:sdt>
    <w:bookmarkEnd w:id="703" w:displacedByCustomXml="prev"/>
    <w:p w14:paraId="7571029B"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05" w:name="instruction_def454c36"/>
      <w:r w:rsidRPr="009D1018">
        <w:rPr>
          <w:rFonts w:cs="Times New Roman"/>
          <w:sz w:val="22"/>
        </w:rPr>
        <w:t xml:space="preserve"> the bill further, SECTION 2, Section 59-29-640, by adding a subsection to read:</w:t>
      </w:r>
    </w:p>
    <w:sdt>
      <w:sdtPr>
        <w:rPr>
          <w:rFonts w:cs="Times New Roman"/>
          <w:sz w:val="22"/>
        </w:rPr>
        <w:alias w:val="Cannot be edited"/>
        <w:tag w:val="Cannot be edited"/>
        <w:id w:val="1243379987"/>
        <w:placeholder>
          <w:docPart w:val="B1B21B7044484A079195D6B5CA538E4C"/>
        </w:placeholder>
      </w:sdtPr>
      <w:sdtEndPr/>
      <w:sdtContent>
        <w:p w14:paraId="0B7DDC03"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bookmarkStart w:id="706" w:name="ss_T59C29N640SM_lv1_41ecbc387I"/>
          <w:r w:rsidRPr="009D1018">
            <w:rPr>
              <w:rFonts w:cs="Times New Roman"/>
              <w:sz w:val="22"/>
            </w:rPr>
            <w:t>(</w:t>
          </w:r>
          <w:bookmarkEnd w:id="706"/>
          <w:r w:rsidRPr="009D1018">
            <w:rPr>
              <w:rFonts w:cs="Times New Roman"/>
              <w:sz w:val="22"/>
            </w:rPr>
            <w:t>M)</w:t>
          </w:r>
          <w:r w:rsidRPr="009D1018">
            <w:rPr>
              <w:rFonts w:cs="Times New Roman"/>
              <w:sz w:val="22"/>
            </w:rPr>
            <w:tab/>
            <w:t>A parent must not be subject to retaliation or sanctions from the LEAs, the State Board of Education, and employees thereof for filing a complaint or appeal as outlined in this Article.</w:t>
          </w:r>
        </w:p>
      </w:sdtContent>
    </w:sdt>
    <w:bookmarkEnd w:id="705" w:displacedByCustomXml="prev"/>
    <w:p w14:paraId="766E218C"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07" w:name="instruction_b50d1d143"/>
      <w:r w:rsidRPr="009D1018">
        <w:rPr>
          <w:rFonts w:cs="Times New Roman"/>
          <w:sz w:val="22"/>
        </w:rPr>
        <w:t xml:space="preserve"> the bill further, SECTION 2, by striking Section 59-29-650(C)(7) and inserting:</w:t>
      </w:r>
    </w:p>
    <w:sdt>
      <w:sdtPr>
        <w:rPr>
          <w:rFonts w:cs="Times New Roman"/>
          <w:sz w:val="22"/>
        </w:rPr>
        <w:alias w:val="Cannot be edited"/>
        <w:tag w:val="Cannot be edited"/>
        <w:id w:val="57759167"/>
        <w:placeholder>
          <w:docPart w:val="B1B21B7044484A079195D6B5CA538E4C"/>
        </w:placeholder>
      </w:sdtPr>
      <w:sdtEndPr/>
      <w:sdtContent>
        <w:p w14:paraId="7A09FC7B"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(6)</w:t>
          </w:r>
          <w:r w:rsidRPr="009D1018">
            <w:rPr>
              <w:rFonts w:cs="Times New Roman"/>
              <w:sz w:val="22"/>
            </w:rPr>
            <w:tab/>
            <w:t>information on accessing the course Learning Management System;</w:t>
          </w:r>
        </w:p>
        <w:p w14:paraId="6C27E800"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r>
          <w:bookmarkStart w:id="708" w:name="ss_T59C29N650S7_lv2_dc6708b4aI"/>
          <w:r w:rsidRPr="009D1018">
            <w:rPr>
              <w:rFonts w:cs="Times New Roman"/>
              <w:sz w:val="22"/>
            </w:rPr>
            <w:t>(</w:t>
          </w:r>
          <w:bookmarkEnd w:id="708"/>
          <w:r w:rsidRPr="009D1018">
            <w:rPr>
              <w:rFonts w:cs="Times New Roman"/>
              <w:sz w:val="22"/>
            </w:rPr>
            <w:t>7)</w:t>
          </w:r>
          <w:r w:rsidRPr="009D1018">
            <w:rPr>
              <w:rFonts w:cs="Times New Roman"/>
              <w:sz w:val="22"/>
            </w:rPr>
            <w:tab/>
            <w:t>reading and reference material, including the title, author and publisher; and</w:t>
          </w:r>
        </w:p>
        <w:p w14:paraId="51FC48CD"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Fonts w:cs="Times New Roman"/>
              <w:sz w:val="22"/>
            </w:rPr>
            <w:tab/>
            <w:t>(8)</w:t>
          </w:r>
          <w:r w:rsidRPr="009D1018">
            <w:rPr>
              <w:rFonts w:cs="Times New Roman"/>
              <w:sz w:val="22"/>
            </w:rPr>
            <w:tab/>
            <w:t>the link to state standards, if available.</w:t>
          </w:r>
        </w:p>
      </w:sdtContent>
    </w:sdt>
    <w:bookmarkEnd w:id="707" w:displacedByCustomXml="prev"/>
    <w:p w14:paraId="5681C39A"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09" w:name="instruction_12621aab8"/>
      <w:r w:rsidRPr="009D1018">
        <w:rPr>
          <w:rFonts w:cs="Times New Roman"/>
          <w:sz w:val="22"/>
        </w:rPr>
        <w:t xml:space="preserve"> the bill further, SECTION 2, by striking Section 59-29-660(A) and inserting:</w:t>
      </w:r>
    </w:p>
    <w:sdt>
      <w:sdtPr>
        <w:rPr>
          <w:rFonts w:cs="Times New Roman"/>
          <w:sz w:val="22"/>
        </w:rPr>
        <w:alias w:val="Cannot be edited"/>
        <w:tag w:val="Cannot be edited"/>
        <w:id w:val="-506055183"/>
        <w:placeholder>
          <w:docPart w:val="B1B21B7044484A079195D6B5CA538E4C"/>
        </w:placeholder>
      </w:sdtPr>
      <w:sdtEndPr/>
      <w:sdtContent>
        <w:p w14:paraId="4B39D0B3"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t>(A)</w:t>
          </w:r>
          <w:r w:rsidRPr="009D1018">
            <w:rPr>
              <w:rFonts w:cs="Times New Roman"/>
              <w:sz w:val="22"/>
            </w:rPr>
            <w:tab/>
            <w:t>The State Superintendent of Education shall plan for a thirty</w:t>
          </w:r>
          <w:r w:rsidRPr="009D1018">
            <w:rPr>
              <w:rFonts w:cs="Times New Roman"/>
              <w:sz w:val="22"/>
            </w:rPr>
            <w:noBreakHyphen/>
            <w:t xml:space="preserve">day public review of materials recommended by the instructional materials review panels before taking those recommendations to the State Board of Education. The public review sites must be geographically distributed around the State at as many state-supported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 All recommended materials shall be made available for review at each location and the public shall be given access during the review period without unreasonable restrictions or conditions. </w:t>
          </w:r>
        </w:p>
      </w:sdtContent>
    </w:sdt>
    <w:bookmarkEnd w:id="709" w:displacedByCustomXml="prev"/>
    <w:p w14:paraId="04083022"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10" w:name="instruction_075f66b24"/>
      <w:r w:rsidRPr="009D1018">
        <w:rPr>
          <w:rFonts w:cs="Times New Roman"/>
          <w:sz w:val="22"/>
        </w:rPr>
        <w:t xml:space="preserve"> the bill further, SECTION 2, by striking Section 59-29-670 and inserting:</w:t>
      </w:r>
    </w:p>
    <w:sdt>
      <w:sdtPr>
        <w:rPr>
          <w:rFonts w:cs="Times New Roman"/>
          <w:sz w:val="22"/>
        </w:rPr>
        <w:alias w:val="Cannot be edited"/>
        <w:tag w:val="Cannot be edited"/>
        <w:id w:val="-1002046997"/>
        <w:placeholder>
          <w:docPart w:val="B1B21B7044484A079195D6B5CA538E4C"/>
        </w:placeholder>
      </w:sdtPr>
      <w:sdtEndPr/>
      <w:sdtContent>
        <w:p w14:paraId="492B384E" w14:textId="77777777" w:rsidR="00FE26D2" w:rsidRPr="009D1018" w:rsidRDefault="00FE26D2" w:rsidP="00FE26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t>Section 59‑29‑670.</w:t>
          </w:r>
          <w:r w:rsidRPr="009D1018">
            <w:rPr>
              <w:rFonts w:cs="Times New Roman"/>
              <w:sz w:val="22"/>
            </w:rPr>
            <w:tab/>
            <w:t>A school may not use, make available, or promote any curricula, presentations, performances, assignments, questionnaires, surveys or materials in any format, including making access available through school or class libraries, clubs, book fairs, book or media catalogs, or technology which contains an application, link, or other access to pornographic or other prohibited materials. A school district that receives or distributes such materials must receive disciplinary action as stated in the complaint process. Pornographic materials are those meeting the definitions provided in Section 16-15-375(1).</w:t>
          </w:r>
        </w:p>
      </w:sdtContent>
    </w:sdt>
    <w:bookmarkEnd w:id="710" w:displacedByCustomXml="prev"/>
    <w:p w14:paraId="1A1BEBC5"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11" w:name="instruction_432281884"/>
      <w:r w:rsidRPr="009D1018">
        <w:rPr>
          <w:rFonts w:cs="Times New Roman"/>
          <w:sz w:val="22"/>
        </w:rPr>
        <w:t xml:space="preserve"> the bill further, SECTION 3, by striking Section 59-28-180 and inserting:</w:t>
      </w:r>
    </w:p>
    <w:sdt>
      <w:sdtPr>
        <w:rPr>
          <w:rFonts w:cs="Times New Roman"/>
          <w:sz w:val="22"/>
        </w:rPr>
        <w:alias w:val="Cannot be edited"/>
        <w:tag w:val="Cannot be edited"/>
        <w:id w:val="-1950847914"/>
        <w:placeholder>
          <w:docPart w:val="B1B21B7044484A079195D6B5CA538E4C"/>
        </w:placeholder>
      </w:sdtPr>
      <w:sdtEndPr/>
      <w:sdtContent>
        <w:p w14:paraId="3C309977"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t>Section 59‑28‑180.</w:t>
          </w:r>
          <w:r w:rsidRPr="009D1018">
            <w:rPr>
              <w:rFonts w:cs="Times New Roman"/>
              <w:sz w:val="22"/>
            </w:rPr>
            <w:tab/>
          </w:r>
          <w:r w:rsidRPr="009D1018">
            <w:rPr>
              <w:rStyle w:val="scinsert"/>
              <w:rFonts w:cs="Times New Roman"/>
              <w:sz w:val="22"/>
            </w:rPr>
            <w:tab/>
            <w:t xml:space="preserve">(A) </w:t>
          </w:r>
          <w:r w:rsidRPr="009D1018">
            <w:rPr>
              <w:rFonts w:cs="Times New Roman"/>
              <w:sz w:val="22"/>
            </w:rPr>
            <w:t>Parent involvement influences student learning and academic performance;</w:t>
          </w:r>
          <w:r w:rsidRPr="009D1018">
            <w:rPr>
              <w:rStyle w:val="scstrike"/>
              <w:rFonts w:cs="Times New Roman"/>
              <w:sz w:val="22"/>
            </w:rPr>
            <w:t xml:space="preserve"> </w:t>
          </w:r>
          <w:r w:rsidRPr="009D1018">
            <w:rPr>
              <w:rFonts w:cs="Times New Roman"/>
              <w:sz w:val="22"/>
            </w:rPr>
            <w:t xml:space="preserve"> therefore, parents are expected to:</w:t>
          </w:r>
        </w:p>
        <w:p w14:paraId="2F7C4D36"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(1)</w:t>
          </w:r>
          <w:r w:rsidRPr="009D1018">
            <w:rPr>
              <w:rStyle w:val="scinsert"/>
              <w:rFonts w:cs="Times New Roman"/>
              <w:sz w:val="22"/>
            </w:rPr>
            <w:t>(a)</w:t>
          </w:r>
          <w:r w:rsidRPr="009D1018">
            <w:rPr>
              <w:rFonts w:cs="Times New Roman"/>
              <w:sz w:val="22"/>
            </w:rPr>
            <w:t xml:space="preserve"> uphold high expectations for academic achievement;</w:t>
          </w:r>
        </w:p>
        <w:p w14:paraId="4EAAE86F"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(2)</w:t>
          </w:r>
          <w:r w:rsidRPr="009D1018">
            <w:rPr>
              <w:rStyle w:val="scinsert"/>
              <w:rFonts w:cs="Times New Roman"/>
              <w:sz w:val="22"/>
            </w:rPr>
            <w:t>(b)</w:t>
          </w:r>
          <w:r w:rsidRPr="009D1018">
            <w:rPr>
              <w:rFonts w:cs="Times New Roman"/>
              <w:sz w:val="22"/>
            </w:rPr>
            <w:t xml:space="preserve"> expect and communicate expectations for success;</w:t>
          </w:r>
        </w:p>
        <w:p w14:paraId="0DA3BFAC"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(3)</w:t>
          </w:r>
          <w:r w:rsidRPr="009D1018">
            <w:rPr>
              <w:rStyle w:val="scinsert"/>
              <w:rFonts w:cs="Times New Roman"/>
              <w:sz w:val="22"/>
            </w:rPr>
            <w:t>(c)</w:t>
          </w:r>
          <w:r w:rsidRPr="009D1018">
            <w:rPr>
              <w:rFonts w:cs="Times New Roman"/>
              <w:sz w:val="22"/>
            </w:rPr>
            <w:t xml:space="preserve"> recognize that parental involvement in middle and high school is equally as critical as in elementary school;</w:t>
          </w:r>
        </w:p>
        <w:p w14:paraId="5DFCD8B0"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(4)</w:t>
          </w:r>
          <w:r w:rsidRPr="009D1018">
            <w:rPr>
              <w:rStyle w:val="scinsert"/>
              <w:rFonts w:cs="Times New Roman"/>
              <w:sz w:val="22"/>
            </w:rPr>
            <w:t>(d)</w:t>
          </w:r>
          <w:r w:rsidRPr="009D1018">
            <w:rPr>
              <w:rFonts w:cs="Times New Roman"/>
              <w:sz w:val="22"/>
            </w:rPr>
            <w:t xml:space="preserve"> ensure attendance and punctuality;</w:t>
          </w:r>
        </w:p>
        <w:p w14:paraId="4811C269"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(5)</w:t>
          </w:r>
          <w:r w:rsidRPr="009D1018">
            <w:rPr>
              <w:rStyle w:val="scinsert"/>
              <w:rFonts w:cs="Times New Roman"/>
              <w:sz w:val="22"/>
            </w:rPr>
            <w:t>(e)</w:t>
          </w:r>
          <w:r w:rsidRPr="009D1018">
            <w:rPr>
              <w:rFonts w:cs="Times New Roman"/>
              <w:sz w:val="22"/>
            </w:rPr>
            <w:t xml:space="preserve"> attend parent‑teacher conferences;</w:t>
          </w:r>
        </w:p>
        <w:p w14:paraId="6C5C1441"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(6)</w:t>
          </w:r>
          <w:r w:rsidRPr="009D1018">
            <w:rPr>
              <w:rStyle w:val="scinsert"/>
              <w:rFonts w:cs="Times New Roman"/>
              <w:sz w:val="22"/>
            </w:rPr>
            <w:t>(f)</w:t>
          </w:r>
          <w:r w:rsidRPr="009D1018">
            <w:rPr>
              <w:rFonts w:cs="Times New Roman"/>
              <w:sz w:val="22"/>
            </w:rPr>
            <w:t xml:space="preserve"> monitor and check homework;</w:t>
          </w:r>
        </w:p>
        <w:p w14:paraId="2381E0D9"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(7)</w:t>
          </w:r>
          <w:r w:rsidRPr="009D1018">
            <w:rPr>
              <w:rStyle w:val="scinsert"/>
              <w:rFonts w:cs="Times New Roman"/>
              <w:sz w:val="22"/>
            </w:rPr>
            <w:t>(g)</w:t>
          </w:r>
          <w:r w:rsidRPr="009D1018">
            <w:rPr>
              <w:rFonts w:cs="Times New Roman"/>
              <w:sz w:val="22"/>
            </w:rPr>
            <w:t xml:space="preserve"> communicate with the school and teachers;</w:t>
          </w:r>
        </w:p>
        <w:p w14:paraId="489BB993"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(8)</w:t>
          </w:r>
          <w:r w:rsidRPr="009D1018">
            <w:rPr>
              <w:rStyle w:val="scinsert"/>
              <w:rFonts w:cs="Times New Roman"/>
              <w:sz w:val="22"/>
            </w:rPr>
            <w:t>(h)</w:t>
          </w:r>
          <w:r w:rsidRPr="009D1018">
            <w:rPr>
              <w:rFonts w:cs="Times New Roman"/>
              <w:sz w:val="22"/>
            </w:rPr>
            <w:t xml:space="preserve"> build partnerships with teachers to promote successful school experiences;</w:t>
          </w:r>
        </w:p>
        <w:p w14:paraId="192B26F4"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(9)</w:t>
          </w:r>
          <w:r w:rsidRPr="009D1018">
            <w:rPr>
              <w:rStyle w:val="scinsert"/>
              <w:rFonts w:cs="Times New Roman"/>
              <w:sz w:val="22"/>
            </w:rPr>
            <w:t>(i)</w:t>
          </w:r>
          <w:r w:rsidRPr="009D1018">
            <w:rPr>
              <w:rFonts w:cs="Times New Roman"/>
              <w:sz w:val="22"/>
            </w:rPr>
            <w:t xml:space="preserve"> attend, when possible, school events;</w:t>
          </w:r>
        </w:p>
        <w:p w14:paraId="27821D5C"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(10)</w:t>
          </w:r>
          <w:r w:rsidRPr="009D1018">
            <w:rPr>
              <w:rStyle w:val="scinsert"/>
              <w:rFonts w:cs="Times New Roman"/>
              <w:sz w:val="22"/>
            </w:rPr>
            <w:t>(j)</w:t>
          </w:r>
          <w:r w:rsidRPr="009D1018">
            <w:rPr>
              <w:rFonts w:cs="Times New Roman"/>
              <w:sz w:val="22"/>
            </w:rPr>
            <w:t xml:space="preserve"> model desirable behaviors;</w:t>
          </w:r>
        </w:p>
        <w:p w14:paraId="45AD072C"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(11)</w:t>
          </w:r>
          <w:r w:rsidRPr="009D1018">
            <w:rPr>
              <w:rStyle w:val="scinsert"/>
              <w:rFonts w:cs="Times New Roman"/>
              <w:sz w:val="22"/>
            </w:rPr>
            <w:t>(k)</w:t>
          </w:r>
          <w:r w:rsidRPr="009D1018">
            <w:rPr>
              <w:rFonts w:cs="Times New Roman"/>
              <w:sz w:val="22"/>
            </w:rPr>
            <w:t xml:space="preserve"> use encouraging words;</w:t>
          </w:r>
        </w:p>
        <w:p w14:paraId="19F8F808"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(12)</w:t>
          </w:r>
          <w:r w:rsidRPr="009D1018">
            <w:rPr>
              <w:rStyle w:val="scinsert"/>
              <w:rFonts w:cs="Times New Roman"/>
              <w:sz w:val="22"/>
            </w:rPr>
            <w:t>(l)</w:t>
          </w:r>
          <w:r w:rsidRPr="009D1018">
            <w:rPr>
              <w:rFonts w:cs="Times New Roman"/>
              <w:sz w:val="22"/>
            </w:rPr>
            <w:t xml:space="preserve"> stimulate thought and curiosity;  </w:t>
          </w:r>
          <w:r w:rsidRPr="009D1018">
            <w:rPr>
              <w:rStyle w:val="scstrike"/>
              <w:rFonts w:cs="Times New Roman"/>
              <w:sz w:val="22"/>
            </w:rPr>
            <w:t>and</w:t>
          </w:r>
        </w:p>
        <w:p w14:paraId="7F500499"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ab/>
          </w:r>
          <w:r w:rsidRPr="009D1018">
            <w:rPr>
              <w:rStyle w:val="scstrike"/>
              <w:rFonts w:cs="Times New Roman"/>
              <w:sz w:val="22"/>
            </w:rPr>
            <w:t>(13)</w:t>
          </w:r>
          <w:r w:rsidRPr="009D1018">
            <w:rPr>
              <w:rStyle w:val="scinsert"/>
              <w:rFonts w:cs="Times New Roman"/>
              <w:sz w:val="22"/>
            </w:rPr>
            <w:t>(m)</w:t>
          </w:r>
          <w:r w:rsidRPr="009D1018">
            <w:rPr>
              <w:rFonts w:cs="Times New Roman"/>
              <w:sz w:val="22"/>
            </w:rPr>
            <w:t xml:space="preserve"> show support for school expectations and efforts to increase student learning</w:t>
          </w:r>
          <w:r w:rsidRPr="009D1018">
            <w:rPr>
              <w:rStyle w:val="scinsert"/>
              <w:rFonts w:cs="Times New Roman"/>
              <w:sz w:val="22"/>
            </w:rPr>
            <w:t>; and</w:t>
          </w:r>
        </w:p>
        <w:p w14:paraId="3BCD5C8A"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D1018">
            <w:rPr>
              <w:rStyle w:val="scinsert"/>
              <w:rFonts w:cs="Times New Roman"/>
              <w:sz w:val="22"/>
            </w:rPr>
            <w:tab/>
            <w:t>(n) be the primary source of their student’s education regarding learning morals, ethics, and civic responsibility.</w:t>
          </w:r>
        </w:p>
        <w:p w14:paraId="5063F6D2" w14:textId="77777777" w:rsidR="00FE26D2" w:rsidRPr="009D1018" w:rsidRDefault="00FE26D2" w:rsidP="00FE26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Style w:val="scinsert"/>
              <w:rFonts w:cs="Times New Roman"/>
              <w:sz w:val="22"/>
            </w:rPr>
            <w:tab/>
          </w:r>
          <w:bookmarkStart w:id="712" w:name="ss_T59C28N180SB_lv2_bdb8ea1e5I"/>
          <w:r w:rsidRPr="009D1018">
            <w:rPr>
              <w:rStyle w:val="scinsert"/>
              <w:rFonts w:cs="Times New Roman"/>
              <w:sz w:val="22"/>
            </w:rPr>
            <w:t>(</w:t>
          </w:r>
          <w:bookmarkEnd w:id="712"/>
          <w:r w:rsidRPr="009D1018">
            <w:rPr>
              <w:rStyle w:val="scinsert"/>
              <w:rFonts w:cs="Times New Roman"/>
              <w:sz w:val="22"/>
            </w:rPr>
            <w:t>B) The intent of this section is to foster parental involvement and shall not be construed as a mandate on parents.</w:t>
          </w:r>
        </w:p>
      </w:sdtContent>
    </w:sdt>
    <w:bookmarkEnd w:id="711" w:displacedByCustomXml="prev"/>
    <w:p w14:paraId="2600A437" w14:textId="77777777" w:rsidR="00FE26D2" w:rsidRPr="009D1018" w:rsidRDefault="00FE26D2" w:rsidP="00FE26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1018">
        <w:rPr>
          <w:rFonts w:cs="Times New Roman"/>
          <w:sz w:val="22"/>
        </w:rPr>
        <w:tab/>
        <w:t>Amend</w:t>
      </w:r>
      <w:bookmarkStart w:id="713" w:name="instruction_0c48767de"/>
      <w:r w:rsidRPr="009D1018">
        <w:rPr>
          <w:rFonts w:cs="Times New Roman"/>
          <w:sz w:val="22"/>
        </w:rPr>
        <w:t xml:space="preserve"> the bill further, by adding an appropriately numbered SECTION to read:</w:t>
      </w:r>
    </w:p>
    <w:sdt>
      <w:sdtPr>
        <w:rPr>
          <w:rFonts w:cs="Times New Roman"/>
          <w:sz w:val="22"/>
        </w:rPr>
        <w:alias w:val="Cannot be edited"/>
        <w:tag w:val="Cannot be edited"/>
        <w:id w:val="-2123985050"/>
        <w:placeholder>
          <w:docPart w:val="B1B21B7044484A079195D6B5CA538E4C"/>
        </w:placeholder>
      </w:sdtPr>
      <w:sdtEndPr/>
      <w:sdtContent>
        <w:p w14:paraId="01A8A83A" w14:textId="77777777" w:rsidR="00FE26D2" w:rsidRPr="009D1018" w:rsidRDefault="00FE26D2" w:rsidP="00FE26D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1018">
            <w:rPr>
              <w:rFonts w:cs="Times New Roman"/>
              <w:sz w:val="22"/>
            </w:rPr>
            <w:t>SECTION X.</w:t>
          </w:r>
          <w:r w:rsidRPr="009D1018">
            <w:rPr>
              <w:rFonts w:cs="Times New Roman"/>
              <w:sz w:val="22"/>
            </w:rPr>
            <w:tab/>
            <w:t xml:space="preserve"> Within six months of this act becoming law, the department shall review and update, as necessary, academic standards and model lesson plans; educator practices and professional conduct principles; school counseling frameworks and standards; and any other student services personnel guidelines, standards, or frameworks in accordance with the requirements of this act. </w:t>
          </w:r>
        </w:p>
      </w:sdtContent>
    </w:sdt>
    <w:bookmarkEnd w:id="713" w:displacedByCustomXml="prev"/>
    <w:p w14:paraId="3E4A6F2B" w14:textId="77777777" w:rsidR="00FE26D2" w:rsidRPr="009D1018" w:rsidRDefault="00FE26D2" w:rsidP="00FE26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1018">
        <w:rPr>
          <w:rFonts w:cs="Times New Roman"/>
          <w:sz w:val="22"/>
        </w:rPr>
        <w:tab/>
        <w:t>Renumber sections to conform.</w:t>
      </w:r>
    </w:p>
    <w:p w14:paraId="4897A401" w14:textId="77777777" w:rsidR="00FE26D2"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1018">
        <w:rPr>
          <w:rFonts w:cs="Times New Roman"/>
          <w:sz w:val="22"/>
        </w:rPr>
        <w:tab/>
        <w:t>Amend title to conform.</w:t>
      </w:r>
    </w:p>
    <w:p w14:paraId="7C7BA86E" w14:textId="77777777" w:rsidR="00FE26D2" w:rsidRPr="009D1018" w:rsidRDefault="00FE26D2" w:rsidP="00FE26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CD3CB2" w14:textId="00663FC4"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explained the amendment.</w:t>
      </w:r>
    </w:p>
    <w:p w14:paraId="6DA8E784" w14:textId="77777777" w:rsidR="007577C2" w:rsidRDefault="007577C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DAD9D5" w14:textId="5B08C35C"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A07594E" w14:textId="7A3B892B" w:rsidR="00FE26D2" w:rsidRDefault="00FE26D2" w:rsidP="005203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064ECC" w14:textId="5F783142" w:rsidR="000F3149" w:rsidRPr="00182CD8" w:rsidRDefault="000F3149" w:rsidP="000F3149">
      <w:r w:rsidRPr="00182CD8">
        <w:tab/>
        <w:t xml:space="preserve">The question then being </w:t>
      </w:r>
      <w:r w:rsidR="00FE26D2">
        <w:t>third</w:t>
      </w:r>
      <w:r w:rsidRPr="00182CD8">
        <w:t xml:space="preserve"> reading of the Bill</w:t>
      </w:r>
      <w:r w:rsidR="00027DC9">
        <w:t>,</w:t>
      </w:r>
      <w:r w:rsidRPr="00182CD8">
        <w:t xml:space="preserve"> as amended.</w:t>
      </w:r>
    </w:p>
    <w:p w14:paraId="0909AACD" w14:textId="77777777" w:rsidR="000F3149" w:rsidRPr="00182CD8" w:rsidRDefault="000F3149" w:rsidP="000F3149"/>
    <w:p w14:paraId="52EA20E9" w14:textId="77777777" w:rsidR="000F3149" w:rsidRPr="00182CD8" w:rsidRDefault="000F3149" w:rsidP="000F3149">
      <w:r w:rsidRPr="00182CD8">
        <w:tab/>
        <w:t>The "ayes" and "nays" were demanded and taken, resulting as follows:</w:t>
      </w:r>
    </w:p>
    <w:p w14:paraId="4EEC6EE9" w14:textId="77777777" w:rsidR="00FE26D2" w:rsidRPr="00FE26D2" w:rsidRDefault="00FE26D2" w:rsidP="00FE26D2">
      <w:pPr>
        <w:jc w:val="center"/>
        <w:rPr>
          <w:b/>
          <w:bCs/>
        </w:rPr>
      </w:pPr>
      <w:r w:rsidRPr="00FE26D2">
        <w:rPr>
          <w:b/>
          <w:bCs/>
        </w:rPr>
        <w:t>Ayes 27; Nays 10</w:t>
      </w:r>
    </w:p>
    <w:p w14:paraId="29D733CE" w14:textId="77777777" w:rsidR="00FE26D2" w:rsidRDefault="00FE26D2" w:rsidP="000F3149">
      <w:pPr>
        <w:rPr>
          <w:b/>
          <w:bCs/>
        </w:rPr>
      </w:pPr>
    </w:p>
    <w:p w14:paraId="696B69F4"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FE26D2">
        <w:rPr>
          <w:b/>
          <w:bCs/>
        </w:rPr>
        <w:t>AYES</w:t>
      </w:r>
    </w:p>
    <w:p w14:paraId="4A0A3738"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Adams</w:t>
      </w:r>
      <w:r>
        <w:rPr>
          <w:bCs/>
        </w:rPr>
        <w:tab/>
      </w:r>
      <w:r w:rsidRPr="00FE26D2">
        <w:rPr>
          <w:bCs/>
        </w:rPr>
        <w:t>Alexander</w:t>
      </w:r>
      <w:r>
        <w:rPr>
          <w:bCs/>
        </w:rPr>
        <w:tab/>
      </w:r>
      <w:r w:rsidRPr="00FE26D2">
        <w:rPr>
          <w:bCs/>
        </w:rPr>
        <w:t>Bennett</w:t>
      </w:r>
    </w:p>
    <w:p w14:paraId="63B9DB03"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Campsen</w:t>
      </w:r>
      <w:r>
        <w:rPr>
          <w:bCs/>
        </w:rPr>
        <w:tab/>
      </w:r>
      <w:r w:rsidRPr="00FE26D2">
        <w:rPr>
          <w:bCs/>
        </w:rPr>
        <w:t>Cash</w:t>
      </w:r>
      <w:r>
        <w:rPr>
          <w:bCs/>
        </w:rPr>
        <w:tab/>
      </w:r>
      <w:r w:rsidRPr="00FE26D2">
        <w:rPr>
          <w:bCs/>
        </w:rPr>
        <w:t>Climer</w:t>
      </w:r>
    </w:p>
    <w:p w14:paraId="4230CA12"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Corbin</w:t>
      </w:r>
      <w:r>
        <w:rPr>
          <w:bCs/>
        </w:rPr>
        <w:tab/>
      </w:r>
      <w:r w:rsidRPr="00FE26D2">
        <w:rPr>
          <w:bCs/>
        </w:rPr>
        <w:t>Cromer</w:t>
      </w:r>
      <w:r>
        <w:rPr>
          <w:bCs/>
        </w:rPr>
        <w:tab/>
      </w:r>
      <w:r w:rsidRPr="00FE26D2">
        <w:rPr>
          <w:bCs/>
        </w:rPr>
        <w:t>Davis</w:t>
      </w:r>
    </w:p>
    <w:p w14:paraId="6C9C3F9E"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Gambrell</w:t>
      </w:r>
      <w:r>
        <w:rPr>
          <w:bCs/>
        </w:rPr>
        <w:tab/>
      </w:r>
      <w:r w:rsidRPr="00FE26D2">
        <w:rPr>
          <w:bCs/>
        </w:rPr>
        <w:t>Garrett</w:t>
      </w:r>
      <w:r>
        <w:rPr>
          <w:bCs/>
        </w:rPr>
        <w:tab/>
      </w:r>
      <w:r w:rsidRPr="00FE26D2">
        <w:rPr>
          <w:bCs/>
        </w:rPr>
        <w:t>Grooms</w:t>
      </w:r>
    </w:p>
    <w:p w14:paraId="2C80153F"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FE26D2">
        <w:rPr>
          <w:bCs/>
        </w:rPr>
        <w:t>Gustafson</w:t>
      </w:r>
      <w:r>
        <w:rPr>
          <w:bCs/>
        </w:rPr>
        <w:tab/>
      </w:r>
      <w:r w:rsidRPr="00FE26D2">
        <w:rPr>
          <w:bCs/>
        </w:rPr>
        <w:t>Hembree</w:t>
      </w:r>
      <w:r>
        <w:rPr>
          <w:bCs/>
        </w:rPr>
        <w:tab/>
      </w:r>
      <w:r w:rsidRPr="00FE26D2">
        <w:rPr>
          <w:bCs/>
          <w:i/>
        </w:rPr>
        <w:t>Johnson, Michael</w:t>
      </w:r>
    </w:p>
    <w:p w14:paraId="45083EC6"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Kimbrell</w:t>
      </w:r>
      <w:r>
        <w:rPr>
          <w:bCs/>
        </w:rPr>
        <w:tab/>
      </w:r>
      <w:r w:rsidRPr="00FE26D2">
        <w:rPr>
          <w:bCs/>
        </w:rPr>
        <w:t>Loftis</w:t>
      </w:r>
      <w:r>
        <w:rPr>
          <w:bCs/>
        </w:rPr>
        <w:tab/>
      </w:r>
      <w:r w:rsidRPr="00FE26D2">
        <w:rPr>
          <w:bCs/>
        </w:rPr>
        <w:t>Martin</w:t>
      </w:r>
    </w:p>
    <w:p w14:paraId="173A7BAF"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Massey</w:t>
      </w:r>
      <w:r>
        <w:rPr>
          <w:bCs/>
        </w:rPr>
        <w:tab/>
      </w:r>
      <w:r w:rsidRPr="00FE26D2">
        <w:rPr>
          <w:bCs/>
        </w:rPr>
        <w:t>Peeler</w:t>
      </w:r>
      <w:r>
        <w:rPr>
          <w:bCs/>
        </w:rPr>
        <w:tab/>
      </w:r>
      <w:r w:rsidRPr="00FE26D2">
        <w:rPr>
          <w:bCs/>
        </w:rPr>
        <w:t>Rankin</w:t>
      </w:r>
    </w:p>
    <w:p w14:paraId="046DFCB9"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Reichenbach</w:t>
      </w:r>
      <w:r>
        <w:rPr>
          <w:bCs/>
        </w:rPr>
        <w:tab/>
      </w:r>
      <w:r w:rsidRPr="00FE26D2">
        <w:rPr>
          <w:bCs/>
        </w:rPr>
        <w:t>Rice</w:t>
      </w:r>
      <w:r>
        <w:rPr>
          <w:bCs/>
        </w:rPr>
        <w:tab/>
      </w:r>
      <w:r w:rsidRPr="00FE26D2">
        <w:rPr>
          <w:bCs/>
        </w:rPr>
        <w:t>Talley</w:t>
      </w:r>
    </w:p>
    <w:p w14:paraId="7BF2B07F"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Turner</w:t>
      </w:r>
      <w:r>
        <w:rPr>
          <w:bCs/>
        </w:rPr>
        <w:tab/>
      </w:r>
      <w:r w:rsidRPr="00FE26D2">
        <w:rPr>
          <w:bCs/>
        </w:rPr>
        <w:t>Verdin</w:t>
      </w:r>
      <w:r>
        <w:rPr>
          <w:bCs/>
        </w:rPr>
        <w:tab/>
      </w:r>
      <w:r w:rsidRPr="00FE26D2">
        <w:rPr>
          <w:bCs/>
        </w:rPr>
        <w:t>Young</w:t>
      </w:r>
    </w:p>
    <w:p w14:paraId="03C7FA99"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38CEBD5" w14:textId="77777777" w:rsidR="00FE26D2" w:rsidRP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FE26D2">
        <w:rPr>
          <w:b/>
          <w:bCs/>
        </w:rPr>
        <w:t>Total--27</w:t>
      </w:r>
    </w:p>
    <w:p w14:paraId="2C3AF628" w14:textId="77777777" w:rsidR="00FE26D2" w:rsidRPr="00FE26D2" w:rsidRDefault="00FE26D2" w:rsidP="00FE26D2">
      <w:pPr>
        <w:rPr>
          <w:bCs/>
        </w:rPr>
      </w:pPr>
    </w:p>
    <w:p w14:paraId="1835C376"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FE26D2">
        <w:rPr>
          <w:b/>
          <w:bCs/>
        </w:rPr>
        <w:t>NAYS</w:t>
      </w:r>
    </w:p>
    <w:p w14:paraId="7A3D04AA"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Allen</w:t>
      </w:r>
      <w:r>
        <w:rPr>
          <w:bCs/>
        </w:rPr>
        <w:tab/>
      </w:r>
      <w:r w:rsidRPr="00FE26D2">
        <w:rPr>
          <w:bCs/>
        </w:rPr>
        <w:t>Fanning</w:t>
      </w:r>
      <w:r>
        <w:rPr>
          <w:bCs/>
        </w:rPr>
        <w:tab/>
      </w:r>
      <w:r w:rsidRPr="00FE26D2">
        <w:rPr>
          <w:bCs/>
        </w:rPr>
        <w:t>Hutto</w:t>
      </w:r>
    </w:p>
    <w:p w14:paraId="58B75642"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Jackson</w:t>
      </w:r>
      <w:r>
        <w:rPr>
          <w:bCs/>
        </w:rPr>
        <w:tab/>
      </w:r>
      <w:r w:rsidRPr="00FE26D2">
        <w:rPr>
          <w:bCs/>
          <w:i/>
        </w:rPr>
        <w:t>Johnson, Kevin</w:t>
      </w:r>
      <w:r>
        <w:rPr>
          <w:bCs/>
          <w:i/>
        </w:rPr>
        <w:tab/>
      </w:r>
      <w:r w:rsidRPr="00FE26D2">
        <w:rPr>
          <w:bCs/>
        </w:rPr>
        <w:t>Matthews</w:t>
      </w:r>
    </w:p>
    <w:p w14:paraId="4936CC37"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McLeod</w:t>
      </w:r>
      <w:r>
        <w:rPr>
          <w:bCs/>
        </w:rPr>
        <w:tab/>
      </w:r>
      <w:r w:rsidRPr="00FE26D2">
        <w:rPr>
          <w:bCs/>
        </w:rPr>
        <w:t>Sabb</w:t>
      </w:r>
      <w:r>
        <w:rPr>
          <w:bCs/>
        </w:rPr>
        <w:tab/>
      </w:r>
      <w:r w:rsidRPr="00FE26D2">
        <w:rPr>
          <w:bCs/>
        </w:rPr>
        <w:t>Scott</w:t>
      </w:r>
    </w:p>
    <w:p w14:paraId="204107EB"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FE26D2">
        <w:rPr>
          <w:bCs/>
        </w:rPr>
        <w:t>Stephens</w:t>
      </w:r>
    </w:p>
    <w:p w14:paraId="2642FABD" w14:textId="77777777" w:rsid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16E81BA5" w14:textId="77777777" w:rsidR="00FE26D2" w:rsidRPr="00FE26D2" w:rsidRDefault="00FE26D2" w:rsidP="00FE26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FE26D2">
        <w:rPr>
          <w:b/>
          <w:bCs/>
        </w:rPr>
        <w:t>Total--10</w:t>
      </w:r>
    </w:p>
    <w:p w14:paraId="02073272" w14:textId="77777777" w:rsidR="00FE26D2" w:rsidRPr="00FE26D2" w:rsidRDefault="00FE26D2" w:rsidP="00FE26D2">
      <w:pPr>
        <w:rPr>
          <w:bCs/>
        </w:rPr>
      </w:pPr>
    </w:p>
    <w:p w14:paraId="67100EB0" w14:textId="27E23233" w:rsidR="000F3149" w:rsidRPr="007A611B" w:rsidRDefault="000F3149" w:rsidP="000F3149">
      <w:r w:rsidRPr="007A611B">
        <w:tab/>
        <w:t>There being no further amendments, the Bill</w:t>
      </w:r>
      <w:r w:rsidR="00027DC9">
        <w:t>,</w:t>
      </w:r>
      <w:r w:rsidRPr="007A611B">
        <w:t xml:space="preserve"> as amended, was read the </w:t>
      </w:r>
      <w:r w:rsidR="00FE26D2">
        <w:t>thir</w:t>
      </w:r>
      <w:r w:rsidRPr="007A611B">
        <w:t xml:space="preserve">d time, passed and ordered </w:t>
      </w:r>
      <w:r w:rsidR="00FE26D2">
        <w:t>returned to the House</w:t>
      </w:r>
      <w:r w:rsidRPr="007A611B">
        <w:t>.</w:t>
      </w:r>
    </w:p>
    <w:bookmarkEnd w:id="522"/>
    <w:p w14:paraId="42B6EACD" w14:textId="77777777" w:rsidR="00DB74A4" w:rsidRDefault="00DB74A4">
      <w:pPr>
        <w:pStyle w:val="Header"/>
        <w:tabs>
          <w:tab w:val="clear" w:pos="8640"/>
          <w:tab w:val="left" w:pos="4320"/>
        </w:tabs>
      </w:pPr>
    </w:p>
    <w:p w14:paraId="5F89C1C8" w14:textId="77777777" w:rsidR="00B474CB" w:rsidRPr="00ED7215" w:rsidRDefault="00B474CB" w:rsidP="00B474CB">
      <w:pPr>
        <w:ind w:firstLine="216"/>
        <w:jc w:val="center"/>
        <w:rPr>
          <w:b/>
        </w:rPr>
      </w:pPr>
      <w:r w:rsidRPr="00ED7215">
        <w:rPr>
          <w:b/>
        </w:rPr>
        <w:t>LOCAL APPOINTMENT</w:t>
      </w:r>
    </w:p>
    <w:p w14:paraId="42DBED9F" w14:textId="77777777" w:rsidR="00B474CB" w:rsidRPr="00ED7215" w:rsidRDefault="00B474CB" w:rsidP="00B474CB">
      <w:pPr>
        <w:ind w:firstLine="216"/>
        <w:jc w:val="center"/>
        <w:rPr>
          <w:b/>
        </w:rPr>
      </w:pPr>
      <w:r w:rsidRPr="00ED7215">
        <w:rPr>
          <w:b/>
        </w:rPr>
        <w:t>Confirmation</w:t>
      </w:r>
    </w:p>
    <w:p w14:paraId="0A37D00C" w14:textId="77777777" w:rsidR="00B474CB" w:rsidRDefault="00B474CB" w:rsidP="00B474CB">
      <w:pPr>
        <w:ind w:firstLine="216"/>
      </w:pPr>
      <w:r>
        <w:t>Having received a favorable report from the Senate, the following appointment was confirmed in open session:</w:t>
      </w:r>
    </w:p>
    <w:p w14:paraId="1A350353" w14:textId="77777777" w:rsidR="00B474CB" w:rsidRDefault="00B474CB" w:rsidP="00B474CB">
      <w:pPr>
        <w:ind w:firstLine="216"/>
      </w:pPr>
    </w:p>
    <w:p w14:paraId="7ECD4C02" w14:textId="4B8763BC" w:rsidR="00B474CB" w:rsidRPr="00ED7215" w:rsidRDefault="00863CBF" w:rsidP="00B474CB">
      <w:pPr>
        <w:keepNext/>
        <w:ind w:firstLine="216"/>
        <w:rPr>
          <w:u w:val="single"/>
        </w:rPr>
      </w:pPr>
      <w:r>
        <w:rPr>
          <w:u w:val="single"/>
        </w:rPr>
        <w:t xml:space="preserve">Initial </w:t>
      </w:r>
      <w:r w:rsidR="00B474CB" w:rsidRPr="00ED7215">
        <w:rPr>
          <w:u w:val="single"/>
        </w:rPr>
        <w:t>appointment, Bamberg County Magistrate, with the term to commence April 30, 2022, and to expire April 30, 2026</w:t>
      </w:r>
    </w:p>
    <w:p w14:paraId="24E9E629" w14:textId="529C0797" w:rsidR="00B474CB" w:rsidRDefault="00B474CB" w:rsidP="00B474CB">
      <w:pPr>
        <w:ind w:firstLine="216"/>
      </w:pPr>
      <w:r>
        <w:t>Donald L. Price, 2534 Tractor Road, Bamberg, SC 29003-8927</w:t>
      </w:r>
    </w:p>
    <w:p w14:paraId="46DBFC2E" w14:textId="77777777" w:rsidR="007577C2" w:rsidRDefault="007577C2" w:rsidP="00B474CB">
      <w:pPr>
        <w:ind w:firstLine="216"/>
      </w:pPr>
    </w:p>
    <w:p w14:paraId="3C1FDD57" w14:textId="77777777" w:rsidR="008F3017" w:rsidRPr="008F3017" w:rsidRDefault="008F3017" w:rsidP="008F3017">
      <w:pPr>
        <w:pStyle w:val="Header"/>
        <w:jc w:val="center"/>
        <w:rPr>
          <w:b/>
        </w:rPr>
      </w:pPr>
      <w:r w:rsidRPr="008F3017">
        <w:rPr>
          <w:b/>
        </w:rPr>
        <w:t>Motion Adopted</w:t>
      </w:r>
    </w:p>
    <w:p w14:paraId="2D7B3044" w14:textId="47601ED1" w:rsidR="00B411A2" w:rsidRDefault="00F6585E" w:rsidP="008F3017">
      <w:pPr>
        <w:pStyle w:val="Header"/>
        <w:tabs>
          <w:tab w:val="clear" w:pos="8640"/>
          <w:tab w:val="left" w:pos="4320"/>
        </w:tabs>
      </w:pPr>
      <w:r>
        <w:tab/>
      </w:r>
      <w:r w:rsidR="008F3017">
        <w:t xml:space="preserve">On motion of Senator </w:t>
      </w:r>
      <w:r w:rsidR="00530647">
        <w:t>MASSEY</w:t>
      </w:r>
      <w:r w:rsidR="008F3017">
        <w:t>, the Senate agreed to stand adjourned.</w:t>
      </w:r>
    </w:p>
    <w:p w14:paraId="26304074" w14:textId="77777777" w:rsidR="005C5633" w:rsidRDefault="005C5633" w:rsidP="005C5633">
      <w:pPr>
        <w:pStyle w:val="Header"/>
        <w:tabs>
          <w:tab w:val="clear" w:pos="8640"/>
          <w:tab w:val="left" w:pos="4320"/>
        </w:tabs>
      </w:pPr>
    </w:p>
    <w:p w14:paraId="24256ECB" w14:textId="77777777" w:rsidR="005C5633" w:rsidRDefault="005C5633" w:rsidP="005C563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B18349E" w14:textId="27BEAAD2" w:rsidR="005C5633" w:rsidRDefault="005C5633" w:rsidP="005C563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McELVEEN, with unanimous consent, the Senate stood adjourned out of respect to the memory of Mrs. Mary Macaulay Brown Shaw of Sumter, S.C.  Mary served as president of the Sumter Junior Women, Sumter Art Association and Sumter Mental Health Board.  Mary was a loving mother and devoted grandmother who will be dearly missed.</w:t>
      </w:r>
    </w:p>
    <w:p w14:paraId="7AA76730" w14:textId="77777777" w:rsidR="005C5633" w:rsidRDefault="005C5633" w:rsidP="005C5633">
      <w:pPr>
        <w:pStyle w:val="Header"/>
        <w:tabs>
          <w:tab w:val="clear" w:pos="8640"/>
          <w:tab w:val="left" w:pos="4320"/>
        </w:tabs>
      </w:pPr>
    </w:p>
    <w:p w14:paraId="566FB4CE" w14:textId="146810D9" w:rsidR="00B411A2" w:rsidRDefault="005C5633" w:rsidP="005C5633">
      <w:pPr>
        <w:pStyle w:val="Header"/>
        <w:tabs>
          <w:tab w:val="clear" w:pos="8640"/>
          <w:tab w:val="left" w:pos="4320"/>
        </w:tabs>
        <w:jc w:val="center"/>
      </w:pPr>
      <w:r>
        <w:t>and</w:t>
      </w:r>
    </w:p>
    <w:p w14:paraId="06B52A92" w14:textId="533B91C8" w:rsidR="00C157BD" w:rsidRDefault="00C157BD">
      <w:pPr>
        <w:pStyle w:val="Header"/>
        <w:tabs>
          <w:tab w:val="clear" w:pos="8640"/>
          <w:tab w:val="left" w:pos="4320"/>
        </w:tabs>
      </w:pPr>
    </w:p>
    <w:p w14:paraId="2F549839" w14:textId="5B609221" w:rsidR="004157FA" w:rsidRDefault="004157FA">
      <w:pPr>
        <w:pStyle w:val="Header"/>
        <w:tabs>
          <w:tab w:val="clear" w:pos="8640"/>
          <w:tab w:val="left" w:pos="4320"/>
        </w:tabs>
      </w:pPr>
    </w:p>
    <w:p w14:paraId="22D2EA82" w14:textId="77777777" w:rsidR="004157FA" w:rsidRDefault="004157FA">
      <w:pPr>
        <w:pStyle w:val="Header"/>
        <w:tabs>
          <w:tab w:val="clear" w:pos="8640"/>
          <w:tab w:val="left" w:pos="4320"/>
        </w:tabs>
      </w:pPr>
    </w:p>
    <w:p w14:paraId="00E326C7"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5534742" w14:textId="0BAEF1D8"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76CCC">
        <w:tab/>
      </w:r>
      <w:r>
        <w:t xml:space="preserve">On motion of Senator </w:t>
      </w:r>
      <w:r w:rsidR="007F0E56">
        <w:t>Stephens</w:t>
      </w:r>
      <w:r>
        <w:t xml:space="preserve">, with unanimous consent, the Senate stood adjourned out of respect to the memory of Mrs. </w:t>
      </w:r>
      <w:r w:rsidR="00676CCC">
        <w:t>Dixie Elizabeth Weeks Mizell</w:t>
      </w:r>
      <w:r>
        <w:t xml:space="preserve"> of </w:t>
      </w:r>
      <w:r w:rsidR="00676CCC">
        <w:t>Reevesville</w:t>
      </w:r>
      <w:r>
        <w:t>, S.C.</w:t>
      </w:r>
      <w:r w:rsidR="00676CCC">
        <w:t xml:space="preserve">  Dixie worked for the U.S. Postal Service and was a lifelong member of Reevesville Baptist Church.  She had many talents including making fudge and one of a kind baby blankets.  She loved animals, mining, collecting bug and rock and tending to her flowers.  Dixie was a loving mother and devoted grandmother who will be dearly missed. </w:t>
      </w:r>
    </w:p>
    <w:p w14:paraId="06E173D7" w14:textId="77777777" w:rsidR="00DB74A4" w:rsidRDefault="00DB74A4">
      <w:pPr>
        <w:pStyle w:val="Header"/>
        <w:tabs>
          <w:tab w:val="clear" w:pos="8640"/>
          <w:tab w:val="left" w:pos="4320"/>
        </w:tabs>
      </w:pPr>
    </w:p>
    <w:p w14:paraId="05F5947D" w14:textId="77777777" w:rsidR="00DB74A4" w:rsidRDefault="000A7610" w:rsidP="00530647">
      <w:pPr>
        <w:pStyle w:val="Header"/>
        <w:keepLines/>
        <w:tabs>
          <w:tab w:val="clear" w:pos="8640"/>
          <w:tab w:val="left" w:pos="4320"/>
        </w:tabs>
        <w:jc w:val="center"/>
      </w:pPr>
      <w:r>
        <w:rPr>
          <w:b/>
        </w:rPr>
        <w:t>ADJOURNMENT</w:t>
      </w:r>
    </w:p>
    <w:p w14:paraId="394E3E20" w14:textId="1806A95D" w:rsidR="00DB74A4" w:rsidRDefault="000A7610">
      <w:pPr>
        <w:pStyle w:val="Header"/>
        <w:keepLines/>
        <w:tabs>
          <w:tab w:val="clear" w:pos="8640"/>
          <w:tab w:val="left" w:pos="4320"/>
        </w:tabs>
      </w:pPr>
      <w:r>
        <w:tab/>
        <w:t xml:space="preserve">At </w:t>
      </w:r>
      <w:r w:rsidR="007577C2">
        <w:t>11</w:t>
      </w:r>
      <w:r w:rsidR="00530647">
        <w:t>:</w:t>
      </w:r>
      <w:r w:rsidR="007577C2">
        <w:t>10</w:t>
      </w:r>
      <w:r>
        <w:t xml:space="preserve">  </w:t>
      </w:r>
      <w:r w:rsidR="00530647">
        <w:t>P</w:t>
      </w:r>
      <w:r>
        <w:t xml:space="preserve">.M., on motion of Senator </w:t>
      </w:r>
      <w:r w:rsidR="00424F95">
        <w:t>MASSEY</w:t>
      </w:r>
      <w:r>
        <w:t xml:space="preserve">, the Senate adjourned to meet tomorrow at </w:t>
      </w:r>
      <w:r w:rsidR="00530647">
        <w:t>10:00 A</w:t>
      </w:r>
      <w:r>
        <w:t>.M.</w:t>
      </w:r>
    </w:p>
    <w:p w14:paraId="09B22CBE" w14:textId="77777777" w:rsidR="00DB74A4" w:rsidRDefault="00DB74A4">
      <w:pPr>
        <w:pStyle w:val="Header"/>
        <w:keepLines/>
        <w:tabs>
          <w:tab w:val="clear" w:pos="8640"/>
          <w:tab w:val="left" w:pos="4320"/>
        </w:tabs>
      </w:pPr>
    </w:p>
    <w:p w14:paraId="136B23B5" w14:textId="77777777" w:rsidR="00DB74A4" w:rsidRDefault="000A7610">
      <w:pPr>
        <w:pStyle w:val="Header"/>
        <w:keepLines/>
        <w:tabs>
          <w:tab w:val="clear" w:pos="8640"/>
          <w:tab w:val="left" w:pos="4320"/>
        </w:tabs>
        <w:jc w:val="center"/>
      </w:pPr>
      <w:r>
        <w:t>* * *</w:t>
      </w:r>
    </w:p>
    <w:p w14:paraId="10459074" w14:textId="77777777" w:rsidR="00DB74A4" w:rsidRDefault="00DB74A4">
      <w:pPr>
        <w:pStyle w:val="Header"/>
        <w:tabs>
          <w:tab w:val="clear" w:pos="8640"/>
          <w:tab w:val="left" w:pos="4320"/>
        </w:tabs>
      </w:pPr>
    </w:p>
    <w:p w14:paraId="57C3605F" w14:textId="77777777" w:rsidR="00DB74A4" w:rsidRDefault="00DB74A4">
      <w:pPr>
        <w:pStyle w:val="Header"/>
        <w:tabs>
          <w:tab w:val="clear" w:pos="8640"/>
          <w:tab w:val="left" w:pos="4320"/>
        </w:tabs>
      </w:pPr>
    </w:p>
    <w:p w14:paraId="7D54F91F" w14:textId="77777777" w:rsidR="00DB74A4" w:rsidRDefault="000A7610" w:rsidP="004465AD">
      <w:pPr>
        <w:pStyle w:val="Header"/>
        <w:tabs>
          <w:tab w:val="clear" w:pos="8640"/>
          <w:tab w:val="left" w:pos="4320"/>
        </w:tabs>
        <w:jc w:val="center"/>
        <w:rPr>
          <w:b/>
        </w:rPr>
      </w:pPr>
      <w:r>
        <w:br w:type="page"/>
      </w:r>
      <w:r>
        <w:rPr>
          <w:b/>
        </w:rPr>
        <w:t>SENATE JOURNAL INDEX</w:t>
      </w:r>
    </w:p>
    <w:p w14:paraId="1195FBBD" w14:textId="77777777" w:rsidR="00B00E6F" w:rsidRDefault="00B00E6F" w:rsidP="004465AD">
      <w:pPr>
        <w:pStyle w:val="Header"/>
        <w:tabs>
          <w:tab w:val="clear" w:pos="8640"/>
          <w:tab w:val="left" w:pos="4320"/>
        </w:tabs>
        <w:jc w:val="center"/>
        <w:rPr>
          <w:noProof/>
        </w:rPr>
        <w:sectPr w:rsidR="00B00E6F" w:rsidSect="00B00E6F">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3EE35A4" w14:textId="77777777" w:rsidR="00B00E6F" w:rsidRDefault="00B00E6F" w:rsidP="004465AD">
      <w:pPr>
        <w:pStyle w:val="Header"/>
        <w:tabs>
          <w:tab w:val="clear" w:pos="8640"/>
          <w:tab w:val="left" w:pos="4320"/>
        </w:tabs>
        <w:jc w:val="center"/>
        <w:rPr>
          <w:noProof/>
        </w:rPr>
        <w:sectPr w:rsidR="00B00E6F" w:rsidSect="00B00E6F">
          <w:type w:val="continuous"/>
          <w:pgSz w:w="12240" w:h="15840"/>
          <w:pgMar w:top="1008" w:right="4666" w:bottom="3499" w:left="1238" w:header="1008" w:footer="3499" w:gutter="0"/>
          <w:cols w:num="2" w:space="720"/>
          <w:titlePg/>
          <w:docGrid w:linePitch="360"/>
        </w:sectPr>
      </w:pPr>
    </w:p>
    <w:p w14:paraId="048C8C1B" w14:textId="77777777" w:rsidR="00B00E6F" w:rsidRDefault="00B00E6F">
      <w:pPr>
        <w:pStyle w:val="Index1"/>
        <w:tabs>
          <w:tab w:val="right" w:leader="dot" w:pos="2798"/>
        </w:tabs>
        <w:rPr>
          <w:bCs/>
          <w:noProof/>
        </w:rPr>
      </w:pPr>
      <w:r>
        <w:rPr>
          <w:noProof/>
        </w:rPr>
        <w:t>S. 36</w:t>
      </w:r>
      <w:r>
        <w:rPr>
          <w:noProof/>
        </w:rPr>
        <w:tab/>
      </w:r>
      <w:r>
        <w:rPr>
          <w:b/>
          <w:bCs/>
          <w:noProof/>
        </w:rPr>
        <w:t>58</w:t>
      </w:r>
    </w:p>
    <w:p w14:paraId="1EE78BC7" w14:textId="77777777" w:rsidR="00B00E6F" w:rsidRDefault="00B00E6F">
      <w:pPr>
        <w:pStyle w:val="Index1"/>
        <w:tabs>
          <w:tab w:val="right" w:leader="dot" w:pos="2798"/>
        </w:tabs>
        <w:rPr>
          <w:bCs/>
          <w:noProof/>
        </w:rPr>
      </w:pPr>
      <w:r>
        <w:rPr>
          <w:noProof/>
        </w:rPr>
        <w:t>S. 109</w:t>
      </w:r>
      <w:r>
        <w:rPr>
          <w:noProof/>
        </w:rPr>
        <w:tab/>
      </w:r>
      <w:r>
        <w:rPr>
          <w:b/>
          <w:bCs/>
          <w:noProof/>
        </w:rPr>
        <w:t>50</w:t>
      </w:r>
    </w:p>
    <w:p w14:paraId="33EA0BF6" w14:textId="77777777" w:rsidR="00B00E6F" w:rsidRDefault="00B00E6F">
      <w:pPr>
        <w:pStyle w:val="Index1"/>
        <w:tabs>
          <w:tab w:val="right" w:leader="dot" w:pos="2798"/>
        </w:tabs>
        <w:rPr>
          <w:bCs/>
          <w:noProof/>
        </w:rPr>
      </w:pPr>
      <w:r>
        <w:rPr>
          <w:noProof/>
        </w:rPr>
        <w:t>S. 252</w:t>
      </w:r>
      <w:r>
        <w:rPr>
          <w:noProof/>
        </w:rPr>
        <w:tab/>
      </w:r>
      <w:r>
        <w:rPr>
          <w:b/>
          <w:bCs/>
          <w:noProof/>
        </w:rPr>
        <w:t>94</w:t>
      </w:r>
    </w:p>
    <w:p w14:paraId="34D9BED3" w14:textId="77777777" w:rsidR="00B00E6F" w:rsidRDefault="00B00E6F">
      <w:pPr>
        <w:pStyle w:val="Index1"/>
        <w:tabs>
          <w:tab w:val="right" w:leader="dot" w:pos="2798"/>
        </w:tabs>
        <w:rPr>
          <w:bCs/>
          <w:noProof/>
        </w:rPr>
      </w:pPr>
      <w:r>
        <w:rPr>
          <w:noProof/>
        </w:rPr>
        <w:t>S. 314</w:t>
      </w:r>
      <w:r>
        <w:rPr>
          <w:noProof/>
        </w:rPr>
        <w:tab/>
      </w:r>
      <w:r>
        <w:rPr>
          <w:b/>
          <w:bCs/>
          <w:noProof/>
        </w:rPr>
        <w:t>13</w:t>
      </w:r>
    </w:p>
    <w:p w14:paraId="207A720E" w14:textId="77777777" w:rsidR="00B00E6F" w:rsidRDefault="00B00E6F">
      <w:pPr>
        <w:pStyle w:val="Index1"/>
        <w:tabs>
          <w:tab w:val="right" w:leader="dot" w:pos="2798"/>
        </w:tabs>
        <w:rPr>
          <w:bCs/>
          <w:noProof/>
        </w:rPr>
      </w:pPr>
      <w:r>
        <w:rPr>
          <w:noProof/>
        </w:rPr>
        <w:t>S. 330</w:t>
      </w:r>
      <w:r>
        <w:rPr>
          <w:noProof/>
        </w:rPr>
        <w:tab/>
      </w:r>
      <w:r>
        <w:rPr>
          <w:b/>
          <w:bCs/>
          <w:noProof/>
        </w:rPr>
        <w:t>96</w:t>
      </w:r>
    </w:p>
    <w:p w14:paraId="14764EEB" w14:textId="77777777" w:rsidR="00B00E6F" w:rsidRDefault="00B00E6F">
      <w:pPr>
        <w:pStyle w:val="Index1"/>
        <w:tabs>
          <w:tab w:val="right" w:leader="dot" w:pos="2798"/>
        </w:tabs>
        <w:rPr>
          <w:bCs/>
          <w:noProof/>
        </w:rPr>
      </w:pPr>
      <w:r>
        <w:rPr>
          <w:noProof/>
        </w:rPr>
        <w:t>S. 418</w:t>
      </w:r>
      <w:r>
        <w:rPr>
          <w:noProof/>
        </w:rPr>
        <w:tab/>
      </w:r>
      <w:r>
        <w:rPr>
          <w:b/>
          <w:bCs/>
          <w:noProof/>
        </w:rPr>
        <w:t>57</w:t>
      </w:r>
    </w:p>
    <w:p w14:paraId="19BE39F5" w14:textId="77777777" w:rsidR="00B00E6F" w:rsidRDefault="00B00E6F">
      <w:pPr>
        <w:pStyle w:val="Index1"/>
        <w:tabs>
          <w:tab w:val="right" w:leader="dot" w:pos="2798"/>
        </w:tabs>
        <w:rPr>
          <w:bCs/>
          <w:noProof/>
        </w:rPr>
      </w:pPr>
      <w:r>
        <w:rPr>
          <w:noProof/>
        </w:rPr>
        <w:t>S. 549</w:t>
      </w:r>
      <w:r>
        <w:rPr>
          <w:noProof/>
        </w:rPr>
        <w:tab/>
      </w:r>
      <w:r>
        <w:rPr>
          <w:b/>
          <w:bCs/>
          <w:noProof/>
        </w:rPr>
        <w:t>103</w:t>
      </w:r>
    </w:p>
    <w:p w14:paraId="31C22267" w14:textId="77777777" w:rsidR="00B00E6F" w:rsidRDefault="00B00E6F">
      <w:pPr>
        <w:pStyle w:val="Index1"/>
        <w:tabs>
          <w:tab w:val="right" w:leader="dot" w:pos="2798"/>
        </w:tabs>
        <w:rPr>
          <w:bCs/>
          <w:noProof/>
        </w:rPr>
      </w:pPr>
      <w:r>
        <w:rPr>
          <w:noProof/>
        </w:rPr>
        <w:t>S. 640</w:t>
      </w:r>
      <w:r>
        <w:rPr>
          <w:noProof/>
        </w:rPr>
        <w:tab/>
      </w:r>
      <w:r>
        <w:rPr>
          <w:b/>
          <w:bCs/>
          <w:noProof/>
        </w:rPr>
        <w:t>36</w:t>
      </w:r>
    </w:p>
    <w:p w14:paraId="7FAE9E4F" w14:textId="77777777" w:rsidR="00B00E6F" w:rsidRDefault="00B00E6F">
      <w:pPr>
        <w:pStyle w:val="Index1"/>
        <w:tabs>
          <w:tab w:val="right" w:leader="dot" w:pos="2798"/>
        </w:tabs>
        <w:rPr>
          <w:bCs/>
          <w:noProof/>
        </w:rPr>
      </w:pPr>
      <w:r>
        <w:rPr>
          <w:noProof/>
        </w:rPr>
        <w:t>S. 700</w:t>
      </w:r>
      <w:r>
        <w:rPr>
          <w:noProof/>
        </w:rPr>
        <w:tab/>
      </w:r>
      <w:r>
        <w:rPr>
          <w:b/>
          <w:bCs/>
          <w:noProof/>
        </w:rPr>
        <w:t>36</w:t>
      </w:r>
    </w:p>
    <w:p w14:paraId="68FC352F" w14:textId="77777777" w:rsidR="00B00E6F" w:rsidRDefault="00B00E6F">
      <w:pPr>
        <w:pStyle w:val="Index1"/>
        <w:tabs>
          <w:tab w:val="right" w:leader="dot" w:pos="2798"/>
        </w:tabs>
        <w:rPr>
          <w:bCs/>
          <w:noProof/>
        </w:rPr>
      </w:pPr>
      <w:r>
        <w:rPr>
          <w:noProof/>
        </w:rPr>
        <w:t>S. 712</w:t>
      </w:r>
      <w:r>
        <w:rPr>
          <w:noProof/>
        </w:rPr>
        <w:tab/>
      </w:r>
      <w:r>
        <w:rPr>
          <w:b/>
          <w:bCs/>
          <w:noProof/>
        </w:rPr>
        <w:t>56</w:t>
      </w:r>
    </w:p>
    <w:p w14:paraId="2E9128E9" w14:textId="77777777" w:rsidR="00B00E6F" w:rsidRDefault="00B00E6F">
      <w:pPr>
        <w:pStyle w:val="Index1"/>
        <w:tabs>
          <w:tab w:val="right" w:leader="dot" w:pos="2798"/>
        </w:tabs>
        <w:rPr>
          <w:bCs/>
          <w:noProof/>
        </w:rPr>
      </w:pPr>
      <w:r>
        <w:rPr>
          <w:noProof/>
        </w:rPr>
        <w:t>S. 756</w:t>
      </w:r>
      <w:r>
        <w:rPr>
          <w:noProof/>
        </w:rPr>
        <w:tab/>
      </w:r>
      <w:r>
        <w:rPr>
          <w:b/>
          <w:bCs/>
          <w:noProof/>
        </w:rPr>
        <w:t>36</w:t>
      </w:r>
    </w:p>
    <w:p w14:paraId="11DB4E82" w14:textId="77777777" w:rsidR="00B00E6F" w:rsidRDefault="00B00E6F">
      <w:pPr>
        <w:pStyle w:val="Index1"/>
        <w:tabs>
          <w:tab w:val="right" w:leader="dot" w:pos="2798"/>
        </w:tabs>
        <w:rPr>
          <w:bCs/>
          <w:noProof/>
        </w:rPr>
      </w:pPr>
      <w:r>
        <w:rPr>
          <w:noProof/>
        </w:rPr>
        <w:t>S. 761</w:t>
      </w:r>
      <w:r>
        <w:rPr>
          <w:noProof/>
        </w:rPr>
        <w:tab/>
      </w:r>
      <w:r>
        <w:rPr>
          <w:b/>
          <w:bCs/>
          <w:noProof/>
        </w:rPr>
        <w:t>6</w:t>
      </w:r>
    </w:p>
    <w:p w14:paraId="255F9F3B" w14:textId="77777777" w:rsidR="00B00E6F" w:rsidRDefault="00B00E6F">
      <w:pPr>
        <w:pStyle w:val="Index1"/>
        <w:tabs>
          <w:tab w:val="right" w:leader="dot" w:pos="2798"/>
        </w:tabs>
        <w:rPr>
          <w:bCs/>
          <w:noProof/>
        </w:rPr>
      </w:pPr>
      <w:r>
        <w:rPr>
          <w:noProof/>
        </w:rPr>
        <w:t>S. 768</w:t>
      </w:r>
      <w:r>
        <w:rPr>
          <w:noProof/>
        </w:rPr>
        <w:tab/>
      </w:r>
      <w:r>
        <w:rPr>
          <w:b/>
          <w:bCs/>
          <w:noProof/>
        </w:rPr>
        <w:t>7</w:t>
      </w:r>
    </w:p>
    <w:p w14:paraId="606C5148" w14:textId="77777777" w:rsidR="00B00E6F" w:rsidRDefault="00B00E6F">
      <w:pPr>
        <w:pStyle w:val="Index1"/>
        <w:tabs>
          <w:tab w:val="right" w:leader="dot" w:pos="2798"/>
        </w:tabs>
        <w:rPr>
          <w:bCs/>
          <w:noProof/>
        </w:rPr>
      </w:pPr>
      <w:r>
        <w:rPr>
          <w:noProof/>
        </w:rPr>
        <w:t>S. 773</w:t>
      </w:r>
      <w:r>
        <w:rPr>
          <w:noProof/>
        </w:rPr>
        <w:tab/>
      </w:r>
      <w:r>
        <w:rPr>
          <w:b/>
          <w:bCs/>
          <w:noProof/>
        </w:rPr>
        <w:t>41</w:t>
      </w:r>
    </w:p>
    <w:p w14:paraId="36770F7F" w14:textId="77777777" w:rsidR="00B00E6F" w:rsidRDefault="00B00E6F">
      <w:pPr>
        <w:pStyle w:val="Index1"/>
        <w:tabs>
          <w:tab w:val="right" w:leader="dot" w:pos="2798"/>
        </w:tabs>
        <w:rPr>
          <w:bCs/>
          <w:noProof/>
        </w:rPr>
      </w:pPr>
      <w:r>
        <w:rPr>
          <w:noProof/>
        </w:rPr>
        <w:t>S. 774</w:t>
      </w:r>
      <w:r>
        <w:rPr>
          <w:noProof/>
        </w:rPr>
        <w:tab/>
      </w:r>
      <w:r>
        <w:rPr>
          <w:b/>
          <w:bCs/>
          <w:noProof/>
        </w:rPr>
        <w:t>42</w:t>
      </w:r>
    </w:p>
    <w:p w14:paraId="109A5AE6" w14:textId="77777777" w:rsidR="00B00E6F" w:rsidRDefault="00B00E6F">
      <w:pPr>
        <w:pStyle w:val="Index1"/>
        <w:tabs>
          <w:tab w:val="right" w:leader="dot" w:pos="2798"/>
        </w:tabs>
        <w:rPr>
          <w:bCs/>
          <w:noProof/>
        </w:rPr>
      </w:pPr>
      <w:r>
        <w:rPr>
          <w:noProof/>
        </w:rPr>
        <w:t>S. 792</w:t>
      </w:r>
      <w:r>
        <w:rPr>
          <w:noProof/>
        </w:rPr>
        <w:tab/>
      </w:r>
      <w:r>
        <w:rPr>
          <w:b/>
          <w:bCs/>
          <w:noProof/>
        </w:rPr>
        <w:t>4</w:t>
      </w:r>
    </w:p>
    <w:p w14:paraId="0C9DE247" w14:textId="77777777" w:rsidR="00B00E6F" w:rsidRDefault="00B00E6F">
      <w:pPr>
        <w:pStyle w:val="Index1"/>
        <w:tabs>
          <w:tab w:val="right" w:leader="dot" w:pos="2798"/>
        </w:tabs>
        <w:rPr>
          <w:bCs/>
          <w:noProof/>
        </w:rPr>
      </w:pPr>
      <w:r>
        <w:rPr>
          <w:noProof/>
        </w:rPr>
        <w:t>S. 793</w:t>
      </w:r>
      <w:r>
        <w:rPr>
          <w:noProof/>
        </w:rPr>
        <w:tab/>
      </w:r>
      <w:r>
        <w:rPr>
          <w:b/>
          <w:bCs/>
          <w:noProof/>
        </w:rPr>
        <w:t>5</w:t>
      </w:r>
    </w:p>
    <w:p w14:paraId="1FFE8487" w14:textId="77777777" w:rsidR="00B00E6F" w:rsidRDefault="00B00E6F">
      <w:pPr>
        <w:pStyle w:val="Index1"/>
        <w:tabs>
          <w:tab w:val="right" w:leader="dot" w:pos="2798"/>
        </w:tabs>
        <w:rPr>
          <w:bCs/>
          <w:noProof/>
        </w:rPr>
      </w:pPr>
      <w:r>
        <w:rPr>
          <w:noProof/>
        </w:rPr>
        <w:t>S. 794</w:t>
      </w:r>
      <w:r>
        <w:rPr>
          <w:noProof/>
        </w:rPr>
        <w:tab/>
      </w:r>
      <w:r>
        <w:rPr>
          <w:b/>
          <w:bCs/>
          <w:noProof/>
        </w:rPr>
        <w:t>5</w:t>
      </w:r>
    </w:p>
    <w:p w14:paraId="022EF481" w14:textId="77777777" w:rsidR="00B00E6F" w:rsidRDefault="00B00E6F">
      <w:pPr>
        <w:pStyle w:val="Index1"/>
        <w:tabs>
          <w:tab w:val="right" w:leader="dot" w:pos="2798"/>
        </w:tabs>
        <w:rPr>
          <w:bCs/>
          <w:noProof/>
        </w:rPr>
      </w:pPr>
      <w:r>
        <w:rPr>
          <w:noProof/>
        </w:rPr>
        <w:t>S. 795</w:t>
      </w:r>
      <w:r>
        <w:rPr>
          <w:noProof/>
        </w:rPr>
        <w:tab/>
      </w:r>
      <w:r>
        <w:rPr>
          <w:b/>
          <w:bCs/>
          <w:noProof/>
        </w:rPr>
        <w:t>5</w:t>
      </w:r>
    </w:p>
    <w:p w14:paraId="5E66BAF3" w14:textId="77777777" w:rsidR="00B00E6F" w:rsidRDefault="00B00E6F">
      <w:pPr>
        <w:pStyle w:val="Index1"/>
        <w:tabs>
          <w:tab w:val="right" w:leader="dot" w:pos="2798"/>
        </w:tabs>
        <w:rPr>
          <w:bCs/>
          <w:noProof/>
        </w:rPr>
      </w:pPr>
      <w:r>
        <w:rPr>
          <w:noProof/>
        </w:rPr>
        <w:t>S. 796</w:t>
      </w:r>
      <w:r>
        <w:rPr>
          <w:noProof/>
        </w:rPr>
        <w:tab/>
      </w:r>
      <w:r>
        <w:rPr>
          <w:b/>
          <w:bCs/>
          <w:noProof/>
        </w:rPr>
        <w:t>5</w:t>
      </w:r>
    </w:p>
    <w:p w14:paraId="261EDE10" w14:textId="77777777" w:rsidR="00B00E6F" w:rsidRDefault="00B00E6F">
      <w:pPr>
        <w:pStyle w:val="Index1"/>
        <w:tabs>
          <w:tab w:val="right" w:leader="dot" w:pos="2798"/>
        </w:tabs>
        <w:rPr>
          <w:bCs/>
          <w:noProof/>
        </w:rPr>
      </w:pPr>
      <w:r>
        <w:rPr>
          <w:noProof/>
        </w:rPr>
        <w:t>S. 797</w:t>
      </w:r>
      <w:r>
        <w:rPr>
          <w:noProof/>
        </w:rPr>
        <w:tab/>
      </w:r>
      <w:r>
        <w:rPr>
          <w:b/>
          <w:bCs/>
          <w:noProof/>
        </w:rPr>
        <w:t>6</w:t>
      </w:r>
    </w:p>
    <w:p w14:paraId="0939D7DE" w14:textId="77777777" w:rsidR="00B00E6F" w:rsidRDefault="00B00E6F">
      <w:pPr>
        <w:pStyle w:val="Index1"/>
        <w:tabs>
          <w:tab w:val="right" w:leader="dot" w:pos="2798"/>
        </w:tabs>
        <w:rPr>
          <w:bCs/>
          <w:noProof/>
        </w:rPr>
      </w:pPr>
      <w:r>
        <w:rPr>
          <w:noProof/>
        </w:rPr>
        <w:t>S. 798</w:t>
      </w:r>
      <w:r>
        <w:rPr>
          <w:noProof/>
        </w:rPr>
        <w:tab/>
      </w:r>
      <w:r>
        <w:rPr>
          <w:b/>
          <w:bCs/>
          <w:noProof/>
        </w:rPr>
        <w:t>6</w:t>
      </w:r>
    </w:p>
    <w:p w14:paraId="1C59B6FB" w14:textId="77777777" w:rsidR="00B00E6F" w:rsidRDefault="00B00E6F">
      <w:pPr>
        <w:pStyle w:val="Index1"/>
        <w:tabs>
          <w:tab w:val="right" w:leader="dot" w:pos="2798"/>
        </w:tabs>
        <w:rPr>
          <w:noProof/>
        </w:rPr>
      </w:pPr>
    </w:p>
    <w:p w14:paraId="0B1B2124" w14:textId="7C246C3F" w:rsidR="00B00E6F" w:rsidRDefault="00B00E6F">
      <w:pPr>
        <w:pStyle w:val="Index1"/>
        <w:tabs>
          <w:tab w:val="right" w:leader="dot" w:pos="2798"/>
        </w:tabs>
        <w:rPr>
          <w:bCs/>
          <w:noProof/>
        </w:rPr>
      </w:pPr>
      <w:r>
        <w:rPr>
          <w:noProof/>
        </w:rPr>
        <w:t>H. 3142</w:t>
      </w:r>
      <w:r>
        <w:rPr>
          <w:noProof/>
        </w:rPr>
        <w:tab/>
      </w:r>
      <w:r>
        <w:rPr>
          <w:b/>
          <w:bCs/>
          <w:noProof/>
        </w:rPr>
        <w:t>25</w:t>
      </w:r>
    </w:p>
    <w:p w14:paraId="2AD30C1D" w14:textId="77777777" w:rsidR="00B00E6F" w:rsidRDefault="00B00E6F">
      <w:pPr>
        <w:pStyle w:val="Index1"/>
        <w:tabs>
          <w:tab w:val="right" w:leader="dot" w:pos="2798"/>
        </w:tabs>
        <w:rPr>
          <w:bCs/>
          <w:noProof/>
        </w:rPr>
      </w:pPr>
      <w:r>
        <w:rPr>
          <w:noProof/>
        </w:rPr>
        <w:t>H. 3204</w:t>
      </w:r>
      <w:r>
        <w:rPr>
          <w:noProof/>
        </w:rPr>
        <w:tab/>
      </w:r>
      <w:r>
        <w:rPr>
          <w:b/>
          <w:bCs/>
          <w:noProof/>
        </w:rPr>
        <w:t>25</w:t>
      </w:r>
    </w:p>
    <w:p w14:paraId="7D848A8D" w14:textId="77777777" w:rsidR="00B00E6F" w:rsidRDefault="00B00E6F">
      <w:pPr>
        <w:pStyle w:val="Index1"/>
        <w:tabs>
          <w:tab w:val="right" w:leader="dot" w:pos="2798"/>
        </w:tabs>
        <w:rPr>
          <w:bCs/>
          <w:noProof/>
        </w:rPr>
      </w:pPr>
      <w:r>
        <w:rPr>
          <w:noProof/>
        </w:rPr>
        <w:t>H. 3231</w:t>
      </w:r>
      <w:r>
        <w:rPr>
          <w:noProof/>
        </w:rPr>
        <w:tab/>
      </w:r>
      <w:r>
        <w:rPr>
          <w:b/>
          <w:bCs/>
          <w:noProof/>
        </w:rPr>
        <w:t>25</w:t>
      </w:r>
    </w:p>
    <w:p w14:paraId="60C43124" w14:textId="77777777" w:rsidR="00B00E6F" w:rsidRDefault="00B00E6F">
      <w:pPr>
        <w:pStyle w:val="Index1"/>
        <w:tabs>
          <w:tab w:val="right" w:leader="dot" w:pos="2798"/>
        </w:tabs>
        <w:rPr>
          <w:bCs/>
          <w:noProof/>
        </w:rPr>
      </w:pPr>
      <w:r>
        <w:rPr>
          <w:noProof/>
        </w:rPr>
        <w:t>H. 3340</w:t>
      </w:r>
      <w:r>
        <w:rPr>
          <w:noProof/>
        </w:rPr>
        <w:tab/>
      </w:r>
      <w:r>
        <w:rPr>
          <w:b/>
          <w:bCs/>
          <w:noProof/>
        </w:rPr>
        <w:t>51</w:t>
      </w:r>
    </w:p>
    <w:p w14:paraId="619E1DE6" w14:textId="77777777" w:rsidR="00B00E6F" w:rsidRDefault="00B00E6F">
      <w:pPr>
        <w:pStyle w:val="Index1"/>
        <w:tabs>
          <w:tab w:val="right" w:leader="dot" w:pos="2798"/>
        </w:tabs>
        <w:rPr>
          <w:bCs/>
          <w:noProof/>
        </w:rPr>
      </w:pPr>
      <w:r>
        <w:rPr>
          <w:noProof/>
        </w:rPr>
        <w:t>H. 3360</w:t>
      </w:r>
      <w:r>
        <w:rPr>
          <w:noProof/>
        </w:rPr>
        <w:tab/>
      </w:r>
      <w:r>
        <w:rPr>
          <w:b/>
          <w:bCs/>
          <w:noProof/>
        </w:rPr>
        <w:t>52</w:t>
      </w:r>
    </w:p>
    <w:p w14:paraId="09EDE902" w14:textId="77777777" w:rsidR="00B00E6F" w:rsidRDefault="00B00E6F">
      <w:pPr>
        <w:pStyle w:val="Index1"/>
        <w:tabs>
          <w:tab w:val="right" w:leader="dot" w:pos="2798"/>
        </w:tabs>
        <w:rPr>
          <w:bCs/>
          <w:noProof/>
        </w:rPr>
      </w:pPr>
      <w:r>
        <w:rPr>
          <w:noProof/>
        </w:rPr>
        <w:t>H. 3433</w:t>
      </w:r>
      <w:r>
        <w:rPr>
          <w:noProof/>
        </w:rPr>
        <w:tab/>
      </w:r>
      <w:r>
        <w:rPr>
          <w:b/>
          <w:bCs/>
          <w:noProof/>
        </w:rPr>
        <w:t>42</w:t>
      </w:r>
    </w:p>
    <w:p w14:paraId="0710AD26" w14:textId="77777777" w:rsidR="00B00E6F" w:rsidRDefault="00B00E6F">
      <w:pPr>
        <w:pStyle w:val="Index1"/>
        <w:tabs>
          <w:tab w:val="right" w:leader="dot" w:pos="2798"/>
        </w:tabs>
        <w:rPr>
          <w:bCs/>
          <w:noProof/>
        </w:rPr>
      </w:pPr>
      <w:r>
        <w:rPr>
          <w:noProof/>
        </w:rPr>
        <w:t>H. 3503</w:t>
      </w:r>
      <w:r>
        <w:rPr>
          <w:noProof/>
        </w:rPr>
        <w:tab/>
      </w:r>
      <w:r>
        <w:rPr>
          <w:b/>
          <w:bCs/>
          <w:noProof/>
        </w:rPr>
        <w:t>52</w:t>
      </w:r>
    </w:p>
    <w:p w14:paraId="25CF3FDB" w14:textId="77777777" w:rsidR="00B00E6F" w:rsidRDefault="00B00E6F">
      <w:pPr>
        <w:pStyle w:val="Index1"/>
        <w:tabs>
          <w:tab w:val="right" w:leader="dot" w:pos="2798"/>
        </w:tabs>
        <w:rPr>
          <w:bCs/>
          <w:noProof/>
        </w:rPr>
      </w:pPr>
      <w:r>
        <w:rPr>
          <w:noProof/>
        </w:rPr>
        <w:t>H. 3518</w:t>
      </w:r>
      <w:r>
        <w:rPr>
          <w:noProof/>
        </w:rPr>
        <w:tab/>
      </w:r>
      <w:r>
        <w:rPr>
          <w:b/>
          <w:bCs/>
          <w:noProof/>
        </w:rPr>
        <w:t>34</w:t>
      </w:r>
    </w:p>
    <w:p w14:paraId="1AD17F1D" w14:textId="77777777" w:rsidR="00B00E6F" w:rsidRDefault="00B00E6F">
      <w:pPr>
        <w:pStyle w:val="Index1"/>
        <w:tabs>
          <w:tab w:val="right" w:leader="dot" w:pos="2798"/>
        </w:tabs>
        <w:rPr>
          <w:bCs/>
          <w:noProof/>
        </w:rPr>
      </w:pPr>
      <w:r>
        <w:rPr>
          <w:noProof/>
        </w:rPr>
        <w:t>H. 3538</w:t>
      </w:r>
      <w:r>
        <w:rPr>
          <w:noProof/>
        </w:rPr>
        <w:tab/>
      </w:r>
      <w:r>
        <w:rPr>
          <w:b/>
          <w:bCs/>
          <w:noProof/>
        </w:rPr>
        <w:t>21</w:t>
      </w:r>
    </w:p>
    <w:p w14:paraId="72064B1B" w14:textId="77777777" w:rsidR="00B00E6F" w:rsidRDefault="00B00E6F">
      <w:pPr>
        <w:pStyle w:val="Index1"/>
        <w:tabs>
          <w:tab w:val="right" w:leader="dot" w:pos="2798"/>
        </w:tabs>
        <w:rPr>
          <w:bCs/>
          <w:noProof/>
        </w:rPr>
      </w:pPr>
      <w:r>
        <w:rPr>
          <w:noProof/>
        </w:rPr>
        <w:t>H. 3553</w:t>
      </w:r>
      <w:r>
        <w:rPr>
          <w:noProof/>
        </w:rPr>
        <w:tab/>
      </w:r>
      <w:r>
        <w:rPr>
          <w:b/>
          <w:bCs/>
          <w:noProof/>
        </w:rPr>
        <w:t>53</w:t>
      </w:r>
    </w:p>
    <w:p w14:paraId="767C4743" w14:textId="77777777" w:rsidR="00B00E6F" w:rsidRDefault="00B00E6F">
      <w:pPr>
        <w:pStyle w:val="Index1"/>
        <w:tabs>
          <w:tab w:val="right" w:leader="dot" w:pos="2798"/>
        </w:tabs>
        <w:rPr>
          <w:bCs/>
          <w:noProof/>
        </w:rPr>
      </w:pPr>
      <w:r>
        <w:rPr>
          <w:noProof/>
        </w:rPr>
        <w:t>H. 3583</w:t>
      </w:r>
      <w:r>
        <w:rPr>
          <w:noProof/>
        </w:rPr>
        <w:tab/>
      </w:r>
      <w:r>
        <w:rPr>
          <w:b/>
          <w:bCs/>
          <w:noProof/>
        </w:rPr>
        <w:t>54</w:t>
      </w:r>
    </w:p>
    <w:p w14:paraId="18C6CA4E" w14:textId="77777777" w:rsidR="00B00E6F" w:rsidRDefault="00B00E6F">
      <w:pPr>
        <w:pStyle w:val="Index1"/>
        <w:tabs>
          <w:tab w:val="right" w:leader="dot" w:pos="2798"/>
        </w:tabs>
        <w:rPr>
          <w:bCs/>
          <w:noProof/>
        </w:rPr>
      </w:pPr>
      <w:r>
        <w:rPr>
          <w:noProof/>
        </w:rPr>
        <w:t>H. 3689</w:t>
      </w:r>
      <w:r>
        <w:rPr>
          <w:noProof/>
        </w:rPr>
        <w:tab/>
      </w:r>
      <w:r>
        <w:rPr>
          <w:b/>
          <w:bCs/>
          <w:noProof/>
        </w:rPr>
        <w:t>24</w:t>
      </w:r>
    </w:p>
    <w:p w14:paraId="1D4BDAA5" w14:textId="77777777" w:rsidR="00B00E6F" w:rsidRDefault="00B00E6F">
      <w:pPr>
        <w:pStyle w:val="Index1"/>
        <w:tabs>
          <w:tab w:val="right" w:leader="dot" w:pos="2798"/>
        </w:tabs>
        <w:rPr>
          <w:bCs/>
          <w:noProof/>
        </w:rPr>
      </w:pPr>
      <w:r>
        <w:rPr>
          <w:noProof/>
        </w:rPr>
        <w:t>H. 3691</w:t>
      </w:r>
      <w:r>
        <w:rPr>
          <w:noProof/>
        </w:rPr>
        <w:tab/>
      </w:r>
      <w:r>
        <w:rPr>
          <w:b/>
          <w:bCs/>
          <w:noProof/>
        </w:rPr>
        <w:t>14</w:t>
      </w:r>
    </w:p>
    <w:p w14:paraId="020FAA49" w14:textId="77777777" w:rsidR="00B00E6F" w:rsidRDefault="00B00E6F">
      <w:pPr>
        <w:pStyle w:val="Index1"/>
        <w:tabs>
          <w:tab w:val="right" w:leader="dot" w:pos="2798"/>
        </w:tabs>
        <w:rPr>
          <w:bCs/>
          <w:noProof/>
        </w:rPr>
      </w:pPr>
      <w:r>
        <w:rPr>
          <w:noProof/>
        </w:rPr>
        <w:t>H. 3726</w:t>
      </w:r>
      <w:r>
        <w:rPr>
          <w:noProof/>
        </w:rPr>
        <w:tab/>
      </w:r>
      <w:r>
        <w:rPr>
          <w:b/>
          <w:bCs/>
          <w:noProof/>
        </w:rPr>
        <w:t>25</w:t>
      </w:r>
    </w:p>
    <w:p w14:paraId="2E046ACB" w14:textId="77777777" w:rsidR="00B00E6F" w:rsidRDefault="00B00E6F">
      <w:pPr>
        <w:pStyle w:val="Index1"/>
        <w:tabs>
          <w:tab w:val="right" w:leader="dot" w:pos="2798"/>
        </w:tabs>
        <w:rPr>
          <w:bCs/>
          <w:noProof/>
        </w:rPr>
      </w:pPr>
      <w:r>
        <w:rPr>
          <w:noProof/>
        </w:rPr>
        <w:t>H. 3728</w:t>
      </w:r>
      <w:r>
        <w:rPr>
          <w:noProof/>
        </w:rPr>
        <w:tab/>
      </w:r>
      <w:r>
        <w:rPr>
          <w:b/>
          <w:bCs/>
          <w:noProof/>
        </w:rPr>
        <w:t>108</w:t>
      </w:r>
    </w:p>
    <w:p w14:paraId="7A81B108" w14:textId="77777777" w:rsidR="00B00E6F" w:rsidRDefault="00B00E6F">
      <w:pPr>
        <w:pStyle w:val="Index1"/>
        <w:tabs>
          <w:tab w:val="right" w:leader="dot" w:pos="2798"/>
        </w:tabs>
        <w:rPr>
          <w:bCs/>
          <w:noProof/>
        </w:rPr>
      </w:pPr>
      <w:r>
        <w:rPr>
          <w:noProof/>
        </w:rPr>
        <w:t>H. 3782</w:t>
      </w:r>
      <w:r>
        <w:rPr>
          <w:noProof/>
        </w:rPr>
        <w:tab/>
      </w:r>
      <w:r>
        <w:rPr>
          <w:b/>
          <w:bCs/>
          <w:noProof/>
        </w:rPr>
        <w:t>3</w:t>
      </w:r>
    </w:p>
    <w:p w14:paraId="5C717518" w14:textId="77777777" w:rsidR="00B00E6F" w:rsidRDefault="00B00E6F">
      <w:pPr>
        <w:pStyle w:val="Index1"/>
        <w:tabs>
          <w:tab w:val="right" w:leader="dot" w:pos="2798"/>
        </w:tabs>
        <w:rPr>
          <w:bCs/>
          <w:noProof/>
        </w:rPr>
      </w:pPr>
      <w:r>
        <w:rPr>
          <w:noProof/>
        </w:rPr>
        <w:t>H. 3797</w:t>
      </w:r>
      <w:r>
        <w:rPr>
          <w:noProof/>
        </w:rPr>
        <w:tab/>
      </w:r>
      <w:r>
        <w:rPr>
          <w:b/>
          <w:bCs/>
          <w:noProof/>
        </w:rPr>
        <w:t>13</w:t>
      </w:r>
    </w:p>
    <w:p w14:paraId="07A5F6DC" w14:textId="77777777" w:rsidR="00B00E6F" w:rsidRDefault="00B00E6F">
      <w:pPr>
        <w:pStyle w:val="Index1"/>
        <w:tabs>
          <w:tab w:val="right" w:leader="dot" w:pos="2798"/>
        </w:tabs>
        <w:rPr>
          <w:bCs/>
          <w:noProof/>
        </w:rPr>
      </w:pPr>
      <w:r>
        <w:rPr>
          <w:noProof/>
        </w:rPr>
        <w:t>H. 3868</w:t>
      </w:r>
      <w:r>
        <w:rPr>
          <w:noProof/>
        </w:rPr>
        <w:tab/>
      </w:r>
      <w:r>
        <w:rPr>
          <w:b/>
          <w:bCs/>
          <w:noProof/>
        </w:rPr>
        <w:t>24</w:t>
      </w:r>
    </w:p>
    <w:p w14:paraId="04FC00EF" w14:textId="77777777" w:rsidR="00B00E6F" w:rsidRDefault="00B00E6F">
      <w:pPr>
        <w:pStyle w:val="Index1"/>
        <w:tabs>
          <w:tab w:val="right" w:leader="dot" w:pos="2798"/>
        </w:tabs>
        <w:rPr>
          <w:bCs/>
          <w:noProof/>
        </w:rPr>
      </w:pPr>
      <w:r>
        <w:rPr>
          <w:noProof/>
        </w:rPr>
        <w:t>H. 3870</w:t>
      </w:r>
      <w:r>
        <w:rPr>
          <w:noProof/>
        </w:rPr>
        <w:tab/>
      </w:r>
      <w:r>
        <w:rPr>
          <w:b/>
          <w:bCs/>
          <w:noProof/>
        </w:rPr>
        <w:t>33</w:t>
      </w:r>
    </w:p>
    <w:p w14:paraId="52BC8E57" w14:textId="77777777" w:rsidR="00B00E6F" w:rsidRDefault="00B00E6F">
      <w:pPr>
        <w:pStyle w:val="Index1"/>
        <w:tabs>
          <w:tab w:val="right" w:leader="dot" w:pos="2798"/>
        </w:tabs>
        <w:rPr>
          <w:bCs/>
          <w:noProof/>
        </w:rPr>
      </w:pPr>
      <w:r>
        <w:rPr>
          <w:noProof/>
        </w:rPr>
        <w:t>H. 3872</w:t>
      </w:r>
      <w:r>
        <w:rPr>
          <w:noProof/>
        </w:rPr>
        <w:tab/>
      </w:r>
      <w:r>
        <w:rPr>
          <w:b/>
          <w:bCs/>
          <w:noProof/>
        </w:rPr>
        <w:t>54</w:t>
      </w:r>
    </w:p>
    <w:p w14:paraId="26AD7E51" w14:textId="77777777" w:rsidR="00B00E6F" w:rsidRDefault="00B00E6F">
      <w:pPr>
        <w:pStyle w:val="Index1"/>
        <w:tabs>
          <w:tab w:val="right" w:leader="dot" w:pos="2798"/>
        </w:tabs>
        <w:rPr>
          <w:bCs/>
          <w:noProof/>
        </w:rPr>
      </w:pPr>
      <w:r>
        <w:rPr>
          <w:noProof/>
        </w:rPr>
        <w:t>H. 3890</w:t>
      </w:r>
      <w:r>
        <w:rPr>
          <w:noProof/>
        </w:rPr>
        <w:tab/>
      </w:r>
      <w:r>
        <w:rPr>
          <w:b/>
          <w:bCs/>
          <w:noProof/>
        </w:rPr>
        <w:t>14</w:t>
      </w:r>
    </w:p>
    <w:p w14:paraId="68D3B3AD" w14:textId="77777777" w:rsidR="00B00E6F" w:rsidRDefault="00B00E6F">
      <w:pPr>
        <w:pStyle w:val="Index1"/>
        <w:tabs>
          <w:tab w:val="right" w:leader="dot" w:pos="2798"/>
        </w:tabs>
        <w:rPr>
          <w:bCs/>
          <w:noProof/>
        </w:rPr>
      </w:pPr>
      <w:r>
        <w:rPr>
          <w:noProof/>
        </w:rPr>
        <w:t>H. 3905</w:t>
      </w:r>
      <w:r>
        <w:rPr>
          <w:noProof/>
        </w:rPr>
        <w:tab/>
      </w:r>
      <w:r>
        <w:rPr>
          <w:b/>
          <w:bCs/>
          <w:noProof/>
        </w:rPr>
        <w:t>15</w:t>
      </w:r>
    </w:p>
    <w:p w14:paraId="1CA0F447" w14:textId="77777777" w:rsidR="00B00E6F" w:rsidRDefault="00B00E6F">
      <w:pPr>
        <w:pStyle w:val="Index1"/>
        <w:tabs>
          <w:tab w:val="right" w:leader="dot" w:pos="2798"/>
        </w:tabs>
        <w:rPr>
          <w:bCs/>
          <w:noProof/>
        </w:rPr>
      </w:pPr>
      <w:r>
        <w:rPr>
          <w:noProof/>
        </w:rPr>
        <w:t>H. 3960</w:t>
      </w:r>
      <w:r>
        <w:rPr>
          <w:noProof/>
        </w:rPr>
        <w:tab/>
      </w:r>
      <w:r>
        <w:rPr>
          <w:b/>
          <w:bCs/>
          <w:noProof/>
        </w:rPr>
        <w:t>55</w:t>
      </w:r>
    </w:p>
    <w:p w14:paraId="65C80801" w14:textId="77777777" w:rsidR="00B00E6F" w:rsidRDefault="00B00E6F">
      <w:pPr>
        <w:pStyle w:val="Index1"/>
        <w:tabs>
          <w:tab w:val="right" w:leader="dot" w:pos="2798"/>
        </w:tabs>
        <w:rPr>
          <w:bCs/>
          <w:noProof/>
        </w:rPr>
      </w:pPr>
      <w:r>
        <w:rPr>
          <w:noProof/>
        </w:rPr>
        <w:t>H. 3977</w:t>
      </w:r>
      <w:r>
        <w:rPr>
          <w:noProof/>
        </w:rPr>
        <w:tab/>
      </w:r>
      <w:r>
        <w:rPr>
          <w:b/>
          <w:bCs/>
          <w:noProof/>
        </w:rPr>
        <w:t>47</w:t>
      </w:r>
    </w:p>
    <w:p w14:paraId="45E801C1" w14:textId="77777777" w:rsidR="00B00E6F" w:rsidRDefault="00B00E6F">
      <w:pPr>
        <w:pStyle w:val="Index1"/>
        <w:tabs>
          <w:tab w:val="right" w:leader="dot" w:pos="2798"/>
        </w:tabs>
        <w:rPr>
          <w:bCs/>
          <w:noProof/>
        </w:rPr>
      </w:pPr>
      <w:r>
        <w:rPr>
          <w:noProof/>
        </w:rPr>
        <w:t>H. 4023</w:t>
      </w:r>
      <w:r>
        <w:rPr>
          <w:noProof/>
        </w:rPr>
        <w:tab/>
      </w:r>
      <w:r>
        <w:rPr>
          <w:b/>
          <w:bCs/>
          <w:noProof/>
        </w:rPr>
        <w:t>7</w:t>
      </w:r>
    </w:p>
    <w:p w14:paraId="70981876" w14:textId="77777777" w:rsidR="00B00E6F" w:rsidRDefault="00B00E6F">
      <w:pPr>
        <w:pStyle w:val="Index1"/>
        <w:tabs>
          <w:tab w:val="right" w:leader="dot" w:pos="2798"/>
        </w:tabs>
        <w:rPr>
          <w:bCs/>
          <w:noProof/>
        </w:rPr>
      </w:pPr>
      <w:r>
        <w:rPr>
          <w:noProof/>
        </w:rPr>
        <w:t>H. 4049</w:t>
      </w:r>
      <w:r>
        <w:rPr>
          <w:noProof/>
        </w:rPr>
        <w:tab/>
      </w:r>
      <w:r>
        <w:rPr>
          <w:b/>
          <w:bCs/>
          <w:noProof/>
        </w:rPr>
        <w:t>16</w:t>
      </w:r>
    </w:p>
    <w:p w14:paraId="15EF4E6C" w14:textId="77777777" w:rsidR="00B00E6F" w:rsidRDefault="00B00E6F">
      <w:pPr>
        <w:pStyle w:val="Index1"/>
        <w:tabs>
          <w:tab w:val="right" w:leader="dot" w:pos="2798"/>
        </w:tabs>
        <w:rPr>
          <w:bCs/>
          <w:noProof/>
        </w:rPr>
      </w:pPr>
      <w:r>
        <w:rPr>
          <w:noProof/>
        </w:rPr>
        <w:t>H. 4096</w:t>
      </w:r>
      <w:r>
        <w:rPr>
          <w:noProof/>
        </w:rPr>
        <w:tab/>
      </w:r>
      <w:r>
        <w:rPr>
          <w:b/>
          <w:bCs/>
          <w:noProof/>
        </w:rPr>
        <w:t>56</w:t>
      </w:r>
    </w:p>
    <w:p w14:paraId="18A039E9" w14:textId="77777777" w:rsidR="00B00E6F" w:rsidRDefault="00B00E6F">
      <w:pPr>
        <w:pStyle w:val="Index1"/>
        <w:tabs>
          <w:tab w:val="right" w:leader="dot" w:pos="2798"/>
        </w:tabs>
        <w:rPr>
          <w:bCs/>
          <w:noProof/>
        </w:rPr>
      </w:pPr>
      <w:r>
        <w:rPr>
          <w:noProof/>
        </w:rPr>
        <w:t>H. 4115</w:t>
      </w:r>
      <w:r>
        <w:rPr>
          <w:noProof/>
        </w:rPr>
        <w:tab/>
      </w:r>
      <w:r>
        <w:rPr>
          <w:b/>
          <w:bCs/>
          <w:noProof/>
        </w:rPr>
        <w:t>16</w:t>
      </w:r>
    </w:p>
    <w:p w14:paraId="55DA6DB8" w14:textId="77777777" w:rsidR="00B00E6F" w:rsidRDefault="00B00E6F">
      <w:pPr>
        <w:pStyle w:val="Index1"/>
        <w:tabs>
          <w:tab w:val="right" w:leader="dot" w:pos="2798"/>
        </w:tabs>
        <w:rPr>
          <w:bCs/>
          <w:noProof/>
        </w:rPr>
      </w:pPr>
      <w:r>
        <w:rPr>
          <w:noProof/>
        </w:rPr>
        <w:t>H. 4116</w:t>
      </w:r>
      <w:r>
        <w:rPr>
          <w:noProof/>
        </w:rPr>
        <w:tab/>
      </w:r>
      <w:r>
        <w:rPr>
          <w:b/>
          <w:bCs/>
          <w:noProof/>
        </w:rPr>
        <w:t>48</w:t>
      </w:r>
    </w:p>
    <w:p w14:paraId="37B01006" w14:textId="77777777" w:rsidR="00B00E6F" w:rsidRDefault="00B00E6F">
      <w:pPr>
        <w:pStyle w:val="Index1"/>
        <w:tabs>
          <w:tab w:val="right" w:leader="dot" w:pos="2798"/>
        </w:tabs>
        <w:rPr>
          <w:bCs/>
          <w:noProof/>
        </w:rPr>
      </w:pPr>
      <w:r>
        <w:rPr>
          <w:noProof/>
        </w:rPr>
        <w:t>H. 4120</w:t>
      </w:r>
      <w:r>
        <w:rPr>
          <w:noProof/>
        </w:rPr>
        <w:tab/>
      </w:r>
      <w:r>
        <w:rPr>
          <w:b/>
          <w:bCs/>
          <w:noProof/>
        </w:rPr>
        <w:t>3</w:t>
      </w:r>
    </w:p>
    <w:p w14:paraId="78638A65" w14:textId="77777777" w:rsidR="00B00E6F" w:rsidRDefault="00B00E6F">
      <w:pPr>
        <w:pStyle w:val="Index1"/>
        <w:tabs>
          <w:tab w:val="right" w:leader="dot" w:pos="2798"/>
        </w:tabs>
        <w:rPr>
          <w:bCs/>
          <w:noProof/>
        </w:rPr>
      </w:pPr>
      <w:r>
        <w:rPr>
          <w:noProof/>
        </w:rPr>
        <w:t>H. 4122</w:t>
      </w:r>
      <w:r>
        <w:rPr>
          <w:noProof/>
        </w:rPr>
        <w:tab/>
      </w:r>
      <w:r>
        <w:rPr>
          <w:b/>
          <w:bCs/>
          <w:noProof/>
        </w:rPr>
        <w:t>24</w:t>
      </w:r>
    </w:p>
    <w:p w14:paraId="1DC14B31" w14:textId="77777777" w:rsidR="00B00E6F" w:rsidRDefault="00B00E6F">
      <w:pPr>
        <w:pStyle w:val="Index1"/>
        <w:tabs>
          <w:tab w:val="right" w:leader="dot" w:pos="2798"/>
        </w:tabs>
        <w:rPr>
          <w:bCs/>
          <w:noProof/>
        </w:rPr>
      </w:pPr>
      <w:r>
        <w:rPr>
          <w:noProof/>
        </w:rPr>
        <w:t>H. 4175</w:t>
      </w:r>
      <w:r>
        <w:rPr>
          <w:noProof/>
        </w:rPr>
        <w:tab/>
      </w:r>
      <w:r>
        <w:rPr>
          <w:b/>
          <w:bCs/>
          <w:noProof/>
        </w:rPr>
        <w:t>56</w:t>
      </w:r>
    </w:p>
    <w:p w14:paraId="1B6E4C14" w14:textId="77777777" w:rsidR="00B00E6F" w:rsidRDefault="00B00E6F">
      <w:pPr>
        <w:pStyle w:val="Index1"/>
        <w:tabs>
          <w:tab w:val="right" w:leader="dot" w:pos="2798"/>
        </w:tabs>
        <w:rPr>
          <w:bCs/>
          <w:noProof/>
        </w:rPr>
      </w:pPr>
      <w:r>
        <w:rPr>
          <w:noProof/>
        </w:rPr>
        <w:t>H. 4177</w:t>
      </w:r>
      <w:r>
        <w:rPr>
          <w:noProof/>
        </w:rPr>
        <w:tab/>
      </w:r>
      <w:r>
        <w:rPr>
          <w:b/>
          <w:bCs/>
          <w:noProof/>
        </w:rPr>
        <w:t>3</w:t>
      </w:r>
    </w:p>
    <w:p w14:paraId="7169545C" w14:textId="77777777" w:rsidR="00B00E6F" w:rsidRDefault="00B00E6F">
      <w:pPr>
        <w:pStyle w:val="Index1"/>
        <w:tabs>
          <w:tab w:val="right" w:leader="dot" w:pos="2798"/>
        </w:tabs>
        <w:rPr>
          <w:bCs/>
          <w:noProof/>
        </w:rPr>
      </w:pPr>
      <w:r>
        <w:rPr>
          <w:noProof/>
        </w:rPr>
        <w:t>H. 4291</w:t>
      </w:r>
      <w:r>
        <w:rPr>
          <w:noProof/>
        </w:rPr>
        <w:tab/>
      </w:r>
      <w:r>
        <w:rPr>
          <w:b/>
          <w:bCs/>
          <w:noProof/>
        </w:rPr>
        <w:t>34</w:t>
      </w:r>
    </w:p>
    <w:p w14:paraId="70D636FE" w14:textId="77777777" w:rsidR="00B00E6F" w:rsidRDefault="00B00E6F">
      <w:pPr>
        <w:pStyle w:val="Index1"/>
        <w:tabs>
          <w:tab w:val="right" w:leader="dot" w:pos="2798"/>
        </w:tabs>
        <w:rPr>
          <w:bCs/>
          <w:noProof/>
        </w:rPr>
      </w:pPr>
      <w:r>
        <w:rPr>
          <w:noProof/>
        </w:rPr>
        <w:t>H. 4352</w:t>
      </w:r>
      <w:r>
        <w:rPr>
          <w:noProof/>
        </w:rPr>
        <w:tab/>
      </w:r>
      <w:r>
        <w:rPr>
          <w:b/>
          <w:bCs/>
          <w:noProof/>
        </w:rPr>
        <w:t>55</w:t>
      </w:r>
    </w:p>
    <w:p w14:paraId="6508ABED" w14:textId="77777777" w:rsidR="00B00E6F" w:rsidRDefault="00B00E6F">
      <w:pPr>
        <w:pStyle w:val="Index1"/>
        <w:tabs>
          <w:tab w:val="right" w:leader="dot" w:pos="2798"/>
        </w:tabs>
        <w:rPr>
          <w:bCs/>
          <w:noProof/>
        </w:rPr>
      </w:pPr>
      <w:r>
        <w:rPr>
          <w:noProof/>
        </w:rPr>
        <w:t>H. 4413</w:t>
      </w:r>
      <w:r>
        <w:rPr>
          <w:noProof/>
        </w:rPr>
        <w:tab/>
      </w:r>
      <w:r>
        <w:rPr>
          <w:b/>
          <w:bCs/>
          <w:noProof/>
        </w:rPr>
        <w:t>7</w:t>
      </w:r>
    </w:p>
    <w:p w14:paraId="18B89478" w14:textId="77777777" w:rsidR="00B00E6F" w:rsidRDefault="00B00E6F" w:rsidP="004465AD">
      <w:pPr>
        <w:pStyle w:val="Header"/>
        <w:tabs>
          <w:tab w:val="clear" w:pos="8640"/>
          <w:tab w:val="left" w:pos="4320"/>
        </w:tabs>
        <w:jc w:val="center"/>
        <w:sectPr w:rsidR="00B00E6F" w:rsidSect="00B00E6F">
          <w:type w:val="continuous"/>
          <w:pgSz w:w="12240" w:h="15840"/>
          <w:pgMar w:top="1008" w:right="4666" w:bottom="3499" w:left="1238" w:header="1008" w:footer="3499" w:gutter="0"/>
          <w:cols w:num="2" w:space="720"/>
          <w:titlePg/>
          <w:docGrid w:linePitch="360"/>
        </w:sectPr>
      </w:pPr>
    </w:p>
    <w:p w14:paraId="3FE60795" w14:textId="6FD0FA69" w:rsidR="00AA4E53" w:rsidRPr="00AA4E53" w:rsidRDefault="00B00E6F" w:rsidP="004465AD">
      <w:pPr>
        <w:pStyle w:val="Header"/>
        <w:tabs>
          <w:tab w:val="clear" w:pos="8640"/>
          <w:tab w:val="left" w:pos="4320"/>
        </w:tabs>
        <w:jc w:val="center"/>
      </w:pPr>
      <w:r>
        <w:fldChar w:fldCharType="end"/>
      </w:r>
    </w:p>
    <w:p w14:paraId="76BDB990" w14:textId="77777777" w:rsidR="00AA4E53" w:rsidRPr="00AA4E53" w:rsidRDefault="00AA4E53" w:rsidP="00AA4E53">
      <w:pPr>
        <w:pStyle w:val="Header"/>
        <w:tabs>
          <w:tab w:val="clear" w:pos="8640"/>
          <w:tab w:val="left" w:pos="4320"/>
        </w:tabs>
      </w:pPr>
    </w:p>
    <w:sectPr w:rsidR="00AA4E53" w:rsidRPr="00AA4E53" w:rsidSect="00B00E6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1C38" w14:textId="77777777" w:rsidR="00530647" w:rsidRDefault="00530647">
      <w:r>
        <w:separator/>
      </w:r>
    </w:p>
  </w:endnote>
  <w:endnote w:type="continuationSeparator" w:id="0">
    <w:p w14:paraId="4BF7B5D2" w14:textId="77777777" w:rsidR="00530647" w:rsidRDefault="0053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A48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2EDE" w14:textId="77777777" w:rsidR="00530647" w:rsidRDefault="00530647">
      <w:r>
        <w:separator/>
      </w:r>
    </w:p>
  </w:footnote>
  <w:footnote w:type="continuationSeparator" w:id="0">
    <w:p w14:paraId="5337A80D" w14:textId="77777777" w:rsidR="00530647" w:rsidRDefault="00530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EEE" w14:textId="1E219A26" w:rsidR="00362845" w:rsidRPr="007B0893" w:rsidRDefault="00530647">
    <w:pPr>
      <w:pStyle w:val="Header"/>
      <w:spacing w:after="120"/>
      <w:jc w:val="center"/>
      <w:rPr>
        <w:b/>
      </w:rPr>
    </w:pPr>
    <w:r>
      <w:rPr>
        <w:b/>
      </w:rPr>
      <w:t>WEDNESDAY, MAY 10</w:t>
    </w:r>
    <w:r w:rsidR="00362845">
      <w:rPr>
        <w:b/>
      </w:rPr>
      <w:t>,</w:t>
    </w:r>
    <w:r w:rsidR="002958C1">
      <w:rPr>
        <w:b/>
      </w:rPr>
      <w:t xml:space="preserve"> 202</w:t>
    </w:r>
    <w:r w:rsidR="003A659B">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0214C4"/>
    <w:multiLevelType w:val="hybridMultilevel"/>
    <w:tmpl w:val="77E27AAC"/>
    <w:lvl w:ilvl="0" w:tplc="16180D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9509A9"/>
    <w:multiLevelType w:val="hybridMultilevel"/>
    <w:tmpl w:val="C2247FA2"/>
    <w:lvl w:ilvl="0" w:tplc="596AA21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2020614496">
    <w:abstractNumId w:val="9"/>
  </w:num>
  <w:num w:numId="2" w16cid:durableId="685401233">
    <w:abstractNumId w:val="8"/>
  </w:num>
  <w:num w:numId="3" w16cid:durableId="1717855611">
    <w:abstractNumId w:val="7"/>
  </w:num>
  <w:num w:numId="4" w16cid:durableId="1803620486">
    <w:abstractNumId w:val="6"/>
  </w:num>
  <w:num w:numId="5" w16cid:durableId="387724898">
    <w:abstractNumId w:val="5"/>
  </w:num>
  <w:num w:numId="6" w16cid:durableId="505245844">
    <w:abstractNumId w:val="4"/>
  </w:num>
  <w:num w:numId="7" w16cid:durableId="1074162301">
    <w:abstractNumId w:val="3"/>
  </w:num>
  <w:num w:numId="8" w16cid:durableId="358775642">
    <w:abstractNumId w:val="2"/>
  </w:num>
  <w:num w:numId="9" w16cid:durableId="2093313069">
    <w:abstractNumId w:val="1"/>
  </w:num>
  <w:num w:numId="10" w16cid:durableId="1075279009">
    <w:abstractNumId w:val="0"/>
  </w:num>
  <w:num w:numId="11" w16cid:durableId="63989672">
    <w:abstractNumId w:val="10"/>
  </w:num>
  <w:num w:numId="12" w16cid:durableId="1625386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47"/>
    <w:rsid w:val="00002228"/>
    <w:rsid w:val="000074E0"/>
    <w:rsid w:val="0001047D"/>
    <w:rsid w:val="00011183"/>
    <w:rsid w:val="0001325A"/>
    <w:rsid w:val="00015500"/>
    <w:rsid w:val="00022CE8"/>
    <w:rsid w:val="0002352C"/>
    <w:rsid w:val="00027DC9"/>
    <w:rsid w:val="000309AD"/>
    <w:rsid w:val="00035014"/>
    <w:rsid w:val="000369E3"/>
    <w:rsid w:val="00042056"/>
    <w:rsid w:val="00043EAF"/>
    <w:rsid w:val="00050AAF"/>
    <w:rsid w:val="0005498E"/>
    <w:rsid w:val="000566AC"/>
    <w:rsid w:val="0006162D"/>
    <w:rsid w:val="00064200"/>
    <w:rsid w:val="00074FE7"/>
    <w:rsid w:val="00075A91"/>
    <w:rsid w:val="0008217A"/>
    <w:rsid w:val="00082A18"/>
    <w:rsid w:val="0008454F"/>
    <w:rsid w:val="0009075C"/>
    <w:rsid w:val="000A0425"/>
    <w:rsid w:val="000A1200"/>
    <w:rsid w:val="000A288E"/>
    <w:rsid w:val="000A7610"/>
    <w:rsid w:val="000B4BD8"/>
    <w:rsid w:val="000C3C08"/>
    <w:rsid w:val="000C7111"/>
    <w:rsid w:val="000C7729"/>
    <w:rsid w:val="000E4460"/>
    <w:rsid w:val="000F2F25"/>
    <w:rsid w:val="000F3149"/>
    <w:rsid w:val="000F63DC"/>
    <w:rsid w:val="000F7832"/>
    <w:rsid w:val="00100140"/>
    <w:rsid w:val="001001D1"/>
    <w:rsid w:val="001025AB"/>
    <w:rsid w:val="00102C0A"/>
    <w:rsid w:val="00102FD0"/>
    <w:rsid w:val="00103108"/>
    <w:rsid w:val="001031D0"/>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5D88"/>
    <w:rsid w:val="001A5E0B"/>
    <w:rsid w:val="001B4FDE"/>
    <w:rsid w:val="001B6434"/>
    <w:rsid w:val="001C4B8A"/>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040D"/>
    <w:rsid w:val="002476DF"/>
    <w:rsid w:val="002564BD"/>
    <w:rsid w:val="00257B63"/>
    <w:rsid w:val="002675D8"/>
    <w:rsid w:val="00273287"/>
    <w:rsid w:val="00274A1F"/>
    <w:rsid w:val="00280411"/>
    <w:rsid w:val="00291DC0"/>
    <w:rsid w:val="002958C1"/>
    <w:rsid w:val="002A300C"/>
    <w:rsid w:val="002A4A4D"/>
    <w:rsid w:val="002A7872"/>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69F2"/>
    <w:rsid w:val="00352710"/>
    <w:rsid w:val="00354207"/>
    <w:rsid w:val="003573AD"/>
    <w:rsid w:val="00362845"/>
    <w:rsid w:val="00364B8B"/>
    <w:rsid w:val="00365C54"/>
    <w:rsid w:val="00366E03"/>
    <w:rsid w:val="003737EA"/>
    <w:rsid w:val="00373E7E"/>
    <w:rsid w:val="0037670D"/>
    <w:rsid w:val="00383396"/>
    <w:rsid w:val="0038549B"/>
    <w:rsid w:val="00385B2A"/>
    <w:rsid w:val="00390F72"/>
    <w:rsid w:val="003A659B"/>
    <w:rsid w:val="003C3DEA"/>
    <w:rsid w:val="003D0B99"/>
    <w:rsid w:val="003D3A0A"/>
    <w:rsid w:val="003E1C83"/>
    <w:rsid w:val="003E4D85"/>
    <w:rsid w:val="00406659"/>
    <w:rsid w:val="00411040"/>
    <w:rsid w:val="004114EF"/>
    <w:rsid w:val="00412368"/>
    <w:rsid w:val="00414F47"/>
    <w:rsid w:val="004157FA"/>
    <w:rsid w:val="0042469B"/>
    <w:rsid w:val="00424F95"/>
    <w:rsid w:val="00426E5F"/>
    <w:rsid w:val="00434E3B"/>
    <w:rsid w:val="004406C2"/>
    <w:rsid w:val="004465AD"/>
    <w:rsid w:val="00453504"/>
    <w:rsid w:val="00457427"/>
    <w:rsid w:val="00457AF6"/>
    <w:rsid w:val="004627E1"/>
    <w:rsid w:val="004746F3"/>
    <w:rsid w:val="00483532"/>
    <w:rsid w:val="00486C2F"/>
    <w:rsid w:val="00486D6C"/>
    <w:rsid w:val="00487367"/>
    <w:rsid w:val="004876AD"/>
    <w:rsid w:val="00494996"/>
    <w:rsid w:val="004A1834"/>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0329"/>
    <w:rsid w:val="005253C8"/>
    <w:rsid w:val="00526742"/>
    <w:rsid w:val="00530647"/>
    <w:rsid w:val="005307A8"/>
    <w:rsid w:val="005311A6"/>
    <w:rsid w:val="005353B7"/>
    <w:rsid w:val="00536861"/>
    <w:rsid w:val="00536E04"/>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30BB"/>
    <w:rsid w:val="005A17A5"/>
    <w:rsid w:val="005A2833"/>
    <w:rsid w:val="005B0124"/>
    <w:rsid w:val="005B29BF"/>
    <w:rsid w:val="005B2A00"/>
    <w:rsid w:val="005B2C22"/>
    <w:rsid w:val="005B4D5A"/>
    <w:rsid w:val="005C1EAC"/>
    <w:rsid w:val="005C3A62"/>
    <w:rsid w:val="005C5633"/>
    <w:rsid w:val="005D031D"/>
    <w:rsid w:val="005D7083"/>
    <w:rsid w:val="005E7E11"/>
    <w:rsid w:val="005F0B90"/>
    <w:rsid w:val="005F1396"/>
    <w:rsid w:val="005F14C9"/>
    <w:rsid w:val="005F4D8E"/>
    <w:rsid w:val="005F7283"/>
    <w:rsid w:val="005F7C5E"/>
    <w:rsid w:val="006028FC"/>
    <w:rsid w:val="00606880"/>
    <w:rsid w:val="006072DB"/>
    <w:rsid w:val="00613CF9"/>
    <w:rsid w:val="00621772"/>
    <w:rsid w:val="0062542A"/>
    <w:rsid w:val="00627DD3"/>
    <w:rsid w:val="00631671"/>
    <w:rsid w:val="006326BE"/>
    <w:rsid w:val="00633FC1"/>
    <w:rsid w:val="00636B05"/>
    <w:rsid w:val="00646049"/>
    <w:rsid w:val="00650070"/>
    <w:rsid w:val="00652CEB"/>
    <w:rsid w:val="00656964"/>
    <w:rsid w:val="00656E18"/>
    <w:rsid w:val="0066201B"/>
    <w:rsid w:val="00663566"/>
    <w:rsid w:val="00663664"/>
    <w:rsid w:val="00671010"/>
    <w:rsid w:val="00672CAD"/>
    <w:rsid w:val="00676CCC"/>
    <w:rsid w:val="0068208C"/>
    <w:rsid w:val="0068752A"/>
    <w:rsid w:val="00690652"/>
    <w:rsid w:val="0069732C"/>
    <w:rsid w:val="006A5AD6"/>
    <w:rsid w:val="006D2783"/>
    <w:rsid w:val="006D57A6"/>
    <w:rsid w:val="006D66FB"/>
    <w:rsid w:val="006E1F3A"/>
    <w:rsid w:val="006E35F9"/>
    <w:rsid w:val="006E4035"/>
    <w:rsid w:val="006F334C"/>
    <w:rsid w:val="006F3859"/>
    <w:rsid w:val="006F7374"/>
    <w:rsid w:val="007013AE"/>
    <w:rsid w:val="0070401E"/>
    <w:rsid w:val="0071509E"/>
    <w:rsid w:val="0073055F"/>
    <w:rsid w:val="0073063C"/>
    <w:rsid w:val="00731C91"/>
    <w:rsid w:val="00741C0C"/>
    <w:rsid w:val="00747C7B"/>
    <w:rsid w:val="00751963"/>
    <w:rsid w:val="00756560"/>
    <w:rsid w:val="007577C2"/>
    <w:rsid w:val="0076441B"/>
    <w:rsid w:val="00772F7B"/>
    <w:rsid w:val="007748E4"/>
    <w:rsid w:val="007830B0"/>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401E"/>
    <w:rsid w:val="007E5C36"/>
    <w:rsid w:val="007F0625"/>
    <w:rsid w:val="007F0E56"/>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3CBF"/>
    <w:rsid w:val="008661ED"/>
    <w:rsid w:val="00870DE2"/>
    <w:rsid w:val="00871FA4"/>
    <w:rsid w:val="0087373D"/>
    <w:rsid w:val="00880CCA"/>
    <w:rsid w:val="0088135D"/>
    <w:rsid w:val="0088337C"/>
    <w:rsid w:val="00885FBB"/>
    <w:rsid w:val="00894203"/>
    <w:rsid w:val="008947E5"/>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14D0"/>
    <w:rsid w:val="00965D93"/>
    <w:rsid w:val="00974FC2"/>
    <w:rsid w:val="009756AF"/>
    <w:rsid w:val="00977355"/>
    <w:rsid w:val="00980164"/>
    <w:rsid w:val="0098366A"/>
    <w:rsid w:val="0098493B"/>
    <w:rsid w:val="00995D17"/>
    <w:rsid w:val="00995F90"/>
    <w:rsid w:val="009B20FD"/>
    <w:rsid w:val="009B2D0B"/>
    <w:rsid w:val="009B4531"/>
    <w:rsid w:val="009B46FD"/>
    <w:rsid w:val="009B705B"/>
    <w:rsid w:val="009B74C7"/>
    <w:rsid w:val="009C0006"/>
    <w:rsid w:val="009D4316"/>
    <w:rsid w:val="009D48DB"/>
    <w:rsid w:val="009E78D5"/>
    <w:rsid w:val="009F6919"/>
    <w:rsid w:val="00A04053"/>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2610"/>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FCD"/>
    <w:rsid w:val="00AF5C58"/>
    <w:rsid w:val="00B00E6F"/>
    <w:rsid w:val="00B02528"/>
    <w:rsid w:val="00B02E9C"/>
    <w:rsid w:val="00B071DF"/>
    <w:rsid w:val="00B109F5"/>
    <w:rsid w:val="00B14936"/>
    <w:rsid w:val="00B319F1"/>
    <w:rsid w:val="00B371FE"/>
    <w:rsid w:val="00B411A2"/>
    <w:rsid w:val="00B44A85"/>
    <w:rsid w:val="00B474CB"/>
    <w:rsid w:val="00B60301"/>
    <w:rsid w:val="00B634AA"/>
    <w:rsid w:val="00B70CF8"/>
    <w:rsid w:val="00B72203"/>
    <w:rsid w:val="00B742C7"/>
    <w:rsid w:val="00B824F8"/>
    <w:rsid w:val="00B8391B"/>
    <w:rsid w:val="00B85AEF"/>
    <w:rsid w:val="00B92901"/>
    <w:rsid w:val="00B93B8B"/>
    <w:rsid w:val="00BA37B0"/>
    <w:rsid w:val="00BA53A9"/>
    <w:rsid w:val="00BB54FA"/>
    <w:rsid w:val="00BC1739"/>
    <w:rsid w:val="00BD521A"/>
    <w:rsid w:val="00BE2092"/>
    <w:rsid w:val="00BE2F0F"/>
    <w:rsid w:val="00BF2BFE"/>
    <w:rsid w:val="00BF6376"/>
    <w:rsid w:val="00BF66CA"/>
    <w:rsid w:val="00BF739A"/>
    <w:rsid w:val="00C00FB0"/>
    <w:rsid w:val="00C05AAB"/>
    <w:rsid w:val="00C07109"/>
    <w:rsid w:val="00C07E5A"/>
    <w:rsid w:val="00C10C5E"/>
    <w:rsid w:val="00C12015"/>
    <w:rsid w:val="00C129A5"/>
    <w:rsid w:val="00C14E31"/>
    <w:rsid w:val="00C157BD"/>
    <w:rsid w:val="00C226FD"/>
    <w:rsid w:val="00C22733"/>
    <w:rsid w:val="00C22853"/>
    <w:rsid w:val="00C25EA9"/>
    <w:rsid w:val="00C26BF7"/>
    <w:rsid w:val="00C53657"/>
    <w:rsid w:val="00C60283"/>
    <w:rsid w:val="00C61DBF"/>
    <w:rsid w:val="00C62740"/>
    <w:rsid w:val="00C66E93"/>
    <w:rsid w:val="00C81078"/>
    <w:rsid w:val="00CA0486"/>
    <w:rsid w:val="00CA598C"/>
    <w:rsid w:val="00CB6ABC"/>
    <w:rsid w:val="00CB7E2D"/>
    <w:rsid w:val="00CC19DB"/>
    <w:rsid w:val="00CC37C0"/>
    <w:rsid w:val="00CC4990"/>
    <w:rsid w:val="00CC4DB3"/>
    <w:rsid w:val="00CD2DA6"/>
    <w:rsid w:val="00CD5FC0"/>
    <w:rsid w:val="00CD63D0"/>
    <w:rsid w:val="00CD68E8"/>
    <w:rsid w:val="00CF0706"/>
    <w:rsid w:val="00CF18D5"/>
    <w:rsid w:val="00CF36FD"/>
    <w:rsid w:val="00CF3E6C"/>
    <w:rsid w:val="00CF7317"/>
    <w:rsid w:val="00D04539"/>
    <w:rsid w:val="00D056CE"/>
    <w:rsid w:val="00D1058A"/>
    <w:rsid w:val="00D12F00"/>
    <w:rsid w:val="00D170C6"/>
    <w:rsid w:val="00D274A5"/>
    <w:rsid w:val="00D27795"/>
    <w:rsid w:val="00D30D6F"/>
    <w:rsid w:val="00D32388"/>
    <w:rsid w:val="00D3277A"/>
    <w:rsid w:val="00D329A6"/>
    <w:rsid w:val="00D3722C"/>
    <w:rsid w:val="00D40A56"/>
    <w:rsid w:val="00D43E8F"/>
    <w:rsid w:val="00D51EE4"/>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034B"/>
    <w:rsid w:val="00DE2062"/>
    <w:rsid w:val="00DF34B5"/>
    <w:rsid w:val="00E01FE7"/>
    <w:rsid w:val="00E267C2"/>
    <w:rsid w:val="00E2724A"/>
    <w:rsid w:val="00E36EC2"/>
    <w:rsid w:val="00E42E95"/>
    <w:rsid w:val="00E504FB"/>
    <w:rsid w:val="00E51784"/>
    <w:rsid w:val="00E5410C"/>
    <w:rsid w:val="00E54B63"/>
    <w:rsid w:val="00E65C2A"/>
    <w:rsid w:val="00E6735A"/>
    <w:rsid w:val="00E7053C"/>
    <w:rsid w:val="00E811D2"/>
    <w:rsid w:val="00E84287"/>
    <w:rsid w:val="00E848CB"/>
    <w:rsid w:val="00E95397"/>
    <w:rsid w:val="00EA457A"/>
    <w:rsid w:val="00EB5617"/>
    <w:rsid w:val="00EC2C54"/>
    <w:rsid w:val="00EC776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4D11"/>
    <w:rsid w:val="00F65760"/>
    <w:rsid w:val="00F6585E"/>
    <w:rsid w:val="00F678CA"/>
    <w:rsid w:val="00F704C8"/>
    <w:rsid w:val="00F70C9E"/>
    <w:rsid w:val="00F71744"/>
    <w:rsid w:val="00F806A5"/>
    <w:rsid w:val="00F815D7"/>
    <w:rsid w:val="00F87D36"/>
    <w:rsid w:val="00F90CBC"/>
    <w:rsid w:val="00F91965"/>
    <w:rsid w:val="00F91ADE"/>
    <w:rsid w:val="00F96041"/>
    <w:rsid w:val="00FA230B"/>
    <w:rsid w:val="00FA3B5B"/>
    <w:rsid w:val="00FA3CFE"/>
    <w:rsid w:val="00FB32A2"/>
    <w:rsid w:val="00FD3A37"/>
    <w:rsid w:val="00FD5E44"/>
    <w:rsid w:val="00FD6A24"/>
    <w:rsid w:val="00FE24E5"/>
    <w:rsid w:val="00FE263F"/>
    <w:rsid w:val="00FE26D2"/>
    <w:rsid w:val="00FE7F9A"/>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62756A"/>
  <w15:docId w15:val="{A2EB7979-014C-4EA9-A467-74930E86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7830B0"/>
    <w:pPr>
      <w:widowControl w:val="0"/>
      <w:spacing w:before="480" w:after="480"/>
    </w:pPr>
    <w:rPr>
      <w:rFonts w:eastAsiaTheme="majorEastAsia" w:cstheme="majorBidi"/>
      <w:sz w:val="28"/>
      <w:szCs w:val="28"/>
    </w:rPr>
  </w:style>
  <w:style w:type="paragraph" w:customStyle="1" w:styleId="scamendtitleconform">
    <w:name w:val="sc_amend_titleconform"/>
    <w:qFormat/>
    <w:rsid w:val="007830B0"/>
    <w:pPr>
      <w:widowControl w:val="0"/>
      <w:ind w:left="216"/>
    </w:pPr>
    <w:rPr>
      <w:rFonts w:eastAsiaTheme="majorEastAsia" w:cstheme="majorBidi"/>
      <w:sz w:val="28"/>
      <w:szCs w:val="28"/>
    </w:rPr>
  </w:style>
  <w:style w:type="paragraph" w:customStyle="1" w:styleId="scamendconformline">
    <w:name w:val="sc_amend_conformline"/>
    <w:qFormat/>
    <w:rsid w:val="007830B0"/>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7830B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7830B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7830B0"/>
    <w:rPr>
      <w:caps w:val="0"/>
      <w:smallCaps w:val="0"/>
      <w:strike w:val="0"/>
      <w:dstrike w:val="0"/>
      <w:vanish w:val="0"/>
      <w:u w:val="single"/>
      <w:vertAlign w:val="baseline"/>
      <w:lang w:val="en-US"/>
    </w:rPr>
  </w:style>
  <w:style w:type="character" w:customStyle="1" w:styleId="scstrike">
    <w:name w:val="sc_strike"/>
    <w:uiPriority w:val="1"/>
    <w:qFormat/>
    <w:rsid w:val="007830B0"/>
    <w:rPr>
      <w:strike/>
      <w:dstrike w:val="0"/>
      <w:lang w:val="en-US"/>
    </w:rPr>
  </w:style>
  <w:style w:type="character" w:customStyle="1" w:styleId="screstorecode">
    <w:name w:val="sc_restore_code"/>
    <w:basedOn w:val="DefaultParagraphFont"/>
    <w:uiPriority w:val="1"/>
    <w:qFormat/>
    <w:rsid w:val="007830B0"/>
    <w:rPr>
      <w:bdr w:val="none" w:sz="0" w:space="0" w:color="auto"/>
      <w:shd w:val="clear" w:color="auto" w:fill="FEC6C6"/>
    </w:rPr>
  </w:style>
  <w:style w:type="paragraph" w:customStyle="1" w:styleId="scbilltitle">
    <w:name w:val="sc_bill_title"/>
    <w:qFormat/>
    <w:rsid w:val="007830B0"/>
    <w:pPr>
      <w:widowControl w:val="0"/>
      <w:suppressAutoHyphens/>
      <w:jc w:val="both"/>
    </w:pPr>
    <w:rPr>
      <w:rFonts w:eastAsiaTheme="minorHAnsi" w:cstheme="minorBidi"/>
      <w:caps/>
      <w:sz w:val="22"/>
      <w:szCs w:val="22"/>
    </w:rPr>
  </w:style>
  <w:style w:type="paragraph" w:customStyle="1" w:styleId="scenactingwords">
    <w:name w:val="sc_enacting_words"/>
    <w:qFormat/>
    <w:rsid w:val="007830B0"/>
    <w:pPr>
      <w:widowControl w:val="0"/>
      <w:suppressAutoHyphens/>
      <w:spacing w:line="360" w:lineRule="auto"/>
      <w:jc w:val="both"/>
    </w:pPr>
    <w:rPr>
      <w:rFonts w:eastAsiaTheme="minorHAnsi" w:cstheme="minorBidi"/>
      <w:sz w:val="22"/>
      <w:szCs w:val="22"/>
    </w:rPr>
  </w:style>
  <w:style w:type="paragraph" w:customStyle="1" w:styleId="scemptyline">
    <w:name w:val="sc_empty_line"/>
    <w:qFormat/>
    <w:rsid w:val="007830B0"/>
    <w:pPr>
      <w:widowControl w:val="0"/>
      <w:suppressAutoHyphens/>
      <w:spacing w:line="360" w:lineRule="auto"/>
      <w:jc w:val="both"/>
    </w:pPr>
    <w:rPr>
      <w:rFonts w:eastAsiaTheme="minorHAnsi" w:cstheme="minorBidi"/>
      <w:sz w:val="22"/>
      <w:szCs w:val="22"/>
    </w:rPr>
  </w:style>
  <w:style w:type="paragraph" w:customStyle="1" w:styleId="scbillwhereasclause">
    <w:name w:val="sc_bill_whereas_clause"/>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2"/>
      <w:szCs w:val="32"/>
    </w:rPr>
  </w:style>
  <w:style w:type="character" w:styleId="PlaceholderText">
    <w:name w:val="Placeholder Text"/>
    <w:basedOn w:val="DefaultParagraphFont"/>
    <w:uiPriority w:val="99"/>
    <w:semiHidden/>
    <w:rsid w:val="007830B0"/>
    <w:rPr>
      <w:color w:val="808080"/>
    </w:rPr>
  </w:style>
  <w:style w:type="paragraph" w:customStyle="1" w:styleId="scresolutionwhereas">
    <w:name w:val="sc_resolution_whereas"/>
    <w:qFormat/>
    <w:rsid w:val="007830B0"/>
    <w:pPr>
      <w:widowControl w:val="0"/>
      <w:suppressAutoHyphens/>
      <w:spacing w:line="360" w:lineRule="auto"/>
      <w:jc w:val="both"/>
    </w:pPr>
    <w:rPr>
      <w:rFonts w:eastAsiaTheme="minorHAnsi" w:cstheme="minorBidi"/>
      <w:sz w:val="22"/>
      <w:szCs w:val="22"/>
    </w:rPr>
  </w:style>
  <w:style w:type="paragraph" w:customStyle="1" w:styleId="scresolutionmembers">
    <w:name w:val="sc_resolution_members"/>
    <w:qFormat/>
    <w:rsid w:val="007830B0"/>
    <w:pPr>
      <w:widowControl w:val="0"/>
      <w:suppressAutoHyphens/>
      <w:spacing w:line="360" w:lineRule="auto"/>
      <w:jc w:val="both"/>
    </w:pPr>
    <w:rPr>
      <w:rFonts w:eastAsiaTheme="minorHAnsi" w:cstheme="minorBidi"/>
      <w:sz w:val="22"/>
      <w:szCs w:val="22"/>
    </w:rPr>
  </w:style>
  <w:style w:type="paragraph" w:customStyle="1" w:styleId="scbillheader">
    <w:name w:val="sc_bill_header"/>
    <w:qFormat/>
    <w:rsid w:val="007830B0"/>
    <w:pPr>
      <w:widowControl w:val="0"/>
      <w:suppressAutoHyphens/>
      <w:jc w:val="center"/>
    </w:pPr>
    <w:rPr>
      <w:rFonts w:eastAsiaTheme="minorHAnsi" w:cstheme="minorBidi"/>
      <w:b/>
      <w:caps/>
      <w:sz w:val="30"/>
      <w:szCs w:val="22"/>
    </w:rPr>
  </w:style>
  <w:style w:type="paragraph" w:styleId="FootnoteText">
    <w:name w:val="footnote text"/>
    <w:basedOn w:val="Normal"/>
    <w:link w:val="FootnoteTextChar"/>
    <w:uiPriority w:val="99"/>
    <w:semiHidden/>
    <w:unhideWhenUsed/>
    <w:rsid w:val="007830B0"/>
    <w:rPr>
      <w:sz w:val="20"/>
    </w:rPr>
  </w:style>
  <w:style w:type="character" w:customStyle="1" w:styleId="FootnoteTextChar">
    <w:name w:val="Footnote Text Char"/>
    <w:basedOn w:val="DefaultParagraphFont"/>
    <w:link w:val="FootnoteText"/>
    <w:uiPriority w:val="99"/>
    <w:semiHidden/>
    <w:rsid w:val="007830B0"/>
    <w:rPr>
      <w:color w:val="000000"/>
    </w:rPr>
  </w:style>
  <w:style w:type="character" w:styleId="FootnoteReference">
    <w:name w:val="footnote reference"/>
    <w:basedOn w:val="DefaultParagraphFont"/>
    <w:uiPriority w:val="99"/>
    <w:semiHidden/>
    <w:unhideWhenUsed/>
    <w:rsid w:val="007830B0"/>
    <w:rPr>
      <w:vertAlign w:val="superscript"/>
    </w:rPr>
  </w:style>
  <w:style w:type="paragraph" w:customStyle="1" w:styleId="Default">
    <w:name w:val="Default"/>
    <w:rsid w:val="007830B0"/>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
    <w:rsid w:val="007830B0"/>
    <w:rPr>
      <w:b/>
      <w:color w:val="000000"/>
      <w:sz w:val="22"/>
    </w:rPr>
  </w:style>
  <w:style w:type="character" w:styleId="LineNumber">
    <w:name w:val="line number"/>
    <w:uiPriority w:val="99"/>
    <w:semiHidden/>
    <w:unhideWhenUsed/>
    <w:rsid w:val="007830B0"/>
    <w:rPr>
      <w:rFonts w:ascii="Times New Roman" w:hAnsi="Times New Roman"/>
      <w:b w:val="0"/>
      <w:i w:val="0"/>
      <w:sz w:val="22"/>
    </w:rPr>
  </w:style>
  <w:style w:type="paragraph" w:customStyle="1" w:styleId="seantest">
    <w:name w:val="sean_test"/>
    <w:qFormat/>
    <w:rsid w:val="007830B0"/>
    <w:pPr>
      <w:spacing w:after="160" w:line="259" w:lineRule="auto"/>
    </w:pPr>
    <w:rPr>
      <w:rFonts w:ascii="Aharoni" w:eastAsiaTheme="minorHAnsi" w:hAnsi="Aharoni" w:cstheme="minorBidi"/>
      <w:sz w:val="44"/>
      <w:szCs w:val="22"/>
    </w:rPr>
  </w:style>
  <w:style w:type="paragraph" w:customStyle="1" w:styleId="scamendheader1">
    <w:name w:val="sc_amend_header1"/>
    <w:qFormat/>
    <w:rsid w:val="007830B0"/>
    <w:pPr>
      <w:widowControl w:val="0"/>
      <w:jc w:val="center"/>
    </w:pPr>
    <w:rPr>
      <w:rFonts w:eastAsiaTheme="majorEastAsia" w:cstheme="majorBidi"/>
      <w:b/>
      <w:caps/>
      <w:sz w:val="36"/>
      <w:szCs w:val="32"/>
      <w:u w:val="single"/>
    </w:rPr>
  </w:style>
  <w:style w:type="paragraph" w:customStyle="1" w:styleId="scamendamendnum">
    <w:name w:val="sc_amend_amendnum"/>
    <w:qFormat/>
    <w:rsid w:val="007830B0"/>
    <w:pPr>
      <w:widowControl w:val="0"/>
      <w:spacing w:before="360"/>
      <w:jc w:val="right"/>
    </w:pPr>
    <w:rPr>
      <w:rFonts w:eastAsiaTheme="majorEastAsia" w:cstheme="majorBidi"/>
      <w:bCs/>
      <w:caps/>
      <w:sz w:val="28"/>
      <w:szCs w:val="28"/>
    </w:rPr>
  </w:style>
  <w:style w:type="paragraph" w:customStyle="1" w:styleId="scamenddrafter">
    <w:name w:val="sc_amend_drafter"/>
    <w:qFormat/>
    <w:rsid w:val="007830B0"/>
    <w:pPr>
      <w:widowControl w:val="0"/>
    </w:pPr>
    <w:rPr>
      <w:rFonts w:eastAsiaTheme="majorEastAsia" w:cstheme="majorBidi"/>
      <w:bCs/>
      <w:sz w:val="28"/>
      <w:szCs w:val="28"/>
    </w:rPr>
  </w:style>
  <w:style w:type="paragraph" w:customStyle="1" w:styleId="scamenddate">
    <w:name w:val="sc_amend_date"/>
    <w:qFormat/>
    <w:rsid w:val="007830B0"/>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7830B0"/>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7830B0"/>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7830B0"/>
    <w:pPr>
      <w:widowControl w:val="0"/>
      <w:jc w:val="center"/>
    </w:pPr>
    <w:rPr>
      <w:rFonts w:eastAsiaTheme="majorEastAsia" w:cstheme="majorBidi"/>
      <w:bCs/>
      <w:sz w:val="28"/>
      <w:szCs w:val="28"/>
    </w:rPr>
  </w:style>
  <w:style w:type="paragraph" w:customStyle="1" w:styleId="scamendordernum">
    <w:name w:val="sc_amend_ordernum"/>
    <w:qFormat/>
    <w:rsid w:val="007830B0"/>
    <w:pPr>
      <w:widowControl w:val="0"/>
      <w:spacing w:after="360"/>
      <w:jc w:val="right"/>
    </w:pPr>
    <w:rPr>
      <w:rFonts w:eastAsiaTheme="majorEastAsia" w:cstheme="majorBidi"/>
      <w:bCs/>
      <w:caps/>
      <w:sz w:val="28"/>
      <w:szCs w:val="28"/>
    </w:rPr>
  </w:style>
  <w:style w:type="paragraph" w:customStyle="1" w:styleId="scamendbillnum">
    <w:name w:val="sc_amend_billnum"/>
    <w:qFormat/>
    <w:rsid w:val="007830B0"/>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7830B0"/>
    <w:rPr>
      <w:rFonts w:ascii="Times New Roman" w:hAnsi="Times New Roman"/>
      <w:b w:val="0"/>
      <w:i w:val="0"/>
      <w:sz w:val="28"/>
      <w:lang w:val="en-US"/>
    </w:rPr>
  </w:style>
  <w:style w:type="paragraph" w:customStyle="1" w:styleId="scamendsponsorline">
    <w:name w:val="sc_amend_sponsorline"/>
    <w:qFormat/>
    <w:rsid w:val="007830B0"/>
    <w:pPr>
      <w:widowControl w:val="0"/>
    </w:pPr>
    <w:rPr>
      <w:rFonts w:eastAsiaTheme="majorEastAsia" w:cstheme="majorBidi"/>
      <w:sz w:val="28"/>
      <w:szCs w:val="28"/>
    </w:rPr>
  </w:style>
  <w:style w:type="character" w:customStyle="1" w:styleId="FooterChar">
    <w:name w:val="Footer Char"/>
    <w:basedOn w:val="DefaultParagraphFont"/>
    <w:link w:val="Footer"/>
    <w:uiPriority w:val="99"/>
    <w:rsid w:val="007830B0"/>
    <w:rPr>
      <w:color w:val="000000"/>
      <w:sz w:val="22"/>
    </w:rPr>
  </w:style>
  <w:style w:type="paragraph" w:customStyle="1" w:styleId="scamendfooterpath">
    <w:name w:val="sc_amend_footerpath"/>
    <w:qFormat/>
    <w:rsid w:val="007830B0"/>
    <w:pPr>
      <w:widowControl w:val="0"/>
      <w:jc w:val="right"/>
    </w:pPr>
    <w:rPr>
      <w:rFonts w:eastAsiaTheme="minorHAnsi" w:cstheme="minorBidi"/>
      <w:caps/>
      <w:sz w:val="22"/>
      <w:szCs w:val="22"/>
    </w:rPr>
  </w:style>
  <w:style w:type="paragraph" w:customStyle="1" w:styleId="scamenddirectionallanguage">
    <w:name w:val="sc_amend_directional_language"/>
    <w:qFormat/>
    <w:rsid w:val="007830B0"/>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7830B0"/>
    <w:pPr>
      <w:widowControl w:val="0"/>
      <w:spacing w:after="360"/>
      <w:jc w:val="right"/>
    </w:pPr>
    <w:rPr>
      <w:rFonts w:eastAsiaTheme="majorEastAsia" w:cstheme="majorBidi"/>
      <w:bCs/>
      <w:caps/>
      <w:sz w:val="28"/>
      <w:szCs w:val="28"/>
    </w:rPr>
  </w:style>
  <w:style w:type="paragraph" w:customStyle="1" w:styleId="scnewcodesectionnextsection">
    <w:name w:val="sc_new_code_section_next_section"/>
    <w:qFormat/>
    <w:rsid w:val="007830B0"/>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7830B0"/>
    <w:pPr>
      <w:widowControl w:val="0"/>
      <w:suppressAutoHyphens/>
      <w:spacing w:line="360" w:lineRule="auto"/>
    </w:pPr>
    <w:rPr>
      <w:rFonts w:eastAsiaTheme="minorHAnsi" w:cstheme="minorBidi"/>
      <w:sz w:val="22"/>
      <w:szCs w:val="22"/>
    </w:rPr>
  </w:style>
  <w:style w:type="paragraph" w:customStyle="1" w:styleId="sctableln">
    <w:name w:val="sc_table_ln"/>
    <w:qFormat/>
    <w:rsid w:val="007830B0"/>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7830B0"/>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7830B0"/>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
    <w:name w:val="sc_strike_blue"/>
    <w:uiPriority w:val="1"/>
    <w:qFormat/>
    <w:rsid w:val="007830B0"/>
    <w:rPr>
      <w:strike/>
      <w:dstrike w:val="0"/>
      <w:color w:val="0070C0"/>
      <w:lang w:val="en-US"/>
    </w:rPr>
  </w:style>
  <w:style w:type="character" w:customStyle="1" w:styleId="scstrikebluenoncodified">
    <w:name w:val="sc_strike_blue_non_codified"/>
    <w:uiPriority w:val="1"/>
    <w:qFormat/>
    <w:rsid w:val="007830B0"/>
    <w:rPr>
      <w:strike/>
      <w:dstrike w:val="0"/>
      <w:color w:val="0070C0"/>
      <w:lang w:val="en-US"/>
    </w:rPr>
  </w:style>
  <w:style w:type="character" w:customStyle="1" w:styleId="scstrikered">
    <w:name w:val="sc_strike_red"/>
    <w:uiPriority w:val="1"/>
    <w:qFormat/>
    <w:rsid w:val="007830B0"/>
    <w:rPr>
      <w:strike/>
      <w:dstrike w:val="0"/>
      <w:color w:val="FF0000"/>
      <w:lang w:val="en-US"/>
    </w:rPr>
  </w:style>
  <w:style w:type="character" w:customStyle="1" w:styleId="scstrikerednoncodified">
    <w:name w:val="sc_strike_red_non_codified"/>
    <w:uiPriority w:val="1"/>
    <w:qFormat/>
    <w:rsid w:val="007830B0"/>
    <w:rPr>
      <w:strike/>
      <w:dstrike w:val="0"/>
      <w:color w:val="FF0000"/>
      <w:lang w:val="en-US"/>
    </w:rPr>
  </w:style>
  <w:style w:type="paragraph" w:customStyle="1" w:styleId="scbillsiglines">
    <w:name w:val="sc_bill_sig_lines"/>
    <w:qFormat/>
    <w:rsid w:val="007830B0"/>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NoSpacing">
    <w:name w:val="No Spacing"/>
    <w:uiPriority w:val="1"/>
    <w:qFormat/>
    <w:rsid w:val="007830B0"/>
    <w:rPr>
      <w:rFonts w:asciiTheme="minorHAnsi" w:eastAsiaTheme="minorHAnsi" w:hAnsiTheme="minorHAnsi" w:cstheme="minorBidi"/>
      <w:sz w:val="22"/>
      <w:szCs w:val="22"/>
      <w:lang w:val="en-GB"/>
    </w:rPr>
  </w:style>
  <w:style w:type="paragraph" w:customStyle="1" w:styleId="scemptylineheader">
    <w:name w:val="sc_emptyline_header"/>
    <w:qFormat/>
    <w:rsid w:val="007830B0"/>
    <w:pPr>
      <w:widowControl w:val="0"/>
      <w:suppressAutoHyphens/>
      <w:jc w:val="both"/>
    </w:pPr>
    <w:rPr>
      <w:rFonts w:eastAsiaTheme="minorHAnsi" w:cstheme="minorBidi"/>
      <w:sz w:val="22"/>
      <w:szCs w:val="22"/>
    </w:rPr>
  </w:style>
  <w:style w:type="paragraph" w:customStyle="1" w:styleId="schousefrontjacketheaderline1">
    <w:name w:val="sc_house_front_jacketheader_line1"/>
    <w:qFormat/>
    <w:rsid w:val="007830B0"/>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7830B0"/>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7830B0"/>
    <w:pPr>
      <w:widowControl w:val="0"/>
      <w:suppressLineNumbers/>
      <w:suppressAutoHyphens/>
    </w:pPr>
    <w:rPr>
      <w:rFonts w:eastAsiaTheme="minorHAnsi" w:cstheme="minorBidi"/>
      <w:b/>
      <w:sz w:val="22"/>
      <w:szCs w:val="22"/>
    </w:rPr>
  </w:style>
  <w:style w:type="paragraph" w:customStyle="1" w:styleId="scbillheaderjacket">
    <w:name w:val="sc_bill_header_jacket"/>
    <w:qFormat/>
    <w:rsid w:val="007830B0"/>
    <w:pPr>
      <w:widowControl w:val="0"/>
      <w:suppressLineNumbers/>
      <w:suppressAutoHyphens/>
      <w:jc w:val="center"/>
    </w:pPr>
    <w:rPr>
      <w:rFonts w:eastAsiaTheme="minorHAnsi" w:cstheme="minorBidi"/>
      <w:b/>
      <w:caps/>
      <w:sz w:val="30"/>
      <w:szCs w:val="22"/>
    </w:rPr>
  </w:style>
  <w:style w:type="paragraph" w:customStyle="1" w:styleId="scjackettitle">
    <w:name w:val="sc_jacket_title"/>
    <w:qFormat/>
    <w:rsid w:val="007830B0"/>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7830B0"/>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7830B0"/>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7830B0"/>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7830B0"/>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7830B0"/>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7830B0"/>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7830B0"/>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7830B0"/>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7830B0"/>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7830B0"/>
    <w:rPr>
      <w:rFonts w:ascii="Times New Roman" w:hAnsi="Times New Roman"/>
      <w:color w:val="auto"/>
      <w:sz w:val="22"/>
    </w:rPr>
  </w:style>
  <w:style w:type="paragraph" w:customStyle="1" w:styleId="scclippagebillheader">
    <w:name w:val="sc_clip_page_bill_header"/>
    <w:qFormat/>
    <w:rsid w:val="007830B0"/>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7830B0"/>
    <w:pPr>
      <w:widowControl w:val="0"/>
      <w:suppressLineNumbers/>
      <w:suppressAutoHyphens/>
      <w:jc w:val="both"/>
    </w:pPr>
    <w:rPr>
      <w:rFonts w:eastAsiaTheme="minorHAnsi" w:cstheme="minorBidi"/>
      <w:caps/>
      <w:sz w:val="22"/>
      <w:szCs w:val="22"/>
    </w:rPr>
  </w:style>
  <w:style w:type="paragraph" w:styleId="ListParagraph">
    <w:name w:val="List Paragraph"/>
    <w:basedOn w:val="Normal"/>
    <w:uiPriority w:val="34"/>
    <w:qFormat/>
    <w:rsid w:val="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paragraph" w:customStyle="1" w:styleId="scbillfooter">
    <w:name w:val="sc_bill_footer"/>
    <w:qFormat/>
    <w:rsid w:val="007830B0"/>
    <w:pPr>
      <w:widowControl w:val="0"/>
      <w:suppressLineNumbers/>
      <w:tabs>
        <w:tab w:val="center" w:pos="4320"/>
        <w:tab w:val="right" w:pos="8784"/>
      </w:tabs>
      <w:suppressAutoHyphens/>
      <w:jc w:val="both"/>
    </w:pPr>
    <w:rPr>
      <w:rFonts w:eastAsiaTheme="minorHAnsi" w:cstheme="minorBidi"/>
      <w:sz w:val="22"/>
      <w:szCs w:val="22"/>
    </w:rPr>
  </w:style>
  <w:style w:type="table" w:styleId="TableGrid">
    <w:name w:val="Table Grid"/>
    <w:basedOn w:val="TableNormal"/>
    <w:uiPriority w:val="39"/>
    <w:rsid w:val="007830B0"/>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830B0"/>
    <w:pPr>
      <w:widowControl w:val="0"/>
      <w:suppressAutoHyphens/>
    </w:pPr>
    <w:rPr>
      <w:rFonts w:eastAsiaTheme="minorHAnsi" w:cstheme="minorBidi"/>
      <w:sz w:val="22"/>
      <w:szCs w:val="22"/>
    </w:rPr>
  </w:style>
  <w:style w:type="paragraph" w:customStyle="1" w:styleId="sccoversheetstricken">
    <w:name w:val="sc_coversheet_stricken"/>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7830B0"/>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783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billendxx">
    <w:name w:val="sc_bill_end_xx"/>
    <w:qFormat/>
    <w:rsid w:val="007830B0"/>
    <w:pPr>
      <w:widowControl w:val="0"/>
      <w:suppressAutoHyphens/>
      <w:jc w:val="center"/>
    </w:pPr>
    <w:rPr>
      <w:rFonts w:eastAsiaTheme="minorHAnsi" w:cstheme="minorBidi"/>
      <w:sz w:val="22"/>
      <w:szCs w:val="22"/>
    </w:rPr>
  </w:style>
  <w:style w:type="character" w:customStyle="1" w:styleId="scinsertred">
    <w:name w:val="sc_insert_red"/>
    <w:uiPriority w:val="1"/>
    <w:qFormat/>
    <w:rsid w:val="007830B0"/>
    <w:rPr>
      <w:caps w:val="0"/>
      <w:smallCaps w:val="0"/>
      <w:strike w:val="0"/>
      <w:dstrike w:val="0"/>
      <w:vanish w:val="0"/>
      <w:color w:val="FF0000"/>
      <w:u w:val="single"/>
      <w:vertAlign w:val="baseline"/>
    </w:rPr>
  </w:style>
  <w:style w:type="character" w:customStyle="1" w:styleId="scinsertblue">
    <w:name w:val="sc_insert_blue"/>
    <w:uiPriority w:val="1"/>
    <w:qFormat/>
    <w:rsid w:val="007830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30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830B0"/>
    <w:rPr>
      <w:caps w:val="0"/>
      <w:smallCaps w:val="0"/>
      <w:strike w:val="0"/>
      <w:dstrike w:val="0"/>
      <w:vanish w:val="0"/>
      <w:color w:val="FF0000"/>
      <w:u w:val="none"/>
      <w:vertAlign w:val="baseline"/>
    </w:rPr>
  </w:style>
  <w:style w:type="paragraph" w:customStyle="1" w:styleId="BillDots">
    <w:name w:val="BillDots"/>
    <w:basedOn w:val="Normal"/>
    <w:autoRedefine/>
    <w:qFormat/>
    <w:rsid w:val="007830B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7830B0"/>
    <w:pPr>
      <w:tabs>
        <w:tab w:val="right" w:pos="5904"/>
      </w:tabs>
    </w:pPr>
  </w:style>
  <w:style w:type="paragraph" w:styleId="BalloonText">
    <w:name w:val="Balloon Text"/>
    <w:basedOn w:val="Normal"/>
    <w:link w:val="BalloonTextChar"/>
    <w:uiPriority w:val="99"/>
    <w:unhideWhenUsed/>
    <w:rsid w:val="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Segoe UI" w:hAnsi="Segoe UI" w:cs="Segoe UI"/>
      <w:color w:val="auto"/>
      <w:sz w:val="18"/>
      <w:szCs w:val="18"/>
    </w:rPr>
  </w:style>
  <w:style w:type="character" w:customStyle="1" w:styleId="BalloonTextChar">
    <w:name w:val="Balloon Text Char"/>
    <w:basedOn w:val="DefaultParagraphFont"/>
    <w:link w:val="BalloonText"/>
    <w:uiPriority w:val="99"/>
    <w:rsid w:val="007830B0"/>
    <w:rPr>
      <w:rFonts w:ascii="Segoe UI" w:hAnsi="Segoe UI" w:cs="Segoe UI"/>
      <w:sz w:val="18"/>
      <w:szCs w:val="18"/>
    </w:rPr>
  </w:style>
  <w:style w:type="character" w:styleId="Hyperlink">
    <w:name w:val="Hyperlink"/>
    <w:basedOn w:val="DefaultParagraphFont"/>
    <w:uiPriority w:val="99"/>
    <w:unhideWhenUsed/>
    <w:rsid w:val="007830B0"/>
    <w:rPr>
      <w:color w:val="0000FF" w:themeColor="hyperlink"/>
      <w:u w:val="single"/>
    </w:rPr>
  </w:style>
  <w:style w:type="paragraph" w:styleId="PlainText">
    <w:name w:val="Plain Text"/>
    <w:basedOn w:val="Normal"/>
    <w:link w:val="PlainTextChar"/>
    <w:uiPriority w:val="99"/>
    <w:unhideWhenUsed/>
    <w:rsid w:val="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7830B0"/>
    <w:rPr>
      <w:rFonts w:eastAsiaTheme="minorHAnsi" w:cstheme="minorBidi"/>
      <w:sz w:val="22"/>
      <w:szCs w:val="21"/>
    </w:rPr>
  </w:style>
  <w:style w:type="paragraph" w:styleId="BodyText">
    <w:name w:val="Body Text"/>
    <w:basedOn w:val="Normal"/>
    <w:link w:val="BodyTextChar"/>
    <w:uiPriority w:val="99"/>
    <w:rsid w:val="00783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7830B0"/>
    <w:rPr>
      <w:rFonts w:eastAsiaTheme="minorHAnsi" w:cstheme="minorBidi"/>
      <w:sz w:val="22"/>
      <w:szCs w:val="22"/>
    </w:rPr>
  </w:style>
  <w:style w:type="paragraph" w:customStyle="1" w:styleId="BillDots0">
    <w:name w:val="Bill Dots"/>
    <w:basedOn w:val="Normal"/>
    <w:qFormat/>
    <w:rsid w:val="007830B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0"/>
    <w:qFormat/>
    <w:rsid w:val="007830B0"/>
    <w:pPr>
      <w:tabs>
        <w:tab w:val="right" w:pos="5904"/>
      </w:tabs>
    </w:pPr>
  </w:style>
  <w:style w:type="paragraph" w:styleId="Revision">
    <w:name w:val="Revision"/>
    <w:hidden/>
    <w:uiPriority w:val="99"/>
    <w:semiHidden/>
    <w:rsid w:val="007830B0"/>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830B0"/>
    <w:rPr>
      <w:color w:val="800080" w:themeColor="followedHyperlink"/>
      <w:u w:val="single"/>
    </w:rPr>
  </w:style>
  <w:style w:type="paragraph" w:styleId="Index1">
    <w:name w:val="index 1"/>
    <w:basedOn w:val="Normal"/>
    <w:next w:val="Normal"/>
    <w:autoRedefine/>
    <w:uiPriority w:val="99"/>
    <w:semiHidden/>
    <w:unhideWhenUsed/>
    <w:rsid w:val="00B00E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877682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A6F9C5E88A4BD496A05562140798DE"/>
        <w:category>
          <w:name w:val="General"/>
          <w:gallery w:val="placeholder"/>
        </w:category>
        <w:types>
          <w:type w:val="bbPlcHdr"/>
        </w:types>
        <w:behaviors>
          <w:behavior w:val="content"/>
        </w:behaviors>
        <w:guid w:val="{DB637201-F84A-4D9C-8B91-B36016F6F631}"/>
      </w:docPartPr>
      <w:docPartBody>
        <w:p w:rsidR="00096B42" w:rsidRDefault="00B46E7C" w:rsidP="00B46E7C">
          <w:pPr>
            <w:pStyle w:val="B8A6F9C5E88A4BD496A05562140798DE"/>
          </w:pPr>
          <w:r w:rsidRPr="004301E6">
            <w:rPr>
              <w:rStyle w:val="PlaceholderText"/>
            </w:rPr>
            <w:t>Click or tap here to enter text.</w:t>
          </w:r>
        </w:p>
      </w:docPartBody>
    </w:docPart>
    <w:docPart>
      <w:docPartPr>
        <w:name w:val="D18CE2053F6F4DE38203FFB3D6ADEF31"/>
        <w:category>
          <w:name w:val="General"/>
          <w:gallery w:val="placeholder"/>
        </w:category>
        <w:types>
          <w:type w:val="bbPlcHdr"/>
        </w:types>
        <w:behaviors>
          <w:behavior w:val="content"/>
        </w:behaviors>
        <w:guid w:val="{B7A60146-8E89-4482-9158-BC911F278A38}"/>
      </w:docPartPr>
      <w:docPartBody>
        <w:p w:rsidR="00096B42" w:rsidRDefault="00B46E7C" w:rsidP="00B46E7C">
          <w:pPr>
            <w:pStyle w:val="D18CE2053F6F4DE38203FFB3D6ADEF31"/>
          </w:pPr>
          <w:r w:rsidRPr="004301E6">
            <w:rPr>
              <w:rStyle w:val="PlaceholderText"/>
            </w:rPr>
            <w:t>Click or tap here to enter text.</w:t>
          </w:r>
        </w:p>
      </w:docPartBody>
    </w:docPart>
    <w:docPart>
      <w:docPartPr>
        <w:name w:val="0378A585E8134D5D9E59BF8D75F2DEF0"/>
        <w:category>
          <w:name w:val="General"/>
          <w:gallery w:val="placeholder"/>
        </w:category>
        <w:types>
          <w:type w:val="bbPlcHdr"/>
        </w:types>
        <w:behaviors>
          <w:behavior w:val="content"/>
        </w:behaviors>
        <w:guid w:val="{A40E41B8-64D9-4706-A8BC-50B1CFB970A3}"/>
      </w:docPartPr>
      <w:docPartBody>
        <w:p w:rsidR="00096B42" w:rsidRDefault="00B46E7C" w:rsidP="00B46E7C">
          <w:pPr>
            <w:pStyle w:val="0378A585E8134D5D9E59BF8D75F2DEF0"/>
          </w:pPr>
          <w:r w:rsidRPr="004301E6">
            <w:rPr>
              <w:rStyle w:val="PlaceholderText"/>
            </w:rPr>
            <w:t>Click or tap here to enter text.</w:t>
          </w:r>
        </w:p>
      </w:docPartBody>
    </w:docPart>
    <w:docPart>
      <w:docPartPr>
        <w:name w:val="D1FA2566F47E4FD48214F618AF197E50"/>
        <w:category>
          <w:name w:val="General"/>
          <w:gallery w:val="placeholder"/>
        </w:category>
        <w:types>
          <w:type w:val="bbPlcHdr"/>
        </w:types>
        <w:behaviors>
          <w:behavior w:val="content"/>
        </w:behaviors>
        <w:guid w:val="{CBE9165F-0805-45F5-B363-C60D2B0366A8}"/>
      </w:docPartPr>
      <w:docPartBody>
        <w:p w:rsidR="00096B42" w:rsidRDefault="00B46E7C" w:rsidP="00B46E7C">
          <w:pPr>
            <w:pStyle w:val="D1FA2566F47E4FD48214F618AF197E50"/>
          </w:pPr>
          <w:r w:rsidRPr="004301E6">
            <w:rPr>
              <w:rStyle w:val="PlaceholderText"/>
            </w:rPr>
            <w:t>Click or tap here to enter text.</w:t>
          </w:r>
        </w:p>
      </w:docPartBody>
    </w:docPart>
    <w:docPart>
      <w:docPartPr>
        <w:name w:val="F5144F50C14142B6B447FF4BFBDC615E"/>
        <w:category>
          <w:name w:val="General"/>
          <w:gallery w:val="placeholder"/>
        </w:category>
        <w:types>
          <w:type w:val="bbPlcHdr"/>
        </w:types>
        <w:behaviors>
          <w:behavior w:val="content"/>
        </w:behaviors>
        <w:guid w:val="{89779F04-2DC6-465B-A5F7-26E1F1329C47}"/>
      </w:docPartPr>
      <w:docPartBody>
        <w:p w:rsidR="00096B42" w:rsidRDefault="00B46E7C" w:rsidP="00B46E7C">
          <w:pPr>
            <w:pStyle w:val="F5144F50C14142B6B447FF4BFBDC615E"/>
          </w:pPr>
          <w:r w:rsidRPr="004301E6">
            <w:rPr>
              <w:rStyle w:val="PlaceholderText"/>
            </w:rPr>
            <w:t>Click or tap here to enter text.</w:t>
          </w:r>
        </w:p>
      </w:docPartBody>
    </w:docPart>
    <w:docPart>
      <w:docPartPr>
        <w:name w:val="3798597E11DE4EE68B14F4B6D8C08A50"/>
        <w:category>
          <w:name w:val="General"/>
          <w:gallery w:val="placeholder"/>
        </w:category>
        <w:types>
          <w:type w:val="bbPlcHdr"/>
        </w:types>
        <w:behaviors>
          <w:behavior w:val="content"/>
        </w:behaviors>
        <w:guid w:val="{CB2336C6-E0AB-464A-AAFE-3401542CBB23}"/>
      </w:docPartPr>
      <w:docPartBody>
        <w:p w:rsidR="00096B42" w:rsidRDefault="00B46E7C" w:rsidP="00B46E7C">
          <w:pPr>
            <w:pStyle w:val="3798597E11DE4EE68B14F4B6D8C08A50"/>
          </w:pPr>
          <w:r w:rsidRPr="004301E6">
            <w:rPr>
              <w:rStyle w:val="PlaceholderText"/>
            </w:rPr>
            <w:t>Click or tap here to enter text.</w:t>
          </w:r>
        </w:p>
      </w:docPartBody>
    </w:docPart>
    <w:docPart>
      <w:docPartPr>
        <w:name w:val="5653B51DC48A4FD1A996A6885ACDED21"/>
        <w:category>
          <w:name w:val="General"/>
          <w:gallery w:val="placeholder"/>
        </w:category>
        <w:types>
          <w:type w:val="bbPlcHdr"/>
        </w:types>
        <w:behaviors>
          <w:behavior w:val="content"/>
        </w:behaviors>
        <w:guid w:val="{916C79E2-2F6E-447C-A9FF-6A3B7A789E1B}"/>
      </w:docPartPr>
      <w:docPartBody>
        <w:p w:rsidR="00096B42" w:rsidRDefault="00B46E7C" w:rsidP="00B46E7C">
          <w:pPr>
            <w:pStyle w:val="5653B51DC48A4FD1A996A6885ACDED21"/>
          </w:pPr>
          <w:r w:rsidRPr="004301E6">
            <w:rPr>
              <w:rStyle w:val="PlaceholderText"/>
            </w:rPr>
            <w:t>Click or tap here to enter text.</w:t>
          </w:r>
        </w:p>
      </w:docPartBody>
    </w:docPart>
    <w:docPart>
      <w:docPartPr>
        <w:name w:val="79861B601176463E81662ED9101A1F53"/>
        <w:category>
          <w:name w:val="General"/>
          <w:gallery w:val="placeholder"/>
        </w:category>
        <w:types>
          <w:type w:val="bbPlcHdr"/>
        </w:types>
        <w:behaviors>
          <w:behavior w:val="content"/>
        </w:behaviors>
        <w:guid w:val="{7AD55C1B-FC5D-4481-AF68-8A55E7FBFE2E}"/>
      </w:docPartPr>
      <w:docPartBody>
        <w:p w:rsidR="00096B42" w:rsidRDefault="00B46E7C" w:rsidP="00B46E7C">
          <w:pPr>
            <w:pStyle w:val="79861B601176463E81662ED9101A1F53"/>
          </w:pPr>
          <w:r w:rsidRPr="004301E6">
            <w:rPr>
              <w:rStyle w:val="PlaceholderText"/>
            </w:rPr>
            <w:t>Click or tap here to enter text.</w:t>
          </w:r>
        </w:p>
      </w:docPartBody>
    </w:docPart>
    <w:docPart>
      <w:docPartPr>
        <w:name w:val="F8935DE002CF461EA560A1A3126C666B"/>
        <w:category>
          <w:name w:val="General"/>
          <w:gallery w:val="placeholder"/>
        </w:category>
        <w:types>
          <w:type w:val="bbPlcHdr"/>
        </w:types>
        <w:behaviors>
          <w:behavior w:val="content"/>
        </w:behaviors>
        <w:guid w:val="{F4122DB3-658F-4AD9-A948-F46B69A330A4}"/>
      </w:docPartPr>
      <w:docPartBody>
        <w:p w:rsidR="00096B42" w:rsidRDefault="00B46E7C" w:rsidP="00B46E7C">
          <w:pPr>
            <w:pStyle w:val="F8935DE002CF461EA560A1A3126C666B"/>
          </w:pPr>
          <w:r w:rsidRPr="004301E6">
            <w:rPr>
              <w:rStyle w:val="PlaceholderText"/>
            </w:rPr>
            <w:t>Click or tap here to enter text.</w:t>
          </w:r>
        </w:p>
      </w:docPartBody>
    </w:docPart>
    <w:docPart>
      <w:docPartPr>
        <w:name w:val="B38DF4725707412795E8AB5EB079F55E"/>
        <w:category>
          <w:name w:val="General"/>
          <w:gallery w:val="placeholder"/>
        </w:category>
        <w:types>
          <w:type w:val="bbPlcHdr"/>
        </w:types>
        <w:behaviors>
          <w:behavior w:val="content"/>
        </w:behaviors>
        <w:guid w:val="{41316160-1FD0-46D3-82D6-DDB5F9D8B27B}"/>
      </w:docPartPr>
      <w:docPartBody>
        <w:p w:rsidR="00096B42" w:rsidRDefault="00B46E7C" w:rsidP="00B46E7C">
          <w:pPr>
            <w:pStyle w:val="B38DF4725707412795E8AB5EB079F55E"/>
          </w:pPr>
          <w:r w:rsidRPr="004301E6">
            <w:rPr>
              <w:rStyle w:val="PlaceholderText"/>
            </w:rPr>
            <w:t>Click or tap here to enter text.</w:t>
          </w:r>
        </w:p>
      </w:docPartBody>
    </w:docPart>
    <w:docPart>
      <w:docPartPr>
        <w:name w:val="8A41498399FB470B8573D050A22B9886"/>
        <w:category>
          <w:name w:val="General"/>
          <w:gallery w:val="placeholder"/>
        </w:category>
        <w:types>
          <w:type w:val="bbPlcHdr"/>
        </w:types>
        <w:behaviors>
          <w:behavior w:val="content"/>
        </w:behaviors>
        <w:guid w:val="{487B21B5-DEBB-417F-BE1F-AABF38D610E5}"/>
      </w:docPartPr>
      <w:docPartBody>
        <w:p w:rsidR="00096B42" w:rsidRDefault="00B46E7C" w:rsidP="00B46E7C">
          <w:pPr>
            <w:pStyle w:val="8A41498399FB470B8573D050A22B9886"/>
          </w:pPr>
          <w:r w:rsidRPr="004301E6">
            <w:rPr>
              <w:rStyle w:val="PlaceholderText"/>
            </w:rPr>
            <w:t>Click or tap here to enter text.</w:t>
          </w:r>
        </w:p>
      </w:docPartBody>
    </w:docPart>
    <w:docPart>
      <w:docPartPr>
        <w:name w:val="64C8D669D8A64966B847BBF15D8B32D7"/>
        <w:category>
          <w:name w:val="General"/>
          <w:gallery w:val="placeholder"/>
        </w:category>
        <w:types>
          <w:type w:val="bbPlcHdr"/>
        </w:types>
        <w:behaviors>
          <w:behavior w:val="content"/>
        </w:behaviors>
        <w:guid w:val="{452801EB-2CA8-466D-9303-C37DBC16CC9A}"/>
      </w:docPartPr>
      <w:docPartBody>
        <w:p w:rsidR="00192733" w:rsidRDefault="00096B42" w:rsidP="00096B42">
          <w:pPr>
            <w:pStyle w:val="64C8D669D8A64966B847BBF15D8B32D7"/>
          </w:pPr>
          <w:r w:rsidRPr="004301E6">
            <w:rPr>
              <w:rStyle w:val="PlaceholderText"/>
            </w:rPr>
            <w:t>Click or tap here to enter text.</w:t>
          </w:r>
        </w:p>
      </w:docPartBody>
    </w:docPart>
    <w:docPart>
      <w:docPartPr>
        <w:name w:val="D642265D253E4AFA9323902291DC5DE8"/>
        <w:category>
          <w:name w:val="General"/>
          <w:gallery w:val="placeholder"/>
        </w:category>
        <w:types>
          <w:type w:val="bbPlcHdr"/>
        </w:types>
        <w:behaviors>
          <w:behavior w:val="content"/>
        </w:behaviors>
        <w:guid w:val="{95F4E86E-53AF-4217-A067-C337FDE2E81F}"/>
      </w:docPartPr>
      <w:docPartBody>
        <w:p w:rsidR="00192733" w:rsidRDefault="00096B42" w:rsidP="00096B42">
          <w:pPr>
            <w:pStyle w:val="D642265D253E4AFA9323902291DC5DE8"/>
          </w:pPr>
          <w:r w:rsidRPr="004301E6">
            <w:rPr>
              <w:rStyle w:val="PlaceholderText"/>
            </w:rPr>
            <w:t>Click or tap here to enter text.</w:t>
          </w:r>
        </w:p>
      </w:docPartBody>
    </w:docPart>
    <w:docPart>
      <w:docPartPr>
        <w:name w:val="DCCE409B2381403EB5691558557FD65E"/>
        <w:category>
          <w:name w:val="General"/>
          <w:gallery w:val="placeholder"/>
        </w:category>
        <w:types>
          <w:type w:val="bbPlcHdr"/>
        </w:types>
        <w:behaviors>
          <w:behavior w:val="content"/>
        </w:behaviors>
        <w:guid w:val="{7A75B7CE-6DFA-42D3-ACD0-7A2C720D21A7}"/>
      </w:docPartPr>
      <w:docPartBody>
        <w:p w:rsidR="005A20A9" w:rsidRDefault="008C3348" w:rsidP="008C3348">
          <w:pPr>
            <w:pStyle w:val="DCCE409B2381403EB5691558557FD65E"/>
          </w:pPr>
          <w:r w:rsidRPr="004301E6">
            <w:rPr>
              <w:rStyle w:val="PlaceholderText"/>
            </w:rPr>
            <w:t>Click or tap here to enter text.</w:t>
          </w:r>
        </w:p>
      </w:docPartBody>
    </w:docPart>
    <w:docPart>
      <w:docPartPr>
        <w:name w:val="67A631780CD04C9B8D8F7B78C76F3BCA"/>
        <w:category>
          <w:name w:val="General"/>
          <w:gallery w:val="placeholder"/>
        </w:category>
        <w:types>
          <w:type w:val="bbPlcHdr"/>
        </w:types>
        <w:behaviors>
          <w:behavior w:val="content"/>
        </w:behaviors>
        <w:guid w:val="{DD12B2B1-9379-47F3-920D-1A154EBEECC6}"/>
      </w:docPartPr>
      <w:docPartBody>
        <w:p w:rsidR="005A20A9" w:rsidRDefault="008C3348" w:rsidP="008C3348">
          <w:pPr>
            <w:pStyle w:val="67A631780CD04C9B8D8F7B78C76F3BCA"/>
          </w:pPr>
          <w:r w:rsidRPr="004301E6">
            <w:rPr>
              <w:rStyle w:val="PlaceholderText"/>
            </w:rPr>
            <w:t>Click or tap here to enter text.</w:t>
          </w:r>
        </w:p>
      </w:docPartBody>
    </w:docPart>
    <w:docPart>
      <w:docPartPr>
        <w:name w:val="1EA7F35EC4744EEF912F3CEA72EA0798"/>
        <w:category>
          <w:name w:val="General"/>
          <w:gallery w:val="placeholder"/>
        </w:category>
        <w:types>
          <w:type w:val="bbPlcHdr"/>
        </w:types>
        <w:behaviors>
          <w:behavior w:val="content"/>
        </w:behaviors>
        <w:guid w:val="{BB5ED779-C1A4-40B4-BCF6-C6FD5325F727}"/>
      </w:docPartPr>
      <w:docPartBody>
        <w:p w:rsidR="005A20A9" w:rsidRDefault="008C3348" w:rsidP="008C3348">
          <w:pPr>
            <w:pStyle w:val="1EA7F35EC4744EEF912F3CEA72EA0798"/>
          </w:pPr>
          <w:r w:rsidRPr="004301E6">
            <w:rPr>
              <w:rStyle w:val="PlaceholderText"/>
            </w:rPr>
            <w:t>Click or tap here to enter text.</w:t>
          </w:r>
        </w:p>
      </w:docPartBody>
    </w:docPart>
    <w:docPart>
      <w:docPartPr>
        <w:name w:val="981A91325DD14EDE8C0967DCE496D75E"/>
        <w:category>
          <w:name w:val="General"/>
          <w:gallery w:val="placeholder"/>
        </w:category>
        <w:types>
          <w:type w:val="bbPlcHdr"/>
        </w:types>
        <w:behaviors>
          <w:behavior w:val="content"/>
        </w:behaviors>
        <w:guid w:val="{5F12035A-EDE3-41DE-8B51-68A369F8D740}"/>
      </w:docPartPr>
      <w:docPartBody>
        <w:p w:rsidR="005A20A9" w:rsidRDefault="008C3348" w:rsidP="008C3348">
          <w:pPr>
            <w:pStyle w:val="981A91325DD14EDE8C0967DCE496D75E"/>
          </w:pPr>
          <w:r w:rsidRPr="004301E6">
            <w:rPr>
              <w:rStyle w:val="PlaceholderText"/>
            </w:rPr>
            <w:t>Click or tap here to enter text.</w:t>
          </w:r>
        </w:p>
      </w:docPartBody>
    </w:docPart>
    <w:docPart>
      <w:docPartPr>
        <w:name w:val="F49D97E68DAF4FF98E0E96DED05C1FDD"/>
        <w:category>
          <w:name w:val="General"/>
          <w:gallery w:val="placeholder"/>
        </w:category>
        <w:types>
          <w:type w:val="bbPlcHdr"/>
        </w:types>
        <w:behaviors>
          <w:behavior w:val="content"/>
        </w:behaviors>
        <w:guid w:val="{BF038239-9DFB-4E67-98B5-0520B0396303}"/>
      </w:docPartPr>
      <w:docPartBody>
        <w:p w:rsidR="005A20A9" w:rsidRDefault="008C3348" w:rsidP="008C3348">
          <w:pPr>
            <w:pStyle w:val="F49D97E68DAF4FF98E0E96DED05C1FDD"/>
          </w:pPr>
          <w:r w:rsidRPr="004301E6">
            <w:rPr>
              <w:rStyle w:val="PlaceholderText"/>
            </w:rPr>
            <w:t>Click or tap here to enter text.</w:t>
          </w:r>
        </w:p>
      </w:docPartBody>
    </w:docPart>
    <w:docPart>
      <w:docPartPr>
        <w:name w:val="F6CD6C0999D14F5AB3680B56A1B81188"/>
        <w:category>
          <w:name w:val="General"/>
          <w:gallery w:val="placeholder"/>
        </w:category>
        <w:types>
          <w:type w:val="bbPlcHdr"/>
        </w:types>
        <w:behaviors>
          <w:behavior w:val="content"/>
        </w:behaviors>
        <w:guid w:val="{374788C3-5860-465B-901A-71326541EA34}"/>
      </w:docPartPr>
      <w:docPartBody>
        <w:p w:rsidR="005A20A9" w:rsidRDefault="008C3348" w:rsidP="008C3348">
          <w:pPr>
            <w:pStyle w:val="F6CD6C0999D14F5AB3680B56A1B81188"/>
          </w:pPr>
          <w:r w:rsidRPr="004301E6">
            <w:rPr>
              <w:rStyle w:val="PlaceholderText"/>
            </w:rPr>
            <w:t>Click or tap here to enter text.</w:t>
          </w:r>
        </w:p>
      </w:docPartBody>
    </w:docPart>
    <w:docPart>
      <w:docPartPr>
        <w:name w:val="4C78530A1BEC415C8DE68CEBFEED5143"/>
        <w:category>
          <w:name w:val="General"/>
          <w:gallery w:val="placeholder"/>
        </w:category>
        <w:types>
          <w:type w:val="bbPlcHdr"/>
        </w:types>
        <w:behaviors>
          <w:behavior w:val="content"/>
        </w:behaviors>
        <w:guid w:val="{CB37F433-22D6-44B6-B8D7-91DE7D69ACAB}"/>
      </w:docPartPr>
      <w:docPartBody>
        <w:p w:rsidR="005A20A9" w:rsidRDefault="008C3348" w:rsidP="008C3348">
          <w:pPr>
            <w:pStyle w:val="4C78530A1BEC415C8DE68CEBFEED5143"/>
          </w:pPr>
          <w:r w:rsidRPr="004301E6">
            <w:rPr>
              <w:rStyle w:val="PlaceholderText"/>
            </w:rPr>
            <w:t>Click or tap here to enter text.</w:t>
          </w:r>
        </w:p>
      </w:docPartBody>
    </w:docPart>
    <w:docPart>
      <w:docPartPr>
        <w:name w:val="2A524DE46E844ADC8BB3594914A9897A"/>
        <w:category>
          <w:name w:val="General"/>
          <w:gallery w:val="placeholder"/>
        </w:category>
        <w:types>
          <w:type w:val="bbPlcHdr"/>
        </w:types>
        <w:behaviors>
          <w:behavior w:val="content"/>
        </w:behaviors>
        <w:guid w:val="{A1069DE8-30CF-480C-8C08-3FAE1C5AF835}"/>
      </w:docPartPr>
      <w:docPartBody>
        <w:p w:rsidR="005A20A9" w:rsidRDefault="008C3348" w:rsidP="008C3348">
          <w:pPr>
            <w:pStyle w:val="2A524DE46E844ADC8BB3594914A9897A"/>
          </w:pPr>
          <w:r w:rsidRPr="004301E6">
            <w:rPr>
              <w:rStyle w:val="PlaceholderText"/>
            </w:rPr>
            <w:t>Click or tap here to enter text.</w:t>
          </w:r>
        </w:p>
      </w:docPartBody>
    </w:docPart>
    <w:docPart>
      <w:docPartPr>
        <w:name w:val="E20F73B53A3F41BF9FEC9A6D41D702DE"/>
        <w:category>
          <w:name w:val="General"/>
          <w:gallery w:val="placeholder"/>
        </w:category>
        <w:types>
          <w:type w:val="bbPlcHdr"/>
        </w:types>
        <w:behaviors>
          <w:behavior w:val="content"/>
        </w:behaviors>
        <w:guid w:val="{6308BE2E-02D9-4EC0-A090-E18BEA9CE2FD}"/>
      </w:docPartPr>
      <w:docPartBody>
        <w:p w:rsidR="005A20A9" w:rsidRDefault="008C3348" w:rsidP="008C3348">
          <w:pPr>
            <w:pStyle w:val="E20F73B53A3F41BF9FEC9A6D41D702DE"/>
          </w:pPr>
          <w:r w:rsidRPr="004301E6">
            <w:rPr>
              <w:rStyle w:val="PlaceholderText"/>
            </w:rPr>
            <w:t>Click or tap here to enter text.</w:t>
          </w:r>
        </w:p>
      </w:docPartBody>
    </w:docPart>
    <w:docPart>
      <w:docPartPr>
        <w:name w:val="2893679ED4E449A2A345B2DFEBA40934"/>
        <w:category>
          <w:name w:val="General"/>
          <w:gallery w:val="placeholder"/>
        </w:category>
        <w:types>
          <w:type w:val="bbPlcHdr"/>
        </w:types>
        <w:behaviors>
          <w:behavior w:val="content"/>
        </w:behaviors>
        <w:guid w:val="{D2592FBF-54D0-44AF-B9B5-D68D4A189B27}"/>
      </w:docPartPr>
      <w:docPartBody>
        <w:p w:rsidR="00DC178B" w:rsidRDefault="005A2006" w:rsidP="005A2006">
          <w:pPr>
            <w:pStyle w:val="2893679ED4E449A2A345B2DFEBA40934"/>
          </w:pPr>
          <w:r w:rsidRPr="004301E6">
            <w:rPr>
              <w:rStyle w:val="PlaceholderText"/>
            </w:rPr>
            <w:t>Click or tap here to enter text.</w:t>
          </w:r>
        </w:p>
      </w:docPartBody>
    </w:docPart>
    <w:docPart>
      <w:docPartPr>
        <w:name w:val="BC13AD44D0B74D8AB8EEE8212541A67D"/>
        <w:category>
          <w:name w:val="General"/>
          <w:gallery w:val="placeholder"/>
        </w:category>
        <w:types>
          <w:type w:val="bbPlcHdr"/>
        </w:types>
        <w:behaviors>
          <w:behavior w:val="content"/>
        </w:behaviors>
        <w:guid w:val="{33C680B1-5D7F-4CCD-850C-D09DC77CBE18}"/>
      </w:docPartPr>
      <w:docPartBody>
        <w:p w:rsidR="00DC178B" w:rsidRDefault="005A2006" w:rsidP="005A2006">
          <w:pPr>
            <w:pStyle w:val="BC13AD44D0B74D8AB8EEE8212541A67D"/>
          </w:pPr>
          <w:r w:rsidRPr="004301E6">
            <w:rPr>
              <w:rStyle w:val="PlaceholderText"/>
            </w:rPr>
            <w:t>Click or tap here to enter text.</w:t>
          </w:r>
        </w:p>
      </w:docPartBody>
    </w:docPart>
    <w:docPart>
      <w:docPartPr>
        <w:name w:val="2BF144F24E4B4BB697D38EE6CE7E2FF5"/>
        <w:category>
          <w:name w:val="General"/>
          <w:gallery w:val="placeholder"/>
        </w:category>
        <w:types>
          <w:type w:val="bbPlcHdr"/>
        </w:types>
        <w:behaviors>
          <w:behavior w:val="content"/>
        </w:behaviors>
        <w:guid w:val="{12451BD4-B5A8-4739-B051-66697F95F87B}"/>
      </w:docPartPr>
      <w:docPartBody>
        <w:p w:rsidR="00DC178B" w:rsidRDefault="005A2006" w:rsidP="005A2006">
          <w:pPr>
            <w:pStyle w:val="2BF144F24E4B4BB697D38EE6CE7E2FF5"/>
          </w:pPr>
          <w:r w:rsidRPr="004301E6">
            <w:rPr>
              <w:rStyle w:val="PlaceholderText"/>
            </w:rPr>
            <w:t>Click or tap here to enter text.</w:t>
          </w:r>
        </w:p>
      </w:docPartBody>
    </w:docPart>
    <w:docPart>
      <w:docPartPr>
        <w:name w:val="4634A36860914A40B90F6CD629D6F695"/>
        <w:category>
          <w:name w:val="General"/>
          <w:gallery w:val="placeholder"/>
        </w:category>
        <w:types>
          <w:type w:val="bbPlcHdr"/>
        </w:types>
        <w:behaviors>
          <w:behavior w:val="content"/>
        </w:behaviors>
        <w:guid w:val="{BA341782-621A-458A-8ADA-D3004825B785}"/>
      </w:docPartPr>
      <w:docPartBody>
        <w:p w:rsidR="00DC178B" w:rsidRDefault="005A2006" w:rsidP="005A2006">
          <w:pPr>
            <w:pStyle w:val="4634A36860914A40B90F6CD629D6F695"/>
          </w:pPr>
          <w:r w:rsidRPr="004301E6">
            <w:rPr>
              <w:rStyle w:val="PlaceholderText"/>
            </w:rPr>
            <w:t>Click or tap here to enter text.</w:t>
          </w:r>
        </w:p>
      </w:docPartBody>
    </w:docPart>
    <w:docPart>
      <w:docPartPr>
        <w:name w:val="2CDE2E4600C646E5AADE2CDED43A7CA8"/>
        <w:category>
          <w:name w:val="General"/>
          <w:gallery w:val="placeholder"/>
        </w:category>
        <w:types>
          <w:type w:val="bbPlcHdr"/>
        </w:types>
        <w:behaviors>
          <w:behavior w:val="content"/>
        </w:behaviors>
        <w:guid w:val="{2F6E585F-41AF-4E84-A3F6-9DA0D4029C9F}"/>
      </w:docPartPr>
      <w:docPartBody>
        <w:p w:rsidR="00DC178B" w:rsidRDefault="005A2006" w:rsidP="005A2006">
          <w:pPr>
            <w:pStyle w:val="2CDE2E4600C646E5AADE2CDED43A7CA8"/>
          </w:pPr>
          <w:r w:rsidRPr="004301E6">
            <w:rPr>
              <w:rStyle w:val="PlaceholderText"/>
            </w:rPr>
            <w:t>Click or tap here to enter text.</w:t>
          </w:r>
        </w:p>
      </w:docPartBody>
    </w:docPart>
    <w:docPart>
      <w:docPartPr>
        <w:name w:val="AC066D7941E84F0DA60FA2890D2A46CF"/>
        <w:category>
          <w:name w:val="General"/>
          <w:gallery w:val="placeholder"/>
        </w:category>
        <w:types>
          <w:type w:val="bbPlcHdr"/>
        </w:types>
        <w:behaviors>
          <w:behavior w:val="content"/>
        </w:behaviors>
        <w:guid w:val="{64447249-92BE-44B0-857A-922276AD99EA}"/>
      </w:docPartPr>
      <w:docPartBody>
        <w:p w:rsidR="00DC178B" w:rsidRDefault="005A2006" w:rsidP="005A2006">
          <w:pPr>
            <w:pStyle w:val="AC066D7941E84F0DA60FA2890D2A46CF"/>
          </w:pPr>
          <w:r w:rsidRPr="004301E6">
            <w:rPr>
              <w:rStyle w:val="PlaceholderText"/>
            </w:rPr>
            <w:t>Click or tap here to enter text.</w:t>
          </w:r>
        </w:p>
      </w:docPartBody>
    </w:docPart>
    <w:docPart>
      <w:docPartPr>
        <w:name w:val="DB946B17A57E4F4CB39A429C5247F0AA"/>
        <w:category>
          <w:name w:val="General"/>
          <w:gallery w:val="placeholder"/>
        </w:category>
        <w:types>
          <w:type w:val="bbPlcHdr"/>
        </w:types>
        <w:behaviors>
          <w:behavior w:val="content"/>
        </w:behaviors>
        <w:guid w:val="{8CBF6073-03A4-4875-82E9-0D4B2F27FDA9}"/>
      </w:docPartPr>
      <w:docPartBody>
        <w:p w:rsidR="00DC178B" w:rsidRDefault="005A2006" w:rsidP="005A2006">
          <w:pPr>
            <w:pStyle w:val="DB946B17A57E4F4CB39A429C5247F0AA"/>
          </w:pPr>
          <w:r w:rsidRPr="004301E6">
            <w:rPr>
              <w:rStyle w:val="PlaceholderText"/>
            </w:rPr>
            <w:t>Click or tap here to enter text.</w:t>
          </w:r>
        </w:p>
      </w:docPartBody>
    </w:docPart>
    <w:docPart>
      <w:docPartPr>
        <w:name w:val="ED1D3505D9AF4DB9A7B90D68A28D2CF4"/>
        <w:category>
          <w:name w:val="General"/>
          <w:gallery w:val="placeholder"/>
        </w:category>
        <w:types>
          <w:type w:val="bbPlcHdr"/>
        </w:types>
        <w:behaviors>
          <w:behavior w:val="content"/>
        </w:behaviors>
        <w:guid w:val="{F082E9DA-97DF-49FC-A31F-5EAAC682DA5D}"/>
      </w:docPartPr>
      <w:docPartBody>
        <w:p w:rsidR="00DC178B" w:rsidRDefault="005A2006" w:rsidP="005A2006">
          <w:pPr>
            <w:pStyle w:val="ED1D3505D9AF4DB9A7B90D68A28D2CF4"/>
          </w:pPr>
          <w:r w:rsidRPr="004301E6">
            <w:rPr>
              <w:rStyle w:val="PlaceholderText"/>
            </w:rPr>
            <w:t>Click or tap here to enter text.</w:t>
          </w:r>
        </w:p>
      </w:docPartBody>
    </w:docPart>
    <w:docPart>
      <w:docPartPr>
        <w:name w:val="AEC48CEF3AE24C87BCF535EF7EE531E6"/>
        <w:category>
          <w:name w:val="General"/>
          <w:gallery w:val="placeholder"/>
        </w:category>
        <w:types>
          <w:type w:val="bbPlcHdr"/>
        </w:types>
        <w:behaviors>
          <w:behavior w:val="content"/>
        </w:behaviors>
        <w:guid w:val="{BEEFE3C5-6324-44FC-AE02-135F5ECBF925}"/>
      </w:docPartPr>
      <w:docPartBody>
        <w:p w:rsidR="0082177E" w:rsidRDefault="00DC178B" w:rsidP="00DC178B">
          <w:pPr>
            <w:pStyle w:val="AEC48CEF3AE24C87BCF535EF7EE531E6"/>
          </w:pPr>
          <w:r w:rsidRPr="004301E6">
            <w:rPr>
              <w:rStyle w:val="PlaceholderText"/>
            </w:rPr>
            <w:t>Click or tap here to enter text.</w:t>
          </w:r>
        </w:p>
      </w:docPartBody>
    </w:docPart>
    <w:docPart>
      <w:docPartPr>
        <w:name w:val="5A5BB07C28534DAABF0D690CD6D631C4"/>
        <w:category>
          <w:name w:val="General"/>
          <w:gallery w:val="placeholder"/>
        </w:category>
        <w:types>
          <w:type w:val="bbPlcHdr"/>
        </w:types>
        <w:behaviors>
          <w:behavior w:val="content"/>
        </w:behaviors>
        <w:guid w:val="{0C9DE97D-73F7-4AB2-A017-3E7A6DFDA6DC}"/>
      </w:docPartPr>
      <w:docPartBody>
        <w:p w:rsidR="00204E93" w:rsidRDefault="0082177E" w:rsidP="0082177E">
          <w:pPr>
            <w:pStyle w:val="5A5BB07C28534DAABF0D690CD6D631C4"/>
          </w:pPr>
          <w:r w:rsidRPr="004301E6">
            <w:rPr>
              <w:rStyle w:val="PlaceholderText"/>
            </w:rPr>
            <w:t>Click or tap here to enter text.</w:t>
          </w:r>
        </w:p>
      </w:docPartBody>
    </w:docPart>
    <w:docPart>
      <w:docPartPr>
        <w:name w:val="6F78CFA463F14A569800DC1E22937E87"/>
        <w:category>
          <w:name w:val="General"/>
          <w:gallery w:val="placeholder"/>
        </w:category>
        <w:types>
          <w:type w:val="bbPlcHdr"/>
        </w:types>
        <w:behaviors>
          <w:behavior w:val="content"/>
        </w:behaviors>
        <w:guid w:val="{333FDD92-1874-44FF-9BDE-4BA4250CF5A2}"/>
      </w:docPartPr>
      <w:docPartBody>
        <w:p w:rsidR="00204E93" w:rsidRDefault="0082177E" w:rsidP="0082177E">
          <w:pPr>
            <w:pStyle w:val="6F78CFA463F14A569800DC1E22937E87"/>
          </w:pPr>
          <w:r w:rsidRPr="004301E6">
            <w:rPr>
              <w:rStyle w:val="PlaceholderText"/>
            </w:rPr>
            <w:t>Click or tap here to enter text.</w:t>
          </w:r>
        </w:p>
      </w:docPartBody>
    </w:docPart>
    <w:docPart>
      <w:docPartPr>
        <w:name w:val="489732FBFBD24CD3BC6C187FEC5601D3"/>
        <w:category>
          <w:name w:val="General"/>
          <w:gallery w:val="placeholder"/>
        </w:category>
        <w:types>
          <w:type w:val="bbPlcHdr"/>
        </w:types>
        <w:behaviors>
          <w:behavior w:val="content"/>
        </w:behaviors>
        <w:guid w:val="{92E68191-5F91-4AE4-A970-119208D19CA7}"/>
      </w:docPartPr>
      <w:docPartBody>
        <w:p w:rsidR="00204E93" w:rsidRDefault="0082177E" w:rsidP="0082177E">
          <w:pPr>
            <w:pStyle w:val="489732FBFBD24CD3BC6C187FEC5601D3"/>
          </w:pPr>
          <w:r w:rsidRPr="004301E6">
            <w:rPr>
              <w:rStyle w:val="PlaceholderText"/>
            </w:rPr>
            <w:t>Click or tap here to enter text.</w:t>
          </w:r>
        </w:p>
      </w:docPartBody>
    </w:docPart>
    <w:docPart>
      <w:docPartPr>
        <w:name w:val="B1B21B7044484A079195D6B5CA538E4C"/>
        <w:category>
          <w:name w:val="General"/>
          <w:gallery w:val="placeholder"/>
        </w:category>
        <w:types>
          <w:type w:val="bbPlcHdr"/>
        </w:types>
        <w:behaviors>
          <w:behavior w:val="content"/>
        </w:behaviors>
        <w:guid w:val="{6959706F-890D-4602-A57F-21F837CC9654}"/>
      </w:docPartPr>
      <w:docPartBody>
        <w:p w:rsidR="00204E93" w:rsidRDefault="0082177E" w:rsidP="0082177E">
          <w:pPr>
            <w:pStyle w:val="B1B21B7044484A079195D6B5CA538E4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7C"/>
    <w:rsid w:val="00096B42"/>
    <w:rsid w:val="00192733"/>
    <w:rsid w:val="00204E93"/>
    <w:rsid w:val="005A2006"/>
    <w:rsid w:val="005A20A9"/>
    <w:rsid w:val="006F6061"/>
    <w:rsid w:val="0082177E"/>
    <w:rsid w:val="008C3348"/>
    <w:rsid w:val="00B22A7E"/>
    <w:rsid w:val="00B46E7C"/>
    <w:rsid w:val="00DC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77E"/>
    <w:rPr>
      <w:color w:val="808080"/>
    </w:rPr>
  </w:style>
  <w:style w:type="paragraph" w:customStyle="1" w:styleId="B8A6F9C5E88A4BD496A05562140798DE">
    <w:name w:val="B8A6F9C5E88A4BD496A05562140798DE"/>
    <w:rsid w:val="00B46E7C"/>
  </w:style>
  <w:style w:type="paragraph" w:customStyle="1" w:styleId="D18CE2053F6F4DE38203FFB3D6ADEF31">
    <w:name w:val="D18CE2053F6F4DE38203FFB3D6ADEF31"/>
    <w:rsid w:val="00B46E7C"/>
  </w:style>
  <w:style w:type="paragraph" w:customStyle="1" w:styleId="0378A585E8134D5D9E59BF8D75F2DEF0">
    <w:name w:val="0378A585E8134D5D9E59BF8D75F2DEF0"/>
    <w:rsid w:val="00B46E7C"/>
  </w:style>
  <w:style w:type="paragraph" w:customStyle="1" w:styleId="D1FA2566F47E4FD48214F618AF197E50">
    <w:name w:val="D1FA2566F47E4FD48214F618AF197E50"/>
    <w:rsid w:val="00B46E7C"/>
  </w:style>
  <w:style w:type="paragraph" w:customStyle="1" w:styleId="F5144F50C14142B6B447FF4BFBDC615E">
    <w:name w:val="F5144F50C14142B6B447FF4BFBDC615E"/>
    <w:rsid w:val="00B46E7C"/>
  </w:style>
  <w:style w:type="paragraph" w:customStyle="1" w:styleId="3798597E11DE4EE68B14F4B6D8C08A50">
    <w:name w:val="3798597E11DE4EE68B14F4B6D8C08A50"/>
    <w:rsid w:val="00B46E7C"/>
  </w:style>
  <w:style w:type="paragraph" w:customStyle="1" w:styleId="5653B51DC48A4FD1A996A6885ACDED21">
    <w:name w:val="5653B51DC48A4FD1A996A6885ACDED21"/>
    <w:rsid w:val="00B46E7C"/>
  </w:style>
  <w:style w:type="paragraph" w:customStyle="1" w:styleId="79861B601176463E81662ED9101A1F53">
    <w:name w:val="79861B601176463E81662ED9101A1F53"/>
    <w:rsid w:val="00B46E7C"/>
  </w:style>
  <w:style w:type="paragraph" w:customStyle="1" w:styleId="F8935DE002CF461EA560A1A3126C666B">
    <w:name w:val="F8935DE002CF461EA560A1A3126C666B"/>
    <w:rsid w:val="00B46E7C"/>
  </w:style>
  <w:style w:type="paragraph" w:customStyle="1" w:styleId="B38DF4725707412795E8AB5EB079F55E">
    <w:name w:val="B38DF4725707412795E8AB5EB079F55E"/>
    <w:rsid w:val="00B46E7C"/>
  </w:style>
  <w:style w:type="paragraph" w:customStyle="1" w:styleId="8A41498399FB470B8573D050A22B9886">
    <w:name w:val="8A41498399FB470B8573D050A22B9886"/>
    <w:rsid w:val="00B46E7C"/>
  </w:style>
  <w:style w:type="paragraph" w:customStyle="1" w:styleId="64C8D669D8A64966B847BBF15D8B32D7">
    <w:name w:val="64C8D669D8A64966B847BBF15D8B32D7"/>
    <w:rsid w:val="00096B42"/>
  </w:style>
  <w:style w:type="paragraph" w:customStyle="1" w:styleId="D642265D253E4AFA9323902291DC5DE8">
    <w:name w:val="D642265D253E4AFA9323902291DC5DE8"/>
    <w:rsid w:val="00096B42"/>
  </w:style>
  <w:style w:type="paragraph" w:customStyle="1" w:styleId="DCCE409B2381403EB5691558557FD65E">
    <w:name w:val="DCCE409B2381403EB5691558557FD65E"/>
    <w:rsid w:val="008C3348"/>
  </w:style>
  <w:style w:type="paragraph" w:customStyle="1" w:styleId="67A631780CD04C9B8D8F7B78C76F3BCA">
    <w:name w:val="67A631780CD04C9B8D8F7B78C76F3BCA"/>
    <w:rsid w:val="008C3348"/>
  </w:style>
  <w:style w:type="paragraph" w:customStyle="1" w:styleId="1EA7F35EC4744EEF912F3CEA72EA0798">
    <w:name w:val="1EA7F35EC4744EEF912F3CEA72EA0798"/>
    <w:rsid w:val="008C3348"/>
  </w:style>
  <w:style w:type="paragraph" w:customStyle="1" w:styleId="981A91325DD14EDE8C0967DCE496D75E">
    <w:name w:val="981A91325DD14EDE8C0967DCE496D75E"/>
    <w:rsid w:val="008C3348"/>
  </w:style>
  <w:style w:type="paragraph" w:customStyle="1" w:styleId="F49D97E68DAF4FF98E0E96DED05C1FDD">
    <w:name w:val="F49D97E68DAF4FF98E0E96DED05C1FDD"/>
    <w:rsid w:val="008C3348"/>
  </w:style>
  <w:style w:type="paragraph" w:customStyle="1" w:styleId="F6CD6C0999D14F5AB3680B56A1B81188">
    <w:name w:val="F6CD6C0999D14F5AB3680B56A1B81188"/>
    <w:rsid w:val="008C3348"/>
  </w:style>
  <w:style w:type="paragraph" w:customStyle="1" w:styleId="4C78530A1BEC415C8DE68CEBFEED5143">
    <w:name w:val="4C78530A1BEC415C8DE68CEBFEED5143"/>
    <w:rsid w:val="008C3348"/>
  </w:style>
  <w:style w:type="paragraph" w:customStyle="1" w:styleId="2A524DE46E844ADC8BB3594914A9897A">
    <w:name w:val="2A524DE46E844ADC8BB3594914A9897A"/>
    <w:rsid w:val="008C3348"/>
  </w:style>
  <w:style w:type="paragraph" w:customStyle="1" w:styleId="E20F73B53A3F41BF9FEC9A6D41D702DE">
    <w:name w:val="E20F73B53A3F41BF9FEC9A6D41D702DE"/>
    <w:rsid w:val="008C3348"/>
  </w:style>
  <w:style w:type="paragraph" w:customStyle="1" w:styleId="04F9DE5D8AFF41E0A858FB648C2F24E3">
    <w:name w:val="04F9DE5D8AFF41E0A858FB648C2F24E3"/>
    <w:rsid w:val="008C3348"/>
  </w:style>
  <w:style w:type="paragraph" w:customStyle="1" w:styleId="F87339FF12C0449A90826FF7661D0662">
    <w:name w:val="F87339FF12C0449A90826FF7661D0662"/>
    <w:rsid w:val="008C3348"/>
  </w:style>
  <w:style w:type="paragraph" w:customStyle="1" w:styleId="2893679ED4E449A2A345B2DFEBA40934">
    <w:name w:val="2893679ED4E449A2A345B2DFEBA40934"/>
    <w:rsid w:val="005A2006"/>
  </w:style>
  <w:style w:type="paragraph" w:customStyle="1" w:styleId="BC13AD44D0B74D8AB8EEE8212541A67D">
    <w:name w:val="BC13AD44D0B74D8AB8EEE8212541A67D"/>
    <w:rsid w:val="005A2006"/>
  </w:style>
  <w:style w:type="paragraph" w:customStyle="1" w:styleId="2BF144F24E4B4BB697D38EE6CE7E2FF5">
    <w:name w:val="2BF144F24E4B4BB697D38EE6CE7E2FF5"/>
    <w:rsid w:val="005A2006"/>
  </w:style>
  <w:style w:type="paragraph" w:customStyle="1" w:styleId="4634A36860914A40B90F6CD629D6F695">
    <w:name w:val="4634A36860914A40B90F6CD629D6F695"/>
    <w:rsid w:val="005A2006"/>
  </w:style>
  <w:style w:type="paragraph" w:customStyle="1" w:styleId="2CDE2E4600C646E5AADE2CDED43A7CA8">
    <w:name w:val="2CDE2E4600C646E5AADE2CDED43A7CA8"/>
    <w:rsid w:val="005A2006"/>
  </w:style>
  <w:style w:type="paragraph" w:customStyle="1" w:styleId="AC066D7941E84F0DA60FA2890D2A46CF">
    <w:name w:val="AC066D7941E84F0DA60FA2890D2A46CF"/>
    <w:rsid w:val="005A2006"/>
  </w:style>
  <w:style w:type="paragraph" w:customStyle="1" w:styleId="9718545907B44577B68CA98941CB9900">
    <w:name w:val="9718545907B44577B68CA98941CB9900"/>
    <w:rsid w:val="005A2006"/>
  </w:style>
  <w:style w:type="paragraph" w:customStyle="1" w:styleId="DB946B17A57E4F4CB39A429C5247F0AA">
    <w:name w:val="DB946B17A57E4F4CB39A429C5247F0AA"/>
    <w:rsid w:val="005A2006"/>
  </w:style>
  <w:style w:type="paragraph" w:customStyle="1" w:styleId="FE0C434A81434D2292C035C685B7490D">
    <w:name w:val="FE0C434A81434D2292C035C685B7490D"/>
    <w:rsid w:val="005A2006"/>
  </w:style>
  <w:style w:type="paragraph" w:customStyle="1" w:styleId="ED1D3505D9AF4DB9A7B90D68A28D2CF4">
    <w:name w:val="ED1D3505D9AF4DB9A7B90D68A28D2CF4"/>
    <w:rsid w:val="005A2006"/>
  </w:style>
  <w:style w:type="paragraph" w:customStyle="1" w:styleId="AEC48CEF3AE24C87BCF535EF7EE531E6">
    <w:name w:val="AEC48CEF3AE24C87BCF535EF7EE531E6"/>
    <w:rsid w:val="00DC178B"/>
  </w:style>
  <w:style w:type="paragraph" w:customStyle="1" w:styleId="5A5BB07C28534DAABF0D690CD6D631C4">
    <w:name w:val="5A5BB07C28534DAABF0D690CD6D631C4"/>
    <w:rsid w:val="0082177E"/>
  </w:style>
  <w:style w:type="paragraph" w:customStyle="1" w:styleId="6F78CFA463F14A569800DC1E22937E87">
    <w:name w:val="6F78CFA463F14A569800DC1E22937E87"/>
    <w:rsid w:val="0082177E"/>
  </w:style>
  <w:style w:type="paragraph" w:customStyle="1" w:styleId="489732FBFBD24CD3BC6C187FEC5601D3">
    <w:name w:val="489732FBFBD24CD3BC6C187FEC5601D3"/>
    <w:rsid w:val="0082177E"/>
  </w:style>
  <w:style w:type="paragraph" w:customStyle="1" w:styleId="B1B21B7044484A079195D6B5CA538E4C">
    <w:name w:val="B1B21B7044484A079195D6B5CA538E4C"/>
    <w:rsid w:val="00821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44293</Words>
  <Characters>238927</Characters>
  <Application>Microsoft Office Word</Application>
  <DocSecurity>0</DocSecurity>
  <Lines>5784</Lines>
  <Paragraphs>1838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5/10/2023 - South Carolina Legislature Online</dc:title>
  <dc:creator>Michele Neal</dc:creator>
  <cp:lastModifiedBy>Danny Crook</cp:lastModifiedBy>
  <cp:revision>2</cp:revision>
  <cp:lastPrinted>2001-08-15T14:41:00Z</cp:lastPrinted>
  <dcterms:created xsi:type="dcterms:W3CDTF">2023-05-24T16:55:00Z</dcterms:created>
  <dcterms:modified xsi:type="dcterms:W3CDTF">2023-05-24T16:55:00Z</dcterms:modified>
</cp:coreProperties>
</file>