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Kimbrell, Rice, Adams, Johnson, Massey, Climer, Elliott and Bright</w:t>
      </w:r>
    </w:p>
    <w:p>
      <w:pPr>
        <w:widowControl w:val="false"/>
        <w:spacing w:after="0"/>
        <w:jc w:val="left"/>
      </w:pPr>
      <w:r>
        <w:rPr>
          <w:rFonts w:ascii="Times New Roman"/>
          <w:sz w:val="22"/>
        </w:rPr>
        <w:t xml:space="preserve">Document Path: SR-0600KM-KM26.docx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Limit Vote to Citizens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w:t>
      </w:r>
    </w:p>
    <w:p>
      <w:pPr>
        <w:widowControl w:val="false"/>
        <w:tabs>
          <w:tab w:val="right" w:pos="1008"/>
          <w:tab w:val="left" w:pos="1152"/>
          <w:tab w:val="left" w:pos="1872"/>
          <w:tab w:val="left" w:pos="9187"/>
        </w:tabs>
        <w:spacing w:after="0"/>
        <w:ind w:left="2088" w:hanging="2088"/>
      </w:pPr>
      <w:r>
        <w:tab/>
        <w:t>3/25/2026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410557ce81e48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baa15ed3434384">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C359E" w14:paraId="48DB32D0" w14:textId="1525D3EE">
          <w:pPr>
            <w:pStyle w:val="scresolutiontitle"/>
          </w:pPr>
          <w:r>
            <w:t>to respectfully request that the united states congress propose an amendment to the united states constitution to be submitted to the states for ratification providing that only citizens of the united states may qualify to vote in any primary or other election for president or vice president, for electors for president and vice president, or for senator or representative in congress</w:t>
          </w:r>
          <w:r w:rsidR="00763AAD">
            <w:t>.</w:t>
          </w:r>
        </w:p>
      </w:sdtContent>
    </w:sdt>
    <w:p w:rsidRPr="002C7ED8" w:rsidR="0010776B" w:rsidP="00396B81" w:rsidRDefault="0010776B" w14:paraId="48DB32D1" w14:textId="4B9D0381">
      <w:pPr>
        <w:pStyle w:val="scresolutiontitle"/>
      </w:pPr>
    </w:p>
    <w:p w:rsidRPr="002C7ED8" w:rsidR="00BF1DEA" w:rsidP="00BF1DEA" w:rsidRDefault="003060EC" w14:paraId="5A172DB7" w14:textId="16A33C43">
      <w:pPr>
        <w:pStyle w:val="scresolutionwhereas"/>
      </w:pPr>
      <w:bookmarkStart w:name="wa_655ad4691" w:id="1"/>
      <w:r w:rsidRPr="003060EC">
        <w:rPr>
          <w:lang w:val="en-GB"/>
        </w:rPr>
        <w:t>W</w:t>
      </w:r>
      <w:bookmarkEnd w:id="1"/>
      <w:r w:rsidRPr="003060EC">
        <w:rPr>
          <w:lang w:val="en-GB"/>
        </w:rPr>
        <w:t>hereas, Article I, Section 2, Clause 1 of the United States Constitution grants to each state the exclusive power to determine who qualifies to vote in elections for representatives for Congress: “The House of Representatives shall be composed of Members chosen every second Year by the People of the several States, and the Electors in each State shall have the Qualifications requisite for Electors of the most numerous Branch of the State Legislature”; and</w:t>
      </w:r>
    </w:p>
    <w:p w:rsidR="00E240D5" w:rsidP="00B66760" w:rsidRDefault="00E240D5" w14:paraId="51961537" w14:textId="557BD137">
      <w:pPr>
        <w:pStyle w:val="scemptyline"/>
      </w:pPr>
    </w:p>
    <w:p w:rsidRPr="00BF1DEA" w:rsidR="00BF1DEA" w:rsidP="00BF1DEA" w:rsidRDefault="003060EC" w14:paraId="6AEB6477" w14:textId="594A2754">
      <w:pPr>
        <w:pStyle w:val="scresolutionwhereas"/>
      </w:pPr>
      <w:bookmarkStart w:name="wa_e3ead258a" w:id="2"/>
      <w:r w:rsidRPr="003060EC">
        <w:rPr>
          <w:lang w:val="en-GB"/>
        </w:rPr>
        <w:t>W</w:t>
      </w:r>
      <w:bookmarkEnd w:id="2"/>
      <w:r w:rsidRPr="003060EC">
        <w:rPr>
          <w:lang w:val="en-GB"/>
        </w:rPr>
        <w:t xml:space="preserve">hereas, the </w:t>
      </w:r>
      <w:r w:rsidR="00457743">
        <w:rPr>
          <w:lang w:val="en-GB"/>
        </w:rPr>
        <w:t>S</w:t>
      </w:r>
      <w:r w:rsidRPr="003060EC">
        <w:rPr>
          <w:lang w:val="en-GB"/>
        </w:rPr>
        <w:t xml:space="preserve">eventeenth </w:t>
      </w:r>
      <w:r w:rsidR="00457743">
        <w:rPr>
          <w:lang w:val="en-GB"/>
        </w:rPr>
        <w:t>A</w:t>
      </w:r>
      <w:r w:rsidRPr="003060EC">
        <w:rPr>
          <w:lang w:val="en-GB"/>
        </w:rPr>
        <w:t xml:space="preserve">mendment of the </w:t>
      </w:r>
      <w:r w:rsidR="00457743">
        <w:rPr>
          <w:lang w:val="en-GB"/>
        </w:rPr>
        <w:t>United States C</w:t>
      </w:r>
      <w:r w:rsidRPr="003060EC">
        <w:rPr>
          <w:lang w:val="en-GB"/>
        </w:rPr>
        <w:t>onstitution grants to each state the exclusive power to determine who qualifies to vote in elections for senators for Congress: “The Senate of the United States shall be composed of two Senators from each State, elected by the people thereof, for six years; and each Senator shall have one vote. The electors in each State shall have the qualifications for electors of the most numerous branch of the State legislatures”; and</w:t>
      </w:r>
    </w:p>
    <w:p w:rsidR="00BF1DEA" w:rsidP="00B66760" w:rsidRDefault="00BF1DEA" w14:paraId="0A160D97" w14:textId="6991172C">
      <w:pPr>
        <w:pStyle w:val="scemptyline"/>
      </w:pPr>
    </w:p>
    <w:p w:rsidR="00BF1DEA" w:rsidP="00BF1DEA" w:rsidRDefault="003060EC" w14:paraId="132E79F2" w14:textId="7443405C">
      <w:pPr>
        <w:pStyle w:val="scresolutionwhereas"/>
        <w:rPr>
          <w:lang w:val="en-GB"/>
        </w:rPr>
      </w:pPr>
      <w:bookmarkStart w:name="wa_f492bb970" w:id="3"/>
      <w:r w:rsidRPr="003060EC">
        <w:rPr>
          <w:lang w:val="en-GB"/>
        </w:rPr>
        <w:t>W</w:t>
      </w:r>
      <w:bookmarkEnd w:id="3"/>
      <w:r w:rsidRPr="003060EC">
        <w:rPr>
          <w:lang w:val="en-GB"/>
        </w:rPr>
        <w:t>hereas, while some amendments prohibit states from disenfranchising persons for reasons such as race or sex, no provision of the constitution or any amendment grants Congress the power to determine who qualifies to vote in local, state, or federal elections; and</w:t>
      </w:r>
    </w:p>
    <w:p w:rsidR="003060EC" w:rsidP="00BF1DEA" w:rsidRDefault="003060EC" w14:paraId="735218D8" w14:textId="77777777">
      <w:pPr>
        <w:pStyle w:val="scresolutionwhereas"/>
      </w:pPr>
    </w:p>
    <w:p w:rsidRPr="003060EC" w:rsidR="003060EC" w:rsidP="003060EC" w:rsidRDefault="003060EC" w14:paraId="596BBCDD" w14:textId="77777777">
      <w:pPr>
        <w:pStyle w:val="scresolutionwhereas"/>
      </w:pPr>
      <w:bookmarkStart w:name="wa_807f7c099" w:id="4"/>
      <w:r w:rsidRPr="003060EC">
        <w:t>W</w:t>
      </w:r>
      <w:bookmarkEnd w:id="4"/>
      <w:r w:rsidRPr="003060EC">
        <w:t>hereas, no provision of the United States Constitution or any amendment prohibits a state from qualifying non-citizens to vote in elections for its legislature; and</w:t>
      </w:r>
    </w:p>
    <w:p w:rsidR="003060EC" w:rsidP="00BF1DEA" w:rsidRDefault="003060EC" w14:paraId="5DA3831F" w14:textId="77777777">
      <w:pPr>
        <w:pStyle w:val="scresolutionwhereas"/>
      </w:pPr>
    </w:p>
    <w:p w:rsidRPr="00BF1DEA" w:rsidR="003060EC" w:rsidP="00BF1DEA" w:rsidRDefault="003060EC" w14:paraId="445BCE36" w14:textId="75BB5D9A">
      <w:pPr>
        <w:pStyle w:val="scresolutionwhereas"/>
      </w:pPr>
      <w:bookmarkStart w:name="wa_d949a2490" w:id="5"/>
      <w:r w:rsidRPr="003060EC">
        <w:rPr>
          <w:lang w:val="en-GB"/>
        </w:rPr>
        <w:t>W</w:t>
      </w:r>
      <w:bookmarkEnd w:id="5"/>
      <w:r w:rsidRPr="003060EC">
        <w:rPr>
          <w:lang w:val="en-GB"/>
        </w:rPr>
        <w:t>hereas, if a state qualifies non-citizens to vote for its legislature, then the constitution requires those same non-citizens must qualify to vote in elections for representatives and senators for Congress; and</w:t>
      </w:r>
    </w:p>
    <w:p w:rsidR="00BF1DEA" w:rsidP="00B66760" w:rsidRDefault="00BF1DEA" w14:paraId="7E32DA88" w14:textId="3749E5C3">
      <w:pPr>
        <w:pStyle w:val="scemptyline"/>
      </w:pPr>
    </w:p>
    <w:p w:rsidRPr="003060EC" w:rsidR="003060EC" w:rsidP="003060EC" w:rsidRDefault="003060EC" w14:paraId="786E348E" w14:textId="77777777">
      <w:pPr>
        <w:pStyle w:val="scemptyline"/>
      </w:pPr>
      <w:bookmarkStart w:name="wa_c7b87f1d5" w:id="6"/>
      <w:r w:rsidRPr="003060EC">
        <w:t>W</w:t>
      </w:r>
      <w:bookmarkEnd w:id="6"/>
      <w:r w:rsidRPr="003060EC">
        <w:t>hereas, in earlier historical times most states qualified non-citizens to vote in elections for its legislature and thereby in federal elections; and</w:t>
      </w:r>
    </w:p>
    <w:p w:rsidR="003060EC" w:rsidP="00B66760" w:rsidRDefault="003060EC" w14:paraId="47A4C46D" w14:textId="77777777">
      <w:pPr>
        <w:pStyle w:val="scemptyline"/>
      </w:pPr>
    </w:p>
    <w:p w:rsidR="003060EC" w:rsidP="00B66760" w:rsidRDefault="003060EC" w14:paraId="28BDEDE1" w14:textId="396A13E6">
      <w:pPr>
        <w:pStyle w:val="scemptyline"/>
        <w:rPr>
          <w:lang w:val="en-GB"/>
        </w:rPr>
      </w:pPr>
      <w:bookmarkStart w:name="wa_1a93855f8" w:id="7"/>
      <w:r w:rsidRPr="003060EC">
        <w:rPr>
          <w:lang w:val="en-GB"/>
        </w:rPr>
        <w:lastRenderedPageBreak/>
        <w:t>W</w:t>
      </w:r>
      <w:bookmarkEnd w:id="7"/>
      <w:r w:rsidRPr="003060EC">
        <w:rPr>
          <w:lang w:val="en-GB"/>
        </w:rPr>
        <w:t>hereas, no federal statute that claims to prohibit non-citizens from voting in federal elections can override the power granted by the constitution to each state to determine who qualifies to vote in elections for its legislature and thereby in federal elections; and</w:t>
      </w:r>
    </w:p>
    <w:p w:rsidR="003060EC" w:rsidP="00B66760" w:rsidRDefault="003060EC" w14:paraId="7D8173F6" w14:textId="77777777">
      <w:pPr>
        <w:pStyle w:val="scemptyline"/>
      </w:pPr>
    </w:p>
    <w:p w:rsidRPr="003060EC" w:rsidR="003060EC" w:rsidP="003060EC" w:rsidRDefault="003060EC" w14:paraId="7930C487" w14:textId="77777777">
      <w:pPr>
        <w:pStyle w:val="scresolutionbody"/>
      </w:pPr>
      <w:bookmarkStart w:name="wa_c9d87b9f2" w:id="8"/>
      <w:r w:rsidRPr="003060EC">
        <w:t>W</w:t>
      </w:r>
      <w:bookmarkEnd w:id="8"/>
      <w:r w:rsidRPr="003060EC">
        <w:t>hereas, the voters of South Carolina ratified an amendment to the South Carolina Constitution in 2024 by a super majority of eighty-six percent that prohibits non-citizens residing in South Carolina from voting in local, state, or federal elections; and</w:t>
      </w:r>
    </w:p>
    <w:p w:rsidRPr="003060EC" w:rsidR="003060EC" w:rsidP="003060EC" w:rsidRDefault="003060EC" w14:paraId="5EF06042" w14:textId="77777777">
      <w:pPr>
        <w:pStyle w:val="scresolutionbody"/>
      </w:pPr>
    </w:p>
    <w:p w:rsidRPr="003060EC" w:rsidR="003060EC" w:rsidP="003060EC" w:rsidRDefault="003060EC" w14:paraId="46A9AF80" w14:textId="77777777">
      <w:pPr>
        <w:pStyle w:val="scresolutionbody"/>
      </w:pPr>
      <w:bookmarkStart w:name="wa_7907f904d" w:id="9"/>
      <w:r w:rsidRPr="003060EC">
        <w:t>W</w:t>
      </w:r>
      <w:bookmarkEnd w:id="9"/>
      <w:r w:rsidRPr="003060EC">
        <w:t>hereas, the constitutions of most states do not prohibit the state legislature from legally qualifying non-citizens to vote in elections for its legislature and thereby in federal elections; and</w:t>
      </w:r>
    </w:p>
    <w:p w:rsidRPr="003060EC" w:rsidR="003060EC" w:rsidP="003060EC" w:rsidRDefault="003060EC" w14:paraId="76BE8E13" w14:textId="77777777">
      <w:pPr>
        <w:pStyle w:val="scresolutionbody"/>
      </w:pPr>
    </w:p>
    <w:p w:rsidR="00BF1DEA" w:rsidP="003060EC" w:rsidRDefault="003060EC" w14:paraId="29004C86" w14:textId="075D612C">
      <w:pPr>
        <w:pStyle w:val="scresolutionbody"/>
        <w:rPr>
          <w:lang w:val="en-GB"/>
        </w:rPr>
      </w:pPr>
      <w:bookmarkStart w:name="wa_85fec7d4b" w:id="10"/>
      <w:r w:rsidRPr="003060EC">
        <w:rPr>
          <w:lang w:val="en-GB"/>
        </w:rPr>
        <w:t>W</w:t>
      </w:r>
      <w:bookmarkEnd w:id="10"/>
      <w:r w:rsidRPr="003060EC">
        <w:rPr>
          <w:lang w:val="en-GB"/>
        </w:rPr>
        <w:t>hereas, only an amendment to the United States Constitution can guarantee to South Carolinians and the American people that only citizens can vote in federal elections across all fifty states.  Now, therefore,</w:t>
      </w:r>
    </w:p>
    <w:p w:rsidRPr="002C7ED8" w:rsidR="0065511F" w:rsidP="003060EC" w:rsidRDefault="0065511F" w14:paraId="22BDDCD4" w14:textId="77777777">
      <w:pPr>
        <w:pStyle w:val="scresolutionbody"/>
      </w:pPr>
    </w:p>
    <w:p w:rsidR="00B9052D" w:rsidP="00396B81" w:rsidRDefault="00B3407E" w14:paraId="48DB32E4" w14:textId="449E3A16">
      <w:pPr>
        <w:pStyle w:val="scresolutionbody"/>
      </w:pPr>
      <w:bookmarkStart w:name="up_6e38017b7" w:id="11"/>
      <w:r w:rsidRPr="002C7ED8">
        <w:t>B</w:t>
      </w:r>
      <w:bookmarkEnd w:id="11"/>
      <w:r w:rsidRPr="002C7ED8">
        <w:t xml:space="preserve">e it resolved by the Senate, </w:t>
      </w:r>
      <w:r w:rsidRPr="002C7ED8" w:rsidR="00F964E9">
        <w:t xml:space="preserve">the </w:t>
      </w:r>
      <w:r w:rsidRPr="002C7ED8">
        <w:t>House of Representatives concurring:</w:t>
      </w:r>
    </w:p>
    <w:p w:rsidRPr="002C7ED8" w:rsidR="003060EC" w:rsidP="00396B81" w:rsidRDefault="003060EC" w14:paraId="06E21E74" w14:textId="77777777">
      <w:pPr>
        <w:pStyle w:val="scresolutionbody"/>
      </w:pPr>
    </w:p>
    <w:p w:rsidRPr="003060EC" w:rsidR="003060EC" w:rsidP="003060EC" w:rsidRDefault="003060EC" w14:paraId="593B47F2" w14:textId="6806FC9E">
      <w:pPr>
        <w:pStyle w:val="scresolutionbody"/>
      </w:pPr>
      <w:bookmarkStart w:name="up_38fa24f88" w:id="12"/>
      <w:r w:rsidRPr="003060EC">
        <w:t>T</w:t>
      </w:r>
      <w:bookmarkEnd w:id="12"/>
      <w:r w:rsidRPr="003060EC">
        <w:t xml:space="preserve">hat the members of the South Carolina General Assembly, by this resolution, </w:t>
      </w:r>
      <w:r>
        <w:t>do hereby respectfully request that</w:t>
      </w:r>
      <w:r w:rsidRPr="003060EC">
        <w:t xml:space="preserve"> </w:t>
      </w:r>
      <w:r>
        <w:t xml:space="preserve">the United States </w:t>
      </w:r>
      <w:r w:rsidRPr="003060EC">
        <w:t xml:space="preserve">Congress expeditiously propose the following amendment to the United States Constitution to be submitted to the </w:t>
      </w:r>
      <w:r>
        <w:t>S</w:t>
      </w:r>
      <w:r w:rsidRPr="003060EC">
        <w:t>tates for ratification:</w:t>
      </w:r>
    </w:p>
    <w:p w:rsidRPr="003060EC" w:rsidR="003060EC" w:rsidP="003060EC" w:rsidRDefault="003060EC" w14:paraId="5243ED79" w14:textId="77777777">
      <w:pPr>
        <w:pStyle w:val="scresolutionbody"/>
      </w:pPr>
    </w:p>
    <w:p w:rsidRPr="003060EC" w:rsidR="003060EC" w:rsidP="003060EC" w:rsidRDefault="003060EC" w14:paraId="12FA1DA4" w14:textId="77777777">
      <w:pPr>
        <w:pStyle w:val="scresolutionbody"/>
        <w:jc w:val="center"/>
      </w:pPr>
      <w:bookmarkStart w:name="up_15b579f6d" w:id="13"/>
      <w:r w:rsidRPr="003060EC">
        <w:t>“</w:t>
      </w:r>
      <w:bookmarkEnd w:id="13"/>
      <w:r w:rsidRPr="003060EC">
        <w:t>Article ____</w:t>
      </w:r>
    </w:p>
    <w:p w:rsidRPr="003060EC" w:rsidR="003060EC" w:rsidP="003060EC" w:rsidRDefault="003060EC" w14:paraId="204FD886" w14:textId="77777777">
      <w:pPr>
        <w:pStyle w:val="scresolutionbody"/>
      </w:pPr>
    </w:p>
    <w:p w:rsidRPr="003060EC" w:rsidR="003060EC" w:rsidP="003060EC" w:rsidRDefault="003060EC" w14:paraId="32324C25" w14:textId="77777777">
      <w:pPr>
        <w:pStyle w:val="scresolutionbody"/>
      </w:pPr>
      <w:bookmarkStart w:name="up_3c41f074d" w:id="14"/>
      <w:r w:rsidRPr="003060EC">
        <w:t>S</w:t>
      </w:r>
      <w:bookmarkEnd w:id="14"/>
      <w:r w:rsidRPr="003060EC">
        <w:t>ection 1. Only citizens of the United States may qualify to vote in any primary or other election for President or Vice President, for electors for President or Vice President, or for Senator or Representative in Congress.</w:t>
      </w:r>
    </w:p>
    <w:p w:rsidRPr="003060EC" w:rsidR="003060EC" w:rsidP="003060EC" w:rsidRDefault="003060EC" w14:paraId="4E9FFB83" w14:textId="77777777">
      <w:pPr>
        <w:pStyle w:val="scresolutionbody"/>
      </w:pPr>
    </w:p>
    <w:p w:rsidRPr="002C7ED8" w:rsidR="00B9052D" w:rsidP="003060EC" w:rsidRDefault="003060EC" w14:paraId="48DB32E5" w14:textId="6A80A2C9">
      <w:pPr>
        <w:pStyle w:val="scresolutionbody"/>
      </w:pPr>
      <w:bookmarkStart w:name="up_3eb2a4407" w:id="15"/>
      <w:r w:rsidRPr="003060EC">
        <w:rPr>
          <w:lang w:val="en-GB"/>
        </w:rPr>
        <w:t>S</w:t>
      </w:r>
      <w:bookmarkEnd w:id="15"/>
      <w:r w:rsidRPr="003060EC">
        <w:rPr>
          <w:lang w:val="en-GB"/>
        </w:rPr>
        <w:t>ection 2. Appropriate legislation to enforce this article shall be prescribed in each state by the legislature thereof, but Congress may at any time by law make or alter such regulations. Congress shall have power to enforce this article by appropriate legislation for the district constituting the seat of government of the United States.”</w:t>
      </w:r>
    </w:p>
    <w:p w:rsidRPr="002C7ED8" w:rsidR="005E2E4A" w:rsidP="00396B81" w:rsidRDefault="005E2E4A" w14:paraId="77C6A7F2" w14:textId="77777777">
      <w:pPr>
        <w:pStyle w:val="scresolutionbody"/>
      </w:pPr>
    </w:p>
    <w:p w:rsidRPr="002C7ED8" w:rsidR="00B9052D" w:rsidP="00396B81" w:rsidRDefault="00007116" w14:paraId="48DB32E8" w14:textId="7524B984">
      <w:pPr>
        <w:pStyle w:val="scresolutionbody"/>
      </w:pPr>
      <w:bookmarkStart w:name="up_48fc0b578" w:id="16"/>
      <w:r w:rsidRPr="002C7ED8">
        <w:t>B</w:t>
      </w:r>
      <w:bookmarkEnd w:id="16"/>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3060EC">
        <w:t xml:space="preserve"> the members of the South Carolina congressional delegation.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96A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F66E110" w:rsidR="00FF4FE7" w:rsidRDefault="00AD45E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17A5">
          <w:t>SR-0600KM-KM26.docx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63AF6"/>
    <w:rsid w:val="000821E8"/>
    <w:rsid w:val="00097234"/>
    <w:rsid w:val="00097C23"/>
    <w:rsid w:val="000A641D"/>
    <w:rsid w:val="000C359E"/>
    <w:rsid w:val="000D75D2"/>
    <w:rsid w:val="000E0100"/>
    <w:rsid w:val="000E1785"/>
    <w:rsid w:val="000E3B4D"/>
    <w:rsid w:val="000F1901"/>
    <w:rsid w:val="000F2E49"/>
    <w:rsid w:val="000F40FA"/>
    <w:rsid w:val="001035F1"/>
    <w:rsid w:val="0010776B"/>
    <w:rsid w:val="00133E66"/>
    <w:rsid w:val="001435A3"/>
    <w:rsid w:val="00146ED3"/>
    <w:rsid w:val="00151044"/>
    <w:rsid w:val="00171934"/>
    <w:rsid w:val="001847D3"/>
    <w:rsid w:val="001A022F"/>
    <w:rsid w:val="001A1A40"/>
    <w:rsid w:val="001B1DFC"/>
    <w:rsid w:val="001C78C6"/>
    <w:rsid w:val="001D08F2"/>
    <w:rsid w:val="001D3A58"/>
    <w:rsid w:val="001D525B"/>
    <w:rsid w:val="001D68D8"/>
    <w:rsid w:val="001D7F4F"/>
    <w:rsid w:val="001E6715"/>
    <w:rsid w:val="001F1028"/>
    <w:rsid w:val="002017E6"/>
    <w:rsid w:val="00205238"/>
    <w:rsid w:val="00211B4F"/>
    <w:rsid w:val="002321B6"/>
    <w:rsid w:val="00232912"/>
    <w:rsid w:val="00237481"/>
    <w:rsid w:val="0025001F"/>
    <w:rsid w:val="00250967"/>
    <w:rsid w:val="002543C8"/>
    <w:rsid w:val="00254A60"/>
    <w:rsid w:val="0025541D"/>
    <w:rsid w:val="00273E70"/>
    <w:rsid w:val="00273FC3"/>
    <w:rsid w:val="00284AAE"/>
    <w:rsid w:val="002960C1"/>
    <w:rsid w:val="002C7ED8"/>
    <w:rsid w:val="002D55D2"/>
    <w:rsid w:val="002E031F"/>
    <w:rsid w:val="002E5912"/>
    <w:rsid w:val="002F205C"/>
    <w:rsid w:val="002F4473"/>
    <w:rsid w:val="003017A5"/>
    <w:rsid w:val="00301B21"/>
    <w:rsid w:val="003060EC"/>
    <w:rsid w:val="00321DFE"/>
    <w:rsid w:val="00325348"/>
    <w:rsid w:val="0032732C"/>
    <w:rsid w:val="003321B9"/>
    <w:rsid w:val="00336AD0"/>
    <w:rsid w:val="00336D6B"/>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0AC6"/>
    <w:rsid w:val="00457743"/>
    <w:rsid w:val="00461441"/>
    <w:rsid w:val="004809EE"/>
    <w:rsid w:val="004E7D54"/>
    <w:rsid w:val="005273C6"/>
    <w:rsid w:val="005275A2"/>
    <w:rsid w:val="00530A69"/>
    <w:rsid w:val="0053270D"/>
    <w:rsid w:val="00545593"/>
    <w:rsid w:val="00545C09"/>
    <w:rsid w:val="00551C74"/>
    <w:rsid w:val="00556EBF"/>
    <w:rsid w:val="0055760A"/>
    <w:rsid w:val="00561B54"/>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5511F"/>
    <w:rsid w:val="00662714"/>
    <w:rsid w:val="00666E48"/>
    <w:rsid w:val="00672FAE"/>
    <w:rsid w:val="006738E3"/>
    <w:rsid w:val="00681C97"/>
    <w:rsid w:val="006913C9"/>
    <w:rsid w:val="0069470D"/>
    <w:rsid w:val="006D58AA"/>
    <w:rsid w:val="006F1E4A"/>
    <w:rsid w:val="007070AD"/>
    <w:rsid w:val="007124B3"/>
    <w:rsid w:val="00724A0B"/>
    <w:rsid w:val="00734F00"/>
    <w:rsid w:val="00736959"/>
    <w:rsid w:val="00763AAD"/>
    <w:rsid w:val="007814F9"/>
    <w:rsid w:val="00781DF8"/>
    <w:rsid w:val="00787728"/>
    <w:rsid w:val="007917CE"/>
    <w:rsid w:val="007A6320"/>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53139"/>
    <w:rsid w:val="009A79EB"/>
    <w:rsid w:val="009B44AF"/>
    <w:rsid w:val="009C6A0B"/>
    <w:rsid w:val="009E3717"/>
    <w:rsid w:val="009F0C77"/>
    <w:rsid w:val="009F4DD1"/>
    <w:rsid w:val="00A02543"/>
    <w:rsid w:val="00A2111E"/>
    <w:rsid w:val="00A34AAD"/>
    <w:rsid w:val="00A35695"/>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92EE4"/>
    <w:rsid w:val="00BA0A42"/>
    <w:rsid w:val="00BA562E"/>
    <w:rsid w:val="00BC1E34"/>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96AD2"/>
    <w:rsid w:val="00CA4A3D"/>
    <w:rsid w:val="00CB3A7E"/>
    <w:rsid w:val="00CB65F7"/>
    <w:rsid w:val="00CC6B7B"/>
    <w:rsid w:val="00CD2089"/>
    <w:rsid w:val="00CE4EE6"/>
    <w:rsid w:val="00CF63F1"/>
    <w:rsid w:val="00D07996"/>
    <w:rsid w:val="00D36209"/>
    <w:rsid w:val="00D66B80"/>
    <w:rsid w:val="00D73A67"/>
    <w:rsid w:val="00D8028D"/>
    <w:rsid w:val="00D970A9"/>
    <w:rsid w:val="00DC47B1"/>
    <w:rsid w:val="00DE6E09"/>
    <w:rsid w:val="00DF3845"/>
    <w:rsid w:val="00E240D5"/>
    <w:rsid w:val="00E32D96"/>
    <w:rsid w:val="00E4037B"/>
    <w:rsid w:val="00E40E69"/>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A5E"/>
    <w:rsid w:val="00FB6B0B"/>
    <w:rsid w:val="00FB78B2"/>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2E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E4"/>
    <w:rPr>
      <w:rFonts w:eastAsia="Times New Roman" w:cs="Times New Roman"/>
      <w:b/>
      <w:sz w:val="30"/>
      <w:szCs w:val="20"/>
    </w:rPr>
  </w:style>
  <w:style w:type="paragraph" w:styleId="Header">
    <w:name w:val="header"/>
    <w:basedOn w:val="Normal"/>
    <w:link w:val="HeaderChar"/>
    <w:uiPriority w:val="99"/>
    <w:unhideWhenUsed/>
    <w:rsid w:val="00B92EE4"/>
    <w:pPr>
      <w:tabs>
        <w:tab w:val="center" w:pos="4320"/>
        <w:tab w:val="right" w:pos="8640"/>
      </w:tabs>
    </w:pPr>
  </w:style>
  <w:style w:type="character" w:customStyle="1" w:styleId="HeaderChar">
    <w:name w:val="Header Char"/>
    <w:basedOn w:val="DefaultParagraphFont"/>
    <w:link w:val="Header"/>
    <w:uiPriority w:val="99"/>
    <w:rsid w:val="00B92EE4"/>
    <w:rPr>
      <w:rFonts w:eastAsia="Times New Roman" w:cs="Times New Roman"/>
      <w:szCs w:val="20"/>
    </w:rPr>
  </w:style>
  <w:style w:type="paragraph" w:styleId="Footer">
    <w:name w:val="footer"/>
    <w:basedOn w:val="Normal"/>
    <w:link w:val="FooterChar"/>
    <w:uiPriority w:val="99"/>
    <w:unhideWhenUsed/>
    <w:rsid w:val="00B92EE4"/>
    <w:pPr>
      <w:tabs>
        <w:tab w:val="center" w:pos="4680"/>
        <w:tab w:val="right" w:pos="9360"/>
      </w:tabs>
    </w:pPr>
  </w:style>
  <w:style w:type="character" w:customStyle="1" w:styleId="FooterChar">
    <w:name w:val="Footer Char"/>
    <w:basedOn w:val="DefaultParagraphFont"/>
    <w:link w:val="Footer"/>
    <w:uiPriority w:val="99"/>
    <w:rsid w:val="00B92EE4"/>
    <w:rPr>
      <w:rFonts w:eastAsia="Times New Roman" w:cs="Times New Roman"/>
      <w:szCs w:val="20"/>
    </w:rPr>
  </w:style>
  <w:style w:type="character" w:styleId="PageNumber">
    <w:name w:val="page number"/>
    <w:basedOn w:val="DefaultParagraphFont"/>
    <w:uiPriority w:val="99"/>
    <w:semiHidden/>
    <w:unhideWhenUsed/>
    <w:rsid w:val="00B92EE4"/>
  </w:style>
  <w:style w:type="character" w:styleId="LineNumber">
    <w:name w:val="line number"/>
    <w:basedOn w:val="DefaultParagraphFont"/>
    <w:uiPriority w:val="99"/>
    <w:semiHidden/>
    <w:unhideWhenUsed/>
    <w:rsid w:val="00B92EE4"/>
  </w:style>
  <w:style w:type="paragraph" w:customStyle="1" w:styleId="BillDots">
    <w:name w:val="Bill Dots"/>
    <w:basedOn w:val="Normal"/>
    <w:qFormat/>
    <w:rsid w:val="00B92E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2EE4"/>
    <w:pPr>
      <w:tabs>
        <w:tab w:val="right" w:pos="5904"/>
      </w:tabs>
    </w:pPr>
  </w:style>
  <w:style w:type="paragraph" w:styleId="BalloonText">
    <w:name w:val="Balloon Text"/>
    <w:basedOn w:val="Normal"/>
    <w:link w:val="BalloonTextChar"/>
    <w:uiPriority w:val="99"/>
    <w:semiHidden/>
    <w:unhideWhenUsed/>
    <w:rsid w:val="00B92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EE4"/>
    <w:rPr>
      <w:rFonts w:ascii="Segoe UI" w:eastAsia="Times New Roman" w:hAnsi="Segoe UI" w:cs="Segoe UI"/>
      <w:sz w:val="18"/>
      <w:szCs w:val="18"/>
    </w:rPr>
  </w:style>
  <w:style w:type="paragraph" w:styleId="ListParagraph">
    <w:name w:val="List Paragraph"/>
    <w:basedOn w:val="Normal"/>
    <w:uiPriority w:val="34"/>
    <w:qFormat/>
    <w:rsid w:val="00B92EE4"/>
    <w:pPr>
      <w:ind w:left="720"/>
      <w:contextualSpacing/>
    </w:pPr>
  </w:style>
  <w:style w:type="paragraph" w:customStyle="1" w:styleId="scbillheader">
    <w:name w:val="sc_bill_header"/>
    <w:qFormat/>
    <w:rsid w:val="00B92EE4"/>
    <w:pPr>
      <w:widowControl w:val="0"/>
      <w:suppressAutoHyphens/>
      <w:spacing w:after="0" w:line="240" w:lineRule="auto"/>
      <w:jc w:val="center"/>
    </w:pPr>
    <w:rPr>
      <w:b/>
      <w:caps/>
      <w:sz w:val="30"/>
    </w:rPr>
  </w:style>
  <w:style w:type="paragraph" w:customStyle="1" w:styleId="schouseresolutionbythis">
    <w:name w:val="sc_house_resolution_by_this"/>
    <w:qFormat/>
    <w:rsid w:val="00B92EE4"/>
    <w:pPr>
      <w:widowControl w:val="0"/>
      <w:suppressAutoHyphens/>
      <w:spacing w:after="0" w:line="240" w:lineRule="auto"/>
      <w:jc w:val="both"/>
    </w:pPr>
  </w:style>
  <w:style w:type="paragraph" w:customStyle="1" w:styleId="schouseresolutionclippageattorney">
    <w:name w:val="sc_house_resolution_clip_page_attorney"/>
    <w:qFormat/>
    <w:rsid w:val="00B92E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2E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2E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2E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2E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2E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2E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2EE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92EE4"/>
    <w:pPr>
      <w:widowControl w:val="0"/>
      <w:suppressAutoHyphens/>
      <w:spacing w:after="0" w:line="240" w:lineRule="auto"/>
      <w:jc w:val="both"/>
    </w:pPr>
  </w:style>
  <w:style w:type="paragraph" w:customStyle="1" w:styleId="schouseresolutionemptyline">
    <w:name w:val="sc_house_resolution_empty_line"/>
    <w:qFormat/>
    <w:rsid w:val="00B92EE4"/>
    <w:pPr>
      <w:widowControl w:val="0"/>
      <w:suppressAutoHyphens/>
      <w:spacing w:after="0" w:line="240" w:lineRule="auto"/>
      <w:jc w:val="both"/>
    </w:pPr>
  </w:style>
  <w:style w:type="paragraph" w:customStyle="1" w:styleId="schouseresolutionfurtherresolved">
    <w:name w:val="sc_house_resolution_further_resolved"/>
    <w:qFormat/>
    <w:rsid w:val="00B92EE4"/>
    <w:pPr>
      <w:widowControl w:val="0"/>
      <w:suppressAutoHyphens/>
      <w:spacing w:after="0" w:line="240" w:lineRule="auto"/>
      <w:jc w:val="both"/>
    </w:pPr>
  </w:style>
  <w:style w:type="paragraph" w:customStyle="1" w:styleId="schouseresolutionheader">
    <w:name w:val="sc_house_resolution_header"/>
    <w:qFormat/>
    <w:rsid w:val="00B92E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2E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2EE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92EE4"/>
    <w:pPr>
      <w:widowControl w:val="0"/>
      <w:suppressLineNumbers/>
      <w:suppressAutoHyphens/>
      <w:jc w:val="left"/>
    </w:pPr>
    <w:rPr>
      <w:b/>
    </w:rPr>
  </w:style>
  <w:style w:type="paragraph" w:customStyle="1" w:styleId="schouseresolutionjackettitle">
    <w:name w:val="sc_house_resolution_jacket_title"/>
    <w:qFormat/>
    <w:rsid w:val="00B92E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2EE4"/>
    <w:pPr>
      <w:widowControl w:val="0"/>
      <w:suppressAutoHyphens/>
      <w:spacing w:after="0" w:line="360" w:lineRule="auto"/>
      <w:jc w:val="both"/>
    </w:pPr>
  </w:style>
  <w:style w:type="paragraph" w:customStyle="1" w:styleId="scresolutionwhereas">
    <w:name w:val="sc_resolution_whereas"/>
    <w:qFormat/>
    <w:rsid w:val="00B92EE4"/>
    <w:pPr>
      <w:widowControl w:val="0"/>
      <w:suppressAutoHyphens/>
      <w:spacing w:after="0" w:line="360" w:lineRule="auto"/>
      <w:jc w:val="both"/>
    </w:pPr>
  </w:style>
  <w:style w:type="paragraph" w:customStyle="1" w:styleId="schouseresolutionxx">
    <w:name w:val="sc_house_resolution_xx"/>
    <w:qFormat/>
    <w:rsid w:val="00B92EE4"/>
    <w:pPr>
      <w:widowControl w:val="0"/>
      <w:suppressAutoHyphens/>
      <w:spacing w:after="0" w:line="240" w:lineRule="auto"/>
      <w:jc w:val="center"/>
    </w:pPr>
  </w:style>
  <w:style w:type="character" w:styleId="PlaceholderText">
    <w:name w:val="Placeholder Text"/>
    <w:basedOn w:val="DefaultParagraphFont"/>
    <w:uiPriority w:val="99"/>
    <w:semiHidden/>
    <w:rsid w:val="00B92EE4"/>
    <w:rPr>
      <w:color w:val="808080"/>
    </w:rPr>
  </w:style>
  <w:style w:type="paragraph" w:customStyle="1" w:styleId="BillDots0">
    <w:name w:val="BillDots"/>
    <w:basedOn w:val="Normal"/>
    <w:autoRedefine/>
    <w:qFormat/>
    <w:rsid w:val="00B92E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2EE4"/>
    <w:rPr>
      <w:color w:val="0000FF" w:themeColor="hyperlink"/>
      <w:u w:val="single"/>
    </w:rPr>
  </w:style>
  <w:style w:type="paragraph" w:customStyle="1" w:styleId="Numbers">
    <w:name w:val="Numbers"/>
    <w:basedOn w:val="BillDots0"/>
    <w:qFormat/>
    <w:rsid w:val="00B92EE4"/>
    <w:pPr>
      <w:tabs>
        <w:tab w:val="right" w:pos="5904"/>
      </w:tabs>
    </w:pPr>
  </w:style>
  <w:style w:type="character" w:customStyle="1" w:styleId="scclippagepath">
    <w:name w:val="sc_clip_page_path"/>
    <w:uiPriority w:val="1"/>
    <w:qFormat/>
    <w:rsid w:val="00B92EE4"/>
    <w:rPr>
      <w:rFonts w:ascii="Times New Roman" w:hAnsi="Times New Roman"/>
      <w:caps/>
      <w:smallCaps w:val="0"/>
      <w:sz w:val="22"/>
    </w:rPr>
  </w:style>
  <w:style w:type="paragraph" w:customStyle="1" w:styleId="scconresoattyda">
    <w:name w:val="sc_con_reso_atty_da"/>
    <w:qFormat/>
    <w:rsid w:val="00B92E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2E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2E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2E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92EE4"/>
    <w:pPr>
      <w:widowControl w:val="0"/>
      <w:suppressAutoHyphens/>
      <w:spacing w:after="0" w:line="240" w:lineRule="auto"/>
      <w:jc w:val="both"/>
    </w:pPr>
    <w:rPr>
      <w:caps/>
    </w:rPr>
  </w:style>
  <w:style w:type="paragraph" w:customStyle="1" w:styleId="scjrregattydadocno">
    <w:name w:val="sc_jrreg_atty_da_docno"/>
    <w:basedOn w:val="Normal"/>
    <w:qFormat/>
    <w:rsid w:val="00B92E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2E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2E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2EE4"/>
    <w:rPr>
      <w:rFonts w:ascii="Times New Roman" w:hAnsi="Times New Roman"/>
      <w:b/>
      <w:caps/>
      <w:smallCaps w:val="0"/>
      <w:sz w:val="24"/>
    </w:rPr>
  </w:style>
  <w:style w:type="paragraph" w:customStyle="1" w:styleId="scjrregfooter">
    <w:name w:val="sc_jrreg_footer"/>
    <w:qFormat/>
    <w:rsid w:val="00B92E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2E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2E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2E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2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2E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2E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2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2EE4"/>
    <w:pPr>
      <w:widowControl w:val="0"/>
      <w:suppressAutoHyphens/>
      <w:spacing w:after="0" w:line="360" w:lineRule="auto"/>
      <w:jc w:val="both"/>
    </w:pPr>
  </w:style>
  <w:style w:type="paragraph" w:customStyle="1" w:styleId="scresolutionbody">
    <w:name w:val="sc_resolution_body"/>
    <w:qFormat/>
    <w:rsid w:val="00B92EE4"/>
    <w:pPr>
      <w:widowControl w:val="0"/>
      <w:suppressAutoHyphens/>
      <w:spacing w:after="0" w:line="360" w:lineRule="auto"/>
      <w:jc w:val="both"/>
    </w:pPr>
  </w:style>
  <w:style w:type="paragraph" w:customStyle="1" w:styleId="scresolutionclippagebottom">
    <w:name w:val="sc_resolution_clip_page_bottom"/>
    <w:qFormat/>
    <w:rsid w:val="00B92E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2EE4"/>
    <w:pPr>
      <w:widowControl w:val="0"/>
      <w:suppressAutoHyphens/>
      <w:spacing w:after="0" w:line="240" w:lineRule="auto"/>
      <w:jc w:val="both"/>
    </w:pPr>
  </w:style>
  <w:style w:type="paragraph" w:customStyle="1" w:styleId="scresolutionfooter">
    <w:name w:val="sc_resolution_footer"/>
    <w:link w:val="scresolutionfooterChar"/>
    <w:qFormat/>
    <w:rsid w:val="00B92E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2EE4"/>
    <w:rPr>
      <w:rFonts w:eastAsia="Times New Roman" w:cs="Times New Roman"/>
      <w:szCs w:val="20"/>
    </w:rPr>
  </w:style>
  <w:style w:type="paragraph" w:customStyle="1" w:styleId="scresolutionheader">
    <w:name w:val="sc_resolution_header"/>
    <w:qFormat/>
    <w:rsid w:val="00B92EE4"/>
    <w:pPr>
      <w:widowControl w:val="0"/>
      <w:suppressAutoHyphens/>
      <w:spacing w:after="0" w:line="240" w:lineRule="auto"/>
      <w:jc w:val="center"/>
    </w:pPr>
    <w:rPr>
      <w:b/>
      <w:caps/>
      <w:sz w:val="30"/>
    </w:rPr>
  </w:style>
  <w:style w:type="paragraph" w:customStyle="1" w:styleId="scresolutiontitle">
    <w:name w:val="sc_resolution_title"/>
    <w:qFormat/>
    <w:rsid w:val="00B92EE4"/>
    <w:pPr>
      <w:widowControl w:val="0"/>
      <w:suppressAutoHyphens/>
      <w:spacing w:after="0" w:line="240" w:lineRule="auto"/>
      <w:jc w:val="both"/>
    </w:pPr>
    <w:rPr>
      <w:caps/>
    </w:rPr>
  </w:style>
  <w:style w:type="paragraph" w:customStyle="1" w:styleId="scresolutionxx">
    <w:name w:val="sc_resolution_xx"/>
    <w:qFormat/>
    <w:rsid w:val="00B92EE4"/>
    <w:pPr>
      <w:widowControl w:val="0"/>
      <w:suppressAutoHyphens/>
      <w:spacing w:after="0" w:line="240" w:lineRule="auto"/>
      <w:jc w:val="center"/>
    </w:pPr>
  </w:style>
  <w:style w:type="character" w:customStyle="1" w:styleId="scSECTIONS">
    <w:name w:val="sc_SECTIONS"/>
    <w:uiPriority w:val="1"/>
    <w:qFormat/>
    <w:rsid w:val="00B92EE4"/>
    <w:rPr>
      <w:rFonts w:ascii="Times New Roman" w:hAnsi="Times New Roman"/>
      <w:b w:val="0"/>
      <w:i w:val="0"/>
      <w:caps/>
      <w:smallCaps w:val="0"/>
      <w:color w:val="auto"/>
      <w:sz w:val="22"/>
    </w:rPr>
  </w:style>
  <w:style w:type="character" w:customStyle="1" w:styleId="scsenateclippagepath">
    <w:name w:val="sc_senate_clip_page_path"/>
    <w:uiPriority w:val="1"/>
    <w:qFormat/>
    <w:rsid w:val="00B92EE4"/>
    <w:rPr>
      <w:rFonts w:ascii="Times New Roman" w:hAnsi="Times New Roman"/>
      <w:caps/>
      <w:smallCaps w:val="0"/>
      <w:sz w:val="22"/>
    </w:rPr>
  </w:style>
  <w:style w:type="paragraph" w:customStyle="1" w:styleId="scsenateresolutionbody">
    <w:name w:val="sc_senate_resolution_body"/>
    <w:qFormat/>
    <w:rsid w:val="00B92EE4"/>
    <w:pPr>
      <w:widowControl w:val="0"/>
      <w:suppressAutoHyphens/>
      <w:spacing w:after="0" w:line="360" w:lineRule="auto"/>
      <w:jc w:val="both"/>
    </w:pPr>
  </w:style>
  <w:style w:type="paragraph" w:customStyle="1" w:styleId="scsenateresolutionclippagebottom">
    <w:name w:val="sc_senate_resolution_clip_page_bottom"/>
    <w:qFormat/>
    <w:rsid w:val="00B92E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2EE4"/>
    <w:pPr>
      <w:widowControl w:val="0"/>
      <w:suppressLineNumbers/>
      <w:suppressAutoHyphens/>
    </w:pPr>
  </w:style>
  <w:style w:type="paragraph" w:customStyle="1" w:styleId="scsenateresolutionclippagerepdocumentname">
    <w:name w:val="sc_senate_resolution_clip_page_rep_document_name"/>
    <w:qFormat/>
    <w:rsid w:val="00B92E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2EE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92EE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92EE4"/>
    <w:pPr>
      <w:widowControl w:val="0"/>
      <w:suppressAutoHyphens/>
      <w:spacing w:after="0" w:line="360" w:lineRule="auto"/>
      <w:jc w:val="both"/>
    </w:pPr>
  </w:style>
  <w:style w:type="paragraph" w:customStyle="1" w:styleId="scdraftheader">
    <w:name w:val="sc_draft_header"/>
    <w:qFormat/>
    <w:rsid w:val="00B92EE4"/>
    <w:pPr>
      <w:widowControl w:val="0"/>
      <w:suppressAutoHyphens/>
      <w:spacing w:after="0" w:line="240" w:lineRule="auto"/>
    </w:pPr>
  </w:style>
  <w:style w:type="paragraph" w:customStyle="1" w:styleId="scemptylineheader">
    <w:name w:val="sc_emptyline_header"/>
    <w:qFormat/>
    <w:rsid w:val="00B92EE4"/>
    <w:pPr>
      <w:widowControl w:val="0"/>
      <w:suppressAutoHyphens/>
      <w:spacing w:after="0" w:line="240" w:lineRule="auto"/>
      <w:jc w:val="both"/>
    </w:pPr>
  </w:style>
  <w:style w:type="character" w:customStyle="1" w:styleId="scstrike">
    <w:name w:val="sc_strike"/>
    <w:uiPriority w:val="1"/>
    <w:qFormat/>
    <w:rsid w:val="00B92EE4"/>
    <w:rPr>
      <w:strike/>
      <w:dstrike w:val="0"/>
    </w:rPr>
  </w:style>
  <w:style w:type="character" w:customStyle="1" w:styleId="scstrikeblue">
    <w:name w:val="sc_strike_blue"/>
    <w:uiPriority w:val="1"/>
    <w:qFormat/>
    <w:rsid w:val="00B92EE4"/>
    <w:rPr>
      <w:strike/>
      <w:dstrike w:val="0"/>
      <w:color w:val="0070C0"/>
    </w:rPr>
  </w:style>
  <w:style w:type="character" w:customStyle="1" w:styleId="scstrikebluenoncodified">
    <w:name w:val="sc_strike_blue_non_codified"/>
    <w:uiPriority w:val="1"/>
    <w:qFormat/>
    <w:rsid w:val="00B92EE4"/>
    <w:rPr>
      <w:strike/>
      <w:dstrike w:val="0"/>
      <w:color w:val="0070C0"/>
      <w:lang w:val="en-US"/>
    </w:rPr>
  </w:style>
  <w:style w:type="character" w:customStyle="1" w:styleId="scstrikered">
    <w:name w:val="sc_strike_red"/>
    <w:uiPriority w:val="1"/>
    <w:qFormat/>
    <w:rsid w:val="00B92EE4"/>
    <w:rPr>
      <w:strike/>
      <w:dstrike w:val="0"/>
      <w:color w:val="FF0000"/>
    </w:rPr>
  </w:style>
  <w:style w:type="character" w:customStyle="1" w:styleId="scstrikerednoncodified">
    <w:name w:val="sc_strike_red_non_codified"/>
    <w:uiPriority w:val="1"/>
    <w:qFormat/>
    <w:rsid w:val="00B92EE4"/>
    <w:rPr>
      <w:strike/>
      <w:dstrike w:val="0"/>
      <w:color w:val="FF0000"/>
    </w:rPr>
  </w:style>
  <w:style w:type="paragraph" w:customStyle="1" w:styleId="sctablecodifiedsection">
    <w:name w:val="sc_table_codified_section"/>
    <w:qFormat/>
    <w:rsid w:val="00B92EE4"/>
    <w:pPr>
      <w:widowControl w:val="0"/>
      <w:suppressAutoHyphens/>
      <w:spacing w:after="0" w:line="360" w:lineRule="auto"/>
    </w:pPr>
  </w:style>
  <w:style w:type="paragraph" w:customStyle="1" w:styleId="sctableln">
    <w:name w:val="sc_table_ln"/>
    <w:qFormat/>
    <w:rsid w:val="00B92EE4"/>
    <w:pPr>
      <w:widowControl w:val="0"/>
      <w:suppressAutoHyphens/>
      <w:spacing w:after="0" w:line="360" w:lineRule="auto"/>
      <w:jc w:val="right"/>
    </w:pPr>
  </w:style>
  <w:style w:type="paragraph" w:customStyle="1" w:styleId="sctablenoncodifiedsection">
    <w:name w:val="sc_table_non_codified_section"/>
    <w:qFormat/>
    <w:rsid w:val="00B92EE4"/>
    <w:pPr>
      <w:widowControl w:val="0"/>
      <w:suppressAutoHyphens/>
      <w:spacing w:after="0" w:line="360" w:lineRule="auto"/>
    </w:pPr>
  </w:style>
  <w:style w:type="paragraph" w:customStyle="1" w:styleId="scnowthereforebold">
    <w:name w:val="sc_now_therefore_bold"/>
    <w:uiPriority w:val="1"/>
    <w:qFormat/>
    <w:rsid w:val="00B92EE4"/>
    <w:pPr>
      <w:widowControl w:val="0"/>
      <w:suppressAutoHyphens/>
      <w:spacing w:after="0" w:line="480" w:lineRule="auto"/>
    </w:pPr>
    <w:rPr>
      <w:rFonts w:eastAsia="Calibri" w:cs="Times New Roman"/>
      <w:b/>
      <w:caps/>
    </w:rPr>
  </w:style>
  <w:style w:type="paragraph" w:customStyle="1" w:styleId="scbillsiglines">
    <w:name w:val="sc_bill_sig_lines"/>
    <w:qFormat/>
    <w:rsid w:val="00B92EE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92EE4"/>
    <w:pPr>
      <w:widowControl w:val="0"/>
      <w:suppressAutoHyphens/>
      <w:spacing w:after="0" w:line="360" w:lineRule="auto"/>
      <w:jc w:val="both"/>
    </w:pPr>
  </w:style>
  <w:style w:type="paragraph" w:customStyle="1" w:styleId="scbillendxx">
    <w:name w:val="sc_bill_end_xx"/>
    <w:qFormat/>
    <w:rsid w:val="00B92EE4"/>
    <w:pPr>
      <w:widowControl w:val="0"/>
      <w:suppressAutoHyphens/>
      <w:spacing w:after="0" w:line="240" w:lineRule="auto"/>
      <w:jc w:val="center"/>
    </w:pPr>
  </w:style>
  <w:style w:type="character" w:customStyle="1" w:styleId="scinsert">
    <w:name w:val="sc_insert"/>
    <w:uiPriority w:val="1"/>
    <w:qFormat/>
    <w:rsid w:val="00B92EE4"/>
    <w:rPr>
      <w:caps w:val="0"/>
      <w:smallCaps w:val="0"/>
      <w:strike w:val="0"/>
      <w:dstrike w:val="0"/>
      <w:vanish w:val="0"/>
      <w:u w:val="single"/>
      <w:vertAlign w:val="baseline"/>
    </w:rPr>
  </w:style>
  <w:style w:type="character" w:customStyle="1" w:styleId="scinsertblue">
    <w:name w:val="sc_insert_blue"/>
    <w:uiPriority w:val="1"/>
    <w:qFormat/>
    <w:rsid w:val="00B92E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2EE4"/>
    <w:rPr>
      <w:caps w:val="0"/>
      <w:smallCaps w:val="0"/>
      <w:strike w:val="0"/>
      <w:dstrike w:val="0"/>
      <w:vanish w:val="0"/>
      <w:color w:val="0070C0"/>
      <w:u w:val="none"/>
      <w:vertAlign w:val="baseline"/>
    </w:rPr>
  </w:style>
  <w:style w:type="character" w:customStyle="1" w:styleId="scinsertred">
    <w:name w:val="sc_insert_red"/>
    <w:uiPriority w:val="1"/>
    <w:qFormat/>
    <w:rsid w:val="00B92E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2EE4"/>
    <w:rPr>
      <w:caps w:val="0"/>
      <w:smallCaps w:val="0"/>
      <w:strike w:val="0"/>
      <w:dstrike w:val="0"/>
      <w:vanish w:val="0"/>
      <w:color w:val="FF0000"/>
      <w:u w:val="none"/>
      <w:vertAlign w:val="baseline"/>
    </w:rPr>
  </w:style>
  <w:style w:type="character" w:customStyle="1" w:styleId="scamendhouse">
    <w:name w:val="sc_amend_house"/>
    <w:uiPriority w:val="1"/>
    <w:qFormat/>
    <w:rsid w:val="00B92EE4"/>
    <w:rPr>
      <w:bdr w:val="none" w:sz="0" w:space="0" w:color="auto"/>
      <w:shd w:val="clear" w:color="auto" w:fill="FDE9D9" w:themeFill="accent6" w:themeFillTint="33"/>
    </w:rPr>
  </w:style>
  <w:style w:type="character" w:customStyle="1" w:styleId="scamendsenate">
    <w:name w:val="sc_amend_senate"/>
    <w:uiPriority w:val="1"/>
    <w:qFormat/>
    <w:rsid w:val="00B92EE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B92EE4"/>
    <w:pPr>
      <w:spacing w:after="0" w:line="240" w:lineRule="auto"/>
    </w:pPr>
    <w:rPr>
      <w:i/>
    </w:rPr>
  </w:style>
  <w:style w:type="paragraph" w:customStyle="1" w:styleId="sccoversheetsenate">
    <w:name w:val="sc_coversheet_senate"/>
    <w:qFormat/>
    <w:rsid w:val="00B92EE4"/>
    <w:pPr>
      <w:spacing w:after="0" w:line="240" w:lineRule="auto"/>
    </w:pPr>
    <w:rPr>
      <w:b/>
    </w:rPr>
  </w:style>
  <w:style w:type="character" w:styleId="FollowedHyperlink">
    <w:name w:val="FollowedHyperlink"/>
    <w:basedOn w:val="DefaultParagraphFont"/>
    <w:uiPriority w:val="99"/>
    <w:semiHidden/>
    <w:unhideWhenUsed/>
    <w:rsid w:val="00673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4&amp;session=126&amp;summary=B" TargetMode="External" Id="R6410557ce81e48e5" /><Relationship Type="http://schemas.openxmlformats.org/officeDocument/2006/relationships/hyperlink" Target="https://www.scstatehouse.gov/sess126_2025-2026/prever/1054_20260325.docx" TargetMode="External" Id="R79baa15ed34343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847D3"/>
    <w:rsid w:val="001F1028"/>
    <w:rsid w:val="00381065"/>
    <w:rsid w:val="003B19DD"/>
    <w:rsid w:val="003B34F9"/>
    <w:rsid w:val="00427463"/>
    <w:rsid w:val="00477152"/>
    <w:rsid w:val="005505F3"/>
    <w:rsid w:val="00634A0A"/>
    <w:rsid w:val="007A7D60"/>
    <w:rsid w:val="008857BC"/>
    <w:rsid w:val="009A79EB"/>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e5bc4dbf-e423-4334-a34f-a666577b6ff1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9579f693-7f9d-4384-b863-f2ff02f2f486</T_BILL_REQUEST_REQUEST>
  <T_BILL_R_ORIGINALDRAFT>76cde679-40e1-4e38-a7fa-befe42b4458f</T_BILL_R_ORIGINALDRAFT>
  <T_BILL_SPONSOR_SPONSOR>24b9552e-80d9-4e92-a331-0c399a9cb280</T_BILL_SPONSOR_SPONSOR>
  <T_BILL_T_BILLNAME>[1054]</T_BILL_T_BILLNAME>
  <T_BILL_T_BILLNUMBER>1054</T_BILL_T_BILLNUMBER>
  <T_BILL_T_BILLTITLE>to respectfully request that the united states congress propose an amendment to the united states constitution to be submitted to the states for ratification providing that only citizens of the united states may qualify to vote in any primary or other election for president or vice president, for electors for president and vice president, or for senator or representative in congress.</T_BILL_T_BILLTITLE>
  <T_BILL_T_CHAMBER>senate</T_BILL_T_CHAMBER>
  <T_BILL_T_FILENAME> </T_BILL_T_FILENAME>
  <T_BILL_T_LEGTYPE>concurrent_resolution</T_BILL_T_LEGTYPE>
  <T_BILL_T_RATNUMBERSTRING>SNone</T_BILL_T_RATNUMBERSTRING>
  <T_BILL_T_SUBJECT>Limit Vote to Citizens</T_BILL_T_SUBJECT>
  <T_BILL_UR_DRAFTER>kenmoffitt@scsenate.gov</T_BILL_UR_DRAFTER>
  <T_BILL_UR_DRAFTINGASSISTANT>annabishop@scsenate.gov</T_BILL_UR_DRAFTINGASSISTANT>
  <T_BILL_UR_RESOLUTIONWRITER>kenmoffitt@scsenate.gov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3517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2026-03-24T13:08:00Z</dcterms:created>
  <dcterms:modified xsi:type="dcterms:W3CDTF">2026-03-24T13:08:00Z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