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Devine, Adams, Alexander, Allen, Bennett, Blackmon, Bright, Campsen, Cash, Chaplin, Climer, Corbin, Cromer, Davis, Elliott, Fernandez, Gambrell, Garrett, Goldfinch, Graham, Grooms, Hembree, Hutto, Jackson, Johnson, Kennedy, Kimbrell, Leber, Martin, Massey, Matthews, Ott, Peeler, Rankin, Reichenbach, Rice, Sabb, Stubbs, Sutton, Tedder, Turner, Verdin, Walker, Williams, Young and Zell</w:t>
      </w:r>
    </w:p>
    <w:p>
      <w:pPr>
        <w:widowControl w:val="false"/>
        <w:spacing w:after="0"/>
        <w:jc w:val="left"/>
      </w:pPr>
      <w:r>
        <w:rPr>
          <w:rFonts w:ascii="Times New Roman"/>
          <w:sz w:val="22"/>
        </w:rPr>
        <w:t xml:space="preserve">Document Path: SR-0610KM-AMB26.docx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Adopted by the Senate on March 31, 2026</w:t>
      </w:r>
    </w:p>
    <w:p>
      <w:pPr>
        <w:widowControl w:val="false"/>
        <w:spacing w:after="0"/>
        <w:jc w:val="left"/>
      </w:pPr>
    </w:p>
    <w:p>
      <w:pPr>
        <w:widowControl w:val="false"/>
        <w:spacing w:after="0"/>
        <w:jc w:val="left"/>
      </w:pPr>
      <w:r>
        <w:rPr>
          <w:rFonts w:ascii="Times New Roman"/>
          <w:sz w:val="22"/>
        </w:rPr>
        <w:t xml:space="preserve">Summary: Columbia Garden Club</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 xml:space="preserve">Introduced and adopted</w:t>
      </w:r>
      <w:r>
        <w:t xml:space="preserve"> (</w:t>
      </w:r>
      <w:hyperlink w:history="true" r:id="Rbe3cc5d85b2c4d0a">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5adfed610c48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a86f8d5ad14f08">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7D914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54B9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2A1FE4" w:rsidRDefault="002A1FE4" w14:paraId="48DB32D0" w14:textId="1DA5EE1C">
          <w:pPr>
            <w:pStyle w:val="scresolutiontitle"/>
          </w:pPr>
          <w:r w:rsidRPr="002A1FE4">
            <w:t xml:space="preserve">TO RECOGNIZE THE COLUMBIA GARDEN CLUB </w:t>
          </w:r>
          <w:r w:rsidR="00F56B89">
            <w:t>up</w:t>
          </w:r>
          <w:r w:rsidRPr="002A1FE4">
            <w:t xml:space="preserve">ON THE OCCASION OF ITS CENTENNIAL ANNIVERSARY AND </w:t>
          </w:r>
          <w:r w:rsidR="00F56B89">
            <w:t xml:space="preserve">to </w:t>
          </w:r>
          <w:r w:rsidRPr="002A1FE4">
            <w:t xml:space="preserve">WISH THE CLUB </w:t>
          </w:r>
          <w:r>
            <w:t xml:space="preserve">and its members </w:t>
          </w:r>
          <w:r w:rsidRPr="002A1FE4">
            <w:t>MANY MORE YEARS OF CONTINUED SUCCESS.</w:t>
          </w:r>
        </w:p>
      </w:sdtContent>
    </w:sdt>
    <w:p w:rsidR="0010776B" w:rsidP="00091FD9" w:rsidRDefault="0010776B" w14:paraId="48DB32D1" w14:textId="56627158">
      <w:pPr>
        <w:pStyle w:val="scresolutiontitle"/>
      </w:pPr>
    </w:p>
    <w:p w:rsidR="008C3A19" w:rsidP="00084D53" w:rsidRDefault="008C3A19" w14:paraId="5C7CA9E3" w14:textId="0D1024A9">
      <w:pPr>
        <w:pStyle w:val="scresolutionwhereas"/>
      </w:pPr>
      <w:bookmarkStart w:name="wa_9793fe6f8" w:id="1"/>
      <w:r w:rsidRPr="00084D53">
        <w:t>W</w:t>
      </w:r>
      <w:bookmarkEnd w:id="1"/>
      <w:r w:rsidRPr="00084D53">
        <w:t>hereas,</w:t>
      </w:r>
      <w:r w:rsidRPr="002A1FE4" w:rsidR="002A1FE4">
        <w:t xml:space="preserve"> the Columbia Garden Club was founded on February 27, 1926, with eighty members, consisting of seventy‑three </w:t>
      </w:r>
      <w:r w:rsidR="009644DF">
        <w:t>women</w:t>
      </w:r>
      <w:r w:rsidRPr="002A1FE4" w:rsidR="002A1FE4">
        <w:t xml:space="preserve"> and seven </w:t>
      </w:r>
      <w:r w:rsidR="009644DF">
        <w:t>men</w:t>
      </w:r>
      <w:r w:rsidRPr="002A1FE4" w:rsidR="002A1FE4">
        <w:t>, each paying dues of one dollar</w:t>
      </w:r>
      <w:r w:rsidRPr="00084D53">
        <w:t>; and</w:t>
      </w:r>
    </w:p>
    <w:p w:rsidR="008C3A19" w:rsidP="00AF1A81" w:rsidRDefault="008C3A19" w14:paraId="69ECC539" w14:textId="77777777">
      <w:pPr>
        <w:pStyle w:val="scemptyline"/>
      </w:pPr>
    </w:p>
    <w:p w:rsidR="00F935A0" w:rsidP="00084D53" w:rsidRDefault="00F935A0" w14:paraId="2EACEF40" w14:textId="2DFA9D68">
      <w:pPr>
        <w:pStyle w:val="scresolutionwhereas"/>
      </w:pPr>
      <w:bookmarkStart w:name="wa_2a3043e7c" w:id="2"/>
      <w:r>
        <w:t>W</w:t>
      </w:r>
      <w:bookmarkEnd w:id="2"/>
      <w:r>
        <w:t>hereas,</w:t>
      </w:r>
      <w:r w:rsidRPr="002A1FE4" w:rsidR="002A1FE4">
        <w:t xml:space="preserve"> February 27, 2026, marks the one hundredth anniversary of the founding of the Columbia Garden Club</w:t>
      </w:r>
      <w:r>
        <w:t>; and</w:t>
      </w:r>
    </w:p>
    <w:p w:rsidR="00F935A0" w:rsidP="00B31DA6" w:rsidRDefault="00F935A0" w14:paraId="16A4F864" w14:textId="4BF881AD">
      <w:pPr>
        <w:pStyle w:val="scemptyline"/>
      </w:pPr>
    </w:p>
    <w:p w:rsidR="008A7625" w:rsidP="00084D53" w:rsidRDefault="00F935A0" w14:paraId="4666F527" w14:textId="480D1601">
      <w:pPr>
        <w:pStyle w:val="scresolutionwhereas"/>
      </w:pPr>
      <w:bookmarkStart w:name="wa_a9dabbff2" w:id="3"/>
      <w:r>
        <w:t>W</w:t>
      </w:r>
      <w:bookmarkEnd w:id="3"/>
      <w:r>
        <w:t>here</w:t>
      </w:r>
      <w:r w:rsidR="008A7625">
        <w:t>as,</w:t>
      </w:r>
      <w:r w:rsidRPr="002A1FE4" w:rsidR="002A1FE4">
        <w:t xml:space="preserve"> for its tenth anniversary, the Columbia Garden Club donated the wrought iron entrance gates at the University of South Carolina Arboretum, now known as the W. Gordon Belser Arboretum</w:t>
      </w:r>
      <w:r w:rsidR="008A7625">
        <w:t>; and</w:t>
      </w:r>
    </w:p>
    <w:p w:rsidR="008A7625" w:rsidP="007720AC" w:rsidRDefault="008A7625" w14:paraId="251CC829" w14:textId="0705D188">
      <w:pPr>
        <w:pStyle w:val="scemptyline"/>
      </w:pPr>
    </w:p>
    <w:p w:rsidR="002A1FE4" w:rsidP="007720AC" w:rsidRDefault="002A1FE4" w14:paraId="21340355" w14:textId="17AABE19">
      <w:pPr>
        <w:pStyle w:val="scemptyline"/>
      </w:pPr>
      <w:bookmarkStart w:name="wa_60531e536" w:id="4"/>
      <w:r w:rsidRPr="002A1FE4">
        <w:t>W</w:t>
      </w:r>
      <w:bookmarkEnd w:id="4"/>
      <w:r w:rsidRPr="002A1FE4">
        <w:t xml:space="preserve">hereas, in December 1937, the Columbia Garden Club held the first Holiday House as a gift to the community, a tradition that led in 1980 to the </w:t>
      </w:r>
      <w:r>
        <w:t>c</w:t>
      </w:r>
      <w:r w:rsidRPr="002A1FE4">
        <w:t xml:space="preserve">lub decorating the Governor’s Mansion for the annual Christmas Tea and Open House, which remains an ongoing </w:t>
      </w:r>
      <w:r>
        <w:t>c</w:t>
      </w:r>
      <w:r w:rsidRPr="002A1FE4">
        <w:t>lub project; and</w:t>
      </w:r>
    </w:p>
    <w:p w:rsidR="002A1FE4" w:rsidP="007720AC" w:rsidRDefault="002A1FE4" w14:paraId="69FB08ED" w14:textId="77777777">
      <w:pPr>
        <w:pStyle w:val="scemptyline"/>
      </w:pPr>
    </w:p>
    <w:p w:rsidR="002A1FE4" w:rsidP="007720AC" w:rsidRDefault="002A1FE4" w14:paraId="1B84F78F" w14:textId="6B6FEF88">
      <w:pPr>
        <w:pStyle w:val="scemptyline"/>
      </w:pPr>
      <w:bookmarkStart w:name="wa_d491cccf3" w:id="5"/>
      <w:r w:rsidRPr="002A1FE4">
        <w:t>W</w:t>
      </w:r>
      <w:bookmarkEnd w:id="5"/>
      <w:r w:rsidRPr="002A1FE4">
        <w:t xml:space="preserve">hereas, in its second decade, the Columbia Garden Club began its most famous flower show, the Camillia Show, which continued until 1963 when it was permanently turned over to the men. Also, in its second decade the </w:t>
      </w:r>
      <w:r>
        <w:t>c</w:t>
      </w:r>
      <w:r w:rsidRPr="002A1FE4">
        <w:t>lub established Judges Schools to provide judges for local flower shows; and</w:t>
      </w:r>
    </w:p>
    <w:p w:rsidR="002A1FE4" w:rsidP="007720AC" w:rsidRDefault="002A1FE4" w14:paraId="64FFB4F2" w14:textId="77777777">
      <w:pPr>
        <w:pStyle w:val="scemptyline"/>
      </w:pPr>
    </w:p>
    <w:p w:rsidR="002A1FE4" w:rsidP="007720AC" w:rsidRDefault="002A1FE4" w14:paraId="1A07CFE0" w14:textId="7BE720A9">
      <w:pPr>
        <w:pStyle w:val="scemptyline"/>
      </w:pPr>
      <w:bookmarkStart w:name="wa_1f450f2e5" w:id="6"/>
      <w:r w:rsidRPr="002A1FE4">
        <w:t>W</w:t>
      </w:r>
      <w:bookmarkEnd w:id="6"/>
      <w:r w:rsidRPr="002A1FE4">
        <w:t xml:space="preserve">hereas, from 1964 to 1986 a major project of the Columbia Garden Club was the Boylston Garden in the Governor’s Mansion Complex. This restful oasis in the heart of the city named for Sarah Porter Smith Boylston, a charter member and early president of the </w:t>
      </w:r>
      <w:r>
        <w:t>c</w:t>
      </w:r>
      <w:r w:rsidRPr="002A1FE4">
        <w:t xml:space="preserve">lub, remains an admired venue for special events and celebrations. In this one hundredth anniversary year, the </w:t>
      </w:r>
      <w:r>
        <w:t>c</w:t>
      </w:r>
      <w:r w:rsidRPr="002A1FE4">
        <w:t>lub will recognize Mrs. Boylston by installing a life‑sized bronze statue on the Governor’s Mansion grounds; and</w:t>
      </w:r>
    </w:p>
    <w:p w:rsidR="002A1FE4" w:rsidP="007720AC" w:rsidRDefault="002A1FE4" w14:paraId="79261FC0" w14:textId="77777777">
      <w:pPr>
        <w:pStyle w:val="scemptyline"/>
      </w:pPr>
    </w:p>
    <w:p w:rsidR="002A1FE4" w:rsidP="007720AC" w:rsidRDefault="002A1FE4" w14:paraId="2390D42A" w14:textId="3F2CE258">
      <w:pPr>
        <w:pStyle w:val="scemptyline"/>
      </w:pPr>
      <w:bookmarkStart w:name="wa_8b74cd5ad" w:id="7"/>
      <w:r w:rsidRPr="002A1FE4">
        <w:t>W</w:t>
      </w:r>
      <w:bookmarkEnd w:id="7"/>
      <w:r w:rsidRPr="002A1FE4">
        <w:t xml:space="preserve">hereas, in 2001, the Columbia Garden Club began the tradition of decorating the Christmas tree at the Governor’s Mansion and purchasing and decorating the State Christmas </w:t>
      </w:r>
      <w:r>
        <w:t>T</w:t>
      </w:r>
      <w:r w:rsidRPr="002A1FE4">
        <w:t>ree at the State</w:t>
      </w:r>
      <w:r>
        <w:t xml:space="preserve"> H</w:t>
      </w:r>
      <w:r w:rsidRPr="002A1FE4">
        <w:t>ouse; and</w:t>
      </w:r>
    </w:p>
    <w:p w:rsidR="002A1FE4" w:rsidP="007720AC" w:rsidRDefault="002A1FE4" w14:paraId="5C1ABBAD" w14:textId="77777777">
      <w:pPr>
        <w:pStyle w:val="scemptyline"/>
      </w:pPr>
    </w:p>
    <w:p w:rsidR="008A7625" w:rsidP="00843D27" w:rsidRDefault="008A7625" w14:paraId="44F28955" w14:textId="2AD80D62">
      <w:pPr>
        <w:pStyle w:val="scresolutionwhereas"/>
      </w:pPr>
      <w:bookmarkStart w:name="wa_95658c32b" w:id="8"/>
      <w:r>
        <w:lastRenderedPageBreak/>
        <w:t>W</w:t>
      </w:r>
      <w:bookmarkEnd w:id="8"/>
      <w:r>
        <w:t>hereas,</w:t>
      </w:r>
      <w:r w:rsidR="001347EE">
        <w:t xml:space="preserve"> </w:t>
      </w:r>
      <w:r w:rsidRPr="002A1FE4" w:rsidR="002A1FE4">
        <w:t>through fundraising, educational programing, and dedication to beautification projects, the Columbia Garden Club has</w:t>
      </w:r>
      <w:r w:rsidR="009644DF">
        <w:t>,</w:t>
      </w:r>
      <w:r w:rsidRPr="002A1FE4" w:rsidR="002A1FE4">
        <w:t xml:space="preserve"> for one hundred years</w:t>
      </w:r>
      <w:r w:rsidR="009644DF">
        <w:t>,</w:t>
      </w:r>
      <w:r w:rsidRPr="002A1FE4" w:rsidR="002A1FE4">
        <w:t xml:space="preserve"> graciously benefited and enhanced the life of the entire Columbia community and the State.</w:t>
      </w:r>
      <w:r w:rsidR="002A1FE4">
        <w:t xml:space="preserve"> </w:t>
      </w:r>
      <w:r w:rsidR="00E90FA6">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3C59597">
      <w:pPr>
        <w:pStyle w:val="scresolutionbody"/>
      </w:pPr>
      <w:bookmarkStart w:name="up_5b9a1173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4B9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1788CE">
      <w:pPr>
        <w:pStyle w:val="scresolutionmembers"/>
      </w:pPr>
      <w:bookmarkStart w:name="up_9fbec2b54"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4B9A">
            <w:rPr>
              <w:rStyle w:val="scresolutionbody1"/>
            </w:rPr>
            <w:t>Senate</w:t>
          </w:r>
        </w:sdtContent>
      </w:sdt>
      <w:r w:rsidRPr="00040E43">
        <w:t xml:space="preserve">, by this resolution, </w:t>
      </w:r>
      <w:r w:rsidRPr="002A1FE4" w:rsidR="002A1FE4">
        <w:t xml:space="preserve">recognize the Columbia </w:t>
      </w:r>
      <w:r w:rsidR="002A1FE4">
        <w:t>G</w:t>
      </w:r>
      <w:r w:rsidRPr="002A1FE4" w:rsidR="002A1FE4">
        <w:t xml:space="preserve">arden </w:t>
      </w:r>
      <w:r w:rsidR="002A1FE4">
        <w:t>C</w:t>
      </w:r>
      <w:r w:rsidRPr="002A1FE4" w:rsidR="002A1FE4">
        <w:t xml:space="preserve">lub </w:t>
      </w:r>
      <w:r w:rsidR="00F56B89">
        <w:t>up</w:t>
      </w:r>
      <w:r w:rsidRPr="002A1FE4" w:rsidR="002A1FE4">
        <w:t xml:space="preserve">on the occasion of its centennial anniversary and wish the club </w:t>
      </w:r>
      <w:r w:rsidR="002A1FE4">
        <w:t xml:space="preserve">and its members </w:t>
      </w:r>
      <w:r w:rsidRPr="002A1FE4" w:rsidR="002A1FE4">
        <w:t>many more years of continued success</w:t>
      </w:r>
      <w:r w:rsidR="002A1FE4">
        <w:t>.</w:t>
      </w:r>
    </w:p>
    <w:p w:rsidRPr="00040E43" w:rsidR="00007116" w:rsidP="00B703CB" w:rsidRDefault="00007116" w14:paraId="48DB32E7" w14:textId="77777777">
      <w:pPr>
        <w:pStyle w:val="scresolutionbody"/>
      </w:pPr>
    </w:p>
    <w:p w:rsidRPr="00040E43" w:rsidR="00B9052D" w:rsidP="00B703CB" w:rsidRDefault="00007116" w14:paraId="48DB32E8" w14:textId="04C35041">
      <w:pPr>
        <w:pStyle w:val="scresolutionbody"/>
      </w:pPr>
      <w:bookmarkStart w:name="up_3074531d7" w:id="11"/>
      <w:r w:rsidRPr="00040E43">
        <w:t>B</w:t>
      </w:r>
      <w:bookmarkEnd w:id="11"/>
      <w:r w:rsidRPr="00040E43">
        <w:t>e it further resolved that a copy of this resolution be presented to</w:t>
      </w:r>
      <w:r w:rsidRPr="00040E43" w:rsidR="00B9105E">
        <w:t xml:space="preserve"> </w:t>
      </w:r>
      <w:r w:rsidR="002A1FE4">
        <w:t>the Columbia Garden Club.</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635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640C6B5" w:rsidR="007003E1" w:rsidRDefault="000F49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4B9A">
              <w:rPr>
                <w:noProof/>
              </w:rPr>
              <w:t>SR-0610KM-AMB26.docx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685"/>
    <w:rsid w:val="00032E86"/>
    <w:rsid w:val="00040E43"/>
    <w:rsid w:val="0008202C"/>
    <w:rsid w:val="000843D7"/>
    <w:rsid w:val="00084D53"/>
    <w:rsid w:val="00091FD9"/>
    <w:rsid w:val="0009711F"/>
    <w:rsid w:val="00097234"/>
    <w:rsid w:val="00097C23"/>
    <w:rsid w:val="000C2CED"/>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8732B"/>
    <w:rsid w:val="001A022F"/>
    <w:rsid w:val="001A2C0B"/>
    <w:rsid w:val="001A72A6"/>
    <w:rsid w:val="001C4F58"/>
    <w:rsid w:val="001D08F2"/>
    <w:rsid w:val="001D2A16"/>
    <w:rsid w:val="001D3A58"/>
    <w:rsid w:val="001D525B"/>
    <w:rsid w:val="001D68D8"/>
    <w:rsid w:val="001D7F4F"/>
    <w:rsid w:val="001E1028"/>
    <w:rsid w:val="001F75F9"/>
    <w:rsid w:val="002017E6"/>
    <w:rsid w:val="00205238"/>
    <w:rsid w:val="00211B4F"/>
    <w:rsid w:val="002321B6"/>
    <w:rsid w:val="00232912"/>
    <w:rsid w:val="0025001F"/>
    <w:rsid w:val="00250967"/>
    <w:rsid w:val="002543C8"/>
    <w:rsid w:val="00254B9A"/>
    <w:rsid w:val="0025541D"/>
    <w:rsid w:val="002635C9"/>
    <w:rsid w:val="00275E34"/>
    <w:rsid w:val="00284AAE"/>
    <w:rsid w:val="002A1FE4"/>
    <w:rsid w:val="002B451A"/>
    <w:rsid w:val="002B70A4"/>
    <w:rsid w:val="002D55D2"/>
    <w:rsid w:val="002D6102"/>
    <w:rsid w:val="002E5912"/>
    <w:rsid w:val="002F4473"/>
    <w:rsid w:val="00301B21"/>
    <w:rsid w:val="003235B4"/>
    <w:rsid w:val="00325348"/>
    <w:rsid w:val="0032732C"/>
    <w:rsid w:val="003321E4"/>
    <w:rsid w:val="00336AD0"/>
    <w:rsid w:val="0033717A"/>
    <w:rsid w:val="0036008C"/>
    <w:rsid w:val="00363567"/>
    <w:rsid w:val="0037079A"/>
    <w:rsid w:val="00385E1F"/>
    <w:rsid w:val="003A4798"/>
    <w:rsid w:val="003A4F41"/>
    <w:rsid w:val="003C0BD4"/>
    <w:rsid w:val="003C4DAB"/>
    <w:rsid w:val="003C6A12"/>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AB6"/>
    <w:rsid w:val="004A42C1"/>
    <w:rsid w:val="004B1483"/>
    <w:rsid w:val="004B3274"/>
    <w:rsid w:val="004B7339"/>
    <w:rsid w:val="004E7D54"/>
    <w:rsid w:val="00511974"/>
    <w:rsid w:val="005124DC"/>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0A0B"/>
    <w:rsid w:val="00605102"/>
    <w:rsid w:val="006053F5"/>
    <w:rsid w:val="00611909"/>
    <w:rsid w:val="006215AA"/>
    <w:rsid w:val="00627DCA"/>
    <w:rsid w:val="006431CA"/>
    <w:rsid w:val="00666E48"/>
    <w:rsid w:val="00670F2F"/>
    <w:rsid w:val="006913C9"/>
    <w:rsid w:val="0069470D"/>
    <w:rsid w:val="006B0598"/>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2234"/>
    <w:rsid w:val="007959D3"/>
    <w:rsid w:val="00796891"/>
    <w:rsid w:val="007A1C31"/>
    <w:rsid w:val="007A70AE"/>
    <w:rsid w:val="007B4CC2"/>
    <w:rsid w:val="007C0EE1"/>
    <w:rsid w:val="007C69B6"/>
    <w:rsid w:val="007C72ED"/>
    <w:rsid w:val="007E01B6"/>
    <w:rsid w:val="007F3C86"/>
    <w:rsid w:val="007F6D64"/>
    <w:rsid w:val="00810471"/>
    <w:rsid w:val="008362E8"/>
    <w:rsid w:val="008410D3"/>
    <w:rsid w:val="00843D27"/>
    <w:rsid w:val="00846FE5"/>
    <w:rsid w:val="008572E8"/>
    <w:rsid w:val="0085786E"/>
    <w:rsid w:val="00866011"/>
    <w:rsid w:val="00870570"/>
    <w:rsid w:val="008905D2"/>
    <w:rsid w:val="008A0E00"/>
    <w:rsid w:val="008A1768"/>
    <w:rsid w:val="008A489F"/>
    <w:rsid w:val="008A7625"/>
    <w:rsid w:val="008B4AC4"/>
    <w:rsid w:val="008B5AFC"/>
    <w:rsid w:val="008B6A0D"/>
    <w:rsid w:val="008C3A19"/>
    <w:rsid w:val="008D05D1"/>
    <w:rsid w:val="008E1DCA"/>
    <w:rsid w:val="008F0F33"/>
    <w:rsid w:val="008F4429"/>
    <w:rsid w:val="008F6921"/>
    <w:rsid w:val="009059FF"/>
    <w:rsid w:val="0092634F"/>
    <w:rsid w:val="009270BA"/>
    <w:rsid w:val="0094021A"/>
    <w:rsid w:val="00953783"/>
    <w:rsid w:val="009644DF"/>
    <w:rsid w:val="0096528D"/>
    <w:rsid w:val="00965B3F"/>
    <w:rsid w:val="009B44AF"/>
    <w:rsid w:val="009C505D"/>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1C3"/>
    <w:rsid w:val="00AB1254"/>
    <w:rsid w:val="00AB2CC0"/>
    <w:rsid w:val="00AC34A2"/>
    <w:rsid w:val="00AC74F4"/>
    <w:rsid w:val="00AD1C9A"/>
    <w:rsid w:val="00AD4B17"/>
    <w:rsid w:val="00AE51EC"/>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641F"/>
    <w:rsid w:val="00BE3C22"/>
    <w:rsid w:val="00BE46CD"/>
    <w:rsid w:val="00C002B3"/>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4AC1"/>
    <w:rsid w:val="00CB67E4"/>
    <w:rsid w:val="00CC6B7B"/>
    <w:rsid w:val="00CD2089"/>
    <w:rsid w:val="00CE4EE6"/>
    <w:rsid w:val="00CF44FA"/>
    <w:rsid w:val="00CF7158"/>
    <w:rsid w:val="00D04E11"/>
    <w:rsid w:val="00D07148"/>
    <w:rsid w:val="00D1567E"/>
    <w:rsid w:val="00D31310"/>
    <w:rsid w:val="00D37AF8"/>
    <w:rsid w:val="00D55053"/>
    <w:rsid w:val="00D66B80"/>
    <w:rsid w:val="00D73A67"/>
    <w:rsid w:val="00D8028D"/>
    <w:rsid w:val="00D970A9"/>
    <w:rsid w:val="00DB1F5E"/>
    <w:rsid w:val="00DB7A41"/>
    <w:rsid w:val="00DC4496"/>
    <w:rsid w:val="00DC47B1"/>
    <w:rsid w:val="00DD6A07"/>
    <w:rsid w:val="00DF3845"/>
    <w:rsid w:val="00E071A0"/>
    <w:rsid w:val="00E32D96"/>
    <w:rsid w:val="00E41911"/>
    <w:rsid w:val="00E44B57"/>
    <w:rsid w:val="00E503B1"/>
    <w:rsid w:val="00E658FD"/>
    <w:rsid w:val="00E72F72"/>
    <w:rsid w:val="00E8471D"/>
    <w:rsid w:val="00E90FA6"/>
    <w:rsid w:val="00E92EEF"/>
    <w:rsid w:val="00E95B4E"/>
    <w:rsid w:val="00E97AB4"/>
    <w:rsid w:val="00EA150E"/>
    <w:rsid w:val="00EB0F12"/>
    <w:rsid w:val="00EE3E68"/>
    <w:rsid w:val="00EF2368"/>
    <w:rsid w:val="00EF3015"/>
    <w:rsid w:val="00EF5F4D"/>
    <w:rsid w:val="00F02C5C"/>
    <w:rsid w:val="00F12494"/>
    <w:rsid w:val="00F24442"/>
    <w:rsid w:val="00F26500"/>
    <w:rsid w:val="00F42BA9"/>
    <w:rsid w:val="00F45CA7"/>
    <w:rsid w:val="00F477DA"/>
    <w:rsid w:val="00F47B56"/>
    <w:rsid w:val="00F50AE3"/>
    <w:rsid w:val="00F56B89"/>
    <w:rsid w:val="00F57301"/>
    <w:rsid w:val="00F655B7"/>
    <w:rsid w:val="00F656BA"/>
    <w:rsid w:val="00F67CF1"/>
    <w:rsid w:val="00F7053B"/>
    <w:rsid w:val="00F728AA"/>
    <w:rsid w:val="00F840F0"/>
    <w:rsid w:val="00F91CB4"/>
    <w:rsid w:val="00F935A0"/>
    <w:rsid w:val="00FA0B1D"/>
    <w:rsid w:val="00FA5AE4"/>
    <w:rsid w:val="00FB0D0D"/>
    <w:rsid w:val="00FB43B4"/>
    <w:rsid w:val="00FB6B0B"/>
    <w:rsid w:val="00FB6FC2"/>
    <w:rsid w:val="00FC3006"/>
    <w:rsid w:val="00FC39D8"/>
    <w:rsid w:val="00FE52B6"/>
    <w:rsid w:val="00FE581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1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C6A1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12"/>
    <w:rPr>
      <w:rFonts w:eastAsia="Times New Roman" w:cs="Times New Roman"/>
      <w:b/>
      <w:sz w:val="30"/>
      <w:szCs w:val="20"/>
    </w:rPr>
  </w:style>
  <w:style w:type="paragraph" w:styleId="Header">
    <w:name w:val="header"/>
    <w:basedOn w:val="Normal"/>
    <w:link w:val="HeaderChar"/>
    <w:uiPriority w:val="99"/>
    <w:unhideWhenUsed/>
    <w:rsid w:val="003C6A12"/>
    <w:pPr>
      <w:tabs>
        <w:tab w:val="center" w:pos="4680"/>
        <w:tab w:val="right" w:pos="9360"/>
      </w:tabs>
    </w:pPr>
  </w:style>
  <w:style w:type="character" w:customStyle="1" w:styleId="HeaderChar">
    <w:name w:val="Header Char"/>
    <w:basedOn w:val="DefaultParagraphFont"/>
    <w:link w:val="Header"/>
    <w:uiPriority w:val="99"/>
    <w:rsid w:val="003C6A12"/>
    <w:rPr>
      <w:rFonts w:eastAsia="Times New Roman" w:cs="Times New Roman"/>
      <w:szCs w:val="20"/>
    </w:rPr>
  </w:style>
  <w:style w:type="paragraph" w:styleId="Footer">
    <w:name w:val="footer"/>
    <w:basedOn w:val="Normal"/>
    <w:link w:val="FooterChar"/>
    <w:uiPriority w:val="99"/>
    <w:unhideWhenUsed/>
    <w:rsid w:val="003C6A12"/>
    <w:pPr>
      <w:tabs>
        <w:tab w:val="center" w:pos="4680"/>
        <w:tab w:val="right" w:pos="9360"/>
      </w:tabs>
    </w:pPr>
  </w:style>
  <w:style w:type="character" w:customStyle="1" w:styleId="FooterChar">
    <w:name w:val="Footer Char"/>
    <w:basedOn w:val="DefaultParagraphFont"/>
    <w:link w:val="Footer"/>
    <w:uiPriority w:val="99"/>
    <w:rsid w:val="003C6A12"/>
    <w:rPr>
      <w:rFonts w:eastAsia="Times New Roman" w:cs="Times New Roman"/>
      <w:szCs w:val="20"/>
    </w:rPr>
  </w:style>
  <w:style w:type="character" w:styleId="PageNumber">
    <w:name w:val="page number"/>
    <w:basedOn w:val="DefaultParagraphFont"/>
    <w:uiPriority w:val="99"/>
    <w:semiHidden/>
    <w:unhideWhenUsed/>
    <w:rsid w:val="003C6A12"/>
  </w:style>
  <w:style w:type="character" w:styleId="LineNumber">
    <w:name w:val="line number"/>
    <w:basedOn w:val="DefaultParagraphFont"/>
    <w:uiPriority w:val="99"/>
    <w:semiHidden/>
    <w:unhideWhenUsed/>
    <w:rsid w:val="003C6A12"/>
  </w:style>
  <w:style w:type="paragraph" w:customStyle="1" w:styleId="BillDots">
    <w:name w:val="Bill Dots"/>
    <w:basedOn w:val="Normal"/>
    <w:qFormat/>
    <w:rsid w:val="003C6A1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C6A12"/>
    <w:pPr>
      <w:tabs>
        <w:tab w:val="right" w:pos="5904"/>
      </w:tabs>
    </w:pPr>
  </w:style>
  <w:style w:type="paragraph" w:styleId="BalloonText">
    <w:name w:val="Balloon Text"/>
    <w:basedOn w:val="Normal"/>
    <w:link w:val="BalloonTextChar"/>
    <w:uiPriority w:val="99"/>
    <w:semiHidden/>
    <w:unhideWhenUsed/>
    <w:rsid w:val="003C6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12"/>
    <w:rPr>
      <w:rFonts w:ascii="Segoe UI" w:eastAsia="Times New Roman" w:hAnsi="Segoe UI" w:cs="Segoe UI"/>
      <w:sz w:val="18"/>
      <w:szCs w:val="18"/>
    </w:rPr>
  </w:style>
  <w:style w:type="paragraph" w:styleId="ListParagraph">
    <w:name w:val="List Paragraph"/>
    <w:basedOn w:val="Normal"/>
    <w:uiPriority w:val="34"/>
    <w:qFormat/>
    <w:rsid w:val="003C6A12"/>
    <w:pPr>
      <w:ind w:left="720"/>
      <w:contextualSpacing/>
    </w:pPr>
  </w:style>
  <w:style w:type="paragraph" w:customStyle="1" w:styleId="scbillheader">
    <w:name w:val="sc_bill_header"/>
    <w:qFormat/>
    <w:rsid w:val="003C6A12"/>
    <w:pPr>
      <w:widowControl w:val="0"/>
      <w:suppressAutoHyphens/>
      <w:spacing w:after="0" w:line="240" w:lineRule="auto"/>
      <w:jc w:val="center"/>
    </w:pPr>
    <w:rPr>
      <w:b/>
      <w:caps/>
      <w:sz w:val="30"/>
    </w:rPr>
  </w:style>
  <w:style w:type="paragraph" w:customStyle="1" w:styleId="schouseresolutionbythis">
    <w:name w:val="sc_house_resolution_by_this"/>
    <w:qFormat/>
    <w:rsid w:val="003C6A12"/>
    <w:pPr>
      <w:widowControl w:val="0"/>
      <w:suppressAutoHyphens/>
      <w:spacing w:after="0" w:line="240" w:lineRule="auto"/>
      <w:jc w:val="both"/>
    </w:pPr>
  </w:style>
  <w:style w:type="paragraph" w:customStyle="1" w:styleId="schouseresolutionclippageattorney">
    <w:name w:val="sc_house_resolution_clip_page_attorney"/>
    <w:qFormat/>
    <w:rsid w:val="003C6A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C6A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C6A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C6A1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C6A1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C6A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C6A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C6A1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C6A12"/>
    <w:pPr>
      <w:widowControl w:val="0"/>
      <w:suppressAutoHyphens/>
      <w:spacing w:after="0" w:line="240" w:lineRule="auto"/>
      <w:jc w:val="both"/>
    </w:pPr>
    <w:rPr>
      <w:caps/>
    </w:rPr>
  </w:style>
  <w:style w:type="paragraph" w:customStyle="1" w:styleId="schouseresolutionemptyline">
    <w:name w:val="sc_house_resolution_empty_line"/>
    <w:qFormat/>
    <w:rsid w:val="003C6A12"/>
    <w:pPr>
      <w:widowControl w:val="0"/>
      <w:suppressAutoHyphens/>
      <w:spacing w:after="0" w:line="240" w:lineRule="auto"/>
      <w:jc w:val="both"/>
    </w:pPr>
  </w:style>
  <w:style w:type="paragraph" w:customStyle="1" w:styleId="schouseresolutionfurtherresolved">
    <w:name w:val="sc_house_resolution_further_resolved"/>
    <w:qFormat/>
    <w:rsid w:val="003C6A12"/>
    <w:pPr>
      <w:widowControl w:val="0"/>
      <w:suppressAutoHyphens/>
      <w:spacing w:after="0" w:line="240" w:lineRule="auto"/>
      <w:jc w:val="both"/>
    </w:pPr>
  </w:style>
  <w:style w:type="paragraph" w:customStyle="1" w:styleId="schouseresolutionheader">
    <w:name w:val="sc_house_resolution_header"/>
    <w:qFormat/>
    <w:rsid w:val="003C6A1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C6A1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C6A1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C6A12"/>
    <w:pPr>
      <w:widowControl w:val="0"/>
      <w:suppressLineNumbers/>
      <w:suppressAutoHyphens/>
      <w:jc w:val="left"/>
    </w:pPr>
    <w:rPr>
      <w:b/>
    </w:rPr>
  </w:style>
  <w:style w:type="paragraph" w:customStyle="1" w:styleId="schouseresolutionjackettitle">
    <w:name w:val="sc_house_resolution_jacket_title"/>
    <w:qFormat/>
    <w:rsid w:val="003C6A1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C6A12"/>
    <w:pPr>
      <w:widowControl w:val="0"/>
      <w:suppressAutoHyphens/>
      <w:spacing w:after="0" w:line="360" w:lineRule="auto"/>
      <w:jc w:val="both"/>
    </w:pPr>
  </w:style>
  <w:style w:type="paragraph" w:customStyle="1" w:styleId="scresolutionwhereas">
    <w:name w:val="sc_resolution_whereas"/>
    <w:qFormat/>
    <w:rsid w:val="003C6A12"/>
    <w:pPr>
      <w:widowControl w:val="0"/>
      <w:suppressAutoHyphens/>
      <w:spacing w:after="0" w:line="360" w:lineRule="auto"/>
      <w:jc w:val="both"/>
    </w:pPr>
  </w:style>
  <w:style w:type="paragraph" w:customStyle="1" w:styleId="schouseresolutionxx">
    <w:name w:val="sc_house_resolution_xx"/>
    <w:qFormat/>
    <w:rsid w:val="003C6A12"/>
    <w:pPr>
      <w:widowControl w:val="0"/>
      <w:suppressAutoHyphens/>
      <w:spacing w:after="0" w:line="240" w:lineRule="auto"/>
      <w:jc w:val="center"/>
    </w:pPr>
  </w:style>
  <w:style w:type="paragraph" w:customStyle="1" w:styleId="BillDots0">
    <w:name w:val="BillDots"/>
    <w:basedOn w:val="Normal"/>
    <w:autoRedefine/>
    <w:qFormat/>
    <w:rsid w:val="003C6A1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C6A12"/>
    <w:rPr>
      <w:color w:val="0000FF" w:themeColor="hyperlink"/>
      <w:u w:val="single"/>
    </w:rPr>
  </w:style>
  <w:style w:type="paragraph" w:customStyle="1" w:styleId="Numbers">
    <w:name w:val="Numbers"/>
    <w:basedOn w:val="BillDots0"/>
    <w:qFormat/>
    <w:rsid w:val="003C6A12"/>
    <w:pPr>
      <w:tabs>
        <w:tab w:val="right" w:pos="5904"/>
      </w:tabs>
    </w:pPr>
  </w:style>
  <w:style w:type="character" w:customStyle="1" w:styleId="scclippagepath">
    <w:name w:val="sc_clip_page_path"/>
    <w:uiPriority w:val="1"/>
    <w:qFormat/>
    <w:rsid w:val="003C6A12"/>
    <w:rPr>
      <w:rFonts w:ascii="Times New Roman" w:hAnsi="Times New Roman"/>
      <w:caps/>
      <w:smallCaps w:val="0"/>
      <w:sz w:val="22"/>
    </w:rPr>
  </w:style>
  <w:style w:type="paragraph" w:customStyle="1" w:styleId="scconresoattyda">
    <w:name w:val="sc_con_reso_atty_da"/>
    <w:qFormat/>
    <w:rsid w:val="003C6A1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C6A1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C6A1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C6A1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C6A12"/>
    <w:pPr>
      <w:widowControl w:val="0"/>
      <w:suppressAutoHyphens/>
      <w:spacing w:after="0" w:line="240" w:lineRule="auto"/>
      <w:jc w:val="both"/>
    </w:pPr>
  </w:style>
  <w:style w:type="paragraph" w:customStyle="1" w:styleId="scjrregattydadocno">
    <w:name w:val="sc_jrreg_atty_da_docno"/>
    <w:basedOn w:val="Normal"/>
    <w:qFormat/>
    <w:rsid w:val="003C6A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C6A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C6A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C6A12"/>
    <w:rPr>
      <w:rFonts w:ascii="Times New Roman" w:hAnsi="Times New Roman"/>
      <w:b/>
      <w:caps/>
      <w:smallCaps w:val="0"/>
      <w:sz w:val="24"/>
    </w:rPr>
  </w:style>
  <w:style w:type="paragraph" w:customStyle="1" w:styleId="scjrregfooter">
    <w:name w:val="sc_jrreg_footer"/>
    <w:qFormat/>
    <w:rsid w:val="003C6A1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C6A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C6A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C6A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C6A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C6A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C6A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C6A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C6A12"/>
    <w:pPr>
      <w:widowControl w:val="0"/>
      <w:suppressAutoHyphens/>
      <w:spacing w:after="0" w:line="360" w:lineRule="auto"/>
      <w:jc w:val="both"/>
    </w:pPr>
  </w:style>
  <w:style w:type="paragraph" w:customStyle="1" w:styleId="scresolutionbody">
    <w:name w:val="sc_resolution_body"/>
    <w:qFormat/>
    <w:rsid w:val="003C6A12"/>
    <w:pPr>
      <w:widowControl w:val="0"/>
      <w:suppressAutoHyphens/>
      <w:spacing w:after="0" w:line="360" w:lineRule="auto"/>
      <w:jc w:val="both"/>
    </w:pPr>
  </w:style>
  <w:style w:type="paragraph" w:customStyle="1" w:styleId="scresolutionclippagebottom">
    <w:name w:val="sc_resolution_clip_page_bottom"/>
    <w:qFormat/>
    <w:rsid w:val="003C6A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C6A12"/>
    <w:pPr>
      <w:widowControl w:val="0"/>
      <w:suppressAutoHyphens/>
      <w:spacing w:after="0" w:line="240" w:lineRule="auto"/>
      <w:jc w:val="both"/>
    </w:pPr>
  </w:style>
  <w:style w:type="paragraph" w:customStyle="1" w:styleId="scresolutionfooter">
    <w:name w:val="sc_resolution_footer"/>
    <w:link w:val="scresolutionfooterChar"/>
    <w:qFormat/>
    <w:rsid w:val="003C6A1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C6A12"/>
    <w:rPr>
      <w:rFonts w:eastAsia="Times New Roman" w:cs="Times New Roman"/>
      <w:szCs w:val="20"/>
    </w:rPr>
  </w:style>
  <w:style w:type="paragraph" w:customStyle="1" w:styleId="scresolutionheader">
    <w:name w:val="sc_resolution_header"/>
    <w:qFormat/>
    <w:rsid w:val="003C6A12"/>
    <w:pPr>
      <w:widowControl w:val="0"/>
      <w:suppressAutoHyphens/>
      <w:spacing w:after="0" w:line="240" w:lineRule="auto"/>
      <w:jc w:val="center"/>
    </w:pPr>
    <w:rPr>
      <w:b/>
      <w:caps/>
      <w:sz w:val="30"/>
    </w:rPr>
  </w:style>
  <w:style w:type="paragraph" w:customStyle="1" w:styleId="scresolutiontitle">
    <w:name w:val="sc_resolution_title"/>
    <w:qFormat/>
    <w:rsid w:val="003C6A12"/>
    <w:pPr>
      <w:widowControl w:val="0"/>
      <w:suppressAutoHyphens/>
      <w:spacing w:after="0" w:line="240" w:lineRule="auto"/>
      <w:jc w:val="both"/>
    </w:pPr>
    <w:rPr>
      <w:caps/>
    </w:rPr>
  </w:style>
  <w:style w:type="paragraph" w:customStyle="1" w:styleId="scresolutionxx">
    <w:name w:val="sc_resolution_xx"/>
    <w:qFormat/>
    <w:rsid w:val="003C6A12"/>
    <w:pPr>
      <w:widowControl w:val="0"/>
      <w:suppressAutoHyphens/>
      <w:spacing w:after="0" w:line="240" w:lineRule="auto"/>
      <w:jc w:val="center"/>
    </w:pPr>
  </w:style>
  <w:style w:type="character" w:customStyle="1" w:styleId="scSECTIONS">
    <w:name w:val="sc_SECTIONS"/>
    <w:uiPriority w:val="1"/>
    <w:qFormat/>
    <w:rsid w:val="003C6A12"/>
    <w:rPr>
      <w:rFonts w:ascii="Times New Roman" w:hAnsi="Times New Roman"/>
      <w:b w:val="0"/>
      <w:i w:val="0"/>
      <w:caps/>
      <w:smallCaps w:val="0"/>
      <w:color w:val="auto"/>
      <w:sz w:val="22"/>
    </w:rPr>
  </w:style>
  <w:style w:type="character" w:customStyle="1" w:styleId="scsenateclippagepath">
    <w:name w:val="sc_senate_clip_page_path"/>
    <w:uiPriority w:val="1"/>
    <w:qFormat/>
    <w:rsid w:val="003C6A12"/>
    <w:rPr>
      <w:rFonts w:ascii="Times New Roman" w:hAnsi="Times New Roman"/>
      <w:caps/>
      <w:smallCaps w:val="0"/>
      <w:sz w:val="22"/>
    </w:rPr>
  </w:style>
  <w:style w:type="paragraph" w:customStyle="1" w:styleId="scsenateresolutionbody">
    <w:name w:val="sc_senate_resolution_body"/>
    <w:qFormat/>
    <w:rsid w:val="003C6A12"/>
    <w:pPr>
      <w:widowControl w:val="0"/>
      <w:suppressAutoHyphens/>
      <w:spacing w:after="0" w:line="360" w:lineRule="auto"/>
      <w:jc w:val="both"/>
    </w:pPr>
  </w:style>
  <w:style w:type="paragraph" w:customStyle="1" w:styleId="scsenateresolutionclippagebottom">
    <w:name w:val="sc_senate_resolution_clip_page_bottom"/>
    <w:qFormat/>
    <w:rsid w:val="003C6A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C6A12"/>
    <w:pPr>
      <w:widowControl w:val="0"/>
      <w:suppressLineNumbers/>
      <w:suppressAutoHyphens/>
    </w:pPr>
  </w:style>
  <w:style w:type="paragraph" w:customStyle="1" w:styleId="scsenateresolutionclippagerepdocumentname">
    <w:name w:val="sc_senate_resolution_clip_page_rep_document_name"/>
    <w:qFormat/>
    <w:rsid w:val="003C6A1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C6A1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C6A1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C6A12"/>
    <w:rPr>
      <w:color w:val="808080"/>
    </w:rPr>
  </w:style>
  <w:style w:type="paragraph" w:customStyle="1" w:styleId="sctablecodifiedsection">
    <w:name w:val="sc_table_codified_section"/>
    <w:qFormat/>
    <w:rsid w:val="003C6A12"/>
    <w:pPr>
      <w:widowControl w:val="0"/>
      <w:suppressAutoHyphens/>
      <w:spacing w:after="0" w:line="360" w:lineRule="auto"/>
    </w:pPr>
  </w:style>
  <w:style w:type="paragraph" w:customStyle="1" w:styleId="sctableln">
    <w:name w:val="sc_table_ln"/>
    <w:qFormat/>
    <w:rsid w:val="003C6A12"/>
    <w:pPr>
      <w:widowControl w:val="0"/>
      <w:suppressAutoHyphens/>
      <w:spacing w:after="0" w:line="360" w:lineRule="auto"/>
      <w:jc w:val="right"/>
    </w:pPr>
  </w:style>
  <w:style w:type="paragraph" w:customStyle="1" w:styleId="sctablenoncodifiedsection">
    <w:name w:val="sc_table_non_codified_section"/>
    <w:qFormat/>
    <w:rsid w:val="003C6A12"/>
    <w:pPr>
      <w:widowControl w:val="0"/>
      <w:suppressAutoHyphens/>
      <w:spacing w:after="0" w:line="360" w:lineRule="auto"/>
    </w:pPr>
  </w:style>
  <w:style w:type="paragraph" w:customStyle="1" w:styleId="scresolutionmembers">
    <w:name w:val="sc_resolution_members"/>
    <w:qFormat/>
    <w:rsid w:val="003C6A12"/>
    <w:pPr>
      <w:widowControl w:val="0"/>
      <w:suppressAutoHyphens/>
      <w:spacing w:after="0" w:line="360" w:lineRule="auto"/>
      <w:jc w:val="both"/>
    </w:pPr>
  </w:style>
  <w:style w:type="paragraph" w:customStyle="1" w:styleId="scdraftheader">
    <w:name w:val="sc_draft_header"/>
    <w:qFormat/>
    <w:rsid w:val="003C6A12"/>
    <w:pPr>
      <w:widowControl w:val="0"/>
      <w:suppressAutoHyphens/>
      <w:spacing w:after="0" w:line="240" w:lineRule="auto"/>
    </w:pPr>
  </w:style>
  <w:style w:type="paragraph" w:customStyle="1" w:styleId="scemptyline">
    <w:name w:val="sc_empty_line"/>
    <w:qFormat/>
    <w:rsid w:val="003C6A12"/>
    <w:pPr>
      <w:widowControl w:val="0"/>
      <w:suppressAutoHyphens/>
      <w:spacing w:after="0" w:line="360" w:lineRule="auto"/>
      <w:jc w:val="both"/>
    </w:pPr>
  </w:style>
  <w:style w:type="paragraph" w:customStyle="1" w:styleId="scemptylineheader">
    <w:name w:val="sc_emptyline_header"/>
    <w:qFormat/>
    <w:rsid w:val="003C6A12"/>
    <w:pPr>
      <w:widowControl w:val="0"/>
      <w:suppressAutoHyphens/>
      <w:spacing w:after="0" w:line="240" w:lineRule="auto"/>
      <w:jc w:val="both"/>
    </w:pPr>
  </w:style>
  <w:style w:type="character" w:customStyle="1" w:styleId="scinsert">
    <w:name w:val="sc_insert"/>
    <w:uiPriority w:val="1"/>
    <w:qFormat/>
    <w:rsid w:val="003C6A12"/>
    <w:rPr>
      <w:caps w:val="0"/>
      <w:smallCaps w:val="0"/>
      <w:strike w:val="0"/>
      <w:dstrike w:val="0"/>
      <w:vanish w:val="0"/>
      <w:u w:val="single"/>
      <w:vertAlign w:val="baseline"/>
    </w:rPr>
  </w:style>
  <w:style w:type="character" w:customStyle="1" w:styleId="scinsertblue">
    <w:name w:val="sc_insert_blue"/>
    <w:uiPriority w:val="1"/>
    <w:qFormat/>
    <w:rsid w:val="003C6A1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C6A12"/>
    <w:rPr>
      <w:caps w:val="0"/>
      <w:smallCaps w:val="0"/>
      <w:strike w:val="0"/>
      <w:dstrike w:val="0"/>
      <w:vanish w:val="0"/>
      <w:color w:val="0070C0"/>
      <w:u w:val="none"/>
      <w:vertAlign w:val="baseline"/>
    </w:rPr>
  </w:style>
  <w:style w:type="character" w:customStyle="1" w:styleId="scinsertred">
    <w:name w:val="sc_insert_red"/>
    <w:uiPriority w:val="1"/>
    <w:qFormat/>
    <w:rsid w:val="003C6A1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C6A12"/>
    <w:rPr>
      <w:caps w:val="0"/>
      <w:smallCaps w:val="0"/>
      <w:strike w:val="0"/>
      <w:dstrike w:val="0"/>
      <w:vanish w:val="0"/>
      <w:color w:val="FF0000"/>
      <w:u w:val="none"/>
      <w:vertAlign w:val="baseline"/>
    </w:rPr>
  </w:style>
  <w:style w:type="character" w:customStyle="1" w:styleId="scstrike">
    <w:name w:val="sc_strike"/>
    <w:uiPriority w:val="1"/>
    <w:qFormat/>
    <w:rsid w:val="003C6A12"/>
    <w:rPr>
      <w:strike/>
      <w:dstrike w:val="0"/>
    </w:rPr>
  </w:style>
  <w:style w:type="character" w:customStyle="1" w:styleId="scstrikeblue">
    <w:name w:val="sc_strike_blue"/>
    <w:uiPriority w:val="1"/>
    <w:qFormat/>
    <w:rsid w:val="003C6A12"/>
    <w:rPr>
      <w:strike/>
      <w:dstrike w:val="0"/>
      <w:color w:val="0070C0"/>
    </w:rPr>
  </w:style>
  <w:style w:type="character" w:customStyle="1" w:styleId="scstrikered">
    <w:name w:val="sc_strike_red"/>
    <w:uiPriority w:val="1"/>
    <w:qFormat/>
    <w:rsid w:val="003C6A12"/>
    <w:rPr>
      <w:strike/>
      <w:dstrike w:val="0"/>
      <w:color w:val="FF0000"/>
    </w:rPr>
  </w:style>
  <w:style w:type="character" w:customStyle="1" w:styleId="scstrikebluenoncodified">
    <w:name w:val="sc_strike_blue_non_codified"/>
    <w:uiPriority w:val="1"/>
    <w:qFormat/>
    <w:rsid w:val="003C6A12"/>
    <w:rPr>
      <w:strike/>
      <w:dstrike w:val="0"/>
      <w:color w:val="0070C0"/>
      <w:lang w:val="en-US"/>
    </w:rPr>
  </w:style>
  <w:style w:type="character" w:customStyle="1" w:styleId="scstrikerednoncodified">
    <w:name w:val="sc_strike_red_non_codified"/>
    <w:uiPriority w:val="1"/>
    <w:qFormat/>
    <w:rsid w:val="003C6A12"/>
    <w:rPr>
      <w:strike/>
      <w:dstrike w:val="0"/>
      <w:color w:val="FF0000"/>
    </w:rPr>
  </w:style>
  <w:style w:type="paragraph" w:customStyle="1" w:styleId="scnowthereforebold">
    <w:name w:val="sc_now_therefore_bold"/>
    <w:uiPriority w:val="1"/>
    <w:qFormat/>
    <w:rsid w:val="003C6A12"/>
    <w:pPr>
      <w:widowControl w:val="0"/>
      <w:suppressAutoHyphens/>
      <w:spacing w:after="0" w:line="480" w:lineRule="auto"/>
    </w:pPr>
    <w:rPr>
      <w:rFonts w:eastAsia="Calibri" w:cs="Times New Roman"/>
    </w:rPr>
  </w:style>
  <w:style w:type="paragraph" w:customStyle="1" w:styleId="scbillsiglines">
    <w:name w:val="sc_bill_sig_lines"/>
    <w:qFormat/>
    <w:rsid w:val="003C6A1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C6A12"/>
  </w:style>
  <w:style w:type="paragraph" w:customStyle="1" w:styleId="scbillendxx">
    <w:name w:val="sc_bill_end_xx"/>
    <w:qFormat/>
    <w:rsid w:val="003C6A12"/>
    <w:pPr>
      <w:widowControl w:val="0"/>
      <w:suppressAutoHyphens/>
      <w:spacing w:after="0" w:line="240" w:lineRule="auto"/>
      <w:jc w:val="center"/>
    </w:pPr>
  </w:style>
  <w:style w:type="character" w:customStyle="1" w:styleId="scbillheader1">
    <w:name w:val="sc_bill_header1"/>
    <w:uiPriority w:val="1"/>
    <w:qFormat/>
    <w:rsid w:val="003C6A12"/>
  </w:style>
  <w:style w:type="character" w:customStyle="1" w:styleId="scresolutionbody1">
    <w:name w:val="sc_resolution_body1"/>
    <w:uiPriority w:val="1"/>
    <w:qFormat/>
    <w:rsid w:val="003C6A12"/>
  </w:style>
  <w:style w:type="character" w:styleId="Strong">
    <w:name w:val="Strong"/>
    <w:basedOn w:val="DefaultParagraphFont"/>
    <w:uiPriority w:val="22"/>
    <w:qFormat/>
    <w:rsid w:val="003C6A12"/>
    <w:rPr>
      <w:b/>
      <w:bCs/>
    </w:rPr>
  </w:style>
  <w:style w:type="character" w:customStyle="1" w:styleId="scamendhouse">
    <w:name w:val="sc_amend_house"/>
    <w:uiPriority w:val="1"/>
    <w:qFormat/>
    <w:rsid w:val="003C6A12"/>
    <w:rPr>
      <w:bdr w:val="none" w:sz="0" w:space="0" w:color="auto"/>
      <w:shd w:val="clear" w:color="auto" w:fill="FDE9D9" w:themeFill="accent6" w:themeFillTint="33"/>
    </w:rPr>
  </w:style>
  <w:style w:type="character" w:customStyle="1" w:styleId="scamendsenate">
    <w:name w:val="sc_amend_senate"/>
    <w:uiPriority w:val="1"/>
    <w:qFormat/>
    <w:rsid w:val="003C6A12"/>
    <w:rPr>
      <w:bdr w:val="none" w:sz="0" w:space="0" w:color="auto"/>
      <w:shd w:val="clear" w:color="auto" w:fill="E5DFEC" w:themeFill="accent4" w:themeFillTint="33"/>
    </w:rPr>
  </w:style>
  <w:style w:type="paragraph" w:styleId="Revision">
    <w:name w:val="Revision"/>
    <w:hidden/>
    <w:uiPriority w:val="99"/>
    <w:semiHidden/>
    <w:rsid w:val="003C6A1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C6A12"/>
    <w:pPr>
      <w:spacing w:after="0" w:line="240" w:lineRule="auto"/>
    </w:pPr>
    <w:rPr>
      <w:i/>
    </w:rPr>
  </w:style>
  <w:style w:type="paragraph" w:customStyle="1" w:styleId="sccoversheetsenate">
    <w:name w:val="sc_coversheet_senate"/>
    <w:qFormat/>
    <w:rsid w:val="003C6A12"/>
    <w:pPr>
      <w:spacing w:after="0" w:line="240" w:lineRule="auto"/>
    </w:pPr>
    <w:rPr>
      <w:b/>
    </w:rPr>
  </w:style>
  <w:style w:type="character" w:styleId="FollowedHyperlink">
    <w:name w:val="FollowedHyperlink"/>
    <w:basedOn w:val="DefaultParagraphFont"/>
    <w:uiPriority w:val="99"/>
    <w:semiHidden/>
    <w:unhideWhenUsed/>
    <w:rsid w:val="007922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5&amp;session=126&amp;summary=B" TargetMode="External" Id="R725adfed610c4890" /><Relationship Type="http://schemas.openxmlformats.org/officeDocument/2006/relationships/hyperlink" Target="https://www.scstatehouse.gov/sess126_2025-2026/prever/1085_20260331.docx" TargetMode="External" Id="R27a86f8d5ad14f08" /><Relationship Type="http://schemas.openxmlformats.org/officeDocument/2006/relationships/hyperlink" Target="h:\sj\20260331.docx" TargetMode="External" Id="Rbe3cc5d85b2c4d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00A0B"/>
    <w:rsid w:val="0072205F"/>
    <w:rsid w:val="00804B1A"/>
    <w:rsid w:val="008228BC"/>
    <w:rsid w:val="00A22407"/>
    <w:rsid w:val="00AA6F82"/>
    <w:rsid w:val="00AB11C3"/>
    <w:rsid w:val="00BE097C"/>
    <w:rsid w:val="00E216F6"/>
    <w:rsid w:val="00E72F72"/>
    <w:rsid w:val="00EA266C"/>
    <w:rsid w:val="00EB0F12"/>
    <w:rsid w:val="00EB6DDA"/>
    <w:rsid w:val="00EE2B2C"/>
    <w:rsid w:val="00EF3015"/>
    <w:rsid w:val="00F87613"/>
    <w:rsid w:val="00FA5AE4"/>
    <w:rsid w:val="00FC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9badb9fa-f2f8-42da-9c4f-3d1720bca697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b72652ab-daf8-4f32-9e2f-ef8d4ba57e4b</T_BILL_REQUEST_REQUEST>
  <T_BILL_R_ORIGINALDRAFT>63fef429-b994-4fd0-8f4a-8f37631d2e74</T_BILL_R_ORIGINALDRAFT>
  <T_BILL_SPONSOR_SPONSOR>faacd2e5-992d-4616-a82e-da8d86d2ccfe</T_BILL_SPONSOR_SPONSOR>
  <T_BILL_T_BILLNAME>[1085]</T_BILL_T_BILLNAME>
  <T_BILL_T_BILLNUMBER>1085</T_BILL_T_BILLNUMBER>
  <T_BILL_T_BILLTITLE>TO RECOGNIZE THE COLUMBIA GARDEN CLUB upON THE OCCASION OF ITS CENTENNIAL ANNIVERSARY AND to WISH THE CLUB and its members MANY MORE YEARS OF CONTINUED SUCCESS.</T_BILL_T_BILLTITLE>
  <T_BILL_T_CHAMBER>senate</T_BILL_T_CHAMBER>
  <T_BILL_T_FILENAME> </T_BILL_T_FILENAME>
  <T_BILL_T_LEGTYPE>resolution</T_BILL_T_LEGTYPE>
  <T_BILL_T_RATNUMBERSTRING>SNone</T_BILL_T_RATNUMBERSTRING>
  <T_BILL_T_SUBJECT>Columbia Garden Club</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2146</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2026-03-31T16:28:00Z</dcterms:created>
  <dcterms:modified xsi:type="dcterms:W3CDTF">2026-03-31T16:28:00Z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