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LC-0554CM-EB26.docx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Senate on April 14, 2026</w:t>
      </w:r>
    </w:p>
    <w:p>
      <w:pPr>
        <w:widowControl w:val="false"/>
        <w:spacing w:after="0"/>
        <w:jc w:val="left"/>
      </w:pPr>
    </w:p>
    <w:p>
      <w:pPr>
        <w:widowControl w:val="false"/>
        <w:spacing w:after="0"/>
        <w:jc w:val="left"/>
      </w:pPr>
      <w:r>
        <w:rPr>
          <w:rFonts w:ascii="Times New Roman"/>
          <w:sz w:val="22"/>
        </w:rPr>
        <w:t xml:space="preserve">Summary: Dr. Richard J. Gough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adopted</w:t>
      </w:r>
      <w:r>
        <w:t xml:space="preserve"> (</w:t>
      </w:r>
      <w:hyperlink w:history="true" r:id="R723c13fd5abc4949">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c48a5df8a440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c723c989fa43ea">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9ECC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467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4CED" w14:paraId="48DB32D0" w14:textId="5CEF559D">
          <w:pPr>
            <w:pStyle w:val="scresolutiontitle"/>
          </w:pPr>
          <w:r w:rsidRPr="00324CED">
            <w:t>TO RECOGNIZE AND HONOR DR. RICHARD J. GOUGH UPON THE OCCASION OF HIS RETIREMENT FOLLOWING TWELVE YEARS OF EXEMPLARY SERVICE TO THE TECHNICAL COLLEGE OF THE LOWCOUNTRY, AND TO WISH HIM CONTINUED SUCCESS AND HAPPINESS IN ALL HIS FUTURE ENDEAVORS</w:t>
          </w:r>
          <w:r>
            <w:t>.</w:t>
          </w:r>
        </w:p>
      </w:sdtContent>
    </w:sdt>
    <w:p w:rsidR="0010776B" w:rsidP="00091FD9" w:rsidRDefault="0010776B" w14:paraId="48DB32D1" w14:textId="56627158">
      <w:pPr>
        <w:pStyle w:val="scresolutiontitle"/>
      </w:pPr>
    </w:p>
    <w:p w:rsidR="008C3A19" w:rsidP="00084D53" w:rsidRDefault="008C3A19" w14:paraId="5C7CA9E3" w14:textId="5138208F">
      <w:pPr>
        <w:pStyle w:val="scresolutionwhereas"/>
      </w:pPr>
      <w:bookmarkStart w:name="wa_98f8cdf1e" w:id="1"/>
      <w:r w:rsidRPr="00084D53">
        <w:t>W</w:t>
      </w:r>
      <w:bookmarkEnd w:id="1"/>
      <w:r w:rsidRPr="00084D53">
        <w:t>hereas,</w:t>
      </w:r>
      <w:r w:rsidRPr="00324CED" w:rsidR="00324CED">
        <w:t xml:space="preserve"> it is altogether fitting and proper that the members of the South Carolina </w:t>
      </w:r>
      <w:r w:rsidR="00887B08">
        <w:t xml:space="preserve">Senate </w:t>
      </w:r>
      <w:r w:rsidRPr="00324CED" w:rsidR="00324CED">
        <w:t>should pause in their deliberations to express their gratitude to Dr. Richard J. Gough for his significant contributions to the Technical College of the Lowcountry</w:t>
      </w:r>
      <w:r w:rsidR="00324CED">
        <w:t>;</w:t>
      </w:r>
      <w:r w:rsidRPr="00084D53">
        <w:t xml:space="preserve"> and</w:t>
      </w:r>
    </w:p>
    <w:p w:rsidR="008C3A19" w:rsidP="00AF1A81" w:rsidRDefault="008C3A19" w14:paraId="69ECC539" w14:textId="77777777">
      <w:pPr>
        <w:pStyle w:val="scemptyline"/>
      </w:pPr>
    </w:p>
    <w:p w:rsidR="00F935A0" w:rsidP="00084D53" w:rsidRDefault="00F935A0" w14:paraId="2EACEF40" w14:textId="24304FD3">
      <w:pPr>
        <w:pStyle w:val="scresolutionwhereas"/>
      </w:pPr>
      <w:bookmarkStart w:name="wa_f018fa025" w:id="2"/>
      <w:r>
        <w:t>W</w:t>
      </w:r>
      <w:bookmarkEnd w:id="2"/>
      <w:r>
        <w:t>hereas,</w:t>
      </w:r>
      <w:r w:rsidRPr="00324CED" w:rsidR="00324CED">
        <w:t xml:space="preserve"> Dr. Gough attended Michigan State University and upon graduation, in 1975 he entered the United States Marine Corps starting in aviation and moving to aviation logistics. In 1983, he attended the Naval Postgraduate School and upon his graduation in 1984, he moved to headquarters in Arlington to be an operations research officer. There he analyzed munitions, developed policies and procedures, and analyzed budgets. He became a program manager for Aviation Logistics Technology, where he developed software and hardware programs. He did three tours of training and education and led a team that educated sailors and Marines in aviation and aviation maintenance. He retired as a colonel after twenty-five years of service</w:t>
      </w:r>
      <w:r>
        <w:t>; and</w:t>
      </w:r>
    </w:p>
    <w:p w:rsidR="00F935A0" w:rsidP="00B31DA6" w:rsidRDefault="00F935A0" w14:paraId="16A4F864" w14:textId="4BF881AD">
      <w:pPr>
        <w:pStyle w:val="scemptyline"/>
      </w:pPr>
    </w:p>
    <w:p w:rsidR="008A7625" w:rsidP="00084D53" w:rsidRDefault="00F935A0" w14:paraId="4666F527" w14:textId="0983D87A">
      <w:pPr>
        <w:pStyle w:val="scresolutionwhereas"/>
      </w:pPr>
      <w:bookmarkStart w:name="wa_0fd2c3928" w:id="3"/>
      <w:r>
        <w:t>W</w:t>
      </w:r>
      <w:bookmarkEnd w:id="3"/>
      <w:r>
        <w:t>here</w:t>
      </w:r>
      <w:r w:rsidR="008A7625">
        <w:t>as,</w:t>
      </w:r>
      <w:r w:rsidR="001347EE">
        <w:t xml:space="preserve"> </w:t>
      </w:r>
      <w:r w:rsidRPr="00324CED" w:rsidR="00324CED">
        <w:t>after he left the Marines, Dr. Gough worked for a defense contractor installing computer networks at air stations and on ships. In 2001, he became the chief business officer at Montgomery Community College in Troy, North Carolina, where he worked in financial management, facilities maintenance, and technology. In 2002, he moved to Sandhills Community College in Southern Pine in a similar position. His job as vice president for Business and Administrative Services expanded to include food service, the bookstore, campus security, and managing the 750-seat auditorium. In 2011, he became the executive vice president at Sandhills Community College, where he worked with the academic and student support areas of the college. He also oversaw the capital construction of nine campus buildings and two off-campus centers</w:t>
      </w:r>
      <w:r w:rsidR="008A7625">
        <w:t>; and</w:t>
      </w:r>
    </w:p>
    <w:p w:rsidR="00324CED" w:rsidP="00084D53" w:rsidRDefault="00324CED" w14:paraId="6AFA89DE" w14:textId="77777777">
      <w:pPr>
        <w:pStyle w:val="scresolutionwhereas"/>
      </w:pPr>
    </w:p>
    <w:p w:rsidR="00324CED" w:rsidP="00084D53" w:rsidRDefault="00324CED" w14:paraId="7523AE72" w14:textId="6961426B">
      <w:pPr>
        <w:pStyle w:val="scresolutionwhereas"/>
      </w:pPr>
      <w:bookmarkStart w:name="wa_d01a19dfe" w:id="4"/>
      <w:r>
        <w:t>W</w:t>
      </w:r>
      <w:bookmarkEnd w:id="4"/>
      <w:r>
        <w:t xml:space="preserve">hereas, </w:t>
      </w:r>
      <w:r w:rsidRPr="00324CED">
        <w:t xml:space="preserve">with the dream of becoming a college president, Dr. Gough took the opportunity in 2013 when the position opened up at the Technical College of the Lowcountry (TCL). Working for community colleges has allowed Dr. Gough to give back to the community and make a difference </w:t>
      </w:r>
      <w:r w:rsidRPr="00324CED">
        <w:lastRenderedPageBreak/>
        <w:t>providing opportunities for individuals who may not otherwise have them</w:t>
      </w:r>
      <w:r>
        <w:t>; and</w:t>
      </w:r>
    </w:p>
    <w:p w:rsidR="00324CED" w:rsidP="00084D53" w:rsidRDefault="00324CED" w14:paraId="188B930D" w14:textId="77777777">
      <w:pPr>
        <w:pStyle w:val="scresolutionwhereas"/>
      </w:pPr>
    </w:p>
    <w:p w:rsidR="00324CED" w:rsidP="00084D53" w:rsidRDefault="00324CED" w14:paraId="32F538AC" w14:textId="65FDAD84">
      <w:pPr>
        <w:pStyle w:val="scresolutionwhereas"/>
      </w:pPr>
      <w:bookmarkStart w:name="wa_9bbab726a" w:id="5"/>
      <w:r>
        <w:t>W</w:t>
      </w:r>
      <w:bookmarkEnd w:id="5"/>
      <w:r>
        <w:t xml:space="preserve">hereas, </w:t>
      </w:r>
      <w:r w:rsidRPr="00324CED">
        <w:t>Dr. Gough’s in-depth understanding of national and regional higher education trends, particularly in workforce development, has guided TCL to successful partnerships with government and industries. He has consistently accelerated institutional progress in enrollment, performance metrics, and reputation. His leadership has reflected the highest standard of strategic foresight, effective communication, inclusive governance, and integrity; and</w:t>
      </w:r>
    </w:p>
    <w:p w:rsidR="00324CED" w:rsidP="00084D53" w:rsidRDefault="00324CED" w14:paraId="5DB086D5" w14:textId="77777777">
      <w:pPr>
        <w:pStyle w:val="scresolutionwhereas"/>
      </w:pPr>
    </w:p>
    <w:p w:rsidR="00324CED" w:rsidP="00084D53" w:rsidRDefault="00324CED" w14:paraId="08313E07" w14:textId="7FD51735">
      <w:pPr>
        <w:pStyle w:val="scresolutionwhereas"/>
      </w:pPr>
      <w:bookmarkStart w:name="wa_960a95d2a" w:id="6"/>
      <w:r>
        <w:t>W</w:t>
      </w:r>
      <w:bookmarkEnd w:id="6"/>
      <w:r>
        <w:t xml:space="preserve">hereas, </w:t>
      </w:r>
      <w:r w:rsidRPr="00324CED">
        <w:t>Dr. Gough emphasizes inclusivity, accountability, and adaptability in everything he does. He has integrated feedback, performance metrics, and outcome evaluations to guide continuous improvement, while actively engaging with students, faculty, employers, and community members to best understand and respond to their needs. Under Dr. Gough’s leadership, TCL has expanded their academic offerings and student support systems, improving dual enrollment pathways, and increasing access to online learning. These efforts have improved student outcomes, increased satisfaction, and elevated TCL’s reputation among regional and state-level stakeholders; and</w:t>
      </w:r>
    </w:p>
    <w:p w:rsidR="00324CED" w:rsidP="00084D53" w:rsidRDefault="00324CED" w14:paraId="697BCA49" w14:textId="77777777">
      <w:pPr>
        <w:pStyle w:val="scresolutionwhereas"/>
      </w:pPr>
    </w:p>
    <w:p w:rsidR="00324CED" w:rsidP="00084D53" w:rsidRDefault="00324CED" w14:paraId="179EF6ED" w14:textId="1A3338BF">
      <w:pPr>
        <w:pStyle w:val="scresolutionwhereas"/>
      </w:pPr>
      <w:bookmarkStart w:name="wa_0b9a9990a" w:id="7"/>
      <w:r>
        <w:t>W</w:t>
      </w:r>
      <w:bookmarkEnd w:id="7"/>
      <w:r>
        <w:t xml:space="preserve">hereas, </w:t>
      </w:r>
      <w:r w:rsidRPr="00324CED">
        <w:t>Dr. Gough’s administration successfully updated 111 institutional policies, improved process efficiencies, and invested in systems and tools that enhanced academic integrity, campus security, and administrative transparency. He has helped TCL secure funding for new buildings, program expansions, and technological improvements. His work at the Technical College of the Lowcountry will continue to benefit the school and surrounding community for years to come; and</w:t>
      </w:r>
    </w:p>
    <w:p w:rsidR="008A7625" w:rsidP="007720AC" w:rsidRDefault="008A7625" w14:paraId="251CC829" w14:textId="0705D188">
      <w:pPr>
        <w:pStyle w:val="scemptyline"/>
      </w:pPr>
    </w:p>
    <w:p w:rsidR="008A7625" w:rsidP="00843D27" w:rsidRDefault="008A7625" w14:paraId="44F28955" w14:textId="641D57E9">
      <w:pPr>
        <w:pStyle w:val="scresolutionwhereas"/>
      </w:pPr>
      <w:bookmarkStart w:name="wa_82677c5ba" w:id="8"/>
      <w:r>
        <w:t>W</w:t>
      </w:r>
      <w:bookmarkEnd w:id="8"/>
      <w:r>
        <w:t>hereas,</w:t>
      </w:r>
      <w:r w:rsidR="001347EE">
        <w:t xml:space="preserve"> </w:t>
      </w:r>
      <w:r w:rsidRPr="00324CED" w:rsidR="00324CED">
        <w:t xml:space="preserve">grateful for his many years of distinguished service to the Technical College of the Lowcountry, the members of the South Carolina </w:t>
      </w:r>
      <w:r w:rsidR="00887B08">
        <w:t>Senate</w:t>
      </w:r>
      <w:r w:rsidRPr="00324CED" w:rsidR="00324CED">
        <w:t xml:space="preserve"> are grateful for the years of unparalleled dedication that Dr. Gough has devoted to the Technical College of the Lowcountry and wish him many years of enjoyment in his well-earned retirement.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5D96ECE">
      <w:pPr>
        <w:pStyle w:val="scresolutionbody"/>
      </w:pPr>
      <w:bookmarkStart w:name="up_20537bee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467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6834F1C">
      <w:pPr>
        <w:pStyle w:val="scresolutionmembers"/>
      </w:pPr>
      <w:bookmarkStart w:name="up_dac19c9a0"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467C">
            <w:rPr>
              <w:rStyle w:val="scresolutionbody1"/>
            </w:rPr>
            <w:t>Senate</w:t>
          </w:r>
        </w:sdtContent>
      </w:sdt>
      <w:r w:rsidRPr="00040E43">
        <w:t xml:space="preserve">, by this resolution, </w:t>
      </w:r>
      <w:r w:rsidRPr="00324CED" w:rsidR="00324CED">
        <w:t>recognize and honor Dr. Richard J. Gough upon the occasion of his retirement following twelve years of exemplary service to the Technical College of the Lowcountry,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00A1030">
      <w:pPr>
        <w:pStyle w:val="scresolutionbody"/>
      </w:pPr>
      <w:bookmarkStart w:name="up_f28e3f8c1" w:id="11"/>
      <w:r w:rsidRPr="00040E43">
        <w:t>B</w:t>
      </w:r>
      <w:bookmarkEnd w:id="11"/>
      <w:r w:rsidRPr="00040E43">
        <w:t>e it further resolved that a copy of this resolution be presented to</w:t>
      </w:r>
      <w:r w:rsidRPr="00040E43" w:rsidR="00B9105E">
        <w:t xml:space="preserve"> </w:t>
      </w:r>
      <w:r w:rsidRPr="00324CED" w:rsidR="00324CED">
        <w:t>Dr. Richard J. Gough.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32C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D67E1B" w:rsidR="007003E1" w:rsidRDefault="00A40A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467C">
              <w:rPr>
                <w:noProof/>
              </w:rPr>
              <w:t>LC-0554CM-EB26.docx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9F6"/>
    <w:rsid w:val="00011869"/>
    <w:rsid w:val="00015CD6"/>
    <w:rsid w:val="00032E86"/>
    <w:rsid w:val="00040406"/>
    <w:rsid w:val="00040E43"/>
    <w:rsid w:val="0008202C"/>
    <w:rsid w:val="000843D7"/>
    <w:rsid w:val="00084D53"/>
    <w:rsid w:val="00091FD9"/>
    <w:rsid w:val="0009711F"/>
    <w:rsid w:val="00097234"/>
    <w:rsid w:val="00097C23"/>
    <w:rsid w:val="000C27FB"/>
    <w:rsid w:val="000C5BE4"/>
    <w:rsid w:val="000E0100"/>
    <w:rsid w:val="000E1785"/>
    <w:rsid w:val="000E546A"/>
    <w:rsid w:val="000F1901"/>
    <w:rsid w:val="000F2E49"/>
    <w:rsid w:val="000F40FA"/>
    <w:rsid w:val="001035F1"/>
    <w:rsid w:val="0010776B"/>
    <w:rsid w:val="00132C3A"/>
    <w:rsid w:val="00133E66"/>
    <w:rsid w:val="001347EE"/>
    <w:rsid w:val="00136B38"/>
    <w:rsid w:val="001373F6"/>
    <w:rsid w:val="001435A3"/>
    <w:rsid w:val="00146ED3"/>
    <w:rsid w:val="00151044"/>
    <w:rsid w:val="00156D5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4AD"/>
    <w:rsid w:val="0025001F"/>
    <w:rsid w:val="00250967"/>
    <w:rsid w:val="002543C8"/>
    <w:rsid w:val="0025541D"/>
    <w:rsid w:val="002635C9"/>
    <w:rsid w:val="00284AAE"/>
    <w:rsid w:val="002A6254"/>
    <w:rsid w:val="002B451A"/>
    <w:rsid w:val="002D55D2"/>
    <w:rsid w:val="002E5912"/>
    <w:rsid w:val="002F4473"/>
    <w:rsid w:val="00301B21"/>
    <w:rsid w:val="00323161"/>
    <w:rsid w:val="00324CED"/>
    <w:rsid w:val="00325348"/>
    <w:rsid w:val="0032732C"/>
    <w:rsid w:val="003321E4"/>
    <w:rsid w:val="00336AD0"/>
    <w:rsid w:val="0036008C"/>
    <w:rsid w:val="0037079A"/>
    <w:rsid w:val="00385E1F"/>
    <w:rsid w:val="003A4798"/>
    <w:rsid w:val="003A4F41"/>
    <w:rsid w:val="003C2D8F"/>
    <w:rsid w:val="003C4DAB"/>
    <w:rsid w:val="003D01E8"/>
    <w:rsid w:val="003D0BC2"/>
    <w:rsid w:val="003E2465"/>
    <w:rsid w:val="003E5288"/>
    <w:rsid w:val="003F6D79"/>
    <w:rsid w:val="003F6E8C"/>
    <w:rsid w:val="0041760A"/>
    <w:rsid w:val="00417C01"/>
    <w:rsid w:val="004252D4"/>
    <w:rsid w:val="0042552A"/>
    <w:rsid w:val="00426E68"/>
    <w:rsid w:val="00436096"/>
    <w:rsid w:val="004403BD"/>
    <w:rsid w:val="00461441"/>
    <w:rsid w:val="004623E6"/>
    <w:rsid w:val="0046488E"/>
    <w:rsid w:val="0046685D"/>
    <w:rsid w:val="004669F5"/>
    <w:rsid w:val="004809EE"/>
    <w:rsid w:val="004B7339"/>
    <w:rsid w:val="004D13C9"/>
    <w:rsid w:val="004E7D54"/>
    <w:rsid w:val="00511974"/>
    <w:rsid w:val="0052116B"/>
    <w:rsid w:val="005273C6"/>
    <w:rsid w:val="005275A2"/>
    <w:rsid w:val="00530A69"/>
    <w:rsid w:val="005368D6"/>
    <w:rsid w:val="00543DF3"/>
    <w:rsid w:val="00544C6E"/>
    <w:rsid w:val="00545593"/>
    <w:rsid w:val="00545C09"/>
    <w:rsid w:val="0054715B"/>
    <w:rsid w:val="00551C74"/>
    <w:rsid w:val="00556EBF"/>
    <w:rsid w:val="0055760A"/>
    <w:rsid w:val="0057560B"/>
    <w:rsid w:val="00577C6C"/>
    <w:rsid w:val="005834ED"/>
    <w:rsid w:val="005A4420"/>
    <w:rsid w:val="005A62FE"/>
    <w:rsid w:val="005C2FE2"/>
    <w:rsid w:val="005E2BC9"/>
    <w:rsid w:val="00605102"/>
    <w:rsid w:val="006053F5"/>
    <w:rsid w:val="00611909"/>
    <w:rsid w:val="006215AA"/>
    <w:rsid w:val="006222C8"/>
    <w:rsid w:val="00627DCA"/>
    <w:rsid w:val="00666E48"/>
    <w:rsid w:val="00670F2F"/>
    <w:rsid w:val="00672C87"/>
    <w:rsid w:val="006913C9"/>
    <w:rsid w:val="0069470D"/>
    <w:rsid w:val="006A2BFF"/>
    <w:rsid w:val="006B1590"/>
    <w:rsid w:val="006B4B60"/>
    <w:rsid w:val="006D58AA"/>
    <w:rsid w:val="006E4451"/>
    <w:rsid w:val="006E655C"/>
    <w:rsid w:val="006E69E6"/>
    <w:rsid w:val="007003E1"/>
    <w:rsid w:val="007070AD"/>
    <w:rsid w:val="00710627"/>
    <w:rsid w:val="00733210"/>
    <w:rsid w:val="00734F00"/>
    <w:rsid w:val="007352A5"/>
    <w:rsid w:val="0073631E"/>
    <w:rsid w:val="00736959"/>
    <w:rsid w:val="0074375C"/>
    <w:rsid w:val="007440D8"/>
    <w:rsid w:val="00746A58"/>
    <w:rsid w:val="007720AC"/>
    <w:rsid w:val="00781DF8"/>
    <w:rsid w:val="007836CC"/>
    <w:rsid w:val="00787728"/>
    <w:rsid w:val="0079164B"/>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7B08"/>
    <w:rsid w:val="008905D2"/>
    <w:rsid w:val="008A1768"/>
    <w:rsid w:val="008A489F"/>
    <w:rsid w:val="008A7625"/>
    <w:rsid w:val="008B4AC4"/>
    <w:rsid w:val="008C0956"/>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7009"/>
    <w:rsid w:val="00A41684"/>
    <w:rsid w:val="00A64E80"/>
    <w:rsid w:val="00A66C6B"/>
    <w:rsid w:val="00A7261B"/>
    <w:rsid w:val="00A72BCD"/>
    <w:rsid w:val="00A74015"/>
    <w:rsid w:val="00A741D9"/>
    <w:rsid w:val="00A833AB"/>
    <w:rsid w:val="00A95560"/>
    <w:rsid w:val="00A9741D"/>
    <w:rsid w:val="00AA2BF5"/>
    <w:rsid w:val="00AA782B"/>
    <w:rsid w:val="00AB1254"/>
    <w:rsid w:val="00AB2CC0"/>
    <w:rsid w:val="00AC34A2"/>
    <w:rsid w:val="00AC74F4"/>
    <w:rsid w:val="00AD1C9A"/>
    <w:rsid w:val="00AD4B17"/>
    <w:rsid w:val="00AF0102"/>
    <w:rsid w:val="00AF1A81"/>
    <w:rsid w:val="00AF69EE"/>
    <w:rsid w:val="00B00C4F"/>
    <w:rsid w:val="00B128F5"/>
    <w:rsid w:val="00B13CBB"/>
    <w:rsid w:val="00B214D7"/>
    <w:rsid w:val="00B31DA6"/>
    <w:rsid w:val="00B3602C"/>
    <w:rsid w:val="00B412D4"/>
    <w:rsid w:val="00B450C8"/>
    <w:rsid w:val="00B456A5"/>
    <w:rsid w:val="00B519D6"/>
    <w:rsid w:val="00B6480F"/>
    <w:rsid w:val="00B64FFF"/>
    <w:rsid w:val="00B703CB"/>
    <w:rsid w:val="00B7267F"/>
    <w:rsid w:val="00B75F1F"/>
    <w:rsid w:val="00B8276C"/>
    <w:rsid w:val="00B879A5"/>
    <w:rsid w:val="00B9052D"/>
    <w:rsid w:val="00B9105E"/>
    <w:rsid w:val="00BB372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5D71"/>
    <w:rsid w:val="00C664FC"/>
    <w:rsid w:val="00C70457"/>
    <w:rsid w:val="00C7322B"/>
    <w:rsid w:val="00C73AFC"/>
    <w:rsid w:val="00C74E9D"/>
    <w:rsid w:val="00C826DD"/>
    <w:rsid w:val="00C82FD3"/>
    <w:rsid w:val="00C92819"/>
    <w:rsid w:val="00C93C2C"/>
    <w:rsid w:val="00CA3BCF"/>
    <w:rsid w:val="00CC6B7B"/>
    <w:rsid w:val="00CD2089"/>
    <w:rsid w:val="00CE4EE6"/>
    <w:rsid w:val="00CE6037"/>
    <w:rsid w:val="00CF44FA"/>
    <w:rsid w:val="00D1567E"/>
    <w:rsid w:val="00D31310"/>
    <w:rsid w:val="00D3467C"/>
    <w:rsid w:val="00D37AF8"/>
    <w:rsid w:val="00D55053"/>
    <w:rsid w:val="00D66B80"/>
    <w:rsid w:val="00D73A67"/>
    <w:rsid w:val="00D8028D"/>
    <w:rsid w:val="00D970A9"/>
    <w:rsid w:val="00DB1F5E"/>
    <w:rsid w:val="00DC47B1"/>
    <w:rsid w:val="00DE60D4"/>
    <w:rsid w:val="00DF1E4F"/>
    <w:rsid w:val="00DF37F8"/>
    <w:rsid w:val="00DF3845"/>
    <w:rsid w:val="00E071A0"/>
    <w:rsid w:val="00E11141"/>
    <w:rsid w:val="00E32D96"/>
    <w:rsid w:val="00E41911"/>
    <w:rsid w:val="00E44B57"/>
    <w:rsid w:val="00E658FD"/>
    <w:rsid w:val="00E92EEF"/>
    <w:rsid w:val="00E95B4E"/>
    <w:rsid w:val="00E97AB4"/>
    <w:rsid w:val="00EA150E"/>
    <w:rsid w:val="00EB0F12"/>
    <w:rsid w:val="00EF2368"/>
    <w:rsid w:val="00EF3015"/>
    <w:rsid w:val="00EF5F4D"/>
    <w:rsid w:val="00F02C5C"/>
    <w:rsid w:val="00F046FE"/>
    <w:rsid w:val="00F24442"/>
    <w:rsid w:val="00F357AA"/>
    <w:rsid w:val="00F41D52"/>
    <w:rsid w:val="00F42BA9"/>
    <w:rsid w:val="00F477DA"/>
    <w:rsid w:val="00F50AE3"/>
    <w:rsid w:val="00F56E5C"/>
    <w:rsid w:val="00F655B7"/>
    <w:rsid w:val="00F656BA"/>
    <w:rsid w:val="00F67CF1"/>
    <w:rsid w:val="00F7053B"/>
    <w:rsid w:val="00F728AA"/>
    <w:rsid w:val="00F75A32"/>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4D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14D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4D7"/>
    <w:rPr>
      <w:rFonts w:eastAsia="Times New Roman" w:cs="Times New Roman"/>
      <w:b/>
      <w:sz w:val="30"/>
      <w:szCs w:val="20"/>
    </w:rPr>
  </w:style>
  <w:style w:type="paragraph" w:styleId="Header">
    <w:name w:val="header"/>
    <w:basedOn w:val="Normal"/>
    <w:link w:val="HeaderChar"/>
    <w:uiPriority w:val="99"/>
    <w:unhideWhenUsed/>
    <w:rsid w:val="00B214D7"/>
    <w:pPr>
      <w:tabs>
        <w:tab w:val="center" w:pos="4680"/>
        <w:tab w:val="right" w:pos="9360"/>
      </w:tabs>
    </w:pPr>
  </w:style>
  <w:style w:type="character" w:customStyle="1" w:styleId="HeaderChar">
    <w:name w:val="Header Char"/>
    <w:basedOn w:val="DefaultParagraphFont"/>
    <w:link w:val="Header"/>
    <w:uiPriority w:val="99"/>
    <w:rsid w:val="00B214D7"/>
    <w:rPr>
      <w:rFonts w:eastAsia="Times New Roman" w:cs="Times New Roman"/>
      <w:szCs w:val="20"/>
    </w:rPr>
  </w:style>
  <w:style w:type="paragraph" w:styleId="Footer">
    <w:name w:val="footer"/>
    <w:basedOn w:val="Normal"/>
    <w:link w:val="FooterChar"/>
    <w:uiPriority w:val="99"/>
    <w:unhideWhenUsed/>
    <w:rsid w:val="00B214D7"/>
    <w:pPr>
      <w:tabs>
        <w:tab w:val="center" w:pos="4680"/>
        <w:tab w:val="right" w:pos="9360"/>
      </w:tabs>
    </w:pPr>
  </w:style>
  <w:style w:type="character" w:customStyle="1" w:styleId="FooterChar">
    <w:name w:val="Footer Char"/>
    <w:basedOn w:val="DefaultParagraphFont"/>
    <w:link w:val="Footer"/>
    <w:uiPriority w:val="99"/>
    <w:rsid w:val="00B214D7"/>
    <w:rPr>
      <w:rFonts w:eastAsia="Times New Roman" w:cs="Times New Roman"/>
      <w:szCs w:val="20"/>
    </w:rPr>
  </w:style>
  <w:style w:type="character" w:styleId="PageNumber">
    <w:name w:val="page number"/>
    <w:basedOn w:val="DefaultParagraphFont"/>
    <w:uiPriority w:val="99"/>
    <w:semiHidden/>
    <w:unhideWhenUsed/>
    <w:rsid w:val="00B214D7"/>
  </w:style>
  <w:style w:type="character" w:styleId="LineNumber">
    <w:name w:val="line number"/>
    <w:basedOn w:val="DefaultParagraphFont"/>
    <w:uiPriority w:val="99"/>
    <w:semiHidden/>
    <w:unhideWhenUsed/>
    <w:rsid w:val="00B214D7"/>
  </w:style>
  <w:style w:type="paragraph" w:customStyle="1" w:styleId="BillDots">
    <w:name w:val="Bill Dots"/>
    <w:basedOn w:val="Normal"/>
    <w:qFormat/>
    <w:rsid w:val="00B214D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14D7"/>
    <w:pPr>
      <w:tabs>
        <w:tab w:val="right" w:pos="5904"/>
      </w:tabs>
    </w:pPr>
  </w:style>
  <w:style w:type="paragraph" w:styleId="BalloonText">
    <w:name w:val="Balloon Text"/>
    <w:basedOn w:val="Normal"/>
    <w:link w:val="BalloonTextChar"/>
    <w:uiPriority w:val="99"/>
    <w:semiHidden/>
    <w:unhideWhenUsed/>
    <w:rsid w:val="00B21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4D7"/>
    <w:rPr>
      <w:rFonts w:ascii="Segoe UI" w:eastAsia="Times New Roman" w:hAnsi="Segoe UI" w:cs="Segoe UI"/>
      <w:sz w:val="18"/>
      <w:szCs w:val="18"/>
    </w:rPr>
  </w:style>
  <w:style w:type="paragraph" w:styleId="ListParagraph">
    <w:name w:val="List Paragraph"/>
    <w:basedOn w:val="Normal"/>
    <w:uiPriority w:val="34"/>
    <w:qFormat/>
    <w:rsid w:val="00B214D7"/>
    <w:pPr>
      <w:ind w:left="720"/>
      <w:contextualSpacing/>
    </w:pPr>
  </w:style>
  <w:style w:type="paragraph" w:customStyle="1" w:styleId="scbillheader">
    <w:name w:val="sc_bill_header"/>
    <w:qFormat/>
    <w:rsid w:val="00B214D7"/>
    <w:pPr>
      <w:widowControl w:val="0"/>
      <w:suppressAutoHyphens/>
      <w:spacing w:after="0" w:line="240" w:lineRule="auto"/>
      <w:jc w:val="center"/>
    </w:pPr>
    <w:rPr>
      <w:b/>
      <w:caps/>
      <w:sz w:val="30"/>
    </w:rPr>
  </w:style>
  <w:style w:type="paragraph" w:customStyle="1" w:styleId="schouseresolutionbythis">
    <w:name w:val="sc_house_resolution_by_this"/>
    <w:qFormat/>
    <w:rsid w:val="00B214D7"/>
    <w:pPr>
      <w:widowControl w:val="0"/>
      <w:suppressAutoHyphens/>
      <w:spacing w:after="0" w:line="240" w:lineRule="auto"/>
      <w:jc w:val="both"/>
    </w:pPr>
  </w:style>
  <w:style w:type="paragraph" w:customStyle="1" w:styleId="schouseresolutionclippageattorney">
    <w:name w:val="sc_house_resolution_clip_page_attorney"/>
    <w:qFormat/>
    <w:rsid w:val="00B214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14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14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14D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14D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14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14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14D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214D7"/>
    <w:pPr>
      <w:widowControl w:val="0"/>
      <w:suppressAutoHyphens/>
      <w:spacing w:after="0" w:line="240" w:lineRule="auto"/>
      <w:jc w:val="both"/>
    </w:pPr>
    <w:rPr>
      <w:caps/>
    </w:rPr>
  </w:style>
  <w:style w:type="paragraph" w:customStyle="1" w:styleId="schouseresolutionemptyline">
    <w:name w:val="sc_house_resolution_empty_line"/>
    <w:qFormat/>
    <w:rsid w:val="00B214D7"/>
    <w:pPr>
      <w:widowControl w:val="0"/>
      <w:suppressAutoHyphens/>
      <w:spacing w:after="0" w:line="240" w:lineRule="auto"/>
      <w:jc w:val="both"/>
    </w:pPr>
  </w:style>
  <w:style w:type="paragraph" w:customStyle="1" w:styleId="schouseresolutionfurtherresolved">
    <w:name w:val="sc_house_resolution_further_resolved"/>
    <w:qFormat/>
    <w:rsid w:val="00B214D7"/>
    <w:pPr>
      <w:widowControl w:val="0"/>
      <w:suppressAutoHyphens/>
      <w:spacing w:after="0" w:line="240" w:lineRule="auto"/>
      <w:jc w:val="both"/>
    </w:pPr>
  </w:style>
  <w:style w:type="paragraph" w:customStyle="1" w:styleId="schouseresolutionheader">
    <w:name w:val="sc_house_resolution_header"/>
    <w:qFormat/>
    <w:rsid w:val="00B214D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14D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14D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214D7"/>
    <w:pPr>
      <w:widowControl w:val="0"/>
      <w:suppressLineNumbers/>
      <w:suppressAutoHyphens/>
      <w:jc w:val="left"/>
    </w:pPr>
    <w:rPr>
      <w:b/>
    </w:rPr>
  </w:style>
  <w:style w:type="paragraph" w:customStyle="1" w:styleId="schouseresolutionjackettitle">
    <w:name w:val="sc_house_resolution_jacket_title"/>
    <w:qFormat/>
    <w:rsid w:val="00B214D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14D7"/>
    <w:pPr>
      <w:widowControl w:val="0"/>
      <w:suppressAutoHyphens/>
      <w:spacing w:after="0" w:line="360" w:lineRule="auto"/>
      <w:jc w:val="both"/>
    </w:pPr>
  </w:style>
  <w:style w:type="paragraph" w:customStyle="1" w:styleId="scresolutionwhereas">
    <w:name w:val="sc_resolution_whereas"/>
    <w:qFormat/>
    <w:rsid w:val="00B214D7"/>
    <w:pPr>
      <w:widowControl w:val="0"/>
      <w:suppressAutoHyphens/>
      <w:spacing w:after="0" w:line="360" w:lineRule="auto"/>
      <w:jc w:val="both"/>
    </w:pPr>
  </w:style>
  <w:style w:type="paragraph" w:customStyle="1" w:styleId="schouseresolutionxx">
    <w:name w:val="sc_house_resolution_xx"/>
    <w:qFormat/>
    <w:rsid w:val="00B214D7"/>
    <w:pPr>
      <w:widowControl w:val="0"/>
      <w:suppressAutoHyphens/>
      <w:spacing w:after="0" w:line="240" w:lineRule="auto"/>
      <w:jc w:val="center"/>
    </w:pPr>
  </w:style>
  <w:style w:type="paragraph" w:customStyle="1" w:styleId="BillDots0">
    <w:name w:val="BillDots"/>
    <w:basedOn w:val="Normal"/>
    <w:autoRedefine/>
    <w:qFormat/>
    <w:rsid w:val="00B214D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14D7"/>
    <w:rPr>
      <w:color w:val="0000FF" w:themeColor="hyperlink"/>
      <w:u w:val="single"/>
    </w:rPr>
  </w:style>
  <w:style w:type="paragraph" w:customStyle="1" w:styleId="Numbers">
    <w:name w:val="Numbers"/>
    <w:basedOn w:val="BillDots0"/>
    <w:qFormat/>
    <w:rsid w:val="00B214D7"/>
    <w:pPr>
      <w:tabs>
        <w:tab w:val="right" w:pos="5904"/>
      </w:tabs>
    </w:pPr>
  </w:style>
  <w:style w:type="character" w:customStyle="1" w:styleId="scclippagepath">
    <w:name w:val="sc_clip_page_path"/>
    <w:uiPriority w:val="1"/>
    <w:qFormat/>
    <w:rsid w:val="00B214D7"/>
    <w:rPr>
      <w:rFonts w:ascii="Times New Roman" w:hAnsi="Times New Roman"/>
      <w:caps/>
      <w:smallCaps w:val="0"/>
      <w:sz w:val="22"/>
    </w:rPr>
  </w:style>
  <w:style w:type="paragraph" w:customStyle="1" w:styleId="scconresoattyda">
    <w:name w:val="sc_con_reso_atty_da"/>
    <w:qFormat/>
    <w:rsid w:val="00B214D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14D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14D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14D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214D7"/>
    <w:pPr>
      <w:widowControl w:val="0"/>
      <w:suppressAutoHyphens/>
      <w:spacing w:after="0" w:line="240" w:lineRule="auto"/>
      <w:jc w:val="both"/>
    </w:pPr>
  </w:style>
  <w:style w:type="paragraph" w:customStyle="1" w:styleId="scjrregattydadocno">
    <w:name w:val="sc_jrreg_atty_da_docno"/>
    <w:basedOn w:val="Normal"/>
    <w:qFormat/>
    <w:rsid w:val="00B214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14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14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14D7"/>
    <w:rPr>
      <w:rFonts w:ascii="Times New Roman" w:hAnsi="Times New Roman"/>
      <w:b/>
      <w:caps/>
      <w:smallCaps w:val="0"/>
      <w:sz w:val="24"/>
    </w:rPr>
  </w:style>
  <w:style w:type="paragraph" w:customStyle="1" w:styleId="scjrregfooter">
    <w:name w:val="sc_jrreg_footer"/>
    <w:qFormat/>
    <w:rsid w:val="00B214D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14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14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14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14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14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14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14D7"/>
    <w:pPr>
      <w:widowControl w:val="0"/>
      <w:suppressAutoHyphens/>
      <w:spacing w:after="0" w:line="360" w:lineRule="auto"/>
      <w:jc w:val="both"/>
    </w:pPr>
  </w:style>
  <w:style w:type="paragraph" w:customStyle="1" w:styleId="scresolutionbody">
    <w:name w:val="sc_resolution_body"/>
    <w:qFormat/>
    <w:rsid w:val="00B214D7"/>
    <w:pPr>
      <w:widowControl w:val="0"/>
      <w:suppressAutoHyphens/>
      <w:spacing w:after="0" w:line="360" w:lineRule="auto"/>
      <w:jc w:val="both"/>
    </w:pPr>
  </w:style>
  <w:style w:type="paragraph" w:customStyle="1" w:styleId="scresolutionclippagebottom">
    <w:name w:val="sc_resolution_clip_page_bottom"/>
    <w:qFormat/>
    <w:rsid w:val="00B214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14D7"/>
    <w:pPr>
      <w:widowControl w:val="0"/>
      <w:suppressAutoHyphens/>
      <w:spacing w:after="0" w:line="240" w:lineRule="auto"/>
      <w:jc w:val="both"/>
    </w:pPr>
  </w:style>
  <w:style w:type="paragraph" w:customStyle="1" w:styleId="scresolutionfooter">
    <w:name w:val="sc_resolution_footer"/>
    <w:link w:val="scresolutionfooterChar"/>
    <w:qFormat/>
    <w:rsid w:val="00B214D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14D7"/>
    <w:rPr>
      <w:rFonts w:eastAsia="Times New Roman" w:cs="Times New Roman"/>
      <w:szCs w:val="20"/>
    </w:rPr>
  </w:style>
  <w:style w:type="paragraph" w:customStyle="1" w:styleId="scresolutionheader">
    <w:name w:val="sc_resolution_header"/>
    <w:qFormat/>
    <w:rsid w:val="00B214D7"/>
    <w:pPr>
      <w:widowControl w:val="0"/>
      <w:suppressAutoHyphens/>
      <w:spacing w:after="0" w:line="240" w:lineRule="auto"/>
      <w:jc w:val="center"/>
    </w:pPr>
    <w:rPr>
      <w:b/>
      <w:caps/>
      <w:sz w:val="30"/>
    </w:rPr>
  </w:style>
  <w:style w:type="paragraph" w:customStyle="1" w:styleId="scresolutiontitle">
    <w:name w:val="sc_resolution_title"/>
    <w:qFormat/>
    <w:rsid w:val="00B214D7"/>
    <w:pPr>
      <w:widowControl w:val="0"/>
      <w:suppressAutoHyphens/>
      <w:spacing w:after="0" w:line="240" w:lineRule="auto"/>
      <w:jc w:val="both"/>
    </w:pPr>
    <w:rPr>
      <w:caps/>
    </w:rPr>
  </w:style>
  <w:style w:type="paragraph" w:customStyle="1" w:styleId="scresolutionxx">
    <w:name w:val="sc_resolution_xx"/>
    <w:qFormat/>
    <w:rsid w:val="00B214D7"/>
    <w:pPr>
      <w:widowControl w:val="0"/>
      <w:suppressAutoHyphens/>
      <w:spacing w:after="0" w:line="240" w:lineRule="auto"/>
      <w:jc w:val="center"/>
    </w:pPr>
  </w:style>
  <w:style w:type="character" w:customStyle="1" w:styleId="scSECTIONS">
    <w:name w:val="sc_SECTIONS"/>
    <w:uiPriority w:val="1"/>
    <w:qFormat/>
    <w:rsid w:val="00B214D7"/>
    <w:rPr>
      <w:rFonts w:ascii="Times New Roman" w:hAnsi="Times New Roman"/>
      <w:b w:val="0"/>
      <w:i w:val="0"/>
      <w:caps/>
      <w:smallCaps w:val="0"/>
      <w:color w:val="auto"/>
      <w:sz w:val="22"/>
    </w:rPr>
  </w:style>
  <w:style w:type="character" w:customStyle="1" w:styleId="scsenateclippagepath">
    <w:name w:val="sc_senate_clip_page_path"/>
    <w:uiPriority w:val="1"/>
    <w:qFormat/>
    <w:rsid w:val="00B214D7"/>
    <w:rPr>
      <w:rFonts w:ascii="Times New Roman" w:hAnsi="Times New Roman"/>
      <w:caps/>
      <w:smallCaps w:val="0"/>
      <w:sz w:val="22"/>
    </w:rPr>
  </w:style>
  <w:style w:type="paragraph" w:customStyle="1" w:styleId="scsenateresolutionbody">
    <w:name w:val="sc_senate_resolution_body"/>
    <w:qFormat/>
    <w:rsid w:val="00B214D7"/>
    <w:pPr>
      <w:widowControl w:val="0"/>
      <w:suppressAutoHyphens/>
      <w:spacing w:after="0" w:line="360" w:lineRule="auto"/>
      <w:jc w:val="both"/>
    </w:pPr>
  </w:style>
  <w:style w:type="paragraph" w:customStyle="1" w:styleId="scsenateresolutionclippagebottom">
    <w:name w:val="sc_senate_resolution_clip_page_bottom"/>
    <w:qFormat/>
    <w:rsid w:val="00B214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14D7"/>
    <w:pPr>
      <w:widowControl w:val="0"/>
      <w:suppressLineNumbers/>
      <w:suppressAutoHyphens/>
    </w:pPr>
  </w:style>
  <w:style w:type="paragraph" w:customStyle="1" w:styleId="scsenateresolutionclippagerepdocumentname">
    <w:name w:val="sc_senate_resolution_clip_page_rep_document_name"/>
    <w:qFormat/>
    <w:rsid w:val="00B214D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14D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214D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214D7"/>
    <w:rPr>
      <w:color w:val="808080"/>
    </w:rPr>
  </w:style>
  <w:style w:type="paragraph" w:customStyle="1" w:styleId="sctablecodifiedsection">
    <w:name w:val="sc_table_codified_section"/>
    <w:qFormat/>
    <w:rsid w:val="00B214D7"/>
    <w:pPr>
      <w:widowControl w:val="0"/>
      <w:suppressAutoHyphens/>
      <w:spacing w:after="0" w:line="360" w:lineRule="auto"/>
    </w:pPr>
  </w:style>
  <w:style w:type="paragraph" w:customStyle="1" w:styleId="sctableln">
    <w:name w:val="sc_table_ln"/>
    <w:qFormat/>
    <w:rsid w:val="00B214D7"/>
    <w:pPr>
      <w:widowControl w:val="0"/>
      <w:suppressAutoHyphens/>
      <w:spacing w:after="0" w:line="360" w:lineRule="auto"/>
      <w:jc w:val="right"/>
    </w:pPr>
  </w:style>
  <w:style w:type="paragraph" w:customStyle="1" w:styleId="sctablenoncodifiedsection">
    <w:name w:val="sc_table_non_codified_section"/>
    <w:qFormat/>
    <w:rsid w:val="00B214D7"/>
    <w:pPr>
      <w:widowControl w:val="0"/>
      <w:suppressAutoHyphens/>
      <w:spacing w:after="0" w:line="360" w:lineRule="auto"/>
    </w:pPr>
  </w:style>
  <w:style w:type="paragraph" w:customStyle="1" w:styleId="scresolutionmembers">
    <w:name w:val="sc_resolution_members"/>
    <w:qFormat/>
    <w:rsid w:val="00B214D7"/>
    <w:pPr>
      <w:widowControl w:val="0"/>
      <w:suppressAutoHyphens/>
      <w:spacing w:after="0" w:line="360" w:lineRule="auto"/>
      <w:jc w:val="both"/>
    </w:pPr>
  </w:style>
  <w:style w:type="paragraph" w:customStyle="1" w:styleId="scdraftheader">
    <w:name w:val="sc_draft_header"/>
    <w:qFormat/>
    <w:rsid w:val="00B214D7"/>
    <w:pPr>
      <w:widowControl w:val="0"/>
      <w:suppressAutoHyphens/>
      <w:spacing w:after="0" w:line="240" w:lineRule="auto"/>
    </w:pPr>
  </w:style>
  <w:style w:type="paragraph" w:customStyle="1" w:styleId="scemptyline">
    <w:name w:val="sc_empty_line"/>
    <w:qFormat/>
    <w:rsid w:val="00B214D7"/>
    <w:pPr>
      <w:widowControl w:val="0"/>
      <w:suppressAutoHyphens/>
      <w:spacing w:after="0" w:line="360" w:lineRule="auto"/>
      <w:jc w:val="both"/>
    </w:pPr>
  </w:style>
  <w:style w:type="paragraph" w:customStyle="1" w:styleId="scemptylineheader">
    <w:name w:val="sc_emptyline_header"/>
    <w:qFormat/>
    <w:rsid w:val="00B214D7"/>
    <w:pPr>
      <w:widowControl w:val="0"/>
      <w:suppressAutoHyphens/>
      <w:spacing w:after="0" w:line="240" w:lineRule="auto"/>
      <w:jc w:val="both"/>
    </w:pPr>
  </w:style>
  <w:style w:type="character" w:customStyle="1" w:styleId="scinsert">
    <w:name w:val="sc_insert"/>
    <w:uiPriority w:val="1"/>
    <w:qFormat/>
    <w:rsid w:val="00B214D7"/>
    <w:rPr>
      <w:caps w:val="0"/>
      <w:smallCaps w:val="0"/>
      <w:strike w:val="0"/>
      <w:dstrike w:val="0"/>
      <w:vanish w:val="0"/>
      <w:u w:val="single"/>
      <w:vertAlign w:val="baseline"/>
    </w:rPr>
  </w:style>
  <w:style w:type="character" w:customStyle="1" w:styleId="scinsertblue">
    <w:name w:val="sc_insert_blue"/>
    <w:uiPriority w:val="1"/>
    <w:qFormat/>
    <w:rsid w:val="00B214D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14D7"/>
    <w:rPr>
      <w:caps w:val="0"/>
      <w:smallCaps w:val="0"/>
      <w:strike w:val="0"/>
      <w:dstrike w:val="0"/>
      <w:vanish w:val="0"/>
      <w:color w:val="0070C0"/>
      <w:u w:val="none"/>
      <w:vertAlign w:val="baseline"/>
    </w:rPr>
  </w:style>
  <w:style w:type="character" w:customStyle="1" w:styleId="scinsertred">
    <w:name w:val="sc_insert_red"/>
    <w:uiPriority w:val="1"/>
    <w:qFormat/>
    <w:rsid w:val="00B214D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14D7"/>
    <w:rPr>
      <w:caps w:val="0"/>
      <w:smallCaps w:val="0"/>
      <w:strike w:val="0"/>
      <w:dstrike w:val="0"/>
      <w:vanish w:val="0"/>
      <w:color w:val="FF0000"/>
      <w:u w:val="none"/>
      <w:vertAlign w:val="baseline"/>
    </w:rPr>
  </w:style>
  <w:style w:type="character" w:customStyle="1" w:styleId="scstrike">
    <w:name w:val="sc_strike"/>
    <w:uiPriority w:val="1"/>
    <w:qFormat/>
    <w:rsid w:val="00B214D7"/>
    <w:rPr>
      <w:strike/>
      <w:dstrike w:val="0"/>
    </w:rPr>
  </w:style>
  <w:style w:type="character" w:customStyle="1" w:styleId="scstrikeblue">
    <w:name w:val="sc_strike_blue"/>
    <w:uiPriority w:val="1"/>
    <w:qFormat/>
    <w:rsid w:val="00B214D7"/>
    <w:rPr>
      <w:strike/>
      <w:dstrike w:val="0"/>
      <w:color w:val="0070C0"/>
    </w:rPr>
  </w:style>
  <w:style w:type="character" w:customStyle="1" w:styleId="scstrikered">
    <w:name w:val="sc_strike_red"/>
    <w:uiPriority w:val="1"/>
    <w:qFormat/>
    <w:rsid w:val="00B214D7"/>
    <w:rPr>
      <w:strike/>
      <w:dstrike w:val="0"/>
      <w:color w:val="FF0000"/>
    </w:rPr>
  </w:style>
  <w:style w:type="character" w:customStyle="1" w:styleId="scstrikebluenoncodified">
    <w:name w:val="sc_strike_blue_non_codified"/>
    <w:uiPriority w:val="1"/>
    <w:qFormat/>
    <w:rsid w:val="00B214D7"/>
    <w:rPr>
      <w:strike/>
      <w:dstrike w:val="0"/>
      <w:color w:val="0070C0"/>
      <w:lang w:val="en-US"/>
    </w:rPr>
  </w:style>
  <w:style w:type="character" w:customStyle="1" w:styleId="scstrikerednoncodified">
    <w:name w:val="sc_strike_red_non_codified"/>
    <w:uiPriority w:val="1"/>
    <w:qFormat/>
    <w:rsid w:val="00B214D7"/>
    <w:rPr>
      <w:strike/>
      <w:dstrike w:val="0"/>
      <w:color w:val="FF0000"/>
    </w:rPr>
  </w:style>
  <w:style w:type="paragraph" w:customStyle="1" w:styleId="scnowthereforebold">
    <w:name w:val="sc_now_therefore_bold"/>
    <w:uiPriority w:val="1"/>
    <w:qFormat/>
    <w:rsid w:val="00B214D7"/>
    <w:pPr>
      <w:widowControl w:val="0"/>
      <w:suppressAutoHyphens/>
      <w:spacing w:after="0" w:line="480" w:lineRule="auto"/>
    </w:pPr>
    <w:rPr>
      <w:rFonts w:eastAsia="Calibri" w:cs="Times New Roman"/>
    </w:rPr>
  </w:style>
  <w:style w:type="paragraph" w:customStyle="1" w:styleId="scbillsiglines">
    <w:name w:val="sc_bill_sig_lines"/>
    <w:qFormat/>
    <w:rsid w:val="00B214D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214D7"/>
  </w:style>
  <w:style w:type="paragraph" w:customStyle="1" w:styleId="scbillendxx">
    <w:name w:val="sc_bill_end_xx"/>
    <w:qFormat/>
    <w:rsid w:val="00B214D7"/>
    <w:pPr>
      <w:widowControl w:val="0"/>
      <w:suppressAutoHyphens/>
      <w:spacing w:after="0" w:line="240" w:lineRule="auto"/>
      <w:jc w:val="center"/>
    </w:pPr>
  </w:style>
  <w:style w:type="character" w:customStyle="1" w:styleId="scbillheader1">
    <w:name w:val="sc_bill_header1"/>
    <w:uiPriority w:val="1"/>
    <w:qFormat/>
    <w:rsid w:val="00B214D7"/>
  </w:style>
  <w:style w:type="character" w:customStyle="1" w:styleId="scresolutionbody1">
    <w:name w:val="sc_resolution_body1"/>
    <w:uiPriority w:val="1"/>
    <w:qFormat/>
    <w:rsid w:val="00B214D7"/>
  </w:style>
  <w:style w:type="character" w:styleId="Strong">
    <w:name w:val="Strong"/>
    <w:basedOn w:val="DefaultParagraphFont"/>
    <w:uiPriority w:val="22"/>
    <w:qFormat/>
    <w:rsid w:val="00B214D7"/>
    <w:rPr>
      <w:b/>
      <w:bCs/>
    </w:rPr>
  </w:style>
  <w:style w:type="character" w:customStyle="1" w:styleId="scamendhouse">
    <w:name w:val="sc_amend_house"/>
    <w:uiPriority w:val="1"/>
    <w:qFormat/>
    <w:rsid w:val="00B214D7"/>
    <w:rPr>
      <w:bdr w:val="none" w:sz="0" w:space="0" w:color="auto"/>
      <w:shd w:val="clear" w:color="auto" w:fill="FDE9D9" w:themeFill="accent6" w:themeFillTint="33"/>
    </w:rPr>
  </w:style>
  <w:style w:type="character" w:customStyle="1" w:styleId="scamendsenate">
    <w:name w:val="sc_amend_senate"/>
    <w:uiPriority w:val="1"/>
    <w:qFormat/>
    <w:rsid w:val="00B214D7"/>
    <w:rPr>
      <w:bdr w:val="none" w:sz="0" w:space="0" w:color="auto"/>
      <w:shd w:val="clear" w:color="auto" w:fill="E5DFEC" w:themeFill="accent4" w:themeFillTint="33"/>
    </w:rPr>
  </w:style>
  <w:style w:type="paragraph" w:styleId="Revision">
    <w:name w:val="Revision"/>
    <w:hidden/>
    <w:uiPriority w:val="99"/>
    <w:semiHidden/>
    <w:rsid w:val="00B214D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214D7"/>
    <w:pPr>
      <w:spacing w:after="0" w:line="240" w:lineRule="auto"/>
    </w:pPr>
    <w:rPr>
      <w:i/>
    </w:rPr>
  </w:style>
  <w:style w:type="paragraph" w:customStyle="1" w:styleId="sccoversheetsenate">
    <w:name w:val="sc_coversheet_senate"/>
    <w:qFormat/>
    <w:rsid w:val="00B214D7"/>
    <w:pPr>
      <w:spacing w:after="0" w:line="240" w:lineRule="auto"/>
    </w:pPr>
    <w:rPr>
      <w:b/>
    </w:rPr>
  </w:style>
  <w:style w:type="character" w:styleId="FollowedHyperlink">
    <w:name w:val="FollowedHyperlink"/>
    <w:basedOn w:val="DefaultParagraphFont"/>
    <w:uiPriority w:val="99"/>
    <w:semiHidden/>
    <w:unhideWhenUsed/>
    <w:rsid w:val="00B75F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0&amp;session=126&amp;summary=B" TargetMode="External" Id="Rabc48a5df8a44053" /><Relationship Type="http://schemas.openxmlformats.org/officeDocument/2006/relationships/hyperlink" Target="https://www.scstatehouse.gov/sess126_2025-2026/prever/1120_20260414.docx" TargetMode="External" Id="R04c723c989fa43ea" /><Relationship Type="http://schemas.openxmlformats.org/officeDocument/2006/relationships/hyperlink" Target="h:\sj\20260414.docx" TargetMode="External" Id="R723c13fd5abc49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64AD"/>
    <w:rsid w:val="002A3D45"/>
    <w:rsid w:val="00362988"/>
    <w:rsid w:val="00460640"/>
    <w:rsid w:val="004D13C9"/>
    <w:rsid w:val="004D1BF3"/>
    <w:rsid w:val="0054715B"/>
    <w:rsid w:val="00573513"/>
    <w:rsid w:val="00710627"/>
    <w:rsid w:val="0072205F"/>
    <w:rsid w:val="00804B1A"/>
    <w:rsid w:val="008228BC"/>
    <w:rsid w:val="008C0956"/>
    <w:rsid w:val="00A22407"/>
    <w:rsid w:val="00AA6F82"/>
    <w:rsid w:val="00BE097C"/>
    <w:rsid w:val="00E216F6"/>
    <w:rsid w:val="00EA266C"/>
    <w:rsid w:val="00EB0F12"/>
    <w:rsid w:val="00EB6DDA"/>
    <w:rsid w:val="00EE2B2C"/>
    <w:rsid w:val="00EF3015"/>
    <w:rsid w:val="00F41D5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54e63bda-b288-4511-a34a-94b74e99944a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c103ab36-1b5f-4097-9b4c-b97e3ff2daa2</T_BILL_REQUEST_REQUEST>
  <T_BILL_R_ORIGINALDRAFT>8d9aa67e-2372-4cad-bea0-785f2f23499a</T_BILL_R_ORIGINALDRAFT>
  <T_BILL_SPONSOR_SPONSOR>009ee0f6-f8b0-490c-98e1-d3f8ec525bca</T_BILL_SPONSOR_SPONSOR>
  <T_BILL_T_BILLNAME>[1120]</T_BILL_T_BILLNAME>
  <T_BILL_T_BILLNUMBER>1120</T_BILL_T_BILLNUMBER>
  <T_BILL_T_BILLTITLE>TO RECOGNIZE AND HONOR DR. RICHARD J. GOUGH UPON THE OCCASION OF HIS RETIREMENT FOLLOWING TWELVE YEARS OF EXEMPLARY SERVICE TO THE TECHNICAL COLLEGE OF THE LOWCOUNTRY, AND TO WISH HIM CONTINUED SUCCESS AND HAPPINESS IN ALL HIS FUTURE ENDEAVORS.</T_BILL_T_BILLTITLE>
  <T_BILL_T_CHAMBER>senate</T_BILL_T_CHAMBER>
  <T_BILL_T_FILENAME> </T_BILL_T_FILENAME>
  <T_BILL_T_LEGTYPE>resolution</T_BILL_T_LEGTYPE>
  <T_BILL_T_RATNUMBERSTRING>SNone</T_BILL_T_RATNUMBERSTRING>
  <T_BILL_T_SUBJECT>Dr. Richard J. Gough</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2314409-0EC7-4AF9-B501-48C5F1FCE0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4144</Characters>
  <Application>Microsoft Office Word</Application>
  <DocSecurity>0</DocSecurity>
  <Lines>78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2026-04-09T14:59:00Z</cp:lastPrinted>
  <dcterms:created xsi:type="dcterms:W3CDTF">2026-04-09T15:00:00Z</dcterms:created>
  <dcterms:modified xsi:type="dcterms:W3CDTF">2026-04-09T15:00:00Z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