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Adams, Grooms, Rice, Fernandez, Leber and Corbin</w:t>
      </w:r>
    </w:p>
    <w:p>
      <w:pPr>
        <w:widowControl w:val="false"/>
        <w:spacing w:after="0"/>
        <w:jc w:val="left"/>
      </w:pPr>
      <w:r>
        <w:rPr>
          <w:rFonts w:ascii="Times New Roman"/>
          <w:sz w:val="22"/>
        </w:rPr>
        <w:t xml:space="preserve">Document Path: SR-0124KM25.docx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School Safety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af12e08e496047e3">
        <w:r w:rsidRPr="00770434">
          <w:rPr>
            <w:rStyle w:val="Hyperlink"/>
          </w:rPr>
          <w:t>Senate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Education</w:t>
      </w:r>
      <w:r>
        <w:t xml:space="preserve"> (</w:t>
      </w:r>
      <w:hyperlink w:history="true" r:id="R5b57c556453e4abf">
        <w:r w:rsidRPr="00770434">
          <w:rPr>
            <w:rStyle w:val="Hyperlink"/>
          </w:rPr>
          <w:t>Senate Journal</w:t>
        </w:r>
        <w:r w:rsidRPr="00770434">
          <w:rPr>
            <w:rStyle w:val="Hyperlink"/>
          </w:rPr>
          <w:noBreakHyphen/>
          <w:t>page 77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1a39ff54a2b464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16ddb0d50b40e1">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B7289" w14:paraId="40FEFADA" w14:textId="61A7545A">
          <w:pPr>
            <w:pStyle w:val="scbilltitle"/>
          </w:pPr>
          <w:r>
            <w:t>TO AMEND THE SOUTH CAROLINA CODE OF LAWS SO AS TO ENACT THE “GUARDIANS OF OUR SCHOOLS ACT”; BY ADDING ARTICLE 3 TO CHAPTER 66, TITLE 59 SO AS TO PROVIDE THAT BEGINNING WITH THE 2024‑2025 SCHOOL YEAR, THE GOVERNING BOARDS OF PUBLIC K‑12 SCHOOLS MAY DESIGNATE EMPLOYEES AS SCHOOL GUARDIANS TO PROVIDE ARMED PROTECTION AND OTHER RELATED PUBLIC SAFETY FUNCTIONS ON THEIR CAMPUSES, TO DEFINE RELATED TERMINOLOGY, AND TO PROVIDE RELATED REQUIREMENTS; BY ADDING SECTION 23‑23‑112 SO AS TO PROVIDE THE LAW ENFORCEMENT COUNCIL MUST DEVELOP A TRAINING PROGRAM AND GUIDELINES FOR SCHOOL GUARDIANS THAT MUST BE OFFERED BY THE CRIMINAL JUSTICE ACADEMY; AND BY AMENDING SECTION 16‑23‑420, RELATING TO EXEMPTIONS FROM THE PROHIBITION ON POSSESSION OF FIREARM ON SCHOOL PROPERTY, SO AS TO EXEMPT SCHOOL GUARDIANS.</w:t>
          </w:r>
        </w:p>
      </w:sdtContent>
    </w:sdt>
    <w:bookmarkStart w:name="at_8616920c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a654f36c" w:id="1"/>
      <w:r w:rsidRPr="0094541D">
        <w:t>B</w:t>
      </w:r>
      <w:bookmarkEnd w:id="1"/>
      <w:r w:rsidRPr="0094541D">
        <w:t>e it enacted by the General Assembly of the State of South Carolina:</w:t>
      </w:r>
    </w:p>
    <w:p w:rsidR="00726CF0" w:rsidP="00726CF0" w:rsidRDefault="00726CF0" w14:paraId="64764087" w14:textId="77777777">
      <w:pPr>
        <w:pStyle w:val="scemptyline"/>
      </w:pPr>
    </w:p>
    <w:p w:rsidR="00726CF0" w:rsidP="00714BE4" w:rsidRDefault="00726CF0" w14:paraId="4E1ACA13" w14:textId="65EC0FDC">
      <w:pPr>
        <w:pStyle w:val="scnoncodifiedsection"/>
      </w:pPr>
      <w:bookmarkStart w:name="bs_num_1_e4bb1fc12" w:id="2"/>
      <w:bookmarkStart w:name="citing_act_64d642d38" w:id="3"/>
      <w:r>
        <w:t>S</w:t>
      </w:r>
      <w:bookmarkEnd w:id="2"/>
      <w:r>
        <w:t>ECTION 1.</w:t>
      </w:r>
      <w:r>
        <w:tab/>
      </w:r>
      <w:bookmarkEnd w:id="3"/>
      <w:r w:rsidR="00714BE4">
        <w:rPr>
          <w:shd w:val="clear" w:color="auto" w:fill="FFFFFF"/>
        </w:rPr>
        <w:t>This act may be cited as the “</w:t>
      </w:r>
      <w:r w:rsidR="00973FAA">
        <w:rPr>
          <w:shd w:val="clear" w:color="auto" w:fill="FFFFFF"/>
        </w:rPr>
        <w:t>Guardians of our Schools Act</w:t>
      </w:r>
      <w:r w:rsidR="00714BE4">
        <w:rPr>
          <w:shd w:val="clear" w:color="auto" w:fill="FFFFFF"/>
        </w:rPr>
        <w:t>”.</w:t>
      </w:r>
    </w:p>
    <w:p w:rsidR="00973FAA" w:rsidP="00973FAA" w:rsidRDefault="00973FAA" w14:paraId="28A62672" w14:textId="77777777">
      <w:pPr>
        <w:pStyle w:val="scemptyline"/>
      </w:pPr>
    </w:p>
    <w:p w:rsidR="00BD7366" w:rsidP="00BD7366" w:rsidRDefault="00973FAA" w14:paraId="729DA8AB" w14:textId="77777777">
      <w:pPr>
        <w:pStyle w:val="scdirectionallanguage"/>
      </w:pPr>
      <w:bookmarkStart w:name="bs_num_2_17a10146a" w:id="4"/>
      <w:r>
        <w:t>S</w:t>
      </w:r>
      <w:bookmarkEnd w:id="4"/>
      <w:r>
        <w:t>ECTION 2.</w:t>
      </w:r>
      <w:r>
        <w:tab/>
      </w:r>
      <w:bookmarkStart w:name="dl_31704b67c" w:id="5"/>
      <w:r w:rsidR="00BD7366">
        <w:t>C</w:t>
      </w:r>
      <w:bookmarkEnd w:id="5"/>
      <w:r w:rsidR="00BD7366">
        <w:t>hapter 66, Title 59 of the S.C. Code is amended by adding:</w:t>
      </w:r>
    </w:p>
    <w:p w:rsidR="00BD7366" w:rsidP="00BD7366" w:rsidRDefault="00BD7366" w14:paraId="6E986B23" w14:textId="77777777">
      <w:pPr>
        <w:pStyle w:val="scnewcodesection"/>
      </w:pPr>
    </w:p>
    <w:p w:rsidR="00BD7366" w:rsidP="00BD7366" w:rsidRDefault="00BD7366" w14:paraId="1B6257A8" w14:textId="77777777">
      <w:pPr>
        <w:pStyle w:val="scnewcodesection"/>
        <w:jc w:val="center"/>
      </w:pPr>
      <w:bookmarkStart w:name="up_75d15f8c5" w:id="6"/>
      <w:r>
        <w:t>A</w:t>
      </w:r>
      <w:bookmarkEnd w:id="6"/>
      <w:r>
        <w:t>rticle 3</w:t>
      </w:r>
    </w:p>
    <w:p w:rsidR="00BD7366" w:rsidP="00BD7366" w:rsidRDefault="00BD7366" w14:paraId="1A29A0B0" w14:textId="77777777">
      <w:pPr>
        <w:pStyle w:val="scnewcodesection"/>
        <w:jc w:val="center"/>
      </w:pPr>
    </w:p>
    <w:p w:rsidR="00BD7366" w:rsidP="00BD7366" w:rsidRDefault="00C92BDC" w14:paraId="2D954317" w14:textId="0F250B0E">
      <w:pPr>
        <w:pStyle w:val="scnewcodesection"/>
        <w:jc w:val="center"/>
      </w:pPr>
      <w:bookmarkStart w:name="up_93e543f4e" w:id="7"/>
      <w:r w:rsidRPr="00C92BDC">
        <w:t>G</w:t>
      </w:r>
      <w:bookmarkEnd w:id="7"/>
      <w:r w:rsidRPr="00C92BDC">
        <w:t>uardians of our Schools Act</w:t>
      </w:r>
    </w:p>
    <w:p w:rsidR="00BD7366" w:rsidP="00BD7366" w:rsidRDefault="00BD7366" w14:paraId="537517E8" w14:textId="77777777">
      <w:pPr>
        <w:pStyle w:val="scnewcodesection"/>
        <w:jc w:val="center"/>
      </w:pPr>
    </w:p>
    <w:p w:rsidR="00BD7366" w:rsidP="00BD7366" w:rsidRDefault="00BD7366" w14:paraId="671BD4A8" w14:textId="4D974FFC">
      <w:pPr>
        <w:pStyle w:val="scnewcodesection"/>
      </w:pPr>
      <w:r>
        <w:tab/>
      </w:r>
      <w:bookmarkStart w:name="ns_T59C66N310_56232813f" w:id="8"/>
      <w:r>
        <w:t>S</w:t>
      </w:r>
      <w:bookmarkEnd w:id="8"/>
      <w:r>
        <w:t>ection 59‑66‑310.</w:t>
      </w:r>
      <w:r>
        <w:tab/>
      </w:r>
      <w:bookmarkStart w:name="up_8d68e0a7c" w:id="9"/>
      <w:r w:rsidR="00C92BDC">
        <w:t>F</w:t>
      </w:r>
      <w:bookmarkEnd w:id="9"/>
      <w:r w:rsidR="00C92BDC">
        <w:t>or the purposes of this article:</w:t>
      </w:r>
    </w:p>
    <w:p w:rsidR="00C92BDC" w:rsidP="00BD7366" w:rsidRDefault="00C92BDC" w14:paraId="5F7CCC40" w14:textId="79823B2D">
      <w:pPr>
        <w:pStyle w:val="scnewcodesection"/>
      </w:pPr>
      <w:r>
        <w:tab/>
      </w:r>
      <w:bookmarkStart w:name="ss_T59C66N310S1_lv1_b19562b6f" w:id="10"/>
      <w:r>
        <w:t>(</w:t>
      </w:r>
      <w:bookmarkEnd w:id="10"/>
      <w:r>
        <w:t>1) “</w:t>
      </w:r>
      <w:r w:rsidRPr="00C92BDC">
        <w:t>Firearm safe</w:t>
      </w:r>
      <w:r>
        <w:t>”</w:t>
      </w:r>
      <w:r w:rsidRPr="00C92BDC">
        <w:t xml:space="preserve"> means a protective storage container secured to the floor or wall for firearms and firearm ammunition and to which access is restricted by use of combination lock, key, digital lock, or fingerprint identification. A firearm safe must be certified by Underwriters Laboratories or its successor organization. The school administrators shall designate the locations of firearm safes in each applicable school which should be easily accessible and </w:t>
      </w:r>
      <w:proofErr w:type="gramStart"/>
      <w:r w:rsidRPr="00C92BDC">
        <w:t>in close proximity to</w:t>
      </w:r>
      <w:proofErr w:type="gramEnd"/>
      <w:r w:rsidRPr="00C92BDC">
        <w:t xml:space="preserve"> each designated school guardian.</w:t>
      </w:r>
    </w:p>
    <w:p w:rsidR="00C92BDC" w:rsidP="00BD7366" w:rsidRDefault="00C92BDC" w14:paraId="750AE11D" w14:textId="71C7B661">
      <w:pPr>
        <w:pStyle w:val="scnewcodesection"/>
      </w:pPr>
      <w:r>
        <w:tab/>
      </w:r>
      <w:bookmarkStart w:name="ss_T59C66N310S2_lv1_a98636c32" w:id="11"/>
      <w:r>
        <w:t>(</w:t>
      </w:r>
      <w:bookmarkEnd w:id="11"/>
      <w:r>
        <w:t>2) “Public school” has the same meaning as Section 59‑1‑120 and includes kindergarten, elementary school, middle school, secondary school, junior high school, or high school as defined in Section 59‑1‑150.</w:t>
      </w:r>
    </w:p>
    <w:p w:rsidR="00C92BDC" w:rsidP="00BD7366" w:rsidRDefault="00C92BDC" w14:paraId="3893B731" w14:textId="6C465C05">
      <w:pPr>
        <w:pStyle w:val="scnewcodesection"/>
      </w:pPr>
      <w:r>
        <w:tab/>
      </w:r>
      <w:bookmarkStart w:name="ss_T59C66N310S3_lv1_633ea380f" w:id="12"/>
      <w:r>
        <w:t>(</w:t>
      </w:r>
      <w:bookmarkEnd w:id="12"/>
      <w:r>
        <w:t>3) “</w:t>
      </w:r>
      <w:r w:rsidRPr="00C92BDC">
        <w:t>Public school employee</w:t>
      </w:r>
      <w:r>
        <w:t>”</w:t>
      </w:r>
      <w:r w:rsidRPr="00C92BDC">
        <w:t xml:space="preserve"> means a person employed by a school district, as defined in Section</w:t>
      </w:r>
      <w:r>
        <w:t xml:space="preserve"> </w:t>
      </w:r>
      <w:r>
        <w:lastRenderedPageBreak/>
        <w:t>59‑1‑160.</w:t>
      </w:r>
    </w:p>
    <w:p w:rsidR="00C92BDC" w:rsidP="00BD7366" w:rsidRDefault="00C92BDC" w14:paraId="003483BD" w14:textId="7701487E">
      <w:pPr>
        <w:pStyle w:val="scnewcodesection"/>
      </w:pPr>
      <w:r>
        <w:tab/>
      </w:r>
      <w:bookmarkStart w:name="ss_T59C66N310S4_lv1_87fb1fc50" w:id="13"/>
      <w:r>
        <w:t>(</w:t>
      </w:r>
      <w:bookmarkEnd w:id="13"/>
      <w:r>
        <w:t>4) “</w:t>
      </w:r>
      <w:r w:rsidRPr="00C92BDC">
        <w:t>School</w:t>
      </w:r>
      <w:r>
        <w:t>”</w:t>
      </w:r>
      <w:r w:rsidRPr="00C92BDC">
        <w:t xml:space="preserve"> means a K‑12 public school.</w:t>
      </w:r>
    </w:p>
    <w:p w:rsidR="00C92BDC" w:rsidP="00BD7366" w:rsidRDefault="00C92BDC" w14:paraId="772AB8A1" w14:textId="542DBAB9">
      <w:pPr>
        <w:pStyle w:val="scnewcodesection"/>
      </w:pPr>
      <w:r>
        <w:tab/>
      </w:r>
      <w:bookmarkStart w:name="ss_T59C66N310S5_lv1_3b95e4286" w:id="14"/>
      <w:r>
        <w:t>(</w:t>
      </w:r>
      <w:bookmarkEnd w:id="14"/>
      <w:r>
        <w:t xml:space="preserve">5) “School guardian” means </w:t>
      </w:r>
      <w:r w:rsidRPr="00C92BDC">
        <w:t>a person certified as having successfully completed a training course offered by the Law Enforcement Training Council and Criminal Justice Academy pursuant to Section</w:t>
      </w:r>
      <w:r>
        <w:t xml:space="preserve"> 23‑23‑112 </w:t>
      </w:r>
      <w:r w:rsidRPr="00C92BDC">
        <w:t>and intended to provide armed protection and other specific public safety and first responder functions to public school children and employees during an active assailant situation. A school guardian has no authority to act in any law enforcement capacity except to the extent necessary to prevent or abate an active assailant incident on a school premises.</w:t>
      </w:r>
    </w:p>
    <w:p w:rsidR="00BD7366" w:rsidP="00BD7366" w:rsidRDefault="00BD7366" w14:paraId="4B734556" w14:textId="77777777">
      <w:pPr>
        <w:pStyle w:val="scnewcodesection"/>
      </w:pPr>
    </w:p>
    <w:p w:rsidR="00C92BDC" w:rsidP="00C92BDC" w:rsidRDefault="00BD7366" w14:paraId="04A2377B" w14:textId="08FA933A">
      <w:pPr>
        <w:pStyle w:val="scnewcodesection"/>
      </w:pPr>
      <w:r>
        <w:tab/>
      </w:r>
      <w:bookmarkStart w:name="ns_T59C66N320_96d6d4bfb" w:id="15"/>
      <w:r>
        <w:t>S</w:t>
      </w:r>
      <w:bookmarkEnd w:id="15"/>
      <w:r>
        <w:t>ection 59‑66‑320.</w:t>
      </w:r>
      <w:r>
        <w:tab/>
      </w:r>
      <w:bookmarkStart w:name="ss_T59C66N320SA_lv1_4f1727bc1" w:id="16"/>
      <w:r w:rsidR="00C92BDC">
        <w:t>(</w:t>
      </w:r>
      <w:bookmarkEnd w:id="16"/>
      <w:r w:rsidR="00C92BDC">
        <w:t xml:space="preserve">A) </w:t>
      </w:r>
      <w:r w:rsidRPr="00C92BDC" w:rsidR="00C92BDC">
        <w:t>Beginning with the 202</w:t>
      </w:r>
      <w:r w:rsidR="005F19CF">
        <w:t>5</w:t>
      </w:r>
      <w:r w:rsidRPr="00C92BDC" w:rsidR="00C92BDC">
        <w:t>‑202</w:t>
      </w:r>
      <w:r w:rsidR="005F19CF">
        <w:t>6</w:t>
      </w:r>
      <w:r w:rsidRPr="00C92BDC" w:rsidR="00C92BDC">
        <w:t xml:space="preserve"> School Year, a school board may designate public school employees as school guardians to provide armed protection and other specific public safety and first responder functions to attendees and employees of each public school during an active assailant situation, with specialized training from the Criminal Justice Academy as required by the Law Enforcement Training Council. The responsibilities and duties of a school guardian are voluntary and are in addition to his normal responsibilities and duties. Compensation, if any, for additional duties relating to service as a school guardian must be funded by the employing school, which is prohibited from using state funds to provide this compensation.</w:t>
      </w:r>
    </w:p>
    <w:p w:rsidRPr="00C92BDC" w:rsidR="00C92BDC" w:rsidP="00C92BDC" w:rsidRDefault="00C92BDC" w14:paraId="70B28244" w14:textId="7112A2D9">
      <w:pPr>
        <w:pStyle w:val="scnewcodesection"/>
      </w:pPr>
      <w:r>
        <w:tab/>
      </w:r>
      <w:bookmarkStart w:name="ss_T59C66N320SB_lv1_1bf7d44b4" w:id="17"/>
      <w:r>
        <w:t>(</w:t>
      </w:r>
      <w:bookmarkEnd w:id="17"/>
      <w:r>
        <w:t xml:space="preserve">B) </w:t>
      </w:r>
      <w:r w:rsidRPr="00C92BDC">
        <w:t>The school board shall also designate a list of acceptable firearms and ammunition for use by each school guardian.</w:t>
      </w:r>
    </w:p>
    <w:p w:rsidR="00BD7366" w:rsidP="00BD7366" w:rsidRDefault="00BD7366" w14:paraId="1D374EC1" w14:textId="77777777">
      <w:pPr>
        <w:pStyle w:val="scnewcodesection"/>
      </w:pPr>
    </w:p>
    <w:p w:rsidR="00BD7366" w:rsidP="00BD7366" w:rsidRDefault="00BD7366" w14:paraId="79F48705" w14:textId="55684D99">
      <w:pPr>
        <w:pStyle w:val="scnewcodesection"/>
      </w:pPr>
      <w:r>
        <w:tab/>
      </w:r>
      <w:bookmarkStart w:name="ns_T59C66N330_6dac89b9c" w:id="18"/>
      <w:r>
        <w:t>S</w:t>
      </w:r>
      <w:bookmarkEnd w:id="18"/>
      <w:r>
        <w:t>ection 59‑66‑330.</w:t>
      </w:r>
      <w:r>
        <w:tab/>
      </w:r>
      <w:bookmarkStart w:name="ss_T59C66N330SA_lv1_232eadd9f" w:id="19"/>
      <w:r w:rsidR="00C92BDC">
        <w:t>(</w:t>
      </w:r>
      <w:bookmarkEnd w:id="19"/>
      <w:r w:rsidR="00C92BDC">
        <w:t xml:space="preserve">A) </w:t>
      </w:r>
      <w:r w:rsidRPr="00C92BDC" w:rsidR="00C92BDC">
        <w:t>A person designated as a school guardian may possess a firearm on the school premises if he:</w:t>
      </w:r>
    </w:p>
    <w:p w:rsidR="00C92BDC" w:rsidP="00BD7366" w:rsidRDefault="00C92BDC" w14:paraId="32B62924" w14:textId="04744C95">
      <w:pPr>
        <w:pStyle w:val="scnewcodesection"/>
      </w:pPr>
      <w:r>
        <w:tab/>
      </w:r>
      <w:r>
        <w:tab/>
      </w:r>
      <w:bookmarkStart w:name="ss_T59C66N330S1_lv2_c939dcd48" w:id="20"/>
      <w:r>
        <w:t>(</w:t>
      </w:r>
      <w:bookmarkEnd w:id="20"/>
      <w:r>
        <w:t xml:space="preserve">1) </w:t>
      </w:r>
      <w:r w:rsidRPr="00C92BDC">
        <w:t xml:space="preserve">holds a valid concealed weapons permit pursuant to Article 4, Chapter 31, Title </w:t>
      </w:r>
      <w:proofErr w:type="gramStart"/>
      <w:r w:rsidRPr="00C92BDC">
        <w:t>23;</w:t>
      </w:r>
      <w:proofErr w:type="gramEnd"/>
    </w:p>
    <w:p w:rsidR="00C92BDC" w:rsidP="00BD7366" w:rsidRDefault="00C92BDC" w14:paraId="5310E9D6" w14:textId="3529279B">
      <w:pPr>
        <w:pStyle w:val="scnewcodesection"/>
      </w:pPr>
      <w:r>
        <w:tab/>
      </w:r>
      <w:r>
        <w:tab/>
      </w:r>
      <w:bookmarkStart w:name="ss_T59C66N330S2_lv2_3da2031a4" w:id="21"/>
      <w:r>
        <w:t>(</w:t>
      </w:r>
      <w:bookmarkEnd w:id="21"/>
      <w:r>
        <w:t xml:space="preserve">2) </w:t>
      </w:r>
      <w:r w:rsidRPr="00C92BDC">
        <w:t>successfully completes school guardian training pursuant to Section</w:t>
      </w:r>
      <w:r>
        <w:t xml:space="preserve"> 23‑23‑</w:t>
      </w:r>
      <w:proofErr w:type="gramStart"/>
      <w:r>
        <w:t>112;</w:t>
      </w:r>
      <w:proofErr w:type="gramEnd"/>
    </w:p>
    <w:p w:rsidR="00C92BDC" w:rsidP="00BD7366" w:rsidRDefault="00C92BDC" w14:paraId="6F5ED875" w14:textId="36A1EED4">
      <w:pPr>
        <w:pStyle w:val="scnewcodesection"/>
      </w:pPr>
      <w:r>
        <w:tab/>
      </w:r>
      <w:r>
        <w:tab/>
      </w:r>
      <w:bookmarkStart w:name="ss_T59C66N330S3_lv2_94ed7e441" w:id="22"/>
      <w:r>
        <w:t>(</w:t>
      </w:r>
      <w:bookmarkEnd w:id="22"/>
      <w:r>
        <w:t xml:space="preserve">3) </w:t>
      </w:r>
      <w:r w:rsidRPr="00C92BDC">
        <w:t>keeps the weapon locked in the school firearm safe until confronted by an active assailant situation;</w:t>
      </w:r>
      <w:r>
        <w:t xml:space="preserve"> and</w:t>
      </w:r>
    </w:p>
    <w:p w:rsidR="00C92BDC" w:rsidP="00BD7366" w:rsidRDefault="00C92BDC" w14:paraId="6B77EE54" w14:textId="4350FFEE">
      <w:pPr>
        <w:pStyle w:val="scnewcodesection"/>
      </w:pPr>
      <w:r>
        <w:tab/>
      </w:r>
      <w:r>
        <w:tab/>
      </w:r>
      <w:bookmarkStart w:name="ss_T59C66N330S4_lv2_6bbbc8106" w:id="23"/>
      <w:r>
        <w:t>(</w:t>
      </w:r>
      <w:bookmarkEnd w:id="23"/>
      <w:r>
        <w:t xml:space="preserve">4) </w:t>
      </w:r>
      <w:r w:rsidRPr="00C92BDC">
        <w:t>has no history of violence or unmanaged anger, mental health or substance abuse issues documented by his employer.</w:t>
      </w:r>
    </w:p>
    <w:p w:rsidR="00C92BDC" w:rsidP="00BD7366" w:rsidRDefault="00C92BDC" w14:paraId="5217216D" w14:textId="36CFB1B9">
      <w:pPr>
        <w:pStyle w:val="scnewcodesection"/>
      </w:pPr>
      <w:r>
        <w:tab/>
      </w:r>
      <w:bookmarkStart w:name="ss_T59C66N330SB_lv1_42e7e920d" w:id="24"/>
      <w:r>
        <w:t>(</w:t>
      </w:r>
      <w:bookmarkEnd w:id="24"/>
      <w:r>
        <w:t xml:space="preserve">B) </w:t>
      </w:r>
      <w:r w:rsidRPr="00C92BDC">
        <w:t xml:space="preserve">A </w:t>
      </w:r>
      <w:proofErr w:type="gramStart"/>
      <w:r w:rsidRPr="00C92BDC">
        <w:t>public school</w:t>
      </w:r>
      <w:proofErr w:type="gramEnd"/>
      <w:r w:rsidRPr="00C92BDC">
        <w:t xml:space="preserve"> employee who seeks designation as a school guardian shall apply for the designation in writing to the school by whom he is employed, using forms created by the state Department of Education, in conjunction with SLED and furnished by the school in its administrative offices and on its internet website. An applicant also shall submit with the application proof that he holds the permit and certification required in subsection (A).</w:t>
      </w:r>
    </w:p>
    <w:p w:rsidR="002E6E37" w:rsidP="00BD7366" w:rsidRDefault="002E6E37" w14:paraId="6E0881EF" w14:textId="511F86CD">
      <w:pPr>
        <w:pStyle w:val="scnewcodesection"/>
      </w:pPr>
      <w:r>
        <w:tab/>
      </w:r>
      <w:bookmarkStart w:name="ss_T59C66N330SC_lv1_61a744d25" w:id="25"/>
      <w:r>
        <w:t>(</w:t>
      </w:r>
      <w:bookmarkEnd w:id="25"/>
      <w:r>
        <w:t xml:space="preserve">C) </w:t>
      </w:r>
      <w:r w:rsidRPr="002E6E37">
        <w:t xml:space="preserve">A school board shall hold a public hearing to decide whether to designate any of its employees as school guardians before the school board may designate an employee to serve as a school guardian. Notice of the hearing must be published, but the name of any specific employee under consideration </w:t>
      </w:r>
      <w:r w:rsidRPr="002E6E37">
        <w:lastRenderedPageBreak/>
        <w:t xml:space="preserve">for receiving the designation may not be made public. The board's discussion of the qualifications of a specific, individual </w:t>
      </w:r>
      <w:proofErr w:type="gramStart"/>
      <w:r w:rsidRPr="002E6E37">
        <w:t>public school</w:t>
      </w:r>
      <w:proofErr w:type="gramEnd"/>
      <w:r w:rsidRPr="002E6E37">
        <w:t xml:space="preserve"> employee to be designated as a school guardian must occur in executive session.</w:t>
      </w:r>
    </w:p>
    <w:p w:rsidR="00BD7366" w:rsidP="00BD7366" w:rsidRDefault="00BD7366" w14:paraId="7AE4D42E" w14:textId="77777777">
      <w:pPr>
        <w:pStyle w:val="scnewcodesection"/>
      </w:pPr>
    </w:p>
    <w:p w:rsidR="00BD7366" w:rsidP="00BD7366" w:rsidRDefault="00BD7366" w14:paraId="0EFF4DD9" w14:textId="023D504B">
      <w:pPr>
        <w:pStyle w:val="scnewcodesection"/>
      </w:pPr>
      <w:r>
        <w:tab/>
      </w:r>
      <w:bookmarkStart w:name="ns_T59C66N340_1ac5b2efc" w:id="26"/>
      <w:r>
        <w:t>S</w:t>
      </w:r>
      <w:bookmarkEnd w:id="26"/>
      <w:r>
        <w:t>ection 59‑66‑340.</w:t>
      </w:r>
      <w:r>
        <w:tab/>
      </w:r>
      <w:bookmarkStart w:name="ss_T59C66N340SA_lv1_388ebcbc7" w:id="27"/>
      <w:r w:rsidR="002E6E37">
        <w:t>(</w:t>
      </w:r>
      <w:bookmarkEnd w:id="27"/>
      <w:r w:rsidR="002E6E37">
        <w:t xml:space="preserve">A) </w:t>
      </w:r>
      <w:r w:rsidRPr="002E6E37" w:rsidR="002E6E37">
        <w:t xml:space="preserve">A school board that designates an employee as a school guardian shall, within thirty days after making the designation, provide written notification of the designation to the director of SLED and the designated </w:t>
      </w:r>
      <w:r w:rsidR="00CF12A7">
        <w:t>s</w:t>
      </w:r>
      <w:r w:rsidRPr="002E6E37" w:rsidR="002E6E37">
        <w:t>heriff in the county the school is physical situated. This notification must include the:</w:t>
      </w:r>
    </w:p>
    <w:p w:rsidR="002E6E37" w:rsidP="00BD7366" w:rsidRDefault="002E6E37" w14:paraId="4E086196" w14:textId="6C765AA7">
      <w:pPr>
        <w:pStyle w:val="scnewcodesection"/>
      </w:pPr>
      <w:r>
        <w:tab/>
      </w:r>
      <w:r>
        <w:tab/>
      </w:r>
      <w:bookmarkStart w:name="ss_T59C66N340S1_lv2_5d723ec4b" w:id="28"/>
      <w:r>
        <w:t>(</w:t>
      </w:r>
      <w:bookmarkEnd w:id="28"/>
      <w:r>
        <w:t xml:space="preserve">1) </w:t>
      </w:r>
      <w:r w:rsidRPr="002E6E37">
        <w:t xml:space="preserve">full name, date of birth, and address of the school </w:t>
      </w:r>
      <w:proofErr w:type="gramStart"/>
      <w:r w:rsidRPr="002E6E37">
        <w:t>guardian;</w:t>
      </w:r>
      <w:proofErr w:type="gramEnd"/>
    </w:p>
    <w:p w:rsidR="002E6E37" w:rsidP="00BD7366" w:rsidRDefault="002E6E37" w14:paraId="0B8C4FFD" w14:textId="37E9384B">
      <w:pPr>
        <w:pStyle w:val="scnewcodesection"/>
      </w:pPr>
      <w:r>
        <w:tab/>
      </w:r>
      <w:r>
        <w:tab/>
      </w:r>
      <w:bookmarkStart w:name="ss_T59C66N340S2_lv2_40245ab34" w:id="29"/>
      <w:r>
        <w:t>(</w:t>
      </w:r>
      <w:bookmarkEnd w:id="29"/>
      <w:r>
        <w:t xml:space="preserve">2) </w:t>
      </w:r>
      <w:r w:rsidRPr="002E6E37">
        <w:t>name of the public school that made the designation; and</w:t>
      </w:r>
    </w:p>
    <w:p w:rsidR="002E6E37" w:rsidP="00BD7366" w:rsidRDefault="002E6E37" w14:paraId="6DCB7F63" w14:textId="6A34BF53">
      <w:pPr>
        <w:pStyle w:val="scnewcodesection"/>
      </w:pPr>
      <w:r>
        <w:tab/>
      </w:r>
      <w:r>
        <w:tab/>
      </w:r>
      <w:bookmarkStart w:name="ss_T59C66N340S3_lv2_68ea020af" w:id="30"/>
      <w:r>
        <w:t>(</w:t>
      </w:r>
      <w:bookmarkEnd w:id="30"/>
      <w:r>
        <w:t xml:space="preserve">3) </w:t>
      </w:r>
      <w:r w:rsidRPr="002E6E37">
        <w:t>date on which the district made the designation.</w:t>
      </w:r>
    </w:p>
    <w:p w:rsidR="002E6E37" w:rsidP="00BD7366" w:rsidRDefault="002E6E37" w14:paraId="1745A882" w14:textId="24DCCED2">
      <w:pPr>
        <w:pStyle w:val="scnewcodesection"/>
      </w:pPr>
      <w:r>
        <w:tab/>
      </w:r>
      <w:bookmarkStart w:name="ss_T59C66N340SB_lv1_7a18ec29d" w:id="31"/>
      <w:r>
        <w:t>(</w:t>
      </w:r>
      <w:bookmarkEnd w:id="31"/>
      <w:r>
        <w:t xml:space="preserve">B) </w:t>
      </w:r>
      <w:r w:rsidRPr="002E6E37">
        <w:t>A school guardian must complete all training requirements under this Article prior to having access to any firearms on school premises. The school board shall maintain and confirm all training requirements of this Article have been successfully completed and provide written notification to the director of SLED.</w:t>
      </w:r>
    </w:p>
    <w:p w:rsidR="002E6E37" w:rsidP="00BD7366" w:rsidRDefault="002E6E37" w14:paraId="3C121AFE" w14:textId="17A938CE">
      <w:pPr>
        <w:pStyle w:val="scnewcodesection"/>
      </w:pPr>
      <w:r>
        <w:tab/>
      </w:r>
      <w:bookmarkStart w:name="ss_T59C66N340SC_lv1_0256d6767" w:id="32"/>
      <w:r>
        <w:t>(</w:t>
      </w:r>
      <w:bookmarkEnd w:id="32"/>
      <w:r>
        <w:t xml:space="preserve">C) </w:t>
      </w:r>
      <w:r w:rsidRPr="002E6E37">
        <w:t>The director of SLED shall maintain a listing of all persons designated by school districts as school guardians and shall make this list available to all law enforcement agencies.</w:t>
      </w:r>
    </w:p>
    <w:p w:rsidR="002E6E37" w:rsidP="00BD7366" w:rsidRDefault="002E6E37" w14:paraId="26CCE0C1" w14:textId="360BB60D">
      <w:pPr>
        <w:pStyle w:val="scnewcodesection"/>
      </w:pPr>
      <w:r>
        <w:tab/>
      </w:r>
      <w:bookmarkStart w:name="ss_T59C66N340SD_lv1_3df5e8ff3" w:id="33"/>
      <w:r>
        <w:t>(</w:t>
      </w:r>
      <w:bookmarkEnd w:id="33"/>
      <w:r>
        <w:t xml:space="preserve">D) </w:t>
      </w:r>
      <w:r w:rsidRPr="002E6E37">
        <w:t>Notwithstanding another provision of law, identifying information collected under the authority of this section is not subject to disclosure under the South Carolina Freedom of Information Act.</w:t>
      </w:r>
    </w:p>
    <w:p w:rsidR="00BD7366" w:rsidP="00BD7366" w:rsidRDefault="00BD7366" w14:paraId="6983AE71" w14:textId="77777777">
      <w:pPr>
        <w:pStyle w:val="scnewcodesection"/>
      </w:pPr>
    </w:p>
    <w:p w:rsidR="00BD7366" w:rsidP="00BD7366" w:rsidRDefault="00BD7366" w14:paraId="678AA354" w14:textId="5C68BBE7">
      <w:pPr>
        <w:pStyle w:val="scnewcodesection"/>
      </w:pPr>
      <w:r>
        <w:tab/>
      </w:r>
      <w:bookmarkStart w:name="ns_T59C66N350_7ac8dae09" w:id="34"/>
      <w:r>
        <w:t>S</w:t>
      </w:r>
      <w:bookmarkEnd w:id="34"/>
      <w:r>
        <w:t>ection 59‑66‑350.</w:t>
      </w:r>
      <w:r>
        <w:tab/>
      </w:r>
      <w:bookmarkStart w:name="ss_T59C66N350SA_lv1_f2f2645c6" w:id="35"/>
      <w:r w:rsidR="002D1811">
        <w:t>(</w:t>
      </w:r>
      <w:bookmarkEnd w:id="35"/>
      <w:r w:rsidR="002D1811">
        <w:t xml:space="preserve">A) </w:t>
      </w:r>
      <w:r w:rsidRPr="002D1811" w:rsidR="002D1811">
        <w:t>A school guardian who fails to keep his firearm secure in the school firearm safe while that the firearm is on school property in violation of Section</w:t>
      </w:r>
      <w:r w:rsidR="002D1811">
        <w:t xml:space="preserve"> 59‑66‑330(A)(3) </w:t>
      </w:r>
      <w:r w:rsidRPr="002D1811" w:rsidR="002D1811">
        <w:t>must be immediately removed from the classroom, have his designation as a school guardian revoked, and be subject to employment termination proceedings by the board.</w:t>
      </w:r>
    </w:p>
    <w:p w:rsidR="002D1811" w:rsidP="00BD7366" w:rsidRDefault="002D1811" w14:paraId="176C3A9A" w14:textId="3E66B0D9">
      <w:pPr>
        <w:pStyle w:val="scnewcodesection"/>
      </w:pPr>
      <w:r>
        <w:tab/>
      </w:r>
      <w:bookmarkStart w:name="ss_T59C66N350SB_lv1_a6eb53a1c" w:id="36"/>
      <w:r>
        <w:t>(</w:t>
      </w:r>
      <w:bookmarkEnd w:id="36"/>
      <w:r>
        <w:t xml:space="preserve">B) </w:t>
      </w:r>
      <w:r w:rsidRPr="002D1811">
        <w:t>A school board may revoke the designation of a person as a school guardian for any reason and immediately shall notify the designated school guardian, in writing, of the revocation, except when revocation is made pursuant to subsection (A). The school board also shall within thirty days after the revocation notify the director of SLED in writing of the revocation. A person whose designation as a school guardian is revoked has no right to appeal the revocation decision or other means of redress.</w:t>
      </w:r>
    </w:p>
    <w:p w:rsidR="00BD7366" w:rsidP="00BD7366" w:rsidRDefault="00BD7366" w14:paraId="7F064A42" w14:textId="77777777">
      <w:pPr>
        <w:pStyle w:val="scnewcodesection"/>
      </w:pPr>
    </w:p>
    <w:p w:rsidR="00BD7366" w:rsidP="00BD7366" w:rsidRDefault="00BD7366" w14:paraId="33E389CC" w14:textId="7186867E">
      <w:pPr>
        <w:pStyle w:val="scnewcodesection"/>
      </w:pPr>
      <w:r>
        <w:tab/>
      </w:r>
      <w:bookmarkStart w:name="ns_T59C66N360_4de13f1f3" w:id="37"/>
      <w:r>
        <w:t>S</w:t>
      </w:r>
      <w:bookmarkEnd w:id="37"/>
      <w:r>
        <w:t>ection 59‑66‑360.</w:t>
      </w:r>
      <w:r>
        <w:tab/>
      </w:r>
      <w:r w:rsidRPr="002D1811" w:rsidR="002D1811">
        <w:t>A school guardian must complete continuing education training as considered appropriate by the Law Enforcement Training Council, which must include annual firearm qualification. Failure to comply with this requirement shall result in the immediate suspension of the guardian's designation until he completes the requirements and pays a reinstatement fee to the school.</w:t>
      </w:r>
    </w:p>
    <w:p w:rsidR="00BD7366" w:rsidP="00BD7366" w:rsidRDefault="00BD7366" w14:paraId="59EFEB1E" w14:textId="77777777">
      <w:pPr>
        <w:pStyle w:val="scnewcodesection"/>
      </w:pPr>
    </w:p>
    <w:p w:rsidR="00BD7366" w:rsidP="00BD7366" w:rsidRDefault="00BD7366" w14:paraId="6B19AC1A" w14:textId="29679B44">
      <w:pPr>
        <w:pStyle w:val="scnewcodesection"/>
      </w:pPr>
      <w:r>
        <w:tab/>
      </w:r>
      <w:bookmarkStart w:name="ns_T59C66N370_228a1f6d0" w:id="38"/>
      <w:r>
        <w:t>S</w:t>
      </w:r>
      <w:bookmarkEnd w:id="38"/>
      <w:r>
        <w:t>ection 59‑66‑370.</w:t>
      </w:r>
      <w:r>
        <w:tab/>
      </w:r>
      <w:r w:rsidRPr="002D1811" w:rsidR="002D1811">
        <w:t xml:space="preserve">The designation of guardian expires at the end of his contract </w:t>
      </w:r>
      <w:proofErr w:type="gramStart"/>
      <w:r w:rsidRPr="002D1811" w:rsidR="002D1811">
        <w:t>period, but</w:t>
      </w:r>
      <w:proofErr w:type="gramEnd"/>
      <w:r w:rsidRPr="002D1811" w:rsidR="002D1811">
        <w:t xml:space="preserve"> may be </w:t>
      </w:r>
      <w:r w:rsidRPr="002D1811" w:rsidR="002D1811">
        <w:lastRenderedPageBreak/>
        <w:t>extended by the board of an additional year annually if he continues to satisfy the requirements of this section.</w:t>
      </w:r>
    </w:p>
    <w:p w:rsidR="00BD7366" w:rsidP="00BD7366" w:rsidRDefault="00BD7366" w14:paraId="4E90CFE6" w14:textId="77777777">
      <w:pPr>
        <w:pStyle w:val="scnewcodesection"/>
      </w:pPr>
    </w:p>
    <w:p w:rsidR="00BD7366" w:rsidP="00BD7366" w:rsidRDefault="00BD7366" w14:paraId="34EDB4A0" w14:textId="1B695E71">
      <w:pPr>
        <w:pStyle w:val="scnewcodesection"/>
      </w:pPr>
      <w:r>
        <w:tab/>
      </w:r>
      <w:bookmarkStart w:name="ns_T59C66N380_484023dc4" w:id="39"/>
      <w:r>
        <w:t>S</w:t>
      </w:r>
      <w:bookmarkEnd w:id="39"/>
      <w:r>
        <w:t>ection 59‑66‑380.</w:t>
      </w:r>
      <w:r>
        <w:tab/>
      </w:r>
      <w:r w:rsidRPr="002D1811" w:rsidR="002D1811">
        <w:t>A school guardian has an affirmative duty to notify the school board if he is charged with any criminal acts except for minor traffic violations. The school board shall suspend his certification until it determines whether the charges are violent in motive, in which case it shall revoke the designation.</w:t>
      </w:r>
    </w:p>
    <w:p w:rsidR="00BD7366" w:rsidP="00BD7366" w:rsidRDefault="00BD7366" w14:paraId="457C66A5" w14:textId="77777777">
      <w:pPr>
        <w:pStyle w:val="scnewcodesection"/>
      </w:pPr>
      <w:bookmarkStart w:name="open_doc_here" w:id="40"/>
      <w:bookmarkEnd w:id="40"/>
    </w:p>
    <w:p w:rsidR="00973FAA" w:rsidP="00BD7366" w:rsidRDefault="00BD7366" w14:paraId="5265B5A4" w14:textId="5E2597D0">
      <w:pPr>
        <w:pStyle w:val="scnewcodesection"/>
      </w:pPr>
      <w:r>
        <w:tab/>
      </w:r>
      <w:bookmarkStart w:name="ns_T59C66N390_1e029a1a0" w:id="41"/>
      <w:r>
        <w:t>S</w:t>
      </w:r>
      <w:bookmarkEnd w:id="41"/>
      <w:r>
        <w:t>ection 59‑66‑390.</w:t>
      </w:r>
      <w:r>
        <w:tab/>
      </w:r>
      <w:r w:rsidRPr="002D1811" w:rsidR="002D1811">
        <w:t>A school guardian is immune from any liability that may arise, from his failure to act or fully respond to an active assailant situation.</w:t>
      </w:r>
    </w:p>
    <w:p w:rsidR="00C1765C" w:rsidP="00C1765C" w:rsidRDefault="00C1765C" w14:paraId="246744D6" w14:textId="77777777">
      <w:pPr>
        <w:pStyle w:val="scemptyline"/>
      </w:pPr>
    </w:p>
    <w:p w:rsidR="00300765" w:rsidP="00300765" w:rsidRDefault="00C1765C" w14:paraId="0CEC6006" w14:textId="77777777">
      <w:pPr>
        <w:pStyle w:val="scdirectionallanguage"/>
      </w:pPr>
      <w:bookmarkStart w:name="bs_num_3_b250907ed" w:id="42"/>
      <w:r>
        <w:t>S</w:t>
      </w:r>
      <w:bookmarkEnd w:id="42"/>
      <w:r>
        <w:t>ECTION 3.</w:t>
      </w:r>
      <w:r>
        <w:tab/>
      </w:r>
      <w:bookmarkStart w:name="dl_9d6b276ae" w:id="43"/>
      <w:r w:rsidR="00300765">
        <w:t>C</w:t>
      </w:r>
      <w:bookmarkEnd w:id="43"/>
      <w:r w:rsidR="00300765">
        <w:t>hapter 23, Title 23 of the S.C. Code is amended by adding:</w:t>
      </w:r>
    </w:p>
    <w:p w:rsidR="00300765" w:rsidP="00300765" w:rsidRDefault="00300765" w14:paraId="3A3BAB1D" w14:textId="77777777">
      <w:pPr>
        <w:pStyle w:val="scnewcodesection"/>
      </w:pPr>
    </w:p>
    <w:p w:rsidR="00C1765C" w:rsidP="00300765" w:rsidRDefault="00300765" w14:paraId="2E384702" w14:textId="4C00A319">
      <w:pPr>
        <w:pStyle w:val="scnewcodesection"/>
      </w:pPr>
      <w:r>
        <w:tab/>
      </w:r>
      <w:bookmarkStart w:name="ns_T23C23N112_430753d61" w:id="44"/>
      <w:r>
        <w:t>S</w:t>
      </w:r>
      <w:bookmarkEnd w:id="44"/>
      <w:r>
        <w:t>ection 23‑23‑112.</w:t>
      </w:r>
      <w:r>
        <w:tab/>
      </w:r>
      <w:r w:rsidR="003855BD">
        <w:t xml:space="preserve">The council shall establish and maintain a </w:t>
      </w:r>
      <w:proofErr w:type="gramStart"/>
      <w:r w:rsidR="0043216F">
        <w:t>guidelines</w:t>
      </w:r>
      <w:proofErr w:type="gramEnd"/>
      <w:r w:rsidR="0043216F">
        <w:t xml:space="preserve"> and a </w:t>
      </w:r>
      <w:r w:rsidR="003855BD">
        <w:t>training program for the designation of school guardians pursuant to the requirements in Article 3, Chapter 66, Title 59.</w:t>
      </w:r>
      <w:r w:rsidR="00703995">
        <w:t xml:space="preserve"> The training program must be offered by the Criminal Justice Academy.</w:t>
      </w:r>
    </w:p>
    <w:p w:rsidR="002C1616" w:rsidP="002C1616" w:rsidRDefault="002C1616" w14:paraId="334C89E7" w14:textId="28C87B8B">
      <w:pPr>
        <w:pStyle w:val="scemptyline"/>
      </w:pPr>
    </w:p>
    <w:p w:rsidR="002C1616" w:rsidP="002C1616" w:rsidRDefault="002C1616" w14:paraId="30D235B7" w14:textId="77777777">
      <w:pPr>
        <w:pStyle w:val="scdirectionallanguage"/>
      </w:pPr>
      <w:bookmarkStart w:name="bs_num_4_07525baf3" w:id="45"/>
      <w:r>
        <w:t>S</w:t>
      </w:r>
      <w:bookmarkEnd w:id="45"/>
      <w:r>
        <w:t>ECTION 4.</w:t>
      </w:r>
      <w:r>
        <w:tab/>
      </w:r>
      <w:bookmarkStart w:name="dl_6a82cf44f" w:id="46"/>
      <w:r>
        <w:t>S</w:t>
      </w:r>
      <w:bookmarkEnd w:id="46"/>
      <w:r>
        <w:t>ection 16‑23‑420(F) of the S.C. Code is amended to read:</w:t>
      </w:r>
    </w:p>
    <w:p w:rsidR="002C1616" w:rsidP="002C1616" w:rsidRDefault="002C1616" w14:paraId="7FB65B39" w14:textId="77777777">
      <w:pPr>
        <w:pStyle w:val="sccodifiedsection"/>
      </w:pPr>
    </w:p>
    <w:p w:rsidR="00683DB0" w:rsidP="002C1616" w:rsidRDefault="002C1616" w14:paraId="7E8367CA" w14:textId="77777777">
      <w:pPr>
        <w:pStyle w:val="sccodifiedsection"/>
      </w:pPr>
      <w:bookmarkStart w:name="cs_T16C23N420_55ee23f31" w:id="47"/>
      <w:r>
        <w:tab/>
      </w:r>
      <w:bookmarkStart w:name="ss_T16C23N420SF_lv1_ef6dafcdc" w:id="48"/>
      <w:bookmarkEnd w:id="47"/>
      <w:r>
        <w:t>(</w:t>
      </w:r>
      <w:bookmarkEnd w:id="48"/>
      <w:r>
        <w:t>F) This section does not apply to a person</w:t>
      </w:r>
      <w:r w:rsidR="00683DB0">
        <w:rPr>
          <w:rStyle w:val="scinsert"/>
        </w:rPr>
        <w:t xml:space="preserve"> who is:</w:t>
      </w:r>
    </w:p>
    <w:p w:rsidR="00683DB0" w:rsidP="002C1616" w:rsidRDefault="00683DB0" w14:paraId="036ED519" w14:textId="77777777">
      <w:pPr>
        <w:pStyle w:val="sccodifiedsection"/>
      </w:pPr>
      <w:r>
        <w:rPr>
          <w:rStyle w:val="scinsert"/>
        </w:rPr>
        <w:tab/>
      </w:r>
      <w:r>
        <w:rPr>
          <w:rStyle w:val="scinsert"/>
        </w:rPr>
        <w:tab/>
      </w:r>
      <w:bookmarkStart w:name="ss_T16C23N420S1_lv2_42a249164" w:id="49"/>
      <w:r>
        <w:rPr>
          <w:rStyle w:val="scinsert"/>
        </w:rPr>
        <w:t>(</w:t>
      </w:r>
      <w:bookmarkEnd w:id="49"/>
      <w:r>
        <w:rPr>
          <w:rStyle w:val="scinsert"/>
        </w:rPr>
        <w:t>1) authorized to carry concealed weapons pursuant to Article 4, Chapter 31, Title 23</w:t>
      </w:r>
      <w:r w:rsidR="002C1616">
        <w:t xml:space="preserve"> when upon any premises, property, or building that is part of an interstate highway rest area facility</w:t>
      </w:r>
      <w:r>
        <w:rPr>
          <w:rStyle w:val="scinsert"/>
        </w:rPr>
        <w:t>; or</w:t>
      </w:r>
    </w:p>
    <w:p w:rsidR="002C1616" w:rsidP="002C1616" w:rsidRDefault="00683DB0" w14:paraId="05FE33C6" w14:textId="26DB267B">
      <w:pPr>
        <w:pStyle w:val="sccodifiedsection"/>
      </w:pPr>
      <w:r>
        <w:rPr>
          <w:rStyle w:val="scinsert"/>
        </w:rPr>
        <w:tab/>
      </w:r>
      <w:r>
        <w:rPr>
          <w:rStyle w:val="scinsert"/>
        </w:rPr>
        <w:tab/>
      </w:r>
      <w:bookmarkStart w:name="ss_T16C23N420S2_lv2_d73041167" w:id="50"/>
      <w:r>
        <w:rPr>
          <w:rStyle w:val="scinsert"/>
        </w:rPr>
        <w:t>(</w:t>
      </w:r>
      <w:bookmarkEnd w:id="50"/>
      <w:r>
        <w:rPr>
          <w:rStyle w:val="scinsert"/>
        </w:rPr>
        <w:t>2) designated as a school guardian pursuant to Article 3, Chapter 66, Title 59</w:t>
      </w:r>
      <w:r w:rsidR="002C1616">
        <w:t>.</w:t>
      </w:r>
    </w:p>
    <w:p w:rsidR="00683DB0" w:rsidP="00683DB0" w:rsidRDefault="00683DB0" w14:paraId="68ECA08E" w14:textId="77777777">
      <w:pPr>
        <w:pStyle w:val="scemptyline"/>
      </w:pPr>
    </w:p>
    <w:p w:rsidR="009A3F91" w:rsidP="004F1DA0" w:rsidRDefault="00683DB0" w14:paraId="6B390D5A" w14:textId="4A5C1F73">
      <w:pPr>
        <w:pStyle w:val="scnoncodifiedsection"/>
      </w:pPr>
      <w:bookmarkStart w:name="bs_num_5_1940f39de" w:id="51"/>
      <w:r>
        <w:t>S</w:t>
      </w:r>
      <w:bookmarkEnd w:id="51"/>
      <w:r>
        <w:t>ECTION 5.</w:t>
      </w:r>
      <w:r>
        <w:tab/>
      </w:r>
      <w:r w:rsidR="009A3F91">
        <w:t>(A) Chapter 66, Title 59 of the S.C. Code is redesignated “School Safety”.</w:t>
      </w:r>
    </w:p>
    <w:p w:rsidR="009A3F91" w:rsidP="004F1DA0" w:rsidRDefault="009A3F91" w14:paraId="3CD5462E" w14:textId="2E1BFFF8">
      <w:pPr>
        <w:pStyle w:val="scnoncodifiedsection"/>
      </w:pPr>
      <w:r>
        <w:tab/>
      </w:r>
      <w:bookmarkStart w:name="up_66d5ab89e" w:id="52"/>
      <w:r>
        <w:t>(</w:t>
      </w:r>
      <w:bookmarkEnd w:id="52"/>
      <w:r>
        <w:t>B) Sections 59‑66‑20, 59‑66‑30, and 59‑66‑40 are redesignated “General Provisions”.</w:t>
      </w:r>
    </w:p>
    <w:p w:rsidR="00703995" w:rsidP="00703995" w:rsidRDefault="00703995" w14:paraId="7445BEF2" w14:textId="77777777">
      <w:pPr>
        <w:pStyle w:val="scemptyline"/>
      </w:pPr>
    </w:p>
    <w:p w:rsidR="00703995" w:rsidP="00B3661E" w:rsidRDefault="00703995" w14:paraId="5356F267" w14:textId="721EEF8F">
      <w:pPr>
        <w:pStyle w:val="scnoncodifiedsection"/>
      </w:pPr>
      <w:bookmarkStart w:name="bs_num_6_2e751cd9d" w:id="53"/>
      <w:bookmarkStart w:name="severability_4ec006347" w:id="54"/>
      <w:r>
        <w:t>S</w:t>
      </w:r>
      <w:bookmarkEnd w:id="53"/>
      <w:r>
        <w:t>ECTION 6.</w:t>
      </w:r>
      <w:r>
        <w:tab/>
      </w:r>
      <w:bookmarkEnd w:id="54"/>
      <w:r w:rsidRPr="00B0415B" w:rsidR="00B3661E">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32BB37C3">
      <w:pPr>
        <w:pStyle w:val="scemptyline"/>
      </w:pPr>
    </w:p>
    <w:p w:rsidRPr="00DF3B44" w:rsidR="007A10F1" w:rsidP="007A10F1" w:rsidRDefault="00E27805" w14:paraId="0E9393B4" w14:textId="3A662836">
      <w:pPr>
        <w:pStyle w:val="scnoncodifiedsection"/>
      </w:pPr>
      <w:bookmarkStart w:name="bs_num_7_lastsection" w:id="55"/>
      <w:bookmarkStart w:name="eff_date_section" w:id="56"/>
      <w:r w:rsidRPr="00DF3B44">
        <w:t>S</w:t>
      </w:r>
      <w:bookmarkEnd w:id="55"/>
      <w:r w:rsidRPr="00DF3B44">
        <w:t>ECTION 7.</w:t>
      </w:r>
      <w:r w:rsidRPr="00DF3B44" w:rsidR="005D3013">
        <w:tab/>
      </w:r>
      <w:r w:rsidRPr="00DF3B44" w:rsidR="007A10F1">
        <w:t>This act takes effect upon approval by the Governor.</w:t>
      </w:r>
      <w:bookmarkEnd w:id="56"/>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B4FF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152DE6A" w:rsidR="00685035" w:rsidRPr="007B4AF7" w:rsidRDefault="009A380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35ED3">
              <w:rPr>
                <w:noProof/>
              </w:rPr>
              <w:t>SR-0124KM25.docx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ABE"/>
    <w:rsid w:val="00037F04"/>
    <w:rsid w:val="000404BF"/>
    <w:rsid w:val="00044B84"/>
    <w:rsid w:val="000479D0"/>
    <w:rsid w:val="0006464F"/>
    <w:rsid w:val="00066B54"/>
    <w:rsid w:val="00072FCD"/>
    <w:rsid w:val="00074A4F"/>
    <w:rsid w:val="00077B65"/>
    <w:rsid w:val="000A3C25"/>
    <w:rsid w:val="000B0454"/>
    <w:rsid w:val="000B4C02"/>
    <w:rsid w:val="000B5B4A"/>
    <w:rsid w:val="000B7FE1"/>
    <w:rsid w:val="000C3E88"/>
    <w:rsid w:val="000C46B9"/>
    <w:rsid w:val="000C58E4"/>
    <w:rsid w:val="000C6F9A"/>
    <w:rsid w:val="000D2F44"/>
    <w:rsid w:val="000D33E4"/>
    <w:rsid w:val="000E0491"/>
    <w:rsid w:val="000E578A"/>
    <w:rsid w:val="000F2250"/>
    <w:rsid w:val="0010329A"/>
    <w:rsid w:val="00105756"/>
    <w:rsid w:val="001164F9"/>
    <w:rsid w:val="0011719C"/>
    <w:rsid w:val="00135ED3"/>
    <w:rsid w:val="00136A9D"/>
    <w:rsid w:val="00140049"/>
    <w:rsid w:val="00140385"/>
    <w:rsid w:val="00171601"/>
    <w:rsid w:val="001730E2"/>
    <w:rsid w:val="001730EB"/>
    <w:rsid w:val="00173276"/>
    <w:rsid w:val="00176122"/>
    <w:rsid w:val="0019025B"/>
    <w:rsid w:val="00192AF7"/>
    <w:rsid w:val="00197366"/>
    <w:rsid w:val="001A136C"/>
    <w:rsid w:val="001B6DA2"/>
    <w:rsid w:val="001C25EC"/>
    <w:rsid w:val="001D1B06"/>
    <w:rsid w:val="001D51A4"/>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5D95"/>
    <w:rsid w:val="002A7989"/>
    <w:rsid w:val="002B02F3"/>
    <w:rsid w:val="002C1616"/>
    <w:rsid w:val="002C3463"/>
    <w:rsid w:val="002D1811"/>
    <w:rsid w:val="002D266D"/>
    <w:rsid w:val="002D5B3D"/>
    <w:rsid w:val="002D7447"/>
    <w:rsid w:val="002E315A"/>
    <w:rsid w:val="002E4F8C"/>
    <w:rsid w:val="002E6E37"/>
    <w:rsid w:val="002F560C"/>
    <w:rsid w:val="002F5847"/>
    <w:rsid w:val="00300765"/>
    <w:rsid w:val="0030425A"/>
    <w:rsid w:val="0031486F"/>
    <w:rsid w:val="00314D42"/>
    <w:rsid w:val="0032649D"/>
    <w:rsid w:val="003377B5"/>
    <w:rsid w:val="003421F1"/>
    <w:rsid w:val="0034279C"/>
    <w:rsid w:val="00342D05"/>
    <w:rsid w:val="00345BC6"/>
    <w:rsid w:val="00354F64"/>
    <w:rsid w:val="003559A1"/>
    <w:rsid w:val="00361563"/>
    <w:rsid w:val="00361991"/>
    <w:rsid w:val="00371D36"/>
    <w:rsid w:val="00373E17"/>
    <w:rsid w:val="003775E6"/>
    <w:rsid w:val="00381998"/>
    <w:rsid w:val="003855BD"/>
    <w:rsid w:val="003A1F81"/>
    <w:rsid w:val="003A5F1C"/>
    <w:rsid w:val="003C3E2E"/>
    <w:rsid w:val="003C6DDB"/>
    <w:rsid w:val="003D4A3C"/>
    <w:rsid w:val="003D55B2"/>
    <w:rsid w:val="003E0033"/>
    <w:rsid w:val="003E5452"/>
    <w:rsid w:val="003E7165"/>
    <w:rsid w:val="003E7FF6"/>
    <w:rsid w:val="0040028D"/>
    <w:rsid w:val="004046B5"/>
    <w:rsid w:val="004069EA"/>
    <w:rsid w:val="00406F27"/>
    <w:rsid w:val="004141B8"/>
    <w:rsid w:val="004203B9"/>
    <w:rsid w:val="00432135"/>
    <w:rsid w:val="0043216F"/>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1DA0"/>
    <w:rsid w:val="004F3303"/>
    <w:rsid w:val="005002ED"/>
    <w:rsid w:val="00500DBC"/>
    <w:rsid w:val="005079D6"/>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4FFD"/>
    <w:rsid w:val="005B7817"/>
    <w:rsid w:val="005C06C8"/>
    <w:rsid w:val="005C23D7"/>
    <w:rsid w:val="005C40EB"/>
    <w:rsid w:val="005D02B4"/>
    <w:rsid w:val="005D3013"/>
    <w:rsid w:val="005E1E50"/>
    <w:rsid w:val="005E2B9C"/>
    <w:rsid w:val="005E3332"/>
    <w:rsid w:val="005F19CF"/>
    <w:rsid w:val="005F722C"/>
    <w:rsid w:val="005F76B0"/>
    <w:rsid w:val="00604429"/>
    <w:rsid w:val="006067B0"/>
    <w:rsid w:val="00606A8B"/>
    <w:rsid w:val="00611EBA"/>
    <w:rsid w:val="0061578C"/>
    <w:rsid w:val="006213A8"/>
    <w:rsid w:val="00623BEA"/>
    <w:rsid w:val="006347E9"/>
    <w:rsid w:val="0063507C"/>
    <w:rsid w:val="00640867"/>
    <w:rsid w:val="00640C87"/>
    <w:rsid w:val="0064187F"/>
    <w:rsid w:val="006454BB"/>
    <w:rsid w:val="00657CF4"/>
    <w:rsid w:val="00661463"/>
    <w:rsid w:val="00663B8D"/>
    <w:rsid w:val="00663E00"/>
    <w:rsid w:val="00664F48"/>
    <w:rsid w:val="00664FAD"/>
    <w:rsid w:val="0067345B"/>
    <w:rsid w:val="00683986"/>
    <w:rsid w:val="00683DB0"/>
    <w:rsid w:val="00685035"/>
    <w:rsid w:val="00685770"/>
    <w:rsid w:val="00690DBA"/>
    <w:rsid w:val="006964F9"/>
    <w:rsid w:val="006A395F"/>
    <w:rsid w:val="006A65E2"/>
    <w:rsid w:val="006B37BD"/>
    <w:rsid w:val="006C092D"/>
    <w:rsid w:val="006C099D"/>
    <w:rsid w:val="006C18F0"/>
    <w:rsid w:val="006C7E01"/>
    <w:rsid w:val="006D64A5"/>
    <w:rsid w:val="006D7428"/>
    <w:rsid w:val="006E0935"/>
    <w:rsid w:val="006E353F"/>
    <w:rsid w:val="006E35AB"/>
    <w:rsid w:val="006F1BDA"/>
    <w:rsid w:val="00703995"/>
    <w:rsid w:val="00711AA9"/>
    <w:rsid w:val="00714BE4"/>
    <w:rsid w:val="00714CF7"/>
    <w:rsid w:val="00722155"/>
    <w:rsid w:val="007238EB"/>
    <w:rsid w:val="00726CF0"/>
    <w:rsid w:val="00737F19"/>
    <w:rsid w:val="007531F8"/>
    <w:rsid w:val="00765C35"/>
    <w:rsid w:val="00765DA8"/>
    <w:rsid w:val="00782BF8"/>
    <w:rsid w:val="00783C75"/>
    <w:rsid w:val="007849D9"/>
    <w:rsid w:val="00787433"/>
    <w:rsid w:val="007A10F1"/>
    <w:rsid w:val="007A3D50"/>
    <w:rsid w:val="007A7877"/>
    <w:rsid w:val="007B2D29"/>
    <w:rsid w:val="007B412F"/>
    <w:rsid w:val="007B4AF7"/>
    <w:rsid w:val="007B4DBF"/>
    <w:rsid w:val="007B7289"/>
    <w:rsid w:val="007C5458"/>
    <w:rsid w:val="007D0AE5"/>
    <w:rsid w:val="007D2C67"/>
    <w:rsid w:val="007E06BB"/>
    <w:rsid w:val="007F00F8"/>
    <w:rsid w:val="007F50D1"/>
    <w:rsid w:val="0081125E"/>
    <w:rsid w:val="00816D52"/>
    <w:rsid w:val="00831048"/>
    <w:rsid w:val="00834272"/>
    <w:rsid w:val="008625C1"/>
    <w:rsid w:val="0087344D"/>
    <w:rsid w:val="0087671D"/>
    <w:rsid w:val="008806F9"/>
    <w:rsid w:val="00887957"/>
    <w:rsid w:val="008A57E3"/>
    <w:rsid w:val="008B5BF4"/>
    <w:rsid w:val="008C0CEE"/>
    <w:rsid w:val="008C1B18"/>
    <w:rsid w:val="008C574B"/>
    <w:rsid w:val="008D46EC"/>
    <w:rsid w:val="008D79F9"/>
    <w:rsid w:val="008E0E25"/>
    <w:rsid w:val="008E4353"/>
    <w:rsid w:val="008E61A1"/>
    <w:rsid w:val="0090159D"/>
    <w:rsid w:val="009031EF"/>
    <w:rsid w:val="009109BC"/>
    <w:rsid w:val="009131DE"/>
    <w:rsid w:val="009178BD"/>
    <w:rsid w:val="00917EA3"/>
    <w:rsid w:val="00917EE0"/>
    <w:rsid w:val="00921C89"/>
    <w:rsid w:val="00925824"/>
    <w:rsid w:val="00926966"/>
    <w:rsid w:val="00926D03"/>
    <w:rsid w:val="00934036"/>
    <w:rsid w:val="00934889"/>
    <w:rsid w:val="0094541D"/>
    <w:rsid w:val="009473EA"/>
    <w:rsid w:val="00954E7E"/>
    <w:rsid w:val="009554D9"/>
    <w:rsid w:val="009572F9"/>
    <w:rsid w:val="00960D0F"/>
    <w:rsid w:val="00973FAA"/>
    <w:rsid w:val="0098366F"/>
    <w:rsid w:val="00983A03"/>
    <w:rsid w:val="009840A7"/>
    <w:rsid w:val="00986063"/>
    <w:rsid w:val="00991F67"/>
    <w:rsid w:val="00992876"/>
    <w:rsid w:val="009A0DCE"/>
    <w:rsid w:val="009A22CD"/>
    <w:rsid w:val="009A3805"/>
    <w:rsid w:val="009A3E4B"/>
    <w:rsid w:val="009A3F91"/>
    <w:rsid w:val="009B0C5F"/>
    <w:rsid w:val="009B35FD"/>
    <w:rsid w:val="009B4BDC"/>
    <w:rsid w:val="009B6815"/>
    <w:rsid w:val="009D2967"/>
    <w:rsid w:val="009D3C2B"/>
    <w:rsid w:val="009E2FEC"/>
    <w:rsid w:val="009E4191"/>
    <w:rsid w:val="009F2AB1"/>
    <w:rsid w:val="009F4FAF"/>
    <w:rsid w:val="009F68F1"/>
    <w:rsid w:val="009F70DF"/>
    <w:rsid w:val="00A04529"/>
    <w:rsid w:val="00A0584B"/>
    <w:rsid w:val="00A17135"/>
    <w:rsid w:val="00A17BFB"/>
    <w:rsid w:val="00A21A6F"/>
    <w:rsid w:val="00A24E56"/>
    <w:rsid w:val="00A26A62"/>
    <w:rsid w:val="00A27276"/>
    <w:rsid w:val="00A30121"/>
    <w:rsid w:val="00A34F0E"/>
    <w:rsid w:val="00A35A9B"/>
    <w:rsid w:val="00A4070E"/>
    <w:rsid w:val="00A40CA0"/>
    <w:rsid w:val="00A504A7"/>
    <w:rsid w:val="00A53677"/>
    <w:rsid w:val="00A53BF2"/>
    <w:rsid w:val="00A604A8"/>
    <w:rsid w:val="00A60D68"/>
    <w:rsid w:val="00A73EFA"/>
    <w:rsid w:val="00A77A3B"/>
    <w:rsid w:val="00A83B31"/>
    <w:rsid w:val="00A92F6F"/>
    <w:rsid w:val="00A972D2"/>
    <w:rsid w:val="00A97523"/>
    <w:rsid w:val="00AA7824"/>
    <w:rsid w:val="00AB0FA3"/>
    <w:rsid w:val="00AB3EC5"/>
    <w:rsid w:val="00AB73BF"/>
    <w:rsid w:val="00AC1F4E"/>
    <w:rsid w:val="00AC335C"/>
    <w:rsid w:val="00AC463E"/>
    <w:rsid w:val="00AD3BE2"/>
    <w:rsid w:val="00AD3E3D"/>
    <w:rsid w:val="00AE1EE4"/>
    <w:rsid w:val="00AE36EC"/>
    <w:rsid w:val="00AE7406"/>
    <w:rsid w:val="00AF1688"/>
    <w:rsid w:val="00AF46E6"/>
    <w:rsid w:val="00AF5139"/>
    <w:rsid w:val="00AF7FE9"/>
    <w:rsid w:val="00B06EDA"/>
    <w:rsid w:val="00B1161F"/>
    <w:rsid w:val="00B11661"/>
    <w:rsid w:val="00B20D09"/>
    <w:rsid w:val="00B25FFA"/>
    <w:rsid w:val="00B32B4D"/>
    <w:rsid w:val="00B33E22"/>
    <w:rsid w:val="00B3661E"/>
    <w:rsid w:val="00B4137E"/>
    <w:rsid w:val="00B54DF7"/>
    <w:rsid w:val="00B56223"/>
    <w:rsid w:val="00B56E79"/>
    <w:rsid w:val="00B57AA7"/>
    <w:rsid w:val="00B637AA"/>
    <w:rsid w:val="00B63BE2"/>
    <w:rsid w:val="00B648B5"/>
    <w:rsid w:val="00B7592C"/>
    <w:rsid w:val="00B809D3"/>
    <w:rsid w:val="00B84B66"/>
    <w:rsid w:val="00B85475"/>
    <w:rsid w:val="00B9090A"/>
    <w:rsid w:val="00B92196"/>
    <w:rsid w:val="00B9228D"/>
    <w:rsid w:val="00B925FD"/>
    <w:rsid w:val="00B929EC"/>
    <w:rsid w:val="00BA0238"/>
    <w:rsid w:val="00BB0725"/>
    <w:rsid w:val="00BC0368"/>
    <w:rsid w:val="00BC408A"/>
    <w:rsid w:val="00BC5023"/>
    <w:rsid w:val="00BC556C"/>
    <w:rsid w:val="00BD42DA"/>
    <w:rsid w:val="00BD4684"/>
    <w:rsid w:val="00BD7366"/>
    <w:rsid w:val="00BE08A7"/>
    <w:rsid w:val="00BE4391"/>
    <w:rsid w:val="00BF3E48"/>
    <w:rsid w:val="00C15F1B"/>
    <w:rsid w:val="00C16288"/>
    <w:rsid w:val="00C1765C"/>
    <w:rsid w:val="00C17D1D"/>
    <w:rsid w:val="00C33115"/>
    <w:rsid w:val="00C45923"/>
    <w:rsid w:val="00C543E7"/>
    <w:rsid w:val="00C70225"/>
    <w:rsid w:val="00C72198"/>
    <w:rsid w:val="00C73C7D"/>
    <w:rsid w:val="00C75005"/>
    <w:rsid w:val="00C92BDC"/>
    <w:rsid w:val="00C970DF"/>
    <w:rsid w:val="00CA7E71"/>
    <w:rsid w:val="00CB2673"/>
    <w:rsid w:val="00CB701D"/>
    <w:rsid w:val="00CC0D13"/>
    <w:rsid w:val="00CC3F0E"/>
    <w:rsid w:val="00CD08C9"/>
    <w:rsid w:val="00CD1FE8"/>
    <w:rsid w:val="00CD38CD"/>
    <w:rsid w:val="00CD3E0C"/>
    <w:rsid w:val="00CD5565"/>
    <w:rsid w:val="00CD616C"/>
    <w:rsid w:val="00CE2375"/>
    <w:rsid w:val="00CF12A7"/>
    <w:rsid w:val="00CF4EC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83DC1"/>
    <w:rsid w:val="00DA1AA0"/>
    <w:rsid w:val="00DA512B"/>
    <w:rsid w:val="00DC44A8"/>
    <w:rsid w:val="00DD1AFB"/>
    <w:rsid w:val="00DD20C6"/>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1190"/>
    <w:rsid w:val="00E97127"/>
    <w:rsid w:val="00EA2574"/>
    <w:rsid w:val="00EA2F1F"/>
    <w:rsid w:val="00EA3F2E"/>
    <w:rsid w:val="00EA57EC"/>
    <w:rsid w:val="00EA6208"/>
    <w:rsid w:val="00EB120E"/>
    <w:rsid w:val="00EB34C8"/>
    <w:rsid w:val="00EB46E2"/>
    <w:rsid w:val="00EC0045"/>
    <w:rsid w:val="00EC30EC"/>
    <w:rsid w:val="00ED0F26"/>
    <w:rsid w:val="00ED452E"/>
    <w:rsid w:val="00EE3CDA"/>
    <w:rsid w:val="00EF37A8"/>
    <w:rsid w:val="00EF531F"/>
    <w:rsid w:val="00F05FE8"/>
    <w:rsid w:val="00F06D86"/>
    <w:rsid w:val="00F117B2"/>
    <w:rsid w:val="00F13D87"/>
    <w:rsid w:val="00F149E5"/>
    <w:rsid w:val="00F15E33"/>
    <w:rsid w:val="00F17DA2"/>
    <w:rsid w:val="00F21FD7"/>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A5407"/>
    <w:rsid w:val="00FA601C"/>
    <w:rsid w:val="00FB3F2A"/>
    <w:rsid w:val="00FC3593"/>
    <w:rsid w:val="00FD117D"/>
    <w:rsid w:val="00FD72E3"/>
    <w:rsid w:val="00FE06FC"/>
    <w:rsid w:val="00FE483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59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0159D"/>
    <w:rPr>
      <w:rFonts w:ascii="Times New Roman" w:hAnsi="Times New Roman"/>
      <w:b w:val="0"/>
      <w:i w:val="0"/>
      <w:sz w:val="22"/>
    </w:rPr>
  </w:style>
  <w:style w:type="paragraph" w:styleId="NoSpacing">
    <w:name w:val="No Spacing"/>
    <w:uiPriority w:val="1"/>
    <w:qFormat/>
    <w:rsid w:val="0090159D"/>
    <w:pPr>
      <w:spacing w:after="0" w:line="240" w:lineRule="auto"/>
    </w:pPr>
  </w:style>
  <w:style w:type="paragraph" w:customStyle="1" w:styleId="scemptylineheader">
    <w:name w:val="sc_emptyline_header"/>
    <w:qFormat/>
    <w:rsid w:val="0090159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0159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0159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0159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0159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015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0159D"/>
    <w:rPr>
      <w:color w:val="808080"/>
    </w:rPr>
  </w:style>
  <w:style w:type="paragraph" w:customStyle="1" w:styleId="scdirectionallanguage">
    <w:name w:val="sc_directional_language"/>
    <w:qFormat/>
    <w:rsid w:val="0090159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015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0159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0159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0159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0159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0159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0159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0159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0159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0159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0159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0159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0159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0159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0159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0159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0159D"/>
    <w:rPr>
      <w:rFonts w:ascii="Times New Roman" w:hAnsi="Times New Roman"/>
      <w:color w:val="auto"/>
      <w:sz w:val="22"/>
    </w:rPr>
  </w:style>
  <w:style w:type="paragraph" w:customStyle="1" w:styleId="scclippagebillheader">
    <w:name w:val="sc_clip_page_bill_header"/>
    <w:qFormat/>
    <w:rsid w:val="0090159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0159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0159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01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59D"/>
    <w:rPr>
      <w:lang w:val="en-US"/>
    </w:rPr>
  </w:style>
  <w:style w:type="paragraph" w:styleId="Footer">
    <w:name w:val="footer"/>
    <w:basedOn w:val="Normal"/>
    <w:link w:val="FooterChar"/>
    <w:uiPriority w:val="99"/>
    <w:unhideWhenUsed/>
    <w:rsid w:val="00901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59D"/>
    <w:rPr>
      <w:lang w:val="en-US"/>
    </w:rPr>
  </w:style>
  <w:style w:type="paragraph" w:styleId="ListParagraph">
    <w:name w:val="List Paragraph"/>
    <w:basedOn w:val="Normal"/>
    <w:uiPriority w:val="34"/>
    <w:qFormat/>
    <w:rsid w:val="0090159D"/>
    <w:pPr>
      <w:ind w:left="720"/>
      <w:contextualSpacing/>
    </w:pPr>
  </w:style>
  <w:style w:type="paragraph" w:customStyle="1" w:styleId="scbillfooter">
    <w:name w:val="sc_bill_footer"/>
    <w:qFormat/>
    <w:rsid w:val="0090159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01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0159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0159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015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015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015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015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015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0159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015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0159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015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0159D"/>
    <w:pPr>
      <w:widowControl w:val="0"/>
      <w:suppressAutoHyphens/>
      <w:spacing w:after="0" w:line="360" w:lineRule="auto"/>
    </w:pPr>
    <w:rPr>
      <w:rFonts w:ascii="Times New Roman" w:hAnsi="Times New Roman"/>
      <w:lang w:val="en-US"/>
    </w:rPr>
  </w:style>
  <w:style w:type="paragraph" w:customStyle="1" w:styleId="sctableln">
    <w:name w:val="sc_table_ln"/>
    <w:qFormat/>
    <w:rsid w:val="0090159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0159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0159D"/>
    <w:rPr>
      <w:strike/>
      <w:dstrike w:val="0"/>
    </w:rPr>
  </w:style>
  <w:style w:type="character" w:customStyle="1" w:styleId="scinsert">
    <w:name w:val="sc_insert"/>
    <w:uiPriority w:val="1"/>
    <w:qFormat/>
    <w:rsid w:val="0090159D"/>
    <w:rPr>
      <w:caps w:val="0"/>
      <w:smallCaps w:val="0"/>
      <w:strike w:val="0"/>
      <w:dstrike w:val="0"/>
      <w:vanish w:val="0"/>
      <w:u w:val="single"/>
      <w:vertAlign w:val="baseline"/>
    </w:rPr>
  </w:style>
  <w:style w:type="character" w:customStyle="1" w:styleId="scinsertred">
    <w:name w:val="sc_insert_red"/>
    <w:uiPriority w:val="1"/>
    <w:qFormat/>
    <w:rsid w:val="0090159D"/>
    <w:rPr>
      <w:caps w:val="0"/>
      <w:smallCaps w:val="0"/>
      <w:strike w:val="0"/>
      <w:dstrike w:val="0"/>
      <w:vanish w:val="0"/>
      <w:color w:val="FF0000"/>
      <w:u w:val="single"/>
      <w:vertAlign w:val="baseline"/>
    </w:rPr>
  </w:style>
  <w:style w:type="character" w:customStyle="1" w:styleId="scinsertblue">
    <w:name w:val="sc_insert_blue"/>
    <w:uiPriority w:val="1"/>
    <w:qFormat/>
    <w:rsid w:val="0090159D"/>
    <w:rPr>
      <w:caps w:val="0"/>
      <w:smallCaps w:val="0"/>
      <w:strike w:val="0"/>
      <w:dstrike w:val="0"/>
      <w:vanish w:val="0"/>
      <w:color w:val="0070C0"/>
      <w:u w:val="single"/>
      <w:vertAlign w:val="baseline"/>
    </w:rPr>
  </w:style>
  <w:style w:type="character" w:customStyle="1" w:styleId="scstrikered">
    <w:name w:val="sc_strike_red"/>
    <w:uiPriority w:val="1"/>
    <w:qFormat/>
    <w:rsid w:val="0090159D"/>
    <w:rPr>
      <w:strike/>
      <w:dstrike w:val="0"/>
      <w:color w:val="FF0000"/>
    </w:rPr>
  </w:style>
  <w:style w:type="character" w:customStyle="1" w:styleId="scstrikeblue">
    <w:name w:val="sc_strike_blue"/>
    <w:uiPriority w:val="1"/>
    <w:qFormat/>
    <w:rsid w:val="0090159D"/>
    <w:rPr>
      <w:strike/>
      <w:dstrike w:val="0"/>
      <w:color w:val="0070C0"/>
    </w:rPr>
  </w:style>
  <w:style w:type="character" w:customStyle="1" w:styleId="scinsertbluenounderline">
    <w:name w:val="sc_insert_blue_no_underline"/>
    <w:uiPriority w:val="1"/>
    <w:qFormat/>
    <w:rsid w:val="0090159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0159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0159D"/>
    <w:rPr>
      <w:strike/>
      <w:dstrike w:val="0"/>
      <w:color w:val="0070C0"/>
      <w:lang w:val="en-US"/>
    </w:rPr>
  </w:style>
  <w:style w:type="character" w:customStyle="1" w:styleId="scstrikerednoncodified">
    <w:name w:val="sc_strike_red_non_codified"/>
    <w:uiPriority w:val="1"/>
    <w:qFormat/>
    <w:rsid w:val="0090159D"/>
    <w:rPr>
      <w:strike/>
      <w:dstrike w:val="0"/>
      <w:color w:val="FF0000"/>
    </w:rPr>
  </w:style>
  <w:style w:type="paragraph" w:customStyle="1" w:styleId="scbillsiglines">
    <w:name w:val="sc_bill_sig_lines"/>
    <w:qFormat/>
    <w:rsid w:val="0090159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0159D"/>
    <w:rPr>
      <w:bdr w:val="none" w:sz="0" w:space="0" w:color="auto"/>
      <w:shd w:val="clear" w:color="auto" w:fill="FEC6C6"/>
    </w:rPr>
  </w:style>
  <w:style w:type="character" w:customStyle="1" w:styleId="screstoreblue">
    <w:name w:val="sc_restore_blue"/>
    <w:uiPriority w:val="1"/>
    <w:qFormat/>
    <w:rsid w:val="0090159D"/>
    <w:rPr>
      <w:color w:val="4472C4" w:themeColor="accent1"/>
      <w:bdr w:val="none" w:sz="0" w:space="0" w:color="auto"/>
      <w:shd w:val="clear" w:color="auto" w:fill="auto"/>
    </w:rPr>
  </w:style>
  <w:style w:type="character" w:customStyle="1" w:styleId="screstorered">
    <w:name w:val="sc_restore_red"/>
    <w:uiPriority w:val="1"/>
    <w:qFormat/>
    <w:rsid w:val="0090159D"/>
    <w:rPr>
      <w:color w:val="FF0000"/>
      <w:bdr w:val="none" w:sz="0" w:space="0" w:color="auto"/>
      <w:shd w:val="clear" w:color="auto" w:fill="auto"/>
    </w:rPr>
  </w:style>
  <w:style w:type="character" w:customStyle="1" w:styleId="scstrikenewblue">
    <w:name w:val="sc_strike_new_blue"/>
    <w:uiPriority w:val="1"/>
    <w:qFormat/>
    <w:rsid w:val="0090159D"/>
    <w:rPr>
      <w:strike w:val="0"/>
      <w:dstrike/>
      <w:color w:val="0070C0"/>
      <w:u w:val="none"/>
    </w:rPr>
  </w:style>
  <w:style w:type="character" w:customStyle="1" w:styleId="scstrikenewred">
    <w:name w:val="sc_strike_new_red"/>
    <w:uiPriority w:val="1"/>
    <w:qFormat/>
    <w:rsid w:val="0090159D"/>
    <w:rPr>
      <w:strike w:val="0"/>
      <w:dstrike/>
      <w:color w:val="FF0000"/>
      <w:u w:val="none"/>
    </w:rPr>
  </w:style>
  <w:style w:type="character" w:customStyle="1" w:styleId="scamendsenate">
    <w:name w:val="sc_amend_senate"/>
    <w:uiPriority w:val="1"/>
    <w:qFormat/>
    <w:rsid w:val="0090159D"/>
    <w:rPr>
      <w:bdr w:val="none" w:sz="0" w:space="0" w:color="auto"/>
      <w:shd w:val="clear" w:color="auto" w:fill="FFF2CC" w:themeFill="accent4" w:themeFillTint="33"/>
    </w:rPr>
  </w:style>
  <w:style w:type="character" w:customStyle="1" w:styleId="scamendhouse">
    <w:name w:val="sc_amend_house"/>
    <w:uiPriority w:val="1"/>
    <w:qFormat/>
    <w:rsid w:val="0090159D"/>
    <w:rPr>
      <w:bdr w:val="none" w:sz="0" w:space="0" w:color="auto"/>
      <w:shd w:val="clear" w:color="auto" w:fill="E2EFD9" w:themeFill="accent6" w:themeFillTint="33"/>
    </w:rPr>
  </w:style>
  <w:style w:type="paragraph" w:styleId="Revision">
    <w:name w:val="Revision"/>
    <w:hidden/>
    <w:uiPriority w:val="99"/>
    <w:semiHidden/>
    <w:rsid w:val="00683DB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15&amp;session=126&amp;summary=B" TargetMode="External" Id="R51a39ff54a2b464f" /><Relationship Type="http://schemas.openxmlformats.org/officeDocument/2006/relationships/hyperlink" Target="https://www.scstatehouse.gov/sess126_2025-2026/prever/115_20241211.docx" TargetMode="External" Id="Ra716ddb0d50b40e1" /><Relationship Type="http://schemas.openxmlformats.org/officeDocument/2006/relationships/hyperlink" Target="h:\sj\20250114.docx" TargetMode="External" Id="Raf12e08e496047e3" /><Relationship Type="http://schemas.openxmlformats.org/officeDocument/2006/relationships/hyperlink" Target="h:\sj\20250114.docx" TargetMode="External" Id="R5b57c556453e4ab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14CF7"/>
    <w:rsid w:val="00776F2C"/>
    <w:rsid w:val="008F7723"/>
    <w:rsid w:val="009031EF"/>
    <w:rsid w:val="00912A5F"/>
    <w:rsid w:val="00925824"/>
    <w:rsid w:val="00940EED"/>
    <w:rsid w:val="00985255"/>
    <w:rsid w:val="009C3651"/>
    <w:rsid w:val="00A51DBA"/>
    <w:rsid w:val="00B20DA6"/>
    <w:rsid w:val="00B457AF"/>
    <w:rsid w:val="00BA0238"/>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f37e47f2-8802-49be-ac6c-7a1f80bf1bd7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62275bae-e3f1-4f80-bcda-843989ec247a</T_BILL_REQUEST_REQUEST>
  <T_BILL_R_ORIGINALDRAFT>d0e145e7-6156-43ef-96d5-ad74990a6a8b</T_BILL_R_ORIGINALDRAFT>
  <T_BILL_SPONSOR_SPONSOR>e323787d-9beb-47b1-9a12-e01e11fe05b5</T_BILL_SPONSOR_SPONSOR>
  <T_BILL_T_BILLNAME>[0115]</T_BILL_T_BILLNAME>
  <T_BILL_T_BILLNUMBER>115</T_BILL_T_BILLNUMBER>
  <T_BILL_T_BILLTITLE>TO AMEND THE SOUTH CAROLINA CODE OF LAWS SO AS TO ENACT THE “GUARDIANS OF OUR SCHOOLS ACT”; BY ADDING ARTICLE 3 TO CHAPTER 66, TITLE 59 SO AS TO PROVIDE THAT BEGINNING WITH THE 2024‑2025 SCHOOL YEAR, THE GOVERNING BOARDS OF PUBLIC K‑12 SCHOOLS MAY DESIGNATE EMPLOYEES AS SCHOOL GUARDIANS TO PROVIDE ARMED PROTECTION AND OTHER RELATED PUBLIC SAFETY FUNCTIONS ON THEIR CAMPUSES, TO DEFINE RELATED TERMINOLOGY, AND TO PROVIDE RELATED REQUIREMENTS; BY ADDING SECTION 23‑23‑112 SO AS TO PROVIDE THE LAW ENFORCEMENT COUNCIL MUST DEVELOP A TRAINING PROGRAM AND GUIDELINES FOR SCHOOL GUARDIANS THAT MUST BE OFFERED BY THE CRIMINAL JUSTICE ACADEMY; AND BY AMENDING SECTION 16‑23‑420, RELATING TO EXEMPTIONS FROM THE PROHIBITION ON POSSESSION OF FIREARM ON SCHOOL PROPERTY, SO AS TO EXEMPT SCHOOL GUARDIANS.</T_BILL_T_BILLTITLE>
  <T_BILL_T_CHAMBER>senate</T_BILL_T_CHAMBER>
  <T_BILL_T_FILENAME> </T_BILL_T_FILENAME>
  <T_BILL_T_LEGTYPE>bill_statewide</T_BILL_T_LEGTYPE>
  <T_BILL_T_RATNUMBERSTRING>SNone</T_BILL_T_RATNUMBERSTRING>
  <T_BILL_T_SECTIONS>[{"SectionUUID":"4b744754-b7d5-4c74-aa4e-a22422400c11","SectionName":"Citing an Act","SectionNumber":1,"SectionType":"new","CodeSections":[],"TitleText":"so as to enact the “Guardians of our Schools Act”","DisableControls":false,"Deleted":false,"RepealItems":[],"SectionBookmarkName":"bs_num_1_e4bb1fc12"},{"SectionUUID":"d5e6864f-17b4-43c8-b7f1-11b4a4ad4438","SectionName":"code_section","SectionNumber":2,"SectionType":"code_section","CodeSections":[{"CodeSectionBookmarkName":"ns_T59C66N310_56232813f","IsConstitutionSection":false,"Identity":"59-66-310","IsNew":true,"SubSections":[{"Level":1,"Identity":"T59C66N310S1","SubSectionBookmarkName":"ss_T59C66N310S1_lv1_b19562b6f","IsNewSubSection":false,"SubSectionReplacement":""},{"Level":1,"Identity":"T59C66N310S2","SubSectionBookmarkName":"ss_T59C66N310S2_lv1_a98636c32","IsNewSubSection":false,"SubSectionReplacement":""},{"Level":1,"Identity":"T59C66N310S3","SubSectionBookmarkName":"ss_T59C66N310S3_lv1_633ea380f","IsNewSubSection":false,"SubSectionReplacement":""},{"Level":1,"Identity":"T59C66N310S4","SubSectionBookmarkName":"ss_T59C66N310S4_lv1_87fb1fc50","IsNewSubSection":false,"SubSectionReplacement":""},{"Level":1,"Identity":"T59C66N310S5","SubSectionBookmarkName":"ss_T59C66N310S5_lv1_3b95e4286","IsNewSubSection":false,"SubSectionReplacement":""}],"TitleRelatedTo":"","TitleSoAsTo":"","Deleted":false},{"CodeSectionBookmarkName":"ns_T59C66N320_96d6d4bfb","IsConstitutionSection":false,"Identity":"59-66-320","IsNew":true,"SubSections":[{"Level":1,"Identity":"T59C66N320SA","SubSectionBookmarkName":"ss_T59C66N320SA_lv1_4f1727bc1","IsNewSubSection":false,"SubSectionReplacement":""},{"Level":1,"Identity":"T59C66N320SB","SubSectionBookmarkName":"ss_T59C66N320SB_lv1_1bf7d44b4","IsNewSubSection":false,"SubSectionReplacement":""}],"TitleRelatedTo":"","TitleSoAsTo":"","Deleted":false},{"CodeSectionBookmarkName":"ns_T59C66N330_6dac89b9c","IsConstitutionSection":false,"Identity":"59-66-330","IsNew":true,"SubSections":[{"Level":1,"Identity":"T59C66N330SA","SubSectionBookmarkName":"ss_T59C66N330SA_lv1_232eadd9f","IsNewSubSection":false,"SubSectionReplacement":""},{"Level":2,"Identity":"T59C66N330S1","SubSectionBookmarkName":"ss_T59C66N330S1_lv2_c939dcd48","IsNewSubSection":false,"SubSectionReplacement":""},{"Level":2,"Identity":"T59C66N330S2","SubSectionBookmarkName":"ss_T59C66N330S2_lv2_3da2031a4","IsNewSubSection":false,"SubSectionReplacement":""},{"Level":2,"Identity":"T59C66N330S3","SubSectionBookmarkName":"ss_T59C66N330S3_lv2_94ed7e441","IsNewSubSection":false,"SubSectionReplacement":""},{"Level":2,"Identity":"T59C66N330S4","SubSectionBookmarkName":"ss_T59C66N330S4_lv2_6bbbc8106","IsNewSubSection":false,"SubSectionReplacement":""},{"Level":1,"Identity":"T59C66N330SB","SubSectionBookmarkName":"ss_T59C66N330SB_lv1_42e7e920d","IsNewSubSection":false,"SubSectionReplacement":""},{"Level":1,"Identity":"T59C66N330SC","SubSectionBookmarkName":"ss_T59C66N330SC_lv1_61a744d25","IsNewSubSection":false,"SubSectionReplacement":""}],"TitleRelatedTo":"","TitleSoAsTo":"","Deleted":false},{"CodeSectionBookmarkName":"ns_T59C66N340_1ac5b2efc","IsConstitutionSection":false,"Identity":"59-66-340","IsNew":true,"SubSections":[{"Level":1,"Identity":"T59C66N340SA","SubSectionBookmarkName":"ss_T59C66N340SA_lv1_388ebcbc7","IsNewSubSection":false,"SubSectionReplacement":""},{"Level":2,"Identity":"T59C66N340S1","SubSectionBookmarkName":"ss_T59C66N340S1_lv2_5d723ec4b","IsNewSubSection":false,"SubSectionReplacement":""},{"Level":2,"Identity":"T59C66N340S2","SubSectionBookmarkName":"ss_T59C66N340S2_lv2_40245ab34","IsNewSubSection":false,"SubSectionReplacement":""},{"Level":2,"Identity":"T59C66N340S3","SubSectionBookmarkName":"ss_T59C66N340S3_lv2_68ea020af","IsNewSubSection":false,"SubSectionReplacement":""},{"Level":1,"Identity":"T59C66N340SB","SubSectionBookmarkName":"ss_T59C66N340SB_lv1_7a18ec29d","IsNewSubSection":false,"SubSectionReplacement":""},{"Level":1,"Identity":"T59C66N340SC","SubSectionBookmarkName":"ss_T59C66N340SC_lv1_0256d6767","IsNewSubSection":false,"SubSectionReplacement":""},{"Level":1,"Identity":"T59C66N340SD","SubSectionBookmarkName":"ss_T59C66N340SD_lv1_3df5e8ff3","IsNewSubSection":false,"SubSectionReplacement":""}],"TitleRelatedTo":"","TitleSoAsTo":"","Deleted":false},{"CodeSectionBookmarkName":"ns_T59C66N350_7ac8dae09","IsConstitutionSection":false,"Identity":"59-66-350","IsNew":true,"SubSections":[{"Level":1,"Identity":"T59C66N350SA","SubSectionBookmarkName":"ss_T59C66N350SA_lv1_f2f2645c6","IsNewSubSection":false,"SubSectionReplacement":""},{"Level":1,"Identity":"T59C66N350SB","SubSectionBookmarkName":"ss_T59C66N350SB_lv1_a6eb53a1c","IsNewSubSection":false,"SubSectionReplacement":""}],"TitleRelatedTo":"","TitleSoAsTo":"","Deleted":false},{"CodeSectionBookmarkName":"ns_T59C66N360_4de13f1f3","IsConstitutionSection":false,"Identity":"59-66-360","IsNew":true,"SubSections":[],"TitleRelatedTo":"","TitleSoAsTo":"","Deleted":false},{"CodeSectionBookmarkName":"ns_T59C66N370_228a1f6d0","IsConstitutionSection":false,"Identity":"59-66-370","IsNew":true,"SubSections":[],"TitleRelatedTo":"","TitleSoAsTo":"","Deleted":false},{"CodeSectionBookmarkName":"ns_T59C66N380_484023dc4","IsConstitutionSection":false,"Identity":"59-66-380","IsNew":true,"SubSections":[],"TitleRelatedTo":"","TitleSoAsTo":"","Deleted":false},{"CodeSectionBookmarkName":"ns_T59C66N390_1e029a1a0","IsConstitutionSection":false,"Identity":"59-66-390","IsNew":true,"SubSections":[],"TitleRelatedTo":"","TitleSoAsTo":"","Deleted":false}],"TitleText":"BY ADDING ARTICLE 3 TO CHAPTER 66, TITLE 59 SO AS TO PROVIDE THAT BEGINNING WITH THE 2024-2025 SCHOOL YEAR, THE GOVERNING BOARDS OF PUBLIC K-12 SCHOOLS MAY DESIGNATE EMPLOYEES AS SCHOOL Guardians TO PROVIDE ARMED PROTECTION AND OTHER RELATED PUBLIC SAFETY FUNCTIONS ON THEIR CAMPUSES, TO DEFINE RELATED TERMINOLOGY, AND TO PROVIDE RELATED REQUIREMENTS","DisableControls":false,"Deleted":false,"RepealItems":[],"SectionBookmarkName":"bs_num_2_17a10146a"},{"SectionUUID":"bc4b9ffa-fedc-4cbd-bbdd-ff50c239ecbe","SectionName":"code_section","SectionNumber":3,"SectionType":"code_section","CodeSections":[{"CodeSectionBookmarkName":"ns_T23C23N112_430753d61","IsConstitutionSection":false,"Identity":"23-23-112","IsNew":true,"SubSections":[],"TitleRelatedTo":"","TitleSoAsTo":"pROVIDE THE LAW ENFORCEMENT COUNCIL MUST DEVELOP a training program and GUIDELINES FOR SCHOOL Guardians THAT MUST BE OFFERED BY THE CRIMINAL JUSTICE ACADEMY","Deleted":false}],"TitleText":"","DisableControls":false,"Deleted":false,"RepealItems":[],"SectionBookmarkName":"bs_num_3_b250907ed"},{"SectionUUID":"2a0a109d-ed6d-413f-9163-d58b58654299","SectionName":"code_section","SectionNumber":4,"SectionType":"code_section","CodeSections":[{"CodeSectionBookmarkName":"cs_T16C23N420_55ee23f31","IsConstitutionSection":false,"Identity":"16-23-420","IsNew":false,"SubSections":[{"Level":1,"Identity":"T16C23N420SF","SubSectionBookmarkName":"ss_T16C23N420SF_lv1_ef6dafcdc","IsNewSubSection":false,"SubSectionReplacement":""},{"Level":2,"Identity":"T16C23N420S1","SubSectionBookmarkName":"ss_T16C23N420S1_lv2_42a249164","IsNewSubSection":false,"SubSectionReplacement":""},{"Level":2,"Identity":"T16C23N420S2","SubSectionBookmarkName":"ss_T16C23N420S2_lv2_d73041167","IsNewSubSection":false,"SubSectionReplacement":""}],"TitleRelatedTo":"exemptions from the prohibition on Possession of firearm on school property","TitleSoAsTo":"EXEMPT SCHOOL Guardians","Deleted":false}],"TitleText":"","DisableControls":false,"Deleted":false,"RepealItems":[],"SectionBookmarkName":"bs_num_4_07525baf3"},{"SectionUUID":"9c91426b-3bff-4937-a580-18d270c8c2cd","SectionName":"New Blank SECTION","SectionNumber":5,"SectionType":"new","CodeSections":[],"TitleText":"","DisableControls":false,"Deleted":false,"RepealItems":[],"SectionBookmarkName":"bs_num_5_1940f39de"},{"SectionUUID":"6a85ddf0-2ecd-420d-9fb6-2b8a79fb2b63","SectionName":"Severability","SectionNumber":6,"SectionType":"new","CodeSections":[],"TitleText":"","DisableControls":false,"Deleted":false,"RepealItems":[],"SectionBookmarkName":"bs_num_6_2e751cd9d"},{"SectionUUID":"8f03ca95-8faa-4d43-a9c2-8afc498075bd","SectionName":"standard_eff_date_section","SectionNumber":7,"SectionType":"drafting_clause","CodeSections":[],"TitleText":"","DisableControls":false,"Deleted":false,"RepealItems":[],"SectionBookmarkName":"bs_num_7_lastsection"}]</T_BILL_T_SECTIONS>
  <T_BILL_T_SUBJECT>School Safety</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1546</Words>
  <Characters>8244</Characters>
  <Application>Microsoft Office Word</Application>
  <DocSecurity>0</DocSecurity>
  <Lines>155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2024-12-11T17:46:00Z</dcterms:created>
  <dcterms:modified xsi:type="dcterms:W3CDTF">2024-12-11T17:46:00Z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